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1813B5" w14:textId="77777777" w:rsidR="00633F9D" w:rsidRPr="00633F9D" w:rsidRDefault="00633F9D" w:rsidP="00633F9D">
      <w:pPr>
        <w:rPr>
          <w:b/>
          <w:bCs/>
        </w:rPr>
      </w:pPr>
      <w:r w:rsidRPr="00633F9D">
        <w:rPr>
          <w:b/>
          <w:bCs/>
        </w:rPr>
        <w:t>1. Project Overview &amp; Objectives</w:t>
      </w:r>
    </w:p>
    <w:p w14:paraId="45B8F6FF" w14:textId="77777777" w:rsidR="00633F9D" w:rsidRPr="00633F9D" w:rsidRDefault="00633F9D" w:rsidP="00633F9D">
      <w:pPr>
        <w:rPr>
          <w:b/>
          <w:bCs/>
        </w:rPr>
      </w:pPr>
      <w:r w:rsidRPr="00633F9D">
        <w:rPr>
          <w:b/>
          <w:bCs/>
        </w:rPr>
        <w:t>1.1 Business Context</w:t>
      </w:r>
    </w:p>
    <w:p w14:paraId="63E87238" w14:textId="77777777" w:rsidR="00633F9D" w:rsidRPr="00633F9D" w:rsidRDefault="00633F9D" w:rsidP="00633F9D">
      <w:r w:rsidRPr="00633F9D">
        <w:t xml:space="preserve">Larsen &amp; Toubro (L&amp;T) operates in a highly complex and compliance-intensive engineering environment, where real-time insights into project execution, quality deviations, and field changes are critical. Each day, engineering and quality teams manage and analyze thousands of </w:t>
      </w:r>
      <w:r w:rsidRPr="00633F9D">
        <w:rPr>
          <w:b/>
          <w:bCs/>
        </w:rPr>
        <w:t>Non-Conformance Reports (NCRs)</w:t>
      </w:r>
      <w:r w:rsidRPr="00633F9D">
        <w:t xml:space="preserve"> and </w:t>
      </w:r>
      <w:r w:rsidRPr="00633F9D">
        <w:rPr>
          <w:b/>
          <w:bCs/>
        </w:rPr>
        <w:t>Field Change Documents (FCDs)</w:t>
      </w:r>
      <w:r w:rsidRPr="00633F9D">
        <w:t>.</w:t>
      </w:r>
    </w:p>
    <w:p w14:paraId="6772C986" w14:textId="77777777" w:rsidR="00633F9D" w:rsidRPr="00633F9D" w:rsidRDefault="00633F9D" w:rsidP="00633F9D">
      <w:r w:rsidRPr="00633F9D">
        <w:t>Traditionally, accessing insights from these documents required:</w:t>
      </w:r>
    </w:p>
    <w:p w14:paraId="39AA0B32" w14:textId="77777777" w:rsidR="00633F9D" w:rsidRPr="00633F9D" w:rsidRDefault="00633F9D" w:rsidP="00633F9D">
      <w:pPr>
        <w:numPr>
          <w:ilvl w:val="0"/>
          <w:numId w:val="1"/>
        </w:numPr>
      </w:pPr>
      <w:r w:rsidRPr="00633F9D">
        <w:t>Writing manual SQL queries or applying Excel filters.</w:t>
      </w:r>
    </w:p>
    <w:p w14:paraId="4B7C5E1F" w14:textId="77777777" w:rsidR="00633F9D" w:rsidRPr="00633F9D" w:rsidRDefault="00633F9D" w:rsidP="00633F9D">
      <w:pPr>
        <w:numPr>
          <w:ilvl w:val="0"/>
          <w:numId w:val="1"/>
        </w:numPr>
      </w:pPr>
      <w:r w:rsidRPr="00633F9D">
        <w:t xml:space="preserve">Spending </w:t>
      </w:r>
      <w:r w:rsidRPr="00633F9D">
        <w:rPr>
          <w:b/>
          <w:bCs/>
        </w:rPr>
        <w:t>15–20 hours per week</w:t>
      </w:r>
      <w:r w:rsidRPr="00633F9D">
        <w:t xml:space="preserve"> per team just for data extraction.</w:t>
      </w:r>
    </w:p>
    <w:p w14:paraId="7D33A6BF" w14:textId="77777777" w:rsidR="00633F9D" w:rsidRPr="00633F9D" w:rsidRDefault="00633F9D" w:rsidP="00633F9D">
      <w:pPr>
        <w:numPr>
          <w:ilvl w:val="0"/>
          <w:numId w:val="1"/>
        </w:numPr>
      </w:pPr>
      <w:r w:rsidRPr="00633F9D">
        <w:t>Multiple back-and-forth calls across teams before action meetings.</w:t>
      </w:r>
    </w:p>
    <w:p w14:paraId="4190E546" w14:textId="77777777" w:rsidR="00633F9D" w:rsidRPr="00633F9D" w:rsidRDefault="00633F9D" w:rsidP="00633F9D">
      <w:r w:rsidRPr="00633F9D">
        <w:t>These manual processes resulted in:</w:t>
      </w:r>
    </w:p>
    <w:p w14:paraId="6EB879E1" w14:textId="77777777" w:rsidR="00633F9D" w:rsidRPr="00633F9D" w:rsidRDefault="00633F9D" w:rsidP="00633F9D">
      <w:pPr>
        <w:numPr>
          <w:ilvl w:val="0"/>
          <w:numId w:val="2"/>
        </w:numPr>
      </w:pPr>
      <w:r w:rsidRPr="00633F9D">
        <w:rPr>
          <w:b/>
          <w:bCs/>
        </w:rPr>
        <w:t>Delayed decision-making</w:t>
      </w:r>
      <w:r w:rsidRPr="00633F9D">
        <w:t>, especially during audits or execution bottlenecks.</w:t>
      </w:r>
    </w:p>
    <w:p w14:paraId="3628A992" w14:textId="77777777" w:rsidR="00633F9D" w:rsidRPr="00633F9D" w:rsidRDefault="00633F9D" w:rsidP="00633F9D">
      <w:pPr>
        <w:numPr>
          <w:ilvl w:val="0"/>
          <w:numId w:val="2"/>
        </w:numPr>
      </w:pPr>
      <w:r w:rsidRPr="00633F9D">
        <w:rPr>
          <w:b/>
          <w:bCs/>
        </w:rPr>
        <w:t>Human errors</w:t>
      </w:r>
      <w:r w:rsidRPr="00633F9D">
        <w:t xml:space="preserve"> in reporting and non-standard interpretations of data.</w:t>
      </w:r>
    </w:p>
    <w:p w14:paraId="50FE1131" w14:textId="77777777" w:rsidR="00633F9D" w:rsidRPr="00633F9D" w:rsidRDefault="00633F9D" w:rsidP="00633F9D">
      <w:pPr>
        <w:numPr>
          <w:ilvl w:val="0"/>
          <w:numId w:val="2"/>
        </w:numPr>
      </w:pPr>
      <w:r w:rsidRPr="00633F9D">
        <w:rPr>
          <w:b/>
          <w:bCs/>
        </w:rPr>
        <w:t>Limited visibility</w:t>
      </w:r>
      <w:r w:rsidRPr="00633F9D">
        <w:t xml:space="preserve"> at the top-management level, as insights were buried in raw logs.</w:t>
      </w:r>
    </w:p>
    <w:p w14:paraId="3DE665C2" w14:textId="77777777" w:rsidR="00633F9D" w:rsidRPr="00633F9D" w:rsidRDefault="00633F9D" w:rsidP="00633F9D">
      <w:r w:rsidRPr="00633F9D">
        <w:t xml:space="preserve">Thus, the need emerged for a </w:t>
      </w:r>
      <w:r w:rsidRPr="00633F9D">
        <w:rPr>
          <w:b/>
          <w:bCs/>
        </w:rPr>
        <w:t>natural language-driven AI assistant</w:t>
      </w:r>
      <w:r w:rsidRPr="00633F9D">
        <w:t xml:space="preserve"> that simplifies data access, enhances visibility, and supports agile, data-backed decision-making at all levels.</w:t>
      </w:r>
    </w:p>
    <w:p w14:paraId="4ADA9EF7" w14:textId="77777777" w:rsidR="00633F9D" w:rsidRPr="00633F9D" w:rsidRDefault="00633F9D" w:rsidP="00633F9D">
      <w:r w:rsidRPr="00633F9D">
        <w:pict w14:anchorId="28ED385E">
          <v:rect id="_x0000_i1049" style="width:0;height:1.5pt" o:hralign="center" o:hrstd="t" o:hr="t" fillcolor="#a0a0a0" stroked="f"/>
        </w:pict>
      </w:r>
    </w:p>
    <w:p w14:paraId="40113B41" w14:textId="77777777" w:rsidR="00633F9D" w:rsidRPr="00633F9D" w:rsidRDefault="00633F9D" w:rsidP="00633F9D">
      <w:pPr>
        <w:rPr>
          <w:b/>
          <w:bCs/>
        </w:rPr>
      </w:pPr>
      <w:r w:rsidRPr="00633F9D">
        <w:rPr>
          <w:b/>
          <w:bCs/>
        </w:rPr>
        <w:t>1.2 Problem Statement</w:t>
      </w:r>
    </w:p>
    <w:p w14:paraId="701AF810" w14:textId="77777777" w:rsidR="00633F9D" w:rsidRPr="00633F9D" w:rsidRDefault="00633F9D" w:rsidP="00633F9D">
      <w:r w:rsidRPr="00633F9D">
        <w:t xml:space="preserve">Despite having well-structured digital records, the </w:t>
      </w:r>
      <w:r w:rsidRPr="00633F9D">
        <w:rPr>
          <w:b/>
          <w:bCs/>
        </w:rPr>
        <w:t>manual querying of NCR and FCD data</w:t>
      </w:r>
      <w:r w:rsidRPr="00633F9D">
        <w:t xml:space="preserve"> significantly hinders operational efficiency:</w:t>
      </w:r>
    </w:p>
    <w:p w14:paraId="55AB7AA4" w14:textId="77777777" w:rsidR="00633F9D" w:rsidRPr="00633F9D" w:rsidRDefault="00633F9D" w:rsidP="00633F9D">
      <w:pPr>
        <w:numPr>
          <w:ilvl w:val="0"/>
          <w:numId w:val="3"/>
        </w:numPr>
      </w:pPr>
      <w:r w:rsidRPr="00633F9D">
        <w:t xml:space="preserve">Engineering managers </w:t>
      </w:r>
      <w:r w:rsidRPr="00633F9D">
        <w:rPr>
          <w:b/>
          <w:bCs/>
        </w:rPr>
        <w:t>lose 15–20 hours/week</w:t>
      </w:r>
      <w:r w:rsidRPr="00633F9D">
        <w:t xml:space="preserve"> on non-strategic tasks like pulling counts, filtering records, and preparing reports.</w:t>
      </w:r>
    </w:p>
    <w:p w14:paraId="2E8CD719" w14:textId="77777777" w:rsidR="00633F9D" w:rsidRPr="00633F9D" w:rsidRDefault="00633F9D" w:rsidP="00633F9D">
      <w:pPr>
        <w:numPr>
          <w:ilvl w:val="0"/>
          <w:numId w:val="3"/>
        </w:numPr>
      </w:pPr>
      <w:r w:rsidRPr="00633F9D">
        <w:t xml:space="preserve">The </w:t>
      </w:r>
      <w:r w:rsidRPr="00633F9D">
        <w:rPr>
          <w:b/>
          <w:bCs/>
        </w:rPr>
        <w:t>lack of intuitive interfaces</w:t>
      </w:r>
      <w:r w:rsidRPr="00633F9D">
        <w:t xml:space="preserve"> for non-technical users means data remains underutilized.</w:t>
      </w:r>
    </w:p>
    <w:p w14:paraId="6C2494AC" w14:textId="77777777" w:rsidR="00633F9D" w:rsidRPr="00633F9D" w:rsidRDefault="00633F9D" w:rsidP="00633F9D">
      <w:pPr>
        <w:numPr>
          <w:ilvl w:val="0"/>
          <w:numId w:val="3"/>
        </w:numPr>
      </w:pPr>
      <w:r w:rsidRPr="00633F9D">
        <w:t xml:space="preserve">During audits or project review meetings, updates are often </w:t>
      </w:r>
      <w:r w:rsidRPr="00633F9D">
        <w:rPr>
          <w:b/>
          <w:bCs/>
        </w:rPr>
        <w:t>delayed or inconsistent</w:t>
      </w:r>
      <w:r w:rsidRPr="00633F9D">
        <w:t>, affecting compliance and decision velocity.</w:t>
      </w:r>
    </w:p>
    <w:p w14:paraId="52688C56" w14:textId="77777777" w:rsidR="00633F9D" w:rsidRPr="00633F9D" w:rsidRDefault="00633F9D" w:rsidP="00633F9D">
      <w:pPr>
        <w:numPr>
          <w:ilvl w:val="0"/>
          <w:numId w:val="3"/>
        </w:numPr>
      </w:pPr>
      <w:r w:rsidRPr="00633F9D">
        <w:t xml:space="preserve">As data volumes grow, this manual system becomes </w:t>
      </w:r>
      <w:r w:rsidRPr="00633F9D">
        <w:rPr>
          <w:b/>
          <w:bCs/>
        </w:rPr>
        <w:t>non-scalable</w:t>
      </w:r>
      <w:r w:rsidRPr="00633F9D">
        <w:t xml:space="preserve"> and error-prone.</w:t>
      </w:r>
    </w:p>
    <w:p w14:paraId="0FDC90D8" w14:textId="77777777" w:rsidR="00633F9D" w:rsidRPr="00633F9D" w:rsidRDefault="00633F9D" w:rsidP="00633F9D">
      <w:r w:rsidRPr="00633F9D">
        <w:lastRenderedPageBreak/>
        <w:t xml:space="preserve">This project aims to replace these inefficiencies with a conversational AI tool that understands engineering jargon and provides </w:t>
      </w:r>
      <w:r w:rsidRPr="00633F9D">
        <w:rPr>
          <w:b/>
          <w:bCs/>
        </w:rPr>
        <w:t>instant, trustworthy, and context-aware insights</w:t>
      </w:r>
      <w:r w:rsidRPr="00633F9D">
        <w:t>.</w:t>
      </w:r>
    </w:p>
    <w:p w14:paraId="1BAD5A87" w14:textId="77777777" w:rsidR="00633F9D" w:rsidRPr="00633F9D" w:rsidRDefault="00633F9D" w:rsidP="00633F9D">
      <w:r w:rsidRPr="00633F9D">
        <w:pict w14:anchorId="2F982D64">
          <v:rect id="_x0000_i1050" style="width:0;height:1.5pt" o:hralign="center" o:hrstd="t" o:hr="t" fillcolor="#a0a0a0" stroked="f"/>
        </w:pict>
      </w:r>
    </w:p>
    <w:p w14:paraId="6476BF63" w14:textId="77777777" w:rsidR="00633F9D" w:rsidRPr="00633F9D" w:rsidRDefault="00633F9D" w:rsidP="00633F9D">
      <w:pPr>
        <w:rPr>
          <w:b/>
          <w:bCs/>
        </w:rPr>
      </w:pPr>
      <w:r w:rsidRPr="00633F9D">
        <w:rPr>
          <w:b/>
          <w:bCs/>
        </w:rPr>
        <w:t>1.3 Project Goals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66"/>
        <w:gridCol w:w="4292"/>
        <w:gridCol w:w="2368"/>
      </w:tblGrid>
      <w:tr w:rsidR="00633F9D" w:rsidRPr="00633F9D" w14:paraId="55BD7A4E" w14:textId="77777777" w:rsidTr="00633F9D">
        <w:trPr>
          <w:tblHeader/>
          <w:tblCellSpacing w:w="15" w:type="dxa"/>
        </w:trPr>
        <w:tc>
          <w:tcPr>
            <w:tcW w:w="0" w:type="auto"/>
            <w:vAlign w:val="center"/>
            <w:hideMark/>
          </w:tcPr>
          <w:p w14:paraId="3A992AB5" w14:textId="77777777" w:rsidR="00633F9D" w:rsidRPr="00633F9D" w:rsidRDefault="00633F9D" w:rsidP="00633F9D">
            <w:pPr>
              <w:rPr>
                <w:b/>
                <w:bCs/>
              </w:rPr>
            </w:pPr>
            <w:r w:rsidRPr="00633F9D">
              <w:rPr>
                <w:b/>
                <w:bCs/>
              </w:rPr>
              <w:t>Objective</w:t>
            </w:r>
          </w:p>
        </w:tc>
        <w:tc>
          <w:tcPr>
            <w:tcW w:w="0" w:type="auto"/>
            <w:vAlign w:val="center"/>
            <w:hideMark/>
          </w:tcPr>
          <w:p w14:paraId="21083141" w14:textId="77777777" w:rsidR="00633F9D" w:rsidRPr="00633F9D" w:rsidRDefault="00633F9D" w:rsidP="00633F9D">
            <w:pPr>
              <w:rPr>
                <w:b/>
                <w:bCs/>
              </w:rPr>
            </w:pPr>
            <w:r w:rsidRPr="00633F9D">
              <w:rPr>
                <w:b/>
                <w:bCs/>
              </w:rPr>
              <w:t>Technical Approach</w:t>
            </w:r>
          </w:p>
        </w:tc>
        <w:tc>
          <w:tcPr>
            <w:tcW w:w="0" w:type="auto"/>
            <w:vAlign w:val="center"/>
            <w:hideMark/>
          </w:tcPr>
          <w:p w14:paraId="525659BD" w14:textId="77777777" w:rsidR="00633F9D" w:rsidRPr="00633F9D" w:rsidRDefault="00633F9D" w:rsidP="00633F9D">
            <w:pPr>
              <w:rPr>
                <w:b/>
                <w:bCs/>
              </w:rPr>
            </w:pPr>
            <w:r w:rsidRPr="00633F9D">
              <w:rPr>
                <w:b/>
                <w:bCs/>
              </w:rPr>
              <w:t>Business Outcome</w:t>
            </w:r>
          </w:p>
        </w:tc>
      </w:tr>
      <w:tr w:rsidR="00633F9D" w:rsidRPr="00633F9D" w14:paraId="52D4C4C6" w14:textId="77777777" w:rsidTr="00633F9D">
        <w:trPr>
          <w:tblCellSpacing w:w="15" w:type="dxa"/>
        </w:trPr>
        <w:tc>
          <w:tcPr>
            <w:tcW w:w="0" w:type="auto"/>
            <w:vAlign w:val="center"/>
            <w:hideMark/>
          </w:tcPr>
          <w:p w14:paraId="6109E996" w14:textId="77777777" w:rsidR="00633F9D" w:rsidRPr="00633F9D" w:rsidRDefault="00633F9D" w:rsidP="00633F9D">
            <w:r w:rsidRPr="00633F9D">
              <w:t>Automate NCR/FCD querying</w:t>
            </w:r>
          </w:p>
        </w:tc>
        <w:tc>
          <w:tcPr>
            <w:tcW w:w="0" w:type="auto"/>
            <w:vAlign w:val="center"/>
            <w:hideMark/>
          </w:tcPr>
          <w:p w14:paraId="545304DF" w14:textId="77777777" w:rsidR="00633F9D" w:rsidRPr="00633F9D" w:rsidRDefault="00633F9D" w:rsidP="00633F9D">
            <w:r w:rsidRPr="00633F9D">
              <w:rPr>
                <w:b/>
                <w:bCs/>
              </w:rPr>
              <w:t>NLP-to-Code conversion via LangChain RAG</w:t>
            </w:r>
          </w:p>
        </w:tc>
        <w:tc>
          <w:tcPr>
            <w:tcW w:w="0" w:type="auto"/>
            <w:vAlign w:val="center"/>
            <w:hideMark/>
          </w:tcPr>
          <w:p w14:paraId="0FEEAFA3" w14:textId="77777777" w:rsidR="00633F9D" w:rsidRPr="00633F9D" w:rsidRDefault="00633F9D" w:rsidP="00633F9D">
            <w:r w:rsidRPr="00633F9D">
              <w:rPr>
                <w:rFonts w:ascii="Segoe UI Emoji" w:hAnsi="Segoe UI Emoji" w:cs="Segoe UI Emoji"/>
              </w:rPr>
              <w:t>⏱️</w:t>
            </w:r>
            <w:r w:rsidRPr="00633F9D">
              <w:t xml:space="preserve"> 60% faster data retrieval</w:t>
            </w:r>
          </w:p>
        </w:tc>
      </w:tr>
      <w:tr w:rsidR="00633F9D" w:rsidRPr="00633F9D" w14:paraId="22270956" w14:textId="77777777" w:rsidTr="00633F9D">
        <w:trPr>
          <w:tblCellSpacing w:w="15" w:type="dxa"/>
        </w:trPr>
        <w:tc>
          <w:tcPr>
            <w:tcW w:w="0" w:type="auto"/>
            <w:vAlign w:val="center"/>
            <w:hideMark/>
          </w:tcPr>
          <w:p w14:paraId="478DC17C" w14:textId="77777777" w:rsidR="00633F9D" w:rsidRPr="00633F9D" w:rsidRDefault="00633F9D" w:rsidP="00633F9D">
            <w:r w:rsidRPr="00633F9D">
              <w:t>Enable natural language interface</w:t>
            </w:r>
          </w:p>
        </w:tc>
        <w:tc>
          <w:tcPr>
            <w:tcW w:w="0" w:type="auto"/>
            <w:vAlign w:val="center"/>
            <w:hideMark/>
          </w:tcPr>
          <w:p w14:paraId="24449EEB" w14:textId="77777777" w:rsidR="00633F9D" w:rsidRPr="00633F9D" w:rsidRDefault="00633F9D" w:rsidP="00633F9D">
            <w:r w:rsidRPr="00633F9D">
              <w:rPr>
                <w:b/>
                <w:bCs/>
              </w:rPr>
              <w:t>Streamlit-based UI with LangChain memory</w:t>
            </w:r>
          </w:p>
        </w:tc>
        <w:tc>
          <w:tcPr>
            <w:tcW w:w="0" w:type="auto"/>
            <w:vAlign w:val="center"/>
            <w:hideMark/>
          </w:tcPr>
          <w:p w14:paraId="77917449" w14:textId="77777777" w:rsidR="00633F9D" w:rsidRPr="00633F9D" w:rsidRDefault="00633F9D" w:rsidP="00633F9D">
            <w:r w:rsidRPr="00633F9D">
              <w:rPr>
                <w:rFonts w:ascii="Segoe UI Emoji" w:hAnsi="Segoe UI Emoji" w:cs="Segoe UI Emoji"/>
              </w:rPr>
              <w:t>🔧</w:t>
            </w:r>
            <w:r w:rsidRPr="00633F9D">
              <w:t xml:space="preserve"> No-code access for engineers</w:t>
            </w:r>
          </w:p>
        </w:tc>
      </w:tr>
      <w:tr w:rsidR="00633F9D" w:rsidRPr="00633F9D" w14:paraId="1AFF18DA" w14:textId="77777777" w:rsidTr="00633F9D">
        <w:trPr>
          <w:tblCellSpacing w:w="15" w:type="dxa"/>
        </w:trPr>
        <w:tc>
          <w:tcPr>
            <w:tcW w:w="0" w:type="auto"/>
            <w:vAlign w:val="center"/>
            <w:hideMark/>
          </w:tcPr>
          <w:p w14:paraId="4E9DE29C" w14:textId="77777777" w:rsidR="00633F9D" w:rsidRPr="00633F9D" w:rsidRDefault="00633F9D" w:rsidP="00633F9D">
            <w:r w:rsidRPr="00633F9D">
              <w:t>Improve data-driven decisions</w:t>
            </w:r>
          </w:p>
        </w:tc>
        <w:tc>
          <w:tcPr>
            <w:tcW w:w="0" w:type="auto"/>
            <w:vAlign w:val="center"/>
            <w:hideMark/>
          </w:tcPr>
          <w:p w14:paraId="1A0B679F" w14:textId="77777777" w:rsidR="00633F9D" w:rsidRPr="00633F9D" w:rsidRDefault="00633F9D" w:rsidP="00633F9D">
            <w:r w:rsidRPr="00633F9D">
              <w:rPr>
                <w:b/>
                <w:bCs/>
              </w:rPr>
              <w:t>Dynamic visualization using Seaborn/Matplotlib</w:t>
            </w:r>
          </w:p>
        </w:tc>
        <w:tc>
          <w:tcPr>
            <w:tcW w:w="0" w:type="auto"/>
            <w:vAlign w:val="center"/>
            <w:hideMark/>
          </w:tcPr>
          <w:p w14:paraId="4292F649" w14:textId="77777777" w:rsidR="00633F9D" w:rsidRPr="00633F9D" w:rsidRDefault="00633F9D" w:rsidP="00633F9D">
            <w:r w:rsidRPr="00633F9D">
              <w:rPr>
                <w:rFonts w:ascii="Segoe UI Emoji" w:hAnsi="Segoe UI Emoji" w:cs="Segoe UI Emoji"/>
              </w:rPr>
              <w:t>📊</w:t>
            </w:r>
            <w:r w:rsidRPr="00633F9D">
              <w:t xml:space="preserve"> Real-time project insights</w:t>
            </w:r>
          </w:p>
        </w:tc>
      </w:tr>
      <w:tr w:rsidR="00633F9D" w:rsidRPr="00633F9D" w14:paraId="5153206D" w14:textId="77777777" w:rsidTr="00633F9D">
        <w:trPr>
          <w:tblCellSpacing w:w="15" w:type="dxa"/>
        </w:trPr>
        <w:tc>
          <w:tcPr>
            <w:tcW w:w="0" w:type="auto"/>
            <w:vAlign w:val="center"/>
            <w:hideMark/>
          </w:tcPr>
          <w:p w14:paraId="47691DDD" w14:textId="77777777" w:rsidR="00633F9D" w:rsidRPr="00633F9D" w:rsidRDefault="00633F9D" w:rsidP="00633F9D">
            <w:r w:rsidRPr="00633F9D">
              <w:t>Ensure data security &amp; compliance</w:t>
            </w:r>
          </w:p>
        </w:tc>
        <w:tc>
          <w:tcPr>
            <w:tcW w:w="0" w:type="auto"/>
            <w:vAlign w:val="center"/>
            <w:hideMark/>
          </w:tcPr>
          <w:p w14:paraId="26AB89BE" w14:textId="77777777" w:rsidR="00633F9D" w:rsidRPr="00633F9D" w:rsidRDefault="00633F9D" w:rsidP="00633F9D">
            <w:r w:rsidRPr="00633F9D">
              <w:rPr>
                <w:b/>
                <w:bCs/>
              </w:rPr>
              <w:t>Sandboxed execution (safe_execute_pandas_code)</w:t>
            </w:r>
          </w:p>
        </w:tc>
        <w:tc>
          <w:tcPr>
            <w:tcW w:w="0" w:type="auto"/>
            <w:vAlign w:val="center"/>
            <w:hideMark/>
          </w:tcPr>
          <w:p w14:paraId="1DD00B6D" w14:textId="77777777" w:rsidR="00633F9D" w:rsidRPr="00633F9D" w:rsidRDefault="00633F9D" w:rsidP="00633F9D">
            <w:r w:rsidRPr="00633F9D">
              <w:rPr>
                <w:rFonts w:ascii="Segoe UI Emoji" w:hAnsi="Segoe UI Emoji" w:cs="Segoe UI Emoji"/>
              </w:rPr>
              <w:t>🔒</w:t>
            </w:r>
            <w:r w:rsidRPr="00633F9D">
              <w:t xml:space="preserve"> Secure on-premise deployment</w:t>
            </w:r>
          </w:p>
        </w:tc>
      </w:tr>
    </w:tbl>
    <w:p w14:paraId="7D0FC88A" w14:textId="77777777" w:rsidR="00633F9D" w:rsidRPr="00633F9D" w:rsidRDefault="00633F9D" w:rsidP="00633F9D">
      <w:r w:rsidRPr="00633F9D">
        <w:t>These goals align directly with business KPIs such as audit readiness, productivity enhancement, and cross-functional collaboration.</w:t>
      </w:r>
    </w:p>
    <w:p w14:paraId="618D5941" w14:textId="77777777" w:rsidR="00633F9D" w:rsidRPr="00633F9D" w:rsidRDefault="00633F9D" w:rsidP="00633F9D">
      <w:r w:rsidRPr="00633F9D">
        <w:pict w14:anchorId="7C12147D">
          <v:rect id="_x0000_i1051" style="width:0;height:1.5pt" o:hralign="center" o:hrstd="t" o:hr="t" fillcolor="#a0a0a0" stroked="f"/>
        </w:pict>
      </w:r>
    </w:p>
    <w:p w14:paraId="06A60E06" w14:textId="77777777" w:rsidR="00633F9D" w:rsidRPr="00633F9D" w:rsidRDefault="00633F9D" w:rsidP="00633F9D">
      <w:pPr>
        <w:rPr>
          <w:b/>
          <w:bCs/>
        </w:rPr>
      </w:pPr>
      <w:r w:rsidRPr="00633F9D">
        <w:rPr>
          <w:b/>
          <w:bCs/>
        </w:rPr>
        <w:t>1.4 Stakeholder Value Proposition</w:t>
      </w:r>
    </w:p>
    <w:p w14:paraId="2B74B5E0" w14:textId="77777777" w:rsidR="00633F9D" w:rsidRPr="00633F9D" w:rsidRDefault="00633F9D" w:rsidP="00633F9D">
      <w:r w:rsidRPr="00633F9D">
        <w:t>This AI-powered assistant delivers tangible value to various stakeholder groups:</w:t>
      </w:r>
    </w:p>
    <w:p w14:paraId="377226F8" w14:textId="77777777" w:rsidR="00633F9D" w:rsidRPr="00633F9D" w:rsidRDefault="00633F9D" w:rsidP="00633F9D">
      <w:pPr>
        <w:numPr>
          <w:ilvl w:val="0"/>
          <w:numId w:val="4"/>
        </w:numPr>
      </w:pPr>
      <w:r w:rsidRPr="00633F9D">
        <w:rPr>
          <w:b/>
          <w:bCs/>
        </w:rPr>
        <w:t>Engineering Teams:</w:t>
      </w:r>
      <w:r w:rsidRPr="00633F9D">
        <w:t xml:space="preserve"> Instantly access NCRs or FCDs using simple questions like </w:t>
      </w:r>
      <w:r w:rsidRPr="00633F9D">
        <w:rPr>
          <w:i/>
          <w:iCs/>
        </w:rPr>
        <w:t>"Show WIP NCRs for Dolvi project"</w:t>
      </w:r>
      <w:r w:rsidRPr="00633F9D">
        <w:t xml:space="preserve"> without writing a single line of code.</w:t>
      </w:r>
    </w:p>
    <w:p w14:paraId="314DD4B5" w14:textId="77777777" w:rsidR="00633F9D" w:rsidRPr="00633F9D" w:rsidRDefault="00633F9D" w:rsidP="00633F9D">
      <w:pPr>
        <w:numPr>
          <w:ilvl w:val="0"/>
          <w:numId w:val="4"/>
        </w:numPr>
      </w:pPr>
      <w:r w:rsidRPr="00633F9D">
        <w:rPr>
          <w:b/>
          <w:bCs/>
        </w:rPr>
        <w:t>Quality &amp; Compliance Heads:</w:t>
      </w:r>
      <w:r w:rsidRPr="00633F9D">
        <w:t xml:space="preserve"> Get real-time metrics like </w:t>
      </w:r>
      <w:r w:rsidRPr="00633F9D">
        <w:rPr>
          <w:i/>
          <w:iCs/>
        </w:rPr>
        <w:t>"Count overdue FCDs"</w:t>
      </w:r>
      <w:r w:rsidRPr="00633F9D">
        <w:t xml:space="preserve"> to ensure faster resolutions and avoid compliance risks.</w:t>
      </w:r>
    </w:p>
    <w:p w14:paraId="11E5EAB7" w14:textId="77777777" w:rsidR="00633F9D" w:rsidRPr="00633F9D" w:rsidRDefault="00633F9D" w:rsidP="00633F9D">
      <w:pPr>
        <w:numPr>
          <w:ilvl w:val="0"/>
          <w:numId w:val="4"/>
        </w:numPr>
      </w:pPr>
      <w:r w:rsidRPr="00633F9D">
        <w:rPr>
          <w:b/>
          <w:bCs/>
        </w:rPr>
        <w:t>Top Management:</w:t>
      </w:r>
      <w:r w:rsidRPr="00633F9D">
        <w:t xml:space="preserve"> Gain </w:t>
      </w:r>
      <w:r w:rsidRPr="00633F9D">
        <w:rPr>
          <w:b/>
          <w:bCs/>
        </w:rPr>
        <w:t>strategic oversight</w:t>
      </w:r>
      <w:r w:rsidRPr="00633F9D">
        <w:t xml:space="preserve"> of bottlenecks, discipline-wise issues, or project progress via auto-generated plots and summaries.</w:t>
      </w:r>
    </w:p>
    <w:p w14:paraId="3C6A227B" w14:textId="77777777" w:rsidR="00633F9D" w:rsidRPr="00633F9D" w:rsidRDefault="00633F9D" w:rsidP="00633F9D">
      <w:pPr>
        <w:numPr>
          <w:ilvl w:val="0"/>
          <w:numId w:val="4"/>
        </w:numPr>
      </w:pPr>
      <w:r w:rsidRPr="00633F9D">
        <w:rPr>
          <w:b/>
          <w:bCs/>
        </w:rPr>
        <w:t>IT &amp; Data Teams:</w:t>
      </w:r>
      <w:r w:rsidRPr="00633F9D">
        <w:t xml:space="preserve"> Deploy a reusable, secure NLP interface that can be extended to other departments such as:</w:t>
      </w:r>
    </w:p>
    <w:p w14:paraId="4EB9A4C5" w14:textId="77777777" w:rsidR="00633F9D" w:rsidRPr="00633F9D" w:rsidRDefault="00633F9D" w:rsidP="00633F9D">
      <w:pPr>
        <w:numPr>
          <w:ilvl w:val="1"/>
          <w:numId w:val="4"/>
        </w:numPr>
      </w:pPr>
      <w:r w:rsidRPr="00633F9D">
        <w:rPr>
          <w:b/>
          <w:bCs/>
        </w:rPr>
        <w:t>Procurement</w:t>
      </w:r>
      <w:r w:rsidRPr="00633F9D">
        <w:t xml:space="preserve"> (e.g., </w:t>
      </w:r>
      <w:r w:rsidRPr="00633F9D">
        <w:rPr>
          <w:i/>
          <w:iCs/>
        </w:rPr>
        <w:t>“Show POs pending approval”</w:t>
      </w:r>
      <w:r w:rsidRPr="00633F9D">
        <w:t>),</w:t>
      </w:r>
    </w:p>
    <w:p w14:paraId="42F2FC79" w14:textId="77777777" w:rsidR="00633F9D" w:rsidRPr="00633F9D" w:rsidRDefault="00633F9D" w:rsidP="00633F9D">
      <w:pPr>
        <w:numPr>
          <w:ilvl w:val="1"/>
          <w:numId w:val="4"/>
        </w:numPr>
      </w:pPr>
      <w:r w:rsidRPr="00633F9D">
        <w:rPr>
          <w:b/>
          <w:bCs/>
        </w:rPr>
        <w:t>HR</w:t>
      </w:r>
      <w:r w:rsidRPr="00633F9D">
        <w:t xml:space="preserve"> (e.g., </w:t>
      </w:r>
      <w:r w:rsidRPr="00633F9D">
        <w:rPr>
          <w:i/>
          <w:iCs/>
        </w:rPr>
        <w:t>“List employees overdue for training”</w:t>
      </w:r>
      <w:r w:rsidRPr="00633F9D">
        <w:t>),</w:t>
      </w:r>
    </w:p>
    <w:p w14:paraId="7ECC7ECD" w14:textId="77777777" w:rsidR="00633F9D" w:rsidRPr="00633F9D" w:rsidRDefault="00633F9D" w:rsidP="00633F9D">
      <w:pPr>
        <w:numPr>
          <w:ilvl w:val="1"/>
          <w:numId w:val="4"/>
        </w:numPr>
      </w:pPr>
      <w:r w:rsidRPr="00633F9D">
        <w:rPr>
          <w:b/>
          <w:bCs/>
        </w:rPr>
        <w:t>Finance</w:t>
      </w:r>
      <w:r w:rsidRPr="00633F9D">
        <w:t xml:space="preserve"> (e.g., </w:t>
      </w:r>
      <w:r w:rsidRPr="00633F9D">
        <w:rPr>
          <w:i/>
          <w:iCs/>
        </w:rPr>
        <w:t>“Show invoices over 90 days”</w:t>
      </w:r>
      <w:r w:rsidRPr="00633F9D">
        <w:t>).</w:t>
      </w:r>
    </w:p>
    <w:p w14:paraId="06297E4E" w14:textId="77777777" w:rsidR="00633F9D" w:rsidRPr="00633F9D" w:rsidRDefault="00633F9D" w:rsidP="00633F9D">
      <w:r w:rsidRPr="00633F9D">
        <w:lastRenderedPageBreak/>
        <w:t xml:space="preserve">Ultimately, this tool empowers </w:t>
      </w:r>
      <w:r w:rsidRPr="00633F9D">
        <w:rPr>
          <w:b/>
          <w:bCs/>
        </w:rPr>
        <w:t>business users</w:t>
      </w:r>
      <w:r w:rsidRPr="00633F9D">
        <w:t xml:space="preserve"> to drive </w:t>
      </w:r>
      <w:r w:rsidRPr="00633F9D">
        <w:rPr>
          <w:b/>
          <w:bCs/>
        </w:rPr>
        <w:t>data-backed decisions</w:t>
      </w:r>
      <w:r w:rsidRPr="00633F9D">
        <w:t xml:space="preserve"> without relying on manual reports or technical teams.</w:t>
      </w:r>
    </w:p>
    <w:p w14:paraId="00DF2552" w14:textId="77777777" w:rsidR="00633F9D" w:rsidRPr="00633F9D" w:rsidRDefault="00633F9D" w:rsidP="00633F9D">
      <w:r w:rsidRPr="00633F9D">
        <w:pict w14:anchorId="5CA90455">
          <v:rect id="_x0000_i1052" style="width:0;height:1.5pt" o:hralign="center" o:hrstd="t" o:hr="t" fillcolor="#a0a0a0" stroked="f"/>
        </w:pict>
      </w:r>
    </w:p>
    <w:p w14:paraId="0BA769FF" w14:textId="77777777" w:rsidR="00633F9D" w:rsidRPr="00633F9D" w:rsidRDefault="00633F9D" w:rsidP="00633F9D">
      <w:pPr>
        <w:rPr>
          <w:b/>
          <w:bCs/>
        </w:rPr>
      </w:pPr>
      <w:r w:rsidRPr="00633F9D">
        <w:rPr>
          <w:b/>
          <w:bCs/>
        </w:rPr>
        <w:t>1.5 Scope and Limitations</w:t>
      </w:r>
    </w:p>
    <w:p w14:paraId="309A1FC0" w14:textId="77777777" w:rsidR="00633F9D" w:rsidRPr="00633F9D" w:rsidRDefault="00633F9D" w:rsidP="00633F9D">
      <w:pPr>
        <w:rPr>
          <w:b/>
          <w:bCs/>
        </w:rPr>
      </w:pPr>
      <w:r w:rsidRPr="00633F9D">
        <w:rPr>
          <w:rFonts w:ascii="Segoe UI Emoji" w:hAnsi="Segoe UI Emoji" w:cs="Segoe UI Emoji"/>
          <w:b/>
          <w:bCs/>
        </w:rPr>
        <w:t>✅</w:t>
      </w:r>
      <w:r w:rsidRPr="00633F9D">
        <w:rPr>
          <w:b/>
          <w:bCs/>
        </w:rPr>
        <w:t xml:space="preserve"> In-Scope (Current Capabilities):</w:t>
      </w:r>
    </w:p>
    <w:p w14:paraId="23C0CC00" w14:textId="77777777" w:rsidR="00633F9D" w:rsidRPr="00633F9D" w:rsidRDefault="00633F9D" w:rsidP="00633F9D">
      <w:pPr>
        <w:numPr>
          <w:ilvl w:val="0"/>
          <w:numId w:val="5"/>
        </w:numPr>
      </w:pPr>
      <w:r w:rsidRPr="00633F9D">
        <w:t xml:space="preserve">Support for </w:t>
      </w:r>
      <w:r w:rsidRPr="00633F9D">
        <w:rPr>
          <w:b/>
          <w:bCs/>
        </w:rPr>
        <w:t>five major query types</w:t>
      </w:r>
      <w:r w:rsidRPr="00633F9D">
        <w:t>:</w:t>
      </w:r>
    </w:p>
    <w:p w14:paraId="365EE385" w14:textId="77777777" w:rsidR="00633F9D" w:rsidRPr="00633F9D" w:rsidRDefault="00633F9D" w:rsidP="00633F9D">
      <w:pPr>
        <w:numPr>
          <w:ilvl w:val="1"/>
          <w:numId w:val="5"/>
        </w:numPr>
      </w:pPr>
      <w:r w:rsidRPr="00633F9D">
        <w:t xml:space="preserve">Count (e.g., </w:t>
      </w:r>
      <w:r w:rsidRPr="00633F9D">
        <w:rPr>
          <w:i/>
          <w:iCs/>
        </w:rPr>
        <w:t>How many FCDs are open?</w:t>
      </w:r>
      <w:r w:rsidRPr="00633F9D">
        <w:t>)</w:t>
      </w:r>
    </w:p>
    <w:p w14:paraId="714B3A65" w14:textId="77777777" w:rsidR="00633F9D" w:rsidRPr="00633F9D" w:rsidRDefault="00633F9D" w:rsidP="00633F9D">
      <w:pPr>
        <w:numPr>
          <w:ilvl w:val="1"/>
          <w:numId w:val="5"/>
        </w:numPr>
      </w:pPr>
      <w:r w:rsidRPr="00633F9D">
        <w:t xml:space="preserve">Table (e.g., </w:t>
      </w:r>
      <w:r w:rsidRPr="00633F9D">
        <w:rPr>
          <w:i/>
          <w:iCs/>
        </w:rPr>
        <w:t>List all NCRs for Debari project</w:t>
      </w:r>
      <w:r w:rsidRPr="00633F9D">
        <w:t>)</w:t>
      </w:r>
    </w:p>
    <w:p w14:paraId="6E0C2B60" w14:textId="77777777" w:rsidR="00633F9D" w:rsidRPr="00633F9D" w:rsidRDefault="00633F9D" w:rsidP="00633F9D">
      <w:pPr>
        <w:numPr>
          <w:ilvl w:val="1"/>
          <w:numId w:val="5"/>
        </w:numPr>
      </w:pPr>
      <w:r w:rsidRPr="00633F9D">
        <w:t xml:space="preserve">Plot (e.g., </w:t>
      </w:r>
      <w:r w:rsidRPr="00633F9D">
        <w:rPr>
          <w:i/>
          <w:iCs/>
        </w:rPr>
        <w:t>Visualize NCRs by Discipline</w:t>
      </w:r>
      <w:r w:rsidRPr="00633F9D">
        <w:t>)</w:t>
      </w:r>
    </w:p>
    <w:p w14:paraId="63E8F749" w14:textId="77777777" w:rsidR="00633F9D" w:rsidRPr="00633F9D" w:rsidRDefault="00633F9D" w:rsidP="00633F9D">
      <w:pPr>
        <w:numPr>
          <w:ilvl w:val="1"/>
          <w:numId w:val="5"/>
        </w:numPr>
      </w:pPr>
      <w:r w:rsidRPr="00633F9D">
        <w:t xml:space="preserve">Summary (e.g., </w:t>
      </w:r>
      <w:r w:rsidRPr="00633F9D">
        <w:rPr>
          <w:i/>
          <w:iCs/>
        </w:rPr>
        <w:t>Describe this NCR document</w:t>
      </w:r>
      <w:r w:rsidRPr="00633F9D">
        <w:t>)</w:t>
      </w:r>
    </w:p>
    <w:p w14:paraId="7B639DA2" w14:textId="77777777" w:rsidR="00633F9D" w:rsidRPr="00633F9D" w:rsidRDefault="00633F9D" w:rsidP="00633F9D">
      <w:pPr>
        <w:numPr>
          <w:ilvl w:val="1"/>
          <w:numId w:val="5"/>
        </w:numPr>
      </w:pPr>
      <w:r w:rsidRPr="00633F9D">
        <w:t xml:space="preserve">Dashboard </w:t>
      </w:r>
      <w:r w:rsidRPr="00633F9D">
        <w:rPr>
          <w:i/>
          <w:iCs/>
        </w:rPr>
        <w:t>(Planned)</w:t>
      </w:r>
    </w:p>
    <w:p w14:paraId="37A34231" w14:textId="77777777" w:rsidR="00633F9D" w:rsidRPr="00633F9D" w:rsidRDefault="00633F9D" w:rsidP="00633F9D">
      <w:pPr>
        <w:numPr>
          <w:ilvl w:val="0"/>
          <w:numId w:val="5"/>
        </w:numPr>
      </w:pPr>
      <w:r w:rsidRPr="00633F9D">
        <w:t xml:space="preserve">Understands </w:t>
      </w:r>
      <w:r w:rsidRPr="00633F9D">
        <w:rPr>
          <w:b/>
          <w:bCs/>
        </w:rPr>
        <w:t>domain-specific terms</w:t>
      </w:r>
      <w:r w:rsidRPr="00633F9D">
        <w:t>, e.g.,:</w:t>
      </w:r>
    </w:p>
    <w:p w14:paraId="0D2F32D6" w14:textId="77777777" w:rsidR="00633F9D" w:rsidRPr="00633F9D" w:rsidRDefault="00633F9D" w:rsidP="00633F9D">
      <w:pPr>
        <w:numPr>
          <w:ilvl w:val="1"/>
          <w:numId w:val="5"/>
        </w:numPr>
      </w:pPr>
      <w:r w:rsidRPr="00633F9D">
        <w:t>"WIP" → "WORK IN PROGRESS"</w:t>
      </w:r>
    </w:p>
    <w:p w14:paraId="66BDF7D5" w14:textId="77777777" w:rsidR="00633F9D" w:rsidRPr="00633F9D" w:rsidRDefault="00633F9D" w:rsidP="00633F9D">
      <w:pPr>
        <w:numPr>
          <w:ilvl w:val="1"/>
          <w:numId w:val="5"/>
        </w:numPr>
      </w:pPr>
      <w:r w:rsidRPr="00633F9D">
        <w:t>"fcd" or "ncr" → mapped to correct DataFrame</w:t>
      </w:r>
    </w:p>
    <w:p w14:paraId="20D99A25" w14:textId="77777777" w:rsidR="00633F9D" w:rsidRPr="00633F9D" w:rsidRDefault="00633F9D" w:rsidP="00633F9D">
      <w:pPr>
        <w:numPr>
          <w:ilvl w:val="0"/>
          <w:numId w:val="5"/>
        </w:numPr>
      </w:pPr>
      <w:r w:rsidRPr="00633F9D">
        <w:t xml:space="preserve">Supports </w:t>
      </w:r>
      <w:r w:rsidRPr="00633F9D">
        <w:rPr>
          <w:b/>
          <w:bCs/>
        </w:rPr>
        <w:t>RAG-based prompting</w:t>
      </w:r>
      <w:r w:rsidRPr="00633F9D">
        <w:t xml:space="preserve"> to keep context of conversation.</w:t>
      </w:r>
    </w:p>
    <w:p w14:paraId="56FB4945" w14:textId="77777777" w:rsidR="00633F9D" w:rsidRPr="00633F9D" w:rsidRDefault="00633F9D" w:rsidP="00633F9D">
      <w:pPr>
        <w:numPr>
          <w:ilvl w:val="0"/>
          <w:numId w:val="5"/>
        </w:numPr>
      </w:pPr>
      <w:r w:rsidRPr="00633F9D">
        <w:t xml:space="preserve">Handles </w:t>
      </w:r>
      <w:r w:rsidRPr="00633F9D">
        <w:rPr>
          <w:b/>
          <w:bCs/>
        </w:rPr>
        <w:t>on-premise deployment</w:t>
      </w:r>
      <w:r w:rsidRPr="00633F9D">
        <w:t xml:space="preserve"> with secure and sandboxed code execution using safe_execute_pandas_code().</w:t>
      </w:r>
    </w:p>
    <w:p w14:paraId="0136AF04" w14:textId="77777777" w:rsidR="00633F9D" w:rsidRPr="00633F9D" w:rsidRDefault="00633F9D" w:rsidP="00633F9D">
      <w:pPr>
        <w:rPr>
          <w:b/>
          <w:bCs/>
        </w:rPr>
      </w:pPr>
      <w:r w:rsidRPr="00633F9D">
        <w:rPr>
          <w:rFonts w:ascii="Segoe UI Emoji" w:hAnsi="Segoe UI Emoji" w:cs="Segoe UI Emoji"/>
          <w:b/>
          <w:bCs/>
        </w:rPr>
        <w:t>❌</w:t>
      </w:r>
      <w:r w:rsidRPr="00633F9D">
        <w:rPr>
          <w:b/>
          <w:bCs/>
        </w:rPr>
        <w:t xml:space="preserve"> Out-of-Scope / Limitations:</w:t>
      </w:r>
    </w:p>
    <w:p w14:paraId="29E4E2DA" w14:textId="77777777" w:rsidR="00633F9D" w:rsidRPr="00633F9D" w:rsidRDefault="00633F9D" w:rsidP="00633F9D">
      <w:pPr>
        <w:numPr>
          <w:ilvl w:val="0"/>
          <w:numId w:val="6"/>
        </w:numPr>
      </w:pPr>
      <w:r w:rsidRPr="00633F9D">
        <w:t xml:space="preserve">Currently handles only </w:t>
      </w:r>
      <w:r w:rsidRPr="00633F9D">
        <w:rPr>
          <w:b/>
          <w:bCs/>
        </w:rPr>
        <w:t>structured tabular data</w:t>
      </w:r>
      <w:r w:rsidRPr="00633F9D">
        <w:t xml:space="preserve"> (e.g., .parquet format).</w:t>
      </w:r>
    </w:p>
    <w:p w14:paraId="4CDF9A17" w14:textId="77777777" w:rsidR="00633F9D" w:rsidRPr="00633F9D" w:rsidRDefault="00633F9D" w:rsidP="00633F9D">
      <w:pPr>
        <w:numPr>
          <w:ilvl w:val="0"/>
          <w:numId w:val="6"/>
        </w:numPr>
      </w:pPr>
      <w:r w:rsidRPr="00633F9D">
        <w:t xml:space="preserve">No voice interface yet — </w:t>
      </w:r>
      <w:r w:rsidRPr="00633F9D">
        <w:rPr>
          <w:b/>
          <w:bCs/>
        </w:rPr>
        <w:t>speech-to-text integration</w:t>
      </w:r>
      <w:r w:rsidRPr="00633F9D">
        <w:t xml:space="preserve"> (e.g., NVIDIA Riva or Whisper) is a </w:t>
      </w:r>
      <w:r w:rsidRPr="00633F9D">
        <w:rPr>
          <w:b/>
          <w:bCs/>
        </w:rPr>
        <w:t>future enhancement</w:t>
      </w:r>
      <w:r w:rsidRPr="00633F9D">
        <w:t>.</w:t>
      </w:r>
    </w:p>
    <w:p w14:paraId="392741FB" w14:textId="77777777" w:rsidR="00633F9D" w:rsidRPr="00633F9D" w:rsidRDefault="00633F9D" w:rsidP="00633F9D">
      <w:pPr>
        <w:numPr>
          <w:ilvl w:val="0"/>
          <w:numId w:val="6"/>
        </w:numPr>
      </w:pPr>
      <w:r w:rsidRPr="00633F9D">
        <w:t xml:space="preserve">Assumes </w:t>
      </w:r>
      <w:r w:rsidRPr="00633F9D">
        <w:rPr>
          <w:b/>
          <w:bCs/>
        </w:rPr>
        <w:t>data schema consistency</w:t>
      </w:r>
      <w:r w:rsidRPr="00633F9D">
        <w:t xml:space="preserve"> — column renaming must be handled during pre-processing.</w:t>
      </w:r>
    </w:p>
    <w:p w14:paraId="321AFF45" w14:textId="77777777" w:rsidR="00633F9D" w:rsidRPr="00633F9D" w:rsidRDefault="00633F9D" w:rsidP="00633F9D">
      <w:pPr>
        <w:numPr>
          <w:ilvl w:val="0"/>
          <w:numId w:val="6"/>
        </w:numPr>
      </w:pPr>
      <w:r w:rsidRPr="00633F9D">
        <w:rPr>
          <w:b/>
          <w:bCs/>
        </w:rPr>
        <w:t>Multi-language or multilingual query support</w:t>
      </w:r>
      <w:r w:rsidRPr="00633F9D">
        <w:t xml:space="preserve"> not included in the current build.</w:t>
      </w:r>
    </w:p>
    <w:p w14:paraId="04E180F3" w14:textId="77777777" w:rsidR="00492DD2" w:rsidRDefault="00492DD2"/>
    <w:p w14:paraId="35B7ECC9" w14:textId="77777777" w:rsidR="00D94893" w:rsidRPr="00D94893" w:rsidRDefault="00D94893" w:rsidP="00D94893">
      <w:pPr>
        <w:rPr>
          <w:b/>
          <w:bCs/>
        </w:rPr>
      </w:pPr>
      <w:r w:rsidRPr="00D94893">
        <w:rPr>
          <w:b/>
          <w:bCs/>
        </w:rPr>
        <w:t>2. System Architecture &amp; Design</w:t>
      </w:r>
    </w:p>
    <w:p w14:paraId="6C03A57F" w14:textId="77777777" w:rsidR="00D94893" w:rsidRPr="00D94893" w:rsidRDefault="00D94893" w:rsidP="00D94893">
      <w:pPr>
        <w:rPr>
          <w:b/>
          <w:bCs/>
        </w:rPr>
      </w:pPr>
      <w:r w:rsidRPr="00D94893">
        <w:rPr>
          <w:b/>
          <w:bCs/>
        </w:rPr>
        <w:t>2.1 Overall Architecture Diagram</w:t>
      </w:r>
    </w:p>
    <w:p w14:paraId="62F0E81B" w14:textId="77777777" w:rsidR="00D94893" w:rsidRPr="00D94893" w:rsidRDefault="00D94893" w:rsidP="00D94893">
      <w:pPr>
        <w:numPr>
          <w:ilvl w:val="0"/>
          <w:numId w:val="7"/>
        </w:numPr>
      </w:pPr>
      <w:r w:rsidRPr="00D94893">
        <w:rPr>
          <w:b/>
          <w:bCs/>
        </w:rPr>
        <w:t>Description</w:t>
      </w:r>
      <w:r w:rsidRPr="00D94893">
        <w:t>: Illustrates the interaction flow between user inputs, AI model, data layer, and output rendering.</w:t>
      </w:r>
    </w:p>
    <w:p w14:paraId="4F052E19" w14:textId="77777777" w:rsidR="00D94893" w:rsidRPr="00D94893" w:rsidRDefault="00D94893" w:rsidP="00D94893">
      <w:pPr>
        <w:numPr>
          <w:ilvl w:val="0"/>
          <w:numId w:val="7"/>
        </w:numPr>
      </w:pPr>
      <w:r w:rsidRPr="00D94893">
        <w:rPr>
          <w:b/>
          <w:bCs/>
        </w:rPr>
        <w:lastRenderedPageBreak/>
        <w:t>Components</w:t>
      </w:r>
      <w:r w:rsidRPr="00D94893">
        <w:t>:</w:t>
      </w:r>
    </w:p>
    <w:p w14:paraId="14C64A34" w14:textId="77777777" w:rsidR="00D94893" w:rsidRPr="00D94893" w:rsidRDefault="00D94893" w:rsidP="00D94893">
      <w:pPr>
        <w:numPr>
          <w:ilvl w:val="1"/>
          <w:numId w:val="7"/>
        </w:numPr>
      </w:pPr>
      <w:r w:rsidRPr="00D94893">
        <w:t>User interface (Streamlit): Accepts queries and displays results.</w:t>
      </w:r>
    </w:p>
    <w:p w14:paraId="16196D8E" w14:textId="77777777" w:rsidR="00D94893" w:rsidRPr="00D94893" w:rsidRDefault="00D94893" w:rsidP="00D94893">
      <w:pPr>
        <w:numPr>
          <w:ilvl w:val="1"/>
          <w:numId w:val="7"/>
        </w:numPr>
      </w:pPr>
      <w:r w:rsidRPr="00D94893">
        <w:t>LangChain logic: Interprets intent and manages memory.</w:t>
      </w:r>
    </w:p>
    <w:p w14:paraId="688CB10F" w14:textId="77777777" w:rsidR="00D94893" w:rsidRPr="00D94893" w:rsidRDefault="00D94893" w:rsidP="00D94893">
      <w:pPr>
        <w:numPr>
          <w:ilvl w:val="1"/>
          <w:numId w:val="7"/>
        </w:numPr>
      </w:pPr>
      <w:r w:rsidRPr="00D94893">
        <w:t>Nvidia LLM: Converts natural language into executable Python/Pandas code.</w:t>
      </w:r>
    </w:p>
    <w:p w14:paraId="7871696F" w14:textId="77777777" w:rsidR="00D94893" w:rsidRPr="00D94893" w:rsidRDefault="00D94893" w:rsidP="00D94893">
      <w:pPr>
        <w:numPr>
          <w:ilvl w:val="1"/>
          <w:numId w:val="7"/>
        </w:numPr>
      </w:pPr>
      <w:r w:rsidRPr="00D94893">
        <w:t>FAISS vector store: Enhances semantic retrieval of document context.</w:t>
      </w:r>
    </w:p>
    <w:p w14:paraId="31E6B120" w14:textId="77777777" w:rsidR="00D94893" w:rsidRPr="00D94893" w:rsidRDefault="00D94893" w:rsidP="00D94893">
      <w:pPr>
        <w:numPr>
          <w:ilvl w:val="1"/>
          <w:numId w:val="7"/>
        </w:numPr>
      </w:pPr>
      <w:r w:rsidRPr="00D94893">
        <w:t>DataFrames (df_FCD, df_NCR): Structured data for querying.</w:t>
      </w:r>
    </w:p>
    <w:p w14:paraId="7A25DE61" w14:textId="77777777" w:rsidR="00D94893" w:rsidRPr="00D94893" w:rsidRDefault="00D94893" w:rsidP="00D94893">
      <w:pPr>
        <w:numPr>
          <w:ilvl w:val="1"/>
          <w:numId w:val="7"/>
        </w:numPr>
      </w:pPr>
      <w:r w:rsidRPr="00D94893">
        <w:t>Output layer: Displays results or plots depending on query intent.</w:t>
      </w:r>
    </w:p>
    <w:p w14:paraId="19D13390" w14:textId="77777777" w:rsidR="00D94893" w:rsidRPr="00D94893" w:rsidRDefault="00D94893" w:rsidP="00D94893">
      <w:r w:rsidRPr="00D94893">
        <w:rPr>
          <w:i/>
          <w:iCs/>
        </w:rPr>
        <w:t>(Include a diagram showing arrows from User → Streamlit UI → LangChain + LLM → Code Execution → Output Display/Plot)</w:t>
      </w:r>
    </w:p>
    <w:p w14:paraId="09B3ECC3" w14:textId="77777777" w:rsidR="00D94893" w:rsidRPr="00D94893" w:rsidRDefault="00D94893" w:rsidP="00D94893">
      <w:r w:rsidRPr="00D94893">
        <w:pict w14:anchorId="134E170B">
          <v:rect id="_x0000_i1081" style="width:0;height:1.5pt" o:hralign="center" o:hrstd="t" o:hr="t" fillcolor="#a0a0a0" stroked="f"/>
        </w:pict>
      </w:r>
    </w:p>
    <w:p w14:paraId="568EB953" w14:textId="77777777" w:rsidR="00D94893" w:rsidRPr="00D94893" w:rsidRDefault="00D94893" w:rsidP="00D94893">
      <w:pPr>
        <w:rPr>
          <w:b/>
          <w:bCs/>
        </w:rPr>
      </w:pPr>
      <w:r w:rsidRPr="00D94893">
        <w:rPr>
          <w:b/>
          <w:bCs/>
        </w:rPr>
        <w:t>2.2 Technology Stack Used</w:t>
      </w:r>
    </w:p>
    <w:tbl>
      <w:tblPr>
        <w:tblW w:w="9926" w:type="dxa"/>
        <w:tblCellSpacing w:w="15" w:type="dxa"/>
        <w:tblCellMar>
          <w:top w:w="15" w:type="dxa"/>
          <w:left w:w="15" w:type="dxa"/>
          <w:bottom w:w="15" w:type="dxa"/>
          <w:right w:w="15" w:type="dxa"/>
        </w:tblCellMar>
        <w:tblLook w:val="04A0" w:firstRow="1" w:lastRow="0" w:firstColumn="1" w:lastColumn="0" w:noHBand="0" w:noVBand="1"/>
      </w:tblPr>
      <w:tblGrid>
        <w:gridCol w:w="1671"/>
        <w:gridCol w:w="2660"/>
        <w:gridCol w:w="5595"/>
      </w:tblGrid>
      <w:tr w:rsidR="00D94893" w:rsidRPr="00D94893" w14:paraId="5BC34896" w14:textId="77777777" w:rsidTr="00C25A32">
        <w:trPr>
          <w:trHeight w:val="510"/>
          <w:tblHeader/>
          <w:tblCellSpacing w:w="15" w:type="dxa"/>
        </w:trPr>
        <w:tc>
          <w:tcPr>
            <w:tcW w:w="0" w:type="auto"/>
            <w:vAlign w:val="center"/>
            <w:hideMark/>
          </w:tcPr>
          <w:p w14:paraId="3C687FBE" w14:textId="77777777" w:rsidR="00D94893" w:rsidRPr="00D94893" w:rsidRDefault="00D94893" w:rsidP="00D94893">
            <w:pPr>
              <w:rPr>
                <w:b/>
                <w:bCs/>
              </w:rPr>
            </w:pPr>
            <w:r w:rsidRPr="00D94893">
              <w:rPr>
                <w:b/>
                <w:bCs/>
              </w:rPr>
              <w:t>Component</w:t>
            </w:r>
          </w:p>
        </w:tc>
        <w:tc>
          <w:tcPr>
            <w:tcW w:w="0" w:type="auto"/>
            <w:vAlign w:val="center"/>
            <w:hideMark/>
          </w:tcPr>
          <w:p w14:paraId="0FF966A8" w14:textId="77777777" w:rsidR="00D94893" w:rsidRPr="00D94893" w:rsidRDefault="00D94893" w:rsidP="00D94893">
            <w:pPr>
              <w:rPr>
                <w:b/>
                <w:bCs/>
              </w:rPr>
            </w:pPr>
            <w:r w:rsidRPr="00D94893">
              <w:rPr>
                <w:b/>
                <w:bCs/>
              </w:rPr>
              <w:t>Technology</w:t>
            </w:r>
          </w:p>
        </w:tc>
        <w:tc>
          <w:tcPr>
            <w:tcW w:w="0" w:type="auto"/>
            <w:vAlign w:val="center"/>
            <w:hideMark/>
          </w:tcPr>
          <w:p w14:paraId="6DE3EB35" w14:textId="77777777" w:rsidR="00D94893" w:rsidRPr="00D94893" w:rsidRDefault="00D94893" w:rsidP="00D94893">
            <w:pPr>
              <w:rPr>
                <w:b/>
                <w:bCs/>
              </w:rPr>
            </w:pPr>
            <w:r w:rsidRPr="00D94893">
              <w:rPr>
                <w:b/>
                <w:bCs/>
              </w:rPr>
              <w:t>Role</w:t>
            </w:r>
          </w:p>
        </w:tc>
      </w:tr>
      <w:tr w:rsidR="00D94893" w:rsidRPr="00D94893" w14:paraId="2FEE1B9F" w14:textId="77777777" w:rsidTr="00C25A32">
        <w:trPr>
          <w:trHeight w:val="525"/>
          <w:tblCellSpacing w:w="15" w:type="dxa"/>
        </w:trPr>
        <w:tc>
          <w:tcPr>
            <w:tcW w:w="0" w:type="auto"/>
            <w:vAlign w:val="center"/>
            <w:hideMark/>
          </w:tcPr>
          <w:p w14:paraId="6DC497E7" w14:textId="77777777" w:rsidR="00D94893" w:rsidRPr="00D94893" w:rsidRDefault="00D94893" w:rsidP="00D94893">
            <w:r w:rsidRPr="00D94893">
              <w:t>UI Layer</w:t>
            </w:r>
          </w:p>
        </w:tc>
        <w:tc>
          <w:tcPr>
            <w:tcW w:w="0" w:type="auto"/>
            <w:vAlign w:val="center"/>
            <w:hideMark/>
          </w:tcPr>
          <w:p w14:paraId="2A046AF6" w14:textId="77777777" w:rsidR="00D94893" w:rsidRPr="00D94893" w:rsidRDefault="00D94893" w:rsidP="00D94893">
            <w:r w:rsidRPr="00D94893">
              <w:t>Streamlit</w:t>
            </w:r>
          </w:p>
        </w:tc>
        <w:tc>
          <w:tcPr>
            <w:tcW w:w="0" w:type="auto"/>
            <w:vAlign w:val="center"/>
            <w:hideMark/>
          </w:tcPr>
          <w:p w14:paraId="06882488" w14:textId="77777777" w:rsidR="00D94893" w:rsidRPr="00D94893" w:rsidRDefault="00D94893" w:rsidP="00D94893">
            <w:r w:rsidRPr="00D94893">
              <w:t>Interactive chat interface</w:t>
            </w:r>
          </w:p>
        </w:tc>
      </w:tr>
      <w:tr w:rsidR="00D94893" w:rsidRPr="00D94893" w14:paraId="3C41B4F8" w14:textId="77777777" w:rsidTr="00C25A32">
        <w:trPr>
          <w:trHeight w:val="850"/>
          <w:tblCellSpacing w:w="15" w:type="dxa"/>
        </w:trPr>
        <w:tc>
          <w:tcPr>
            <w:tcW w:w="0" w:type="auto"/>
            <w:vAlign w:val="center"/>
            <w:hideMark/>
          </w:tcPr>
          <w:p w14:paraId="5CA66EAA" w14:textId="77777777" w:rsidR="00D94893" w:rsidRPr="00D94893" w:rsidRDefault="00D94893" w:rsidP="00D94893">
            <w:r w:rsidRPr="00D94893">
              <w:t>AI Logic</w:t>
            </w:r>
          </w:p>
        </w:tc>
        <w:tc>
          <w:tcPr>
            <w:tcW w:w="0" w:type="auto"/>
            <w:vAlign w:val="center"/>
            <w:hideMark/>
          </w:tcPr>
          <w:p w14:paraId="77F049AB" w14:textId="77777777" w:rsidR="00D94893" w:rsidRPr="00D94893" w:rsidRDefault="00D94893" w:rsidP="00D94893">
            <w:r w:rsidRPr="00D94893">
              <w:t>NVIDIA LLM + LangChain</w:t>
            </w:r>
          </w:p>
        </w:tc>
        <w:tc>
          <w:tcPr>
            <w:tcW w:w="0" w:type="auto"/>
            <w:vAlign w:val="center"/>
            <w:hideMark/>
          </w:tcPr>
          <w:p w14:paraId="58472420" w14:textId="77777777" w:rsidR="00D94893" w:rsidRPr="00D94893" w:rsidRDefault="00D94893" w:rsidP="00D94893">
            <w:r w:rsidRPr="00D94893">
              <w:t>Translates user intent to executable Python code</w:t>
            </w:r>
          </w:p>
        </w:tc>
      </w:tr>
      <w:tr w:rsidR="00D94893" w:rsidRPr="00D94893" w14:paraId="48491FB6" w14:textId="77777777" w:rsidTr="00C25A32">
        <w:trPr>
          <w:trHeight w:val="865"/>
          <w:tblCellSpacing w:w="15" w:type="dxa"/>
        </w:trPr>
        <w:tc>
          <w:tcPr>
            <w:tcW w:w="0" w:type="auto"/>
            <w:vAlign w:val="center"/>
            <w:hideMark/>
          </w:tcPr>
          <w:p w14:paraId="3FC863AA" w14:textId="77777777" w:rsidR="00D94893" w:rsidRPr="00D94893" w:rsidRDefault="00D94893" w:rsidP="00D94893">
            <w:r w:rsidRPr="00D94893">
              <w:t>Data Storage</w:t>
            </w:r>
          </w:p>
        </w:tc>
        <w:tc>
          <w:tcPr>
            <w:tcW w:w="0" w:type="auto"/>
            <w:vAlign w:val="center"/>
            <w:hideMark/>
          </w:tcPr>
          <w:p w14:paraId="05A434DF" w14:textId="77777777" w:rsidR="00D94893" w:rsidRPr="00D94893" w:rsidRDefault="00D94893" w:rsidP="00D94893">
            <w:r w:rsidRPr="00D94893">
              <w:t>Parquet (df_FCD, df_NCR)</w:t>
            </w:r>
          </w:p>
        </w:tc>
        <w:tc>
          <w:tcPr>
            <w:tcW w:w="0" w:type="auto"/>
            <w:vAlign w:val="center"/>
            <w:hideMark/>
          </w:tcPr>
          <w:p w14:paraId="078D06C3" w14:textId="77777777" w:rsidR="00D94893" w:rsidRPr="00D94893" w:rsidRDefault="00D94893" w:rsidP="00D94893">
            <w:r w:rsidRPr="00D94893">
              <w:t>Source of structured enterprise data</w:t>
            </w:r>
          </w:p>
        </w:tc>
      </w:tr>
      <w:tr w:rsidR="00D94893" w:rsidRPr="00D94893" w14:paraId="7575F464" w14:textId="77777777" w:rsidTr="00C25A32">
        <w:trPr>
          <w:trHeight w:val="865"/>
          <w:tblCellSpacing w:w="15" w:type="dxa"/>
        </w:trPr>
        <w:tc>
          <w:tcPr>
            <w:tcW w:w="0" w:type="auto"/>
            <w:vAlign w:val="center"/>
            <w:hideMark/>
          </w:tcPr>
          <w:p w14:paraId="38525DC9" w14:textId="77777777" w:rsidR="00D94893" w:rsidRPr="00D94893" w:rsidRDefault="00D94893" w:rsidP="00D94893">
            <w:r w:rsidRPr="00D94893">
              <w:t>Vector Retrieval</w:t>
            </w:r>
          </w:p>
        </w:tc>
        <w:tc>
          <w:tcPr>
            <w:tcW w:w="0" w:type="auto"/>
            <w:vAlign w:val="center"/>
            <w:hideMark/>
          </w:tcPr>
          <w:p w14:paraId="4AE4CB99" w14:textId="77777777" w:rsidR="00D94893" w:rsidRPr="00D94893" w:rsidRDefault="00D94893" w:rsidP="00D94893">
            <w:r w:rsidRPr="00D94893">
              <w:t>FAISS</w:t>
            </w:r>
          </w:p>
        </w:tc>
        <w:tc>
          <w:tcPr>
            <w:tcW w:w="0" w:type="auto"/>
            <w:vAlign w:val="center"/>
            <w:hideMark/>
          </w:tcPr>
          <w:p w14:paraId="466395C8" w14:textId="77777777" w:rsidR="00D94893" w:rsidRPr="00D94893" w:rsidRDefault="00D94893" w:rsidP="00D94893">
            <w:r w:rsidRPr="00D94893">
              <w:t>Enables similarity-based search on document descriptions</w:t>
            </w:r>
          </w:p>
        </w:tc>
      </w:tr>
      <w:tr w:rsidR="00D94893" w:rsidRPr="00D94893" w14:paraId="3E0F1EBE" w14:textId="77777777" w:rsidTr="00C25A32">
        <w:trPr>
          <w:trHeight w:val="525"/>
          <w:tblCellSpacing w:w="15" w:type="dxa"/>
        </w:trPr>
        <w:tc>
          <w:tcPr>
            <w:tcW w:w="0" w:type="auto"/>
            <w:vAlign w:val="center"/>
            <w:hideMark/>
          </w:tcPr>
          <w:p w14:paraId="492D9F42" w14:textId="77777777" w:rsidR="00D94893" w:rsidRPr="00D94893" w:rsidRDefault="00D94893" w:rsidP="00D94893">
            <w:r w:rsidRPr="00D94893">
              <w:t>Visualization</w:t>
            </w:r>
          </w:p>
        </w:tc>
        <w:tc>
          <w:tcPr>
            <w:tcW w:w="0" w:type="auto"/>
            <w:vAlign w:val="center"/>
            <w:hideMark/>
          </w:tcPr>
          <w:p w14:paraId="7643756C" w14:textId="77777777" w:rsidR="00D94893" w:rsidRPr="00D94893" w:rsidRDefault="00D94893" w:rsidP="00D94893">
            <w:r w:rsidRPr="00D94893">
              <w:t>Seaborn/Matplotlib</w:t>
            </w:r>
          </w:p>
        </w:tc>
        <w:tc>
          <w:tcPr>
            <w:tcW w:w="0" w:type="auto"/>
            <w:vAlign w:val="center"/>
            <w:hideMark/>
          </w:tcPr>
          <w:p w14:paraId="14FCB742" w14:textId="77777777" w:rsidR="00D94893" w:rsidRPr="00D94893" w:rsidRDefault="00D94893" w:rsidP="00D94893">
            <w:r w:rsidRPr="00D94893">
              <w:t>Plots insights on delay, status, discipline, etc.</w:t>
            </w:r>
          </w:p>
        </w:tc>
      </w:tr>
    </w:tbl>
    <w:p w14:paraId="651B289A" w14:textId="77777777" w:rsidR="00D94893" w:rsidRPr="00D94893" w:rsidRDefault="00D94893" w:rsidP="00D94893">
      <w:r w:rsidRPr="00D94893">
        <w:pict w14:anchorId="35D6AF9A">
          <v:rect id="_x0000_i1082" style="width:0;height:1.5pt" o:hralign="center" o:hrstd="t" o:hr="t" fillcolor="#a0a0a0" stroked="f"/>
        </w:pict>
      </w:r>
    </w:p>
    <w:p w14:paraId="5DF18405" w14:textId="77777777" w:rsidR="00D94893" w:rsidRPr="00D94893" w:rsidRDefault="00D94893" w:rsidP="00D94893">
      <w:pPr>
        <w:rPr>
          <w:b/>
          <w:bCs/>
        </w:rPr>
      </w:pPr>
      <w:r w:rsidRPr="00D94893">
        <w:rPr>
          <w:b/>
          <w:bCs/>
        </w:rPr>
        <w:t>2.3 Data Sources (FCD &amp; NCR Parquet Files)</w:t>
      </w:r>
    </w:p>
    <w:p w14:paraId="1562991F" w14:textId="77777777" w:rsidR="00D94893" w:rsidRPr="00D94893" w:rsidRDefault="00D94893" w:rsidP="00D94893">
      <w:pPr>
        <w:numPr>
          <w:ilvl w:val="0"/>
          <w:numId w:val="8"/>
        </w:numPr>
      </w:pPr>
      <w:r w:rsidRPr="00D94893">
        <w:rPr>
          <w:b/>
          <w:bCs/>
        </w:rPr>
        <w:t>df_FCD (Field Change Documents)</w:t>
      </w:r>
      <w:r w:rsidRPr="00D94893">
        <w:t>:</w:t>
      </w:r>
    </w:p>
    <w:p w14:paraId="029903EC" w14:textId="77777777" w:rsidR="00D94893" w:rsidRPr="00D94893" w:rsidRDefault="00D94893" w:rsidP="00D94893">
      <w:pPr>
        <w:numPr>
          <w:ilvl w:val="1"/>
          <w:numId w:val="8"/>
        </w:numPr>
      </w:pPr>
      <w:r w:rsidRPr="00D94893">
        <w:t>Contains change requests related to field engineering.</w:t>
      </w:r>
    </w:p>
    <w:p w14:paraId="4338170D" w14:textId="77777777" w:rsidR="00D94893" w:rsidRPr="00D94893" w:rsidRDefault="00D94893" w:rsidP="00D94893">
      <w:pPr>
        <w:numPr>
          <w:ilvl w:val="1"/>
          <w:numId w:val="8"/>
        </w:numPr>
      </w:pPr>
      <w:r w:rsidRPr="00D94893">
        <w:t>Key fields: Order_Description, Discipline, Status, Approved_By, Delay_Days.</w:t>
      </w:r>
    </w:p>
    <w:p w14:paraId="59D92EE8" w14:textId="77777777" w:rsidR="00D94893" w:rsidRPr="00D94893" w:rsidRDefault="00D94893" w:rsidP="00D94893">
      <w:pPr>
        <w:numPr>
          <w:ilvl w:val="0"/>
          <w:numId w:val="8"/>
        </w:numPr>
      </w:pPr>
      <w:r w:rsidRPr="00D94893">
        <w:rPr>
          <w:b/>
          <w:bCs/>
        </w:rPr>
        <w:t>df_NCR (Non-Conformance Reports)</w:t>
      </w:r>
      <w:r w:rsidRPr="00D94893">
        <w:t>:</w:t>
      </w:r>
    </w:p>
    <w:p w14:paraId="7BE95B4F" w14:textId="77777777" w:rsidR="00D94893" w:rsidRPr="00D94893" w:rsidRDefault="00D94893" w:rsidP="00D94893">
      <w:pPr>
        <w:numPr>
          <w:ilvl w:val="1"/>
          <w:numId w:val="8"/>
        </w:numPr>
      </w:pPr>
      <w:r w:rsidRPr="00D94893">
        <w:t>Tracks quality issues in engineering.</w:t>
      </w:r>
    </w:p>
    <w:p w14:paraId="4260EE85" w14:textId="77777777" w:rsidR="00D94893" w:rsidRPr="00D94893" w:rsidRDefault="00D94893" w:rsidP="00D94893">
      <w:pPr>
        <w:numPr>
          <w:ilvl w:val="1"/>
          <w:numId w:val="8"/>
        </w:numPr>
      </w:pPr>
      <w:r w:rsidRPr="00D94893">
        <w:lastRenderedPageBreak/>
        <w:t>Key fields: Project, Discipline, Status, Delay_Category, Closed_By.</w:t>
      </w:r>
    </w:p>
    <w:p w14:paraId="1BAB31DF" w14:textId="77777777" w:rsidR="00D94893" w:rsidRPr="00D94893" w:rsidRDefault="00D94893" w:rsidP="00D94893">
      <w:pPr>
        <w:numPr>
          <w:ilvl w:val="0"/>
          <w:numId w:val="8"/>
        </w:numPr>
      </w:pPr>
      <w:r w:rsidRPr="00D94893">
        <w:rPr>
          <w:b/>
          <w:bCs/>
        </w:rPr>
        <w:t>Business Use</w:t>
      </w:r>
      <w:r w:rsidRPr="00D94893">
        <w:t>: These datasets reflect real-world bottlenecks and compliance risks in large engineering projects. Insights derived help in resource planning, escalation management, and delay mitigation.</w:t>
      </w:r>
    </w:p>
    <w:p w14:paraId="11A4EB6A" w14:textId="77777777" w:rsidR="00D94893" w:rsidRPr="00D94893" w:rsidRDefault="00D94893" w:rsidP="00D94893">
      <w:r w:rsidRPr="00D94893">
        <w:pict w14:anchorId="081B800A">
          <v:rect id="_x0000_i1083" style="width:0;height:1.5pt" o:hralign="center" o:hrstd="t" o:hr="t" fillcolor="#a0a0a0" stroked="f"/>
        </w:pict>
      </w:r>
    </w:p>
    <w:p w14:paraId="7EE80C35" w14:textId="77777777" w:rsidR="00D94893" w:rsidRPr="00D94893" w:rsidRDefault="00D94893" w:rsidP="00D94893">
      <w:pPr>
        <w:rPr>
          <w:b/>
          <w:bCs/>
        </w:rPr>
      </w:pPr>
      <w:r w:rsidRPr="00D94893">
        <w:rPr>
          <w:b/>
          <w:bCs/>
        </w:rPr>
        <w:t>2.4 LangChain Workflow</w:t>
      </w:r>
    </w:p>
    <w:p w14:paraId="27295121" w14:textId="77777777" w:rsidR="00D94893" w:rsidRPr="00D94893" w:rsidRDefault="00D94893" w:rsidP="00D94893">
      <w:pPr>
        <w:numPr>
          <w:ilvl w:val="0"/>
          <w:numId w:val="9"/>
        </w:numPr>
      </w:pPr>
      <w:r w:rsidRPr="00D94893">
        <w:rPr>
          <w:b/>
          <w:bCs/>
        </w:rPr>
        <w:t>Intent Classification</w:t>
      </w:r>
      <w:r w:rsidRPr="00D94893">
        <w:t>: Uses keyword mapping to classify queries into count, table, plot, or dashboard.</w:t>
      </w:r>
    </w:p>
    <w:p w14:paraId="771A2CD6" w14:textId="77777777" w:rsidR="00D94893" w:rsidRPr="00D94893" w:rsidRDefault="00D94893" w:rsidP="00D94893">
      <w:pPr>
        <w:numPr>
          <w:ilvl w:val="0"/>
          <w:numId w:val="9"/>
        </w:numPr>
      </w:pPr>
      <w:r w:rsidRPr="00D94893">
        <w:rPr>
          <w:b/>
          <w:bCs/>
        </w:rPr>
        <w:t>Prompt Construction</w:t>
      </w:r>
      <w:r w:rsidRPr="00D94893">
        <w:t>:</w:t>
      </w:r>
    </w:p>
    <w:p w14:paraId="42370361" w14:textId="77777777" w:rsidR="00D94893" w:rsidRPr="00D94893" w:rsidRDefault="00D94893" w:rsidP="00D94893">
      <w:pPr>
        <w:numPr>
          <w:ilvl w:val="1"/>
          <w:numId w:val="9"/>
        </w:numPr>
      </w:pPr>
      <w:r w:rsidRPr="00D94893">
        <w:t>For table and count queries: Constructs a Pandas prompt instructing the LLM to filter or summarize.</w:t>
      </w:r>
    </w:p>
    <w:p w14:paraId="538980F8" w14:textId="77777777" w:rsidR="00D94893" w:rsidRPr="00D94893" w:rsidRDefault="00D94893" w:rsidP="00D94893">
      <w:pPr>
        <w:numPr>
          <w:ilvl w:val="1"/>
          <w:numId w:val="9"/>
        </w:numPr>
      </w:pPr>
      <w:r w:rsidRPr="00D94893">
        <w:t>For plot queries: Constructs a visualization-specific prompt using Seaborn/Matplotlib instructions.</w:t>
      </w:r>
    </w:p>
    <w:p w14:paraId="5D25970A" w14:textId="77777777" w:rsidR="00D94893" w:rsidRPr="00D94893" w:rsidRDefault="00D94893" w:rsidP="00D94893">
      <w:pPr>
        <w:numPr>
          <w:ilvl w:val="0"/>
          <w:numId w:val="9"/>
        </w:numPr>
      </w:pPr>
      <w:r w:rsidRPr="00D94893">
        <w:rPr>
          <w:b/>
          <w:bCs/>
        </w:rPr>
        <w:t>Memory Management</w:t>
      </w:r>
      <w:r w:rsidRPr="00D94893">
        <w:t>: LangChain’s ConversationBufferMemory retains the context of past queries.</w:t>
      </w:r>
    </w:p>
    <w:p w14:paraId="06203886" w14:textId="77777777" w:rsidR="00D94893" w:rsidRPr="00D94893" w:rsidRDefault="00D94893" w:rsidP="00D94893">
      <w:pPr>
        <w:numPr>
          <w:ilvl w:val="0"/>
          <w:numId w:val="9"/>
        </w:numPr>
      </w:pPr>
      <w:r w:rsidRPr="00D94893">
        <w:rPr>
          <w:b/>
          <w:bCs/>
        </w:rPr>
        <w:t>Routing</w:t>
      </w:r>
      <w:r w:rsidRPr="00D94893">
        <w:t>:</w:t>
      </w:r>
    </w:p>
    <w:p w14:paraId="1D2510A6" w14:textId="77777777" w:rsidR="00D94893" w:rsidRPr="00D94893" w:rsidRDefault="00D94893" w:rsidP="00D94893">
      <w:pPr>
        <w:numPr>
          <w:ilvl w:val="1"/>
          <w:numId w:val="9"/>
        </w:numPr>
      </w:pPr>
      <w:r w:rsidRPr="00D94893">
        <w:t>Based on intent and keywords (FCD, NCR), selects the appropriate DataFrame and code path.</w:t>
      </w:r>
    </w:p>
    <w:p w14:paraId="31FC6AFA" w14:textId="77777777" w:rsidR="00D94893" w:rsidRPr="00D94893" w:rsidRDefault="00D94893" w:rsidP="00D94893">
      <w:r w:rsidRPr="00D94893">
        <w:pict w14:anchorId="220BB1FD">
          <v:rect id="_x0000_i1084" style="width:0;height:1.5pt" o:hralign="center" o:hrstd="t" o:hr="t" fillcolor="#a0a0a0" stroked="f"/>
        </w:pict>
      </w:r>
    </w:p>
    <w:p w14:paraId="3BA0B4EA" w14:textId="77777777" w:rsidR="00D94893" w:rsidRPr="00D94893" w:rsidRDefault="00D94893" w:rsidP="00D94893">
      <w:pPr>
        <w:rPr>
          <w:b/>
          <w:bCs/>
        </w:rPr>
      </w:pPr>
      <w:r w:rsidRPr="00D94893">
        <w:rPr>
          <w:b/>
          <w:bCs/>
        </w:rPr>
        <w:t>2.5 NVIDIA LLM &amp; Prompt Engineering</w:t>
      </w:r>
    </w:p>
    <w:p w14:paraId="1F494269" w14:textId="77777777" w:rsidR="00D94893" w:rsidRPr="00D94893" w:rsidRDefault="00D94893" w:rsidP="00D94893">
      <w:pPr>
        <w:numPr>
          <w:ilvl w:val="0"/>
          <w:numId w:val="10"/>
        </w:numPr>
      </w:pPr>
      <w:r w:rsidRPr="00D94893">
        <w:rPr>
          <w:b/>
          <w:bCs/>
        </w:rPr>
        <w:t>Role of LLM</w:t>
      </w:r>
      <w:r w:rsidRPr="00D94893">
        <w:t>:</w:t>
      </w:r>
    </w:p>
    <w:p w14:paraId="588581F9" w14:textId="77777777" w:rsidR="00D94893" w:rsidRPr="00D94893" w:rsidRDefault="00D94893" w:rsidP="00D94893">
      <w:pPr>
        <w:numPr>
          <w:ilvl w:val="1"/>
          <w:numId w:val="10"/>
        </w:numPr>
      </w:pPr>
      <w:r w:rsidRPr="00D94893">
        <w:t>Translates natural language into syntactically correct, secure Python code.</w:t>
      </w:r>
    </w:p>
    <w:p w14:paraId="14D80068" w14:textId="77777777" w:rsidR="00D94893" w:rsidRPr="00D94893" w:rsidRDefault="00D94893" w:rsidP="00D94893">
      <w:pPr>
        <w:numPr>
          <w:ilvl w:val="1"/>
          <w:numId w:val="10"/>
        </w:numPr>
      </w:pPr>
      <w:r w:rsidRPr="00D94893">
        <w:t>Supports both data filtering and plotting instructions.</w:t>
      </w:r>
    </w:p>
    <w:p w14:paraId="3D944C2E" w14:textId="77777777" w:rsidR="00D94893" w:rsidRPr="00D94893" w:rsidRDefault="00D94893" w:rsidP="00D94893">
      <w:pPr>
        <w:numPr>
          <w:ilvl w:val="0"/>
          <w:numId w:val="10"/>
        </w:numPr>
      </w:pPr>
      <w:r w:rsidRPr="00D94893">
        <w:rPr>
          <w:b/>
          <w:bCs/>
        </w:rPr>
        <w:t>Prompt Engineering</w:t>
      </w:r>
      <w:r w:rsidRPr="00D94893">
        <w:t>:</w:t>
      </w:r>
    </w:p>
    <w:p w14:paraId="7D3B559A" w14:textId="77777777" w:rsidR="00D94893" w:rsidRPr="00D94893" w:rsidRDefault="00D94893" w:rsidP="00D94893">
      <w:pPr>
        <w:numPr>
          <w:ilvl w:val="1"/>
          <w:numId w:val="10"/>
        </w:numPr>
      </w:pPr>
      <w:r w:rsidRPr="00D94893">
        <w:t>Ensures LLM restricts output to only valid, safe Pandas/Seaborn code.</w:t>
      </w:r>
    </w:p>
    <w:p w14:paraId="684FED6E" w14:textId="77777777" w:rsidR="00D94893" w:rsidRPr="00D94893" w:rsidRDefault="00D94893" w:rsidP="00D94893">
      <w:pPr>
        <w:numPr>
          <w:ilvl w:val="1"/>
          <w:numId w:val="10"/>
        </w:numPr>
      </w:pPr>
      <w:r w:rsidRPr="00D94893">
        <w:t>Avoids hallucinations by supplying schema-aware column lists.</w:t>
      </w:r>
    </w:p>
    <w:p w14:paraId="5D5471CC" w14:textId="77777777" w:rsidR="00D94893" w:rsidRPr="00D94893" w:rsidRDefault="00D94893" w:rsidP="00D94893">
      <w:pPr>
        <w:numPr>
          <w:ilvl w:val="1"/>
          <w:numId w:val="10"/>
        </w:numPr>
      </w:pPr>
      <w:r w:rsidRPr="00D94893">
        <w:t>Enforces Streamlit rendering with st.pyplot() and st.dataframe() for clean output.</w:t>
      </w:r>
    </w:p>
    <w:p w14:paraId="0B9E7AFA" w14:textId="77777777" w:rsidR="00D94893" w:rsidRPr="00D94893" w:rsidRDefault="00D94893" w:rsidP="00D94893">
      <w:pPr>
        <w:numPr>
          <w:ilvl w:val="0"/>
          <w:numId w:val="10"/>
        </w:numPr>
      </w:pPr>
      <w:r w:rsidRPr="00D94893">
        <w:rPr>
          <w:b/>
          <w:bCs/>
        </w:rPr>
        <w:t>Business Relevance</w:t>
      </w:r>
      <w:r w:rsidRPr="00D94893">
        <w:t>:</w:t>
      </w:r>
    </w:p>
    <w:p w14:paraId="59E07075" w14:textId="77777777" w:rsidR="00D94893" w:rsidRPr="00D94893" w:rsidRDefault="00D94893" w:rsidP="00D94893">
      <w:pPr>
        <w:numPr>
          <w:ilvl w:val="1"/>
          <w:numId w:val="10"/>
        </w:numPr>
      </w:pPr>
      <w:r w:rsidRPr="00D94893">
        <w:lastRenderedPageBreak/>
        <w:t>Provides stakeholders with instant, AI-powered visibility into project bottlenecks.</w:t>
      </w:r>
    </w:p>
    <w:p w14:paraId="124715B8" w14:textId="77777777" w:rsidR="00D94893" w:rsidRPr="00D94893" w:rsidRDefault="00D94893" w:rsidP="00D94893">
      <w:pPr>
        <w:numPr>
          <w:ilvl w:val="1"/>
          <w:numId w:val="10"/>
        </w:numPr>
      </w:pPr>
      <w:r w:rsidRPr="00D94893">
        <w:t>Saves analyst time by eliminating the need to manually write filters or visualizations.</w:t>
      </w:r>
    </w:p>
    <w:p w14:paraId="151F5E08" w14:textId="7680C8BF" w:rsidR="00D94893" w:rsidRDefault="00D94893" w:rsidP="00C25A32">
      <w:pPr>
        <w:numPr>
          <w:ilvl w:val="1"/>
          <w:numId w:val="10"/>
        </w:numPr>
      </w:pPr>
      <w:r w:rsidRPr="00D94893">
        <w:t>Helps project managers make data-driven decisions during reviews.</w:t>
      </w:r>
    </w:p>
    <w:p w14:paraId="7EB25163" w14:textId="77777777" w:rsidR="00C25A32" w:rsidRDefault="00C25A32" w:rsidP="00C25A32"/>
    <w:p w14:paraId="1D8A1F67" w14:textId="77777777" w:rsidR="00C25A32" w:rsidRPr="00C25A32" w:rsidRDefault="00C25A32" w:rsidP="00C25A32">
      <w:pPr>
        <w:rPr>
          <w:b/>
          <w:bCs/>
        </w:rPr>
      </w:pPr>
      <w:r w:rsidRPr="00C25A32">
        <w:rPr>
          <w:b/>
          <w:bCs/>
        </w:rPr>
        <w:t>3. Technical Implementation</w:t>
      </w:r>
    </w:p>
    <w:p w14:paraId="56E378D9" w14:textId="77777777" w:rsidR="00C25A32" w:rsidRPr="00C25A32" w:rsidRDefault="00C25A32" w:rsidP="00C25A32">
      <w:pPr>
        <w:rPr>
          <w:b/>
          <w:bCs/>
        </w:rPr>
      </w:pPr>
      <w:r w:rsidRPr="00C25A32">
        <w:rPr>
          <w:b/>
          <w:bCs/>
        </w:rPr>
        <w:t>3.1 Intent Classification Logic</w:t>
      </w:r>
    </w:p>
    <w:p w14:paraId="6FA01324" w14:textId="77777777" w:rsidR="00C25A32" w:rsidRPr="00C25A32" w:rsidRDefault="00C25A32" w:rsidP="00C25A32">
      <w:r w:rsidRPr="00C25A32">
        <w:t>At the core of the system lies a simple yet powerful rule-based intent classifier that determines the nature of the user's question. Based on keywords in the query, it routes the request to appropriate logic paths.</w:t>
      </w:r>
    </w:p>
    <w:p w14:paraId="6B0B4503" w14:textId="77777777" w:rsidR="00C25A32" w:rsidRPr="00C25A32" w:rsidRDefault="00C25A32" w:rsidP="00C25A32">
      <w:pPr>
        <w:rPr>
          <w:b/>
          <w:bCs/>
        </w:rPr>
      </w:pPr>
      <w:r w:rsidRPr="00C25A32">
        <w:rPr>
          <w:b/>
          <w:bCs/>
        </w:rPr>
        <w:t>3.1.1 Count</w:t>
      </w:r>
    </w:p>
    <w:p w14:paraId="2A636486" w14:textId="77777777" w:rsidR="00C25A32" w:rsidRPr="00C25A32" w:rsidRDefault="00C25A32" w:rsidP="00C25A32">
      <w:pPr>
        <w:numPr>
          <w:ilvl w:val="0"/>
          <w:numId w:val="11"/>
        </w:numPr>
      </w:pPr>
      <w:r w:rsidRPr="00C25A32">
        <w:rPr>
          <w:b/>
          <w:bCs/>
        </w:rPr>
        <w:t>Keywords matched</w:t>
      </w:r>
      <w:r w:rsidRPr="00C25A32">
        <w:t>: how many, count, number of, total number.</w:t>
      </w:r>
    </w:p>
    <w:p w14:paraId="421439D4" w14:textId="77777777" w:rsidR="00C25A32" w:rsidRPr="00C25A32" w:rsidRDefault="00C25A32" w:rsidP="00C25A32">
      <w:pPr>
        <w:numPr>
          <w:ilvl w:val="0"/>
          <w:numId w:val="11"/>
        </w:numPr>
      </w:pPr>
      <w:r w:rsidRPr="00C25A32">
        <w:rPr>
          <w:b/>
          <w:bCs/>
        </w:rPr>
        <w:t>Action</w:t>
      </w:r>
      <w:r w:rsidRPr="00C25A32">
        <w:t>:</w:t>
      </w:r>
    </w:p>
    <w:p w14:paraId="1CFB48FE" w14:textId="77777777" w:rsidR="00C25A32" w:rsidRPr="00C25A32" w:rsidRDefault="00C25A32" w:rsidP="00C25A32">
      <w:pPr>
        <w:numPr>
          <w:ilvl w:val="1"/>
          <w:numId w:val="11"/>
        </w:numPr>
      </w:pPr>
      <w:r w:rsidRPr="00C25A32">
        <w:t>Constructs a Pandas code prompt that aggregates data using .count() or .value_counts().</w:t>
      </w:r>
    </w:p>
    <w:p w14:paraId="6F2BFCFB" w14:textId="77777777" w:rsidR="00C25A32" w:rsidRPr="00C25A32" w:rsidRDefault="00C25A32" w:rsidP="00C25A32">
      <w:pPr>
        <w:numPr>
          <w:ilvl w:val="1"/>
          <w:numId w:val="11"/>
        </w:numPr>
      </w:pPr>
      <w:r w:rsidRPr="00C25A32">
        <w:t>Returns scalar values (e.g., number of open NCRs).</w:t>
      </w:r>
    </w:p>
    <w:p w14:paraId="059518AE" w14:textId="77777777" w:rsidR="00C25A32" w:rsidRPr="00C25A32" w:rsidRDefault="00C25A32" w:rsidP="00C25A32">
      <w:pPr>
        <w:numPr>
          <w:ilvl w:val="0"/>
          <w:numId w:val="11"/>
        </w:numPr>
      </w:pPr>
      <w:r w:rsidRPr="00C25A32">
        <w:rPr>
          <w:b/>
          <w:bCs/>
        </w:rPr>
        <w:t>Business Value</w:t>
      </w:r>
      <w:r w:rsidRPr="00C25A32">
        <w:t>: Helps users get instant metrics on quality or design documentation load.</w:t>
      </w:r>
    </w:p>
    <w:p w14:paraId="43E0897A" w14:textId="77777777" w:rsidR="00C25A32" w:rsidRPr="00C25A32" w:rsidRDefault="00C25A32" w:rsidP="00C25A32">
      <w:pPr>
        <w:rPr>
          <w:b/>
          <w:bCs/>
        </w:rPr>
      </w:pPr>
      <w:r w:rsidRPr="00C25A32">
        <w:rPr>
          <w:b/>
          <w:bCs/>
        </w:rPr>
        <w:t>3.1.2 Table</w:t>
      </w:r>
    </w:p>
    <w:p w14:paraId="1806E4FD" w14:textId="77777777" w:rsidR="00C25A32" w:rsidRPr="00C25A32" w:rsidRDefault="00C25A32" w:rsidP="00C25A32">
      <w:pPr>
        <w:numPr>
          <w:ilvl w:val="0"/>
          <w:numId w:val="12"/>
        </w:numPr>
      </w:pPr>
      <w:r w:rsidRPr="00C25A32">
        <w:rPr>
          <w:b/>
          <w:bCs/>
        </w:rPr>
        <w:t>Keywords matched</w:t>
      </w:r>
      <w:r w:rsidRPr="00C25A32">
        <w:t>: list, display, show, filter, which, pending, entries, etc.</w:t>
      </w:r>
    </w:p>
    <w:p w14:paraId="5B8B8551" w14:textId="77777777" w:rsidR="00C25A32" w:rsidRPr="00C25A32" w:rsidRDefault="00C25A32" w:rsidP="00C25A32">
      <w:pPr>
        <w:numPr>
          <w:ilvl w:val="0"/>
          <w:numId w:val="12"/>
        </w:numPr>
      </w:pPr>
      <w:r w:rsidRPr="00C25A32">
        <w:rPr>
          <w:b/>
          <w:bCs/>
        </w:rPr>
        <w:t>Action</w:t>
      </w:r>
      <w:r w:rsidRPr="00C25A32">
        <w:t>:</w:t>
      </w:r>
    </w:p>
    <w:p w14:paraId="1286523D" w14:textId="77777777" w:rsidR="00C25A32" w:rsidRPr="00C25A32" w:rsidRDefault="00C25A32" w:rsidP="00C25A32">
      <w:pPr>
        <w:numPr>
          <w:ilvl w:val="1"/>
          <w:numId w:val="12"/>
        </w:numPr>
      </w:pPr>
      <w:r w:rsidRPr="00C25A32">
        <w:t>Generates filtering logic in Pandas (df[df['Status'] == 'Open']) and returns as a DataFrame.</w:t>
      </w:r>
    </w:p>
    <w:p w14:paraId="460DB185" w14:textId="77777777" w:rsidR="00C25A32" w:rsidRPr="00C25A32" w:rsidRDefault="00C25A32" w:rsidP="00C25A32">
      <w:pPr>
        <w:numPr>
          <w:ilvl w:val="1"/>
          <w:numId w:val="12"/>
        </w:numPr>
      </w:pPr>
      <w:r w:rsidRPr="00C25A32">
        <w:t>Streamlit st.dataframe() is used to render results.</w:t>
      </w:r>
    </w:p>
    <w:p w14:paraId="16602079" w14:textId="77777777" w:rsidR="00C25A32" w:rsidRPr="00C25A32" w:rsidRDefault="00C25A32" w:rsidP="00C25A32">
      <w:pPr>
        <w:numPr>
          <w:ilvl w:val="0"/>
          <w:numId w:val="12"/>
        </w:numPr>
      </w:pPr>
      <w:r w:rsidRPr="00C25A32">
        <w:rPr>
          <w:b/>
          <w:bCs/>
        </w:rPr>
        <w:t>Business Value</w:t>
      </w:r>
      <w:r w:rsidRPr="00C25A32">
        <w:t>: Provides operational clarity—e.g., engineers can quickly see unresolved NCRs.</w:t>
      </w:r>
    </w:p>
    <w:p w14:paraId="00CA7DAE" w14:textId="77777777" w:rsidR="00C25A32" w:rsidRPr="00C25A32" w:rsidRDefault="00C25A32" w:rsidP="00C25A32">
      <w:pPr>
        <w:rPr>
          <w:b/>
          <w:bCs/>
        </w:rPr>
      </w:pPr>
      <w:r w:rsidRPr="00C25A32">
        <w:rPr>
          <w:b/>
          <w:bCs/>
        </w:rPr>
        <w:t>3.1.3 Plot</w:t>
      </w:r>
    </w:p>
    <w:p w14:paraId="734426C4" w14:textId="77777777" w:rsidR="00C25A32" w:rsidRPr="00C25A32" w:rsidRDefault="00C25A32" w:rsidP="00C25A32">
      <w:pPr>
        <w:numPr>
          <w:ilvl w:val="0"/>
          <w:numId w:val="13"/>
        </w:numPr>
      </w:pPr>
      <w:r w:rsidRPr="00C25A32">
        <w:rPr>
          <w:b/>
          <w:bCs/>
        </w:rPr>
        <w:t>Keywords matched</w:t>
      </w:r>
      <w:r w:rsidRPr="00C25A32">
        <w:t>: visualize, chart, plot, bar graph, pie chart, draw, graph.</w:t>
      </w:r>
    </w:p>
    <w:p w14:paraId="18903401" w14:textId="77777777" w:rsidR="00C25A32" w:rsidRPr="00C25A32" w:rsidRDefault="00C25A32" w:rsidP="00C25A32">
      <w:pPr>
        <w:numPr>
          <w:ilvl w:val="0"/>
          <w:numId w:val="13"/>
        </w:numPr>
      </w:pPr>
      <w:r w:rsidRPr="00C25A32">
        <w:rPr>
          <w:b/>
          <w:bCs/>
        </w:rPr>
        <w:t>Action</w:t>
      </w:r>
      <w:r w:rsidRPr="00C25A32">
        <w:t>:</w:t>
      </w:r>
    </w:p>
    <w:p w14:paraId="6F27C0AF" w14:textId="77777777" w:rsidR="00C25A32" w:rsidRPr="00C25A32" w:rsidRDefault="00C25A32" w:rsidP="00C25A32">
      <w:pPr>
        <w:numPr>
          <w:ilvl w:val="1"/>
          <w:numId w:val="13"/>
        </w:numPr>
      </w:pPr>
      <w:r w:rsidRPr="00C25A32">
        <w:lastRenderedPageBreak/>
        <w:t>Constructs prompt instructing the LLM to generate Seaborn/Matplotlib code.</w:t>
      </w:r>
    </w:p>
    <w:p w14:paraId="6317EDDC" w14:textId="77777777" w:rsidR="00C25A32" w:rsidRPr="00C25A32" w:rsidRDefault="00C25A32" w:rsidP="00C25A32">
      <w:pPr>
        <w:numPr>
          <w:ilvl w:val="1"/>
          <w:numId w:val="13"/>
        </w:numPr>
      </w:pPr>
      <w:r w:rsidRPr="00C25A32">
        <w:t>Uses sns.countplot(), sns.barplot(), or plt.pie() depending on context.</w:t>
      </w:r>
    </w:p>
    <w:p w14:paraId="280D0D88" w14:textId="77777777" w:rsidR="00C25A32" w:rsidRPr="00C25A32" w:rsidRDefault="00C25A32" w:rsidP="00C25A32">
      <w:pPr>
        <w:numPr>
          <w:ilvl w:val="1"/>
          <w:numId w:val="13"/>
        </w:numPr>
      </w:pPr>
      <w:r w:rsidRPr="00C25A32">
        <w:t>Ends with plt.tight_layout() and st.pyplot() for seamless Streamlit display.</w:t>
      </w:r>
    </w:p>
    <w:p w14:paraId="17CCD082" w14:textId="77777777" w:rsidR="00C25A32" w:rsidRPr="00C25A32" w:rsidRDefault="00C25A32" w:rsidP="00C25A32">
      <w:pPr>
        <w:numPr>
          <w:ilvl w:val="0"/>
          <w:numId w:val="13"/>
        </w:numPr>
      </w:pPr>
      <w:r w:rsidRPr="00C25A32">
        <w:rPr>
          <w:b/>
          <w:bCs/>
        </w:rPr>
        <w:t>Business Value</w:t>
      </w:r>
      <w:r w:rsidRPr="00C25A32">
        <w:t>: Enables project stakeholders to visually interpret trends—discipline-wise FCD volume, NCR delays, status breakdown, etc.</w:t>
      </w:r>
    </w:p>
    <w:p w14:paraId="2767C440" w14:textId="77777777" w:rsidR="00C25A32" w:rsidRPr="00C25A32" w:rsidRDefault="00C25A32" w:rsidP="00C25A32">
      <w:pPr>
        <w:rPr>
          <w:b/>
          <w:bCs/>
        </w:rPr>
      </w:pPr>
      <w:r w:rsidRPr="00C25A32">
        <w:rPr>
          <w:b/>
          <w:bCs/>
        </w:rPr>
        <w:t>3.1.4 Summary</w:t>
      </w:r>
    </w:p>
    <w:p w14:paraId="52E0877E" w14:textId="77777777" w:rsidR="00C25A32" w:rsidRPr="00C25A32" w:rsidRDefault="00C25A32" w:rsidP="00C25A32">
      <w:pPr>
        <w:numPr>
          <w:ilvl w:val="0"/>
          <w:numId w:val="14"/>
        </w:numPr>
      </w:pPr>
      <w:r w:rsidRPr="00C25A32">
        <w:rPr>
          <w:b/>
          <w:bCs/>
        </w:rPr>
        <w:t>Keywords matched</w:t>
      </w:r>
      <w:r w:rsidRPr="00C25A32">
        <w:t>: what is this document, describe, theme, insights, key issues.</w:t>
      </w:r>
    </w:p>
    <w:p w14:paraId="0ABAC81D" w14:textId="77777777" w:rsidR="00C25A32" w:rsidRPr="00C25A32" w:rsidRDefault="00C25A32" w:rsidP="00C25A32">
      <w:pPr>
        <w:numPr>
          <w:ilvl w:val="0"/>
          <w:numId w:val="14"/>
        </w:numPr>
      </w:pPr>
      <w:r w:rsidRPr="00C25A32">
        <w:rPr>
          <w:b/>
          <w:bCs/>
        </w:rPr>
        <w:t>Action</w:t>
      </w:r>
      <w:r w:rsidRPr="00C25A32">
        <w:t>:</w:t>
      </w:r>
    </w:p>
    <w:p w14:paraId="3A9BC41F" w14:textId="77777777" w:rsidR="00C25A32" w:rsidRPr="00C25A32" w:rsidRDefault="00C25A32" w:rsidP="00C25A32">
      <w:pPr>
        <w:numPr>
          <w:ilvl w:val="1"/>
          <w:numId w:val="14"/>
        </w:numPr>
      </w:pPr>
      <w:r w:rsidRPr="00C25A32">
        <w:t>Retrieves relevant document chunks using FAISS + LangChain retriever.</w:t>
      </w:r>
    </w:p>
    <w:p w14:paraId="04BFACF6" w14:textId="77777777" w:rsidR="00C25A32" w:rsidRPr="00C25A32" w:rsidRDefault="00C25A32" w:rsidP="00C25A32">
      <w:pPr>
        <w:numPr>
          <w:ilvl w:val="1"/>
          <w:numId w:val="14"/>
        </w:numPr>
      </w:pPr>
      <w:r w:rsidRPr="00C25A32">
        <w:t>Generates summarization using LLM (run(context)).</w:t>
      </w:r>
    </w:p>
    <w:p w14:paraId="485B08B9" w14:textId="77777777" w:rsidR="00C25A32" w:rsidRPr="00C25A32" w:rsidRDefault="00C25A32" w:rsidP="00C25A32">
      <w:pPr>
        <w:numPr>
          <w:ilvl w:val="0"/>
          <w:numId w:val="14"/>
        </w:numPr>
      </w:pPr>
      <w:r w:rsidRPr="00C25A32">
        <w:rPr>
          <w:b/>
          <w:bCs/>
        </w:rPr>
        <w:t>Business Value</w:t>
      </w:r>
      <w:r w:rsidRPr="00C25A32">
        <w:t>: Summarizes long engineering reports or issue logs for non-technical managers.</w:t>
      </w:r>
    </w:p>
    <w:p w14:paraId="676A7340" w14:textId="77777777" w:rsidR="00C25A32" w:rsidRPr="00C25A32" w:rsidRDefault="00C25A32" w:rsidP="00C25A32">
      <w:pPr>
        <w:rPr>
          <w:b/>
          <w:bCs/>
        </w:rPr>
      </w:pPr>
      <w:r w:rsidRPr="00C25A32">
        <w:rPr>
          <w:b/>
          <w:bCs/>
        </w:rPr>
        <w:t>3.1.5 Dashboard</w:t>
      </w:r>
    </w:p>
    <w:p w14:paraId="79D45A7A" w14:textId="77777777" w:rsidR="00C25A32" w:rsidRPr="00C25A32" w:rsidRDefault="00C25A32" w:rsidP="00C25A32">
      <w:pPr>
        <w:numPr>
          <w:ilvl w:val="0"/>
          <w:numId w:val="15"/>
        </w:numPr>
      </w:pPr>
      <w:r w:rsidRPr="00C25A32">
        <w:rPr>
          <w:b/>
          <w:bCs/>
        </w:rPr>
        <w:t>Keywords matched</w:t>
      </w:r>
      <w:r w:rsidRPr="00C25A32">
        <w:t>: overview, dashboard, panel, summary view.</w:t>
      </w:r>
    </w:p>
    <w:p w14:paraId="62A000AA" w14:textId="77777777" w:rsidR="00C25A32" w:rsidRPr="00C25A32" w:rsidRDefault="00C25A32" w:rsidP="00C25A32">
      <w:pPr>
        <w:numPr>
          <w:ilvl w:val="0"/>
          <w:numId w:val="15"/>
        </w:numPr>
      </w:pPr>
      <w:r w:rsidRPr="00C25A32">
        <w:rPr>
          <w:b/>
          <w:bCs/>
        </w:rPr>
        <w:t>Action</w:t>
      </w:r>
      <w:r w:rsidRPr="00C25A32">
        <w:t>:</w:t>
      </w:r>
    </w:p>
    <w:p w14:paraId="2F466DD3" w14:textId="77777777" w:rsidR="00C25A32" w:rsidRPr="00C25A32" w:rsidRDefault="00C25A32" w:rsidP="00C25A32">
      <w:pPr>
        <w:numPr>
          <w:ilvl w:val="1"/>
          <w:numId w:val="15"/>
        </w:numPr>
      </w:pPr>
      <w:r w:rsidRPr="00C25A32">
        <w:t>[Pluggable] Reserved for multi-metric, multi-plot rendering.</w:t>
      </w:r>
    </w:p>
    <w:p w14:paraId="3BEFF8FE" w14:textId="77777777" w:rsidR="00C25A32" w:rsidRPr="00C25A32" w:rsidRDefault="00C25A32" w:rsidP="00C25A32">
      <w:pPr>
        <w:numPr>
          <w:ilvl w:val="1"/>
          <w:numId w:val="15"/>
        </w:numPr>
      </w:pPr>
      <w:r w:rsidRPr="00C25A32">
        <w:t>Could combine tables, counts, and charts in one output.</w:t>
      </w:r>
    </w:p>
    <w:p w14:paraId="002FEABD" w14:textId="77777777" w:rsidR="00C25A32" w:rsidRPr="00C25A32" w:rsidRDefault="00C25A32" w:rsidP="00C25A32">
      <w:pPr>
        <w:numPr>
          <w:ilvl w:val="0"/>
          <w:numId w:val="15"/>
        </w:numPr>
      </w:pPr>
      <w:r w:rsidRPr="00C25A32">
        <w:rPr>
          <w:b/>
          <w:bCs/>
        </w:rPr>
        <w:t>Business Value</w:t>
      </w:r>
      <w:r w:rsidRPr="00C25A32">
        <w:t>: Future extension to support project-level visualization panels.</w:t>
      </w:r>
    </w:p>
    <w:p w14:paraId="494D0C8E" w14:textId="77777777" w:rsidR="00C25A32" w:rsidRPr="00C25A32" w:rsidRDefault="00C25A32" w:rsidP="00C25A32">
      <w:r w:rsidRPr="00C25A32">
        <w:pict w14:anchorId="474C6BB8">
          <v:rect id="_x0000_i1113" style="width:0;height:1.5pt" o:hralign="center" o:hrstd="t" o:hr="t" fillcolor="#a0a0a0" stroked="f"/>
        </w:pict>
      </w:r>
    </w:p>
    <w:p w14:paraId="2BE790C2" w14:textId="77777777" w:rsidR="00C25A32" w:rsidRPr="00C25A32" w:rsidRDefault="00C25A32" w:rsidP="00C25A32">
      <w:pPr>
        <w:rPr>
          <w:b/>
          <w:bCs/>
        </w:rPr>
      </w:pPr>
      <w:r w:rsidRPr="00C25A32">
        <w:rPr>
          <w:b/>
          <w:bCs/>
        </w:rPr>
        <w:t>3.2 Context Memory &amp; Query History</w:t>
      </w:r>
    </w:p>
    <w:p w14:paraId="6DA93D4A" w14:textId="77777777" w:rsidR="00C25A32" w:rsidRPr="00C25A32" w:rsidRDefault="00C25A32" w:rsidP="00C25A32">
      <w:pPr>
        <w:numPr>
          <w:ilvl w:val="0"/>
          <w:numId w:val="16"/>
        </w:numPr>
      </w:pPr>
      <w:r w:rsidRPr="00C25A32">
        <w:rPr>
          <w:b/>
          <w:bCs/>
        </w:rPr>
        <w:t>Tool</w:t>
      </w:r>
      <w:r w:rsidRPr="00C25A32">
        <w:t>: ConversationBufferMemory from LangChain.</w:t>
      </w:r>
    </w:p>
    <w:p w14:paraId="10A11F6B" w14:textId="77777777" w:rsidR="00C25A32" w:rsidRPr="00C25A32" w:rsidRDefault="00C25A32" w:rsidP="00C25A32">
      <w:pPr>
        <w:numPr>
          <w:ilvl w:val="0"/>
          <w:numId w:val="16"/>
        </w:numPr>
      </w:pPr>
      <w:r w:rsidRPr="00C25A32">
        <w:rPr>
          <w:b/>
          <w:bCs/>
        </w:rPr>
        <w:t>Purpose</w:t>
      </w:r>
      <w:r w:rsidRPr="00C25A32">
        <w:t>:</w:t>
      </w:r>
    </w:p>
    <w:p w14:paraId="103F1621" w14:textId="77777777" w:rsidR="00C25A32" w:rsidRPr="00C25A32" w:rsidRDefault="00C25A32" w:rsidP="00C25A32">
      <w:pPr>
        <w:numPr>
          <w:ilvl w:val="1"/>
          <w:numId w:val="16"/>
        </w:numPr>
      </w:pPr>
      <w:r w:rsidRPr="00C25A32">
        <w:t>Retains prior user queries and assistant responses.</w:t>
      </w:r>
    </w:p>
    <w:p w14:paraId="5F40A3B0" w14:textId="77777777" w:rsidR="00C25A32" w:rsidRPr="00C25A32" w:rsidRDefault="00C25A32" w:rsidP="00C25A32">
      <w:pPr>
        <w:numPr>
          <w:ilvl w:val="1"/>
          <w:numId w:val="16"/>
        </w:numPr>
      </w:pPr>
      <w:r w:rsidRPr="00C25A32">
        <w:t>Enables the system to maintain context during a session, such as “now plot that” referring to the last query.</w:t>
      </w:r>
    </w:p>
    <w:p w14:paraId="4DD47D84" w14:textId="77777777" w:rsidR="00C25A32" w:rsidRPr="00C25A32" w:rsidRDefault="00C25A32" w:rsidP="00C25A32">
      <w:pPr>
        <w:numPr>
          <w:ilvl w:val="0"/>
          <w:numId w:val="16"/>
        </w:numPr>
      </w:pPr>
      <w:r w:rsidRPr="00C25A32">
        <w:rPr>
          <w:b/>
          <w:bCs/>
        </w:rPr>
        <w:t>Example</w:t>
      </w:r>
      <w:r w:rsidRPr="00C25A32">
        <w:t>:</w:t>
      </w:r>
    </w:p>
    <w:p w14:paraId="6BDFFDFA" w14:textId="77777777" w:rsidR="00C25A32" w:rsidRPr="00C25A32" w:rsidRDefault="00C25A32" w:rsidP="00C25A32">
      <w:r w:rsidRPr="00C25A32">
        <w:t>python</w:t>
      </w:r>
    </w:p>
    <w:p w14:paraId="0B1F5589" w14:textId="77777777" w:rsidR="00C25A32" w:rsidRPr="00C25A32" w:rsidRDefault="00C25A32" w:rsidP="00C25A32">
      <w:r w:rsidRPr="00C25A32">
        <w:lastRenderedPageBreak/>
        <w:t>CopyEdit</w:t>
      </w:r>
    </w:p>
    <w:p w14:paraId="4C212A08" w14:textId="77777777" w:rsidR="00C25A32" w:rsidRPr="00C25A32" w:rsidRDefault="00C25A32" w:rsidP="00C25A32">
      <w:r w:rsidRPr="00C25A32">
        <w:t>memory.chat_memory.add_user_message(query + " [FCD]")</w:t>
      </w:r>
    </w:p>
    <w:p w14:paraId="2F5656C4" w14:textId="77777777" w:rsidR="00C25A32" w:rsidRPr="00C25A32" w:rsidRDefault="00C25A32" w:rsidP="00C25A32">
      <w:r w:rsidRPr="00C25A32">
        <w:t>memory.chat_memory.add_ai_message(generated_code)</w:t>
      </w:r>
    </w:p>
    <w:p w14:paraId="1E4B5939" w14:textId="77777777" w:rsidR="00C25A32" w:rsidRPr="00C25A32" w:rsidRDefault="00C25A32" w:rsidP="00C25A32">
      <w:pPr>
        <w:numPr>
          <w:ilvl w:val="0"/>
          <w:numId w:val="16"/>
        </w:numPr>
      </w:pPr>
      <w:r w:rsidRPr="00C25A32">
        <w:rPr>
          <w:b/>
          <w:bCs/>
        </w:rPr>
        <w:t>Business Use</w:t>
      </w:r>
      <w:r w:rsidRPr="00C25A32">
        <w:t>: Allows cumulative exploration of data—users can narrow, compare, or sequence questions.</w:t>
      </w:r>
    </w:p>
    <w:p w14:paraId="4BAAA624" w14:textId="77777777" w:rsidR="00C25A32" w:rsidRPr="00C25A32" w:rsidRDefault="00C25A32" w:rsidP="00C25A32">
      <w:r w:rsidRPr="00C25A32">
        <w:pict w14:anchorId="59CD405E">
          <v:rect id="_x0000_i1114" style="width:0;height:1.5pt" o:hralign="center" o:hrstd="t" o:hr="t" fillcolor="#a0a0a0" stroked="f"/>
        </w:pict>
      </w:r>
    </w:p>
    <w:p w14:paraId="6CB48306" w14:textId="77777777" w:rsidR="00C25A32" w:rsidRPr="00C25A32" w:rsidRDefault="00C25A32" w:rsidP="00C25A32">
      <w:pPr>
        <w:rPr>
          <w:b/>
          <w:bCs/>
        </w:rPr>
      </w:pPr>
      <w:r w:rsidRPr="00C25A32">
        <w:rPr>
          <w:b/>
          <w:bCs/>
        </w:rPr>
        <w:t>3.3 Safe Code Execution Pipeline</w:t>
      </w:r>
    </w:p>
    <w:p w14:paraId="6413761D" w14:textId="77777777" w:rsidR="00C25A32" w:rsidRPr="00C25A32" w:rsidRDefault="00C25A32" w:rsidP="00C25A32">
      <w:pPr>
        <w:numPr>
          <w:ilvl w:val="0"/>
          <w:numId w:val="17"/>
        </w:numPr>
      </w:pPr>
      <w:r w:rsidRPr="00C25A32">
        <w:rPr>
          <w:b/>
          <w:bCs/>
        </w:rPr>
        <w:t>Function</w:t>
      </w:r>
      <w:r w:rsidRPr="00C25A32">
        <w:t>: safe_execute_pandas_code(...)</w:t>
      </w:r>
    </w:p>
    <w:p w14:paraId="59A716F7" w14:textId="77777777" w:rsidR="00C25A32" w:rsidRPr="00C25A32" w:rsidRDefault="00C25A32" w:rsidP="00C25A32">
      <w:pPr>
        <w:numPr>
          <w:ilvl w:val="0"/>
          <w:numId w:val="17"/>
        </w:numPr>
      </w:pPr>
      <w:r w:rsidRPr="00C25A32">
        <w:rPr>
          <w:b/>
          <w:bCs/>
        </w:rPr>
        <w:t>Security Measures</w:t>
      </w:r>
      <w:r w:rsidRPr="00C25A32">
        <w:t>:</w:t>
      </w:r>
    </w:p>
    <w:p w14:paraId="7A28F92A" w14:textId="77777777" w:rsidR="00C25A32" w:rsidRPr="00C25A32" w:rsidRDefault="00C25A32" w:rsidP="00C25A32">
      <w:pPr>
        <w:numPr>
          <w:ilvl w:val="1"/>
          <w:numId w:val="17"/>
        </w:numPr>
      </w:pPr>
      <w:r w:rsidRPr="00C25A32">
        <w:t>Removes non-ASCII characters from code.</w:t>
      </w:r>
    </w:p>
    <w:p w14:paraId="10EBAEA1" w14:textId="77777777" w:rsidR="00C25A32" w:rsidRPr="00C25A32" w:rsidRDefault="00C25A32" w:rsidP="00C25A32">
      <w:pPr>
        <w:numPr>
          <w:ilvl w:val="1"/>
          <w:numId w:val="17"/>
        </w:numPr>
      </w:pPr>
      <w:r w:rsidRPr="00C25A32">
        <w:t>Sanitizes use of print(...) by replacing it with Streamlit display.</w:t>
      </w:r>
    </w:p>
    <w:p w14:paraId="3C971F65" w14:textId="77777777" w:rsidR="00C25A32" w:rsidRPr="00C25A32" w:rsidRDefault="00C25A32" w:rsidP="00C25A32">
      <w:pPr>
        <w:numPr>
          <w:ilvl w:val="1"/>
          <w:numId w:val="17"/>
        </w:numPr>
      </w:pPr>
      <w:r w:rsidRPr="00C25A32">
        <w:t>Validates syntax with ast.parse() before executing.</w:t>
      </w:r>
    </w:p>
    <w:p w14:paraId="0C9C356B" w14:textId="77777777" w:rsidR="00C25A32" w:rsidRPr="00C25A32" w:rsidRDefault="00C25A32" w:rsidP="00C25A32">
      <w:pPr>
        <w:numPr>
          <w:ilvl w:val="0"/>
          <w:numId w:val="17"/>
        </w:numPr>
      </w:pPr>
      <w:r w:rsidRPr="00C25A32">
        <w:rPr>
          <w:b/>
          <w:bCs/>
        </w:rPr>
        <w:t>Execution Layer</w:t>
      </w:r>
      <w:r w:rsidRPr="00C25A32">
        <w:t>:</w:t>
      </w:r>
    </w:p>
    <w:p w14:paraId="5FBA0789" w14:textId="77777777" w:rsidR="00C25A32" w:rsidRPr="00C25A32" w:rsidRDefault="00C25A32" w:rsidP="00C25A32">
      <w:pPr>
        <w:numPr>
          <w:ilvl w:val="1"/>
          <w:numId w:val="17"/>
        </w:numPr>
      </w:pPr>
      <w:r w:rsidRPr="00C25A32">
        <w:t>Executes within a sandboxed exec() environment using local variables like df_NCR, df_FCD, plt, sns.</w:t>
      </w:r>
    </w:p>
    <w:p w14:paraId="7EBFFF69" w14:textId="77777777" w:rsidR="00C25A32" w:rsidRPr="00C25A32" w:rsidRDefault="00C25A32" w:rsidP="00C25A32">
      <w:pPr>
        <w:numPr>
          <w:ilvl w:val="1"/>
          <w:numId w:val="17"/>
        </w:numPr>
      </w:pPr>
      <w:r w:rsidRPr="00C25A32">
        <w:t>Handles intent == "plot" using plt.gcf() and Streamlit's st.pyplot().</w:t>
      </w:r>
    </w:p>
    <w:p w14:paraId="26B66DE3" w14:textId="77777777" w:rsidR="00C25A32" w:rsidRPr="00C25A32" w:rsidRDefault="00C25A32" w:rsidP="00C25A32">
      <w:pPr>
        <w:numPr>
          <w:ilvl w:val="1"/>
          <w:numId w:val="17"/>
        </w:numPr>
      </w:pPr>
      <w:r w:rsidRPr="00C25A32">
        <w:t>Handles intent == "table" by searching for result DataFrames like filtered_df, output_df.</w:t>
      </w:r>
    </w:p>
    <w:p w14:paraId="3FA251FD" w14:textId="77777777" w:rsidR="00C25A32" w:rsidRPr="00C25A32" w:rsidRDefault="00C25A32" w:rsidP="00C25A32">
      <w:pPr>
        <w:numPr>
          <w:ilvl w:val="0"/>
          <w:numId w:val="17"/>
        </w:numPr>
      </w:pPr>
      <w:r w:rsidRPr="00C25A32">
        <w:rPr>
          <w:b/>
          <w:bCs/>
        </w:rPr>
        <w:t>Business Relevance</w:t>
      </w:r>
      <w:r w:rsidRPr="00C25A32">
        <w:t>:</w:t>
      </w:r>
    </w:p>
    <w:p w14:paraId="51303D69" w14:textId="77777777" w:rsidR="00C25A32" w:rsidRPr="00C25A32" w:rsidRDefault="00C25A32" w:rsidP="00C25A32">
      <w:pPr>
        <w:numPr>
          <w:ilvl w:val="1"/>
          <w:numId w:val="17"/>
        </w:numPr>
      </w:pPr>
      <w:r w:rsidRPr="00C25A32">
        <w:t>Guarantees robust and secure code execution.</w:t>
      </w:r>
    </w:p>
    <w:p w14:paraId="42B0D191" w14:textId="77777777" w:rsidR="00C25A32" w:rsidRPr="00C25A32" w:rsidRDefault="00C25A32" w:rsidP="00C25A32">
      <w:pPr>
        <w:numPr>
          <w:ilvl w:val="1"/>
          <w:numId w:val="17"/>
        </w:numPr>
      </w:pPr>
      <w:r w:rsidRPr="00C25A32">
        <w:t>Ensures user trust by preventing unsafe or ambiguous behavior.</w:t>
      </w:r>
    </w:p>
    <w:p w14:paraId="14647B26" w14:textId="77777777" w:rsidR="00C25A32" w:rsidRPr="00C25A32" w:rsidRDefault="00C25A32" w:rsidP="00C25A32">
      <w:r w:rsidRPr="00C25A32">
        <w:pict w14:anchorId="322B3DC7">
          <v:rect id="_x0000_i1115" style="width:0;height:1.5pt" o:hralign="center" o:hrstd="t" o:hr="t" fillcolor="#a0a0a0" stroked="f"/>
        </w:pict>
      </w:r>
    </w:p>
    <w:p w14:paraId="6DD5219D" w14:textId="77777777" w:rsidR="00C25A32" w:rsidRPr="00C25A32" w:rsidRDefault="00C25A32" w:rsidP="00C25A32">
      <w:pPr>
        <w:rPr>
          <w:b/>
          <w:bCs/>
        </w:rPr>
      </w:pPr>
      <w:r w:rsidRPr="00C25A32">
        <w:rPr>
          <w:b/>
          <w:bCs/>
        </w:rPr>
        <w:t>3.4 Streamlit Front-End UX Features</w:t>
      </w:r>
    </w:p>
    <w:p w14:paraId="247788CF" w14:textId="77777777" w:rsidR="00C25A32" w:rsidRPr="00C25A32" w:rsidRDefault="00C25A32" w:rsidP="00C25A32">
      <w:pPr>
        <w:numPr>
          <w:ilvl w:val="0"/>
          <w:numId w:val="18"/>
        </w:numPr>
      </w:pPr>
      <w:r w:rsidRPr="00C25A32">
        <w:rPr>
          <w:b/>
          <w:bCs/>
        </w:rPr>
        <w:t>Chat Interface</w:t>
      </w:r>
      <w:r w:rsidRPr="00C25A32">
        <w:t>:</w:t>
      </w:r>
    </w:p>
    <w:p w14:paraId="18C841F2" w14:textId="77777777" w:rsidR="00C25A32" w:rsidRPr="00C25A32" w:rsidRDefault="00C25A32" w:rsidP="00C25A32">
      <w:pPr>
        <w:numPr>
          <w:ilvl w:val="1"/>
          <w:numId w:val="18"/>
        </w:numPr>
      </w:pPr>
      <w:r w:rsidRPr="00C25A32">
        <w:t>Query box with placeholder suggestions (e.g., "List all FCDs in WIP").</w:t>
      </w:r>
    </w:p>
    <w:p w14:paraId="5596A519" w14:textId="77777777" w:rsidR="00C25A32" w:rsidRPr="00C25A32" w:rsidRDefault="00C25A32" w:rsidP="00C25A32">
      <w:pPr>
        <w:numPr>
          <w:ilvl w:val="1"/>
          <w:numId w:val="18"/>
        </w:numPr>
      </w:pPr>
      <w:r w:rsidRPr="00C25A32">
        <w:t>Submit button with animated spinner and icons.</w:t>
      </w:r>
    </w:p>
    <w:p w14:paraId="0F48952A" w14:textId="77777777" w:rsidR="00C25A32" w:rsidRPr="00C25A32" w:rsidRDefault="00C25A32" w:rsidP="00C25A32">
      <w:pPr>
        <w:numPr>
          <w:ilvl w:val="1"/>
          <w:numId w:val="18"/>
        </w:numPr>
      </w:pPr>
      <w:r w:rsidRPr="00C25A32">
        <w:t>Custom chat history rendering with alternating user and assistant messages.</w:t>
      </w:r>
    </w:p>
    <w:p w14:paraId="6E8F2101" w14:textId="77777777" w:rsidR="00C25A32" w:rsidRPr="00C25A32" w:rsidRDefault="00C25A32" w:rsidP="00C25A32">
      <w:pPr>
        <w:numPr>
          <w:ilvl w:val="0"/>
          <w:numId w:val="18"/>
        </w:numPr>
      </w:pPr>
      <w:r w:rsidRPr="00C25A32">
        <w:rPr>
          <w:b/>
          <w:bCs/>
        </w:rPr>
        <w:t>Output Layer</w:t>
      </w:r>
      <w:r w:rsidRPr="00C25A32">
        <w:t>:</w:t>
      </w:r>
    </w:p>
    <w:p w14:paraId="03F21EC6" w14:textId="77777777" w:rsidR="00C25A32" w:rsidRPr="00C25A32" w:rsidRDefault="00C25A32" w:rsidP="00C25A32">
      <w:pPr>
        <w:numPr>
          <w:ilvl w:val="1"/>
          <w:numId w:val="18"/>
        </w:numPr>
      </w:pPr>
      <w:r w:rsidRPr="00C25A32">
        <w:lastRenderedPageBreak/>
        <w:t>Displays Pandas tables using st.dataframe(...).</w:t>
      </w:r>
    </w:p>
    <w:p w14:paraId="7A934BB2" w14:textId="77777777" w:rsidR="00C25A32" w:rsidRPr="00C25A32" w:rsidRDefault="00C25A32" w:rsidP="00C25A32">
      <w:pPr>
        <w:numPr>
          <w:ilvl w:val="1"/>
          <w:numId w:val="18"/>
        </w:numPr>
      </w:pPr>
      <w:r w:rsidRPr="00C25A32">
        <w:t>Displays plots inline using st.pyplot(...).</w:t>
      </w:r>
    </w:p>
    <w:p w14:paraId="7FCBED96" w14:textId="77777777" w:rsidR="00C25A32" w:rsidRPr="00C25A32" w:rsidRDefault="00C25A32" w:rsidP="00C25A32">
      <w:pPr>
        <w:numPr>
          <w:ilvl w:val="1"/>
          <w:numId w:val="18"/>
        </w:numPr>
      </w:pPr>
      <w:r w:rsidRPr="00C25A32">
        <w:t>Displays raw code for debugging (optional toggle).</w:t>
      </w:r>
    </w:p>
    <w:p w14:paraId="4D66927F" w14:textId="77777777" w:rsidR="00C25A32" w:rsidRPr="00C25A32" w:rsidRDefault="00C25A32" w:rsidP="00C25A32">
      <w:pPr>
        <w:numPr>
          <w:ilvl w:val="0"/>
          <w:numId w:val="18"/>
        </w:numPr>
      </w:pPr>
      <w:r w:rsidRPr="00C25A32">
        <w:rPr>
          <w:b/>
          <w:bCs/>
        </w:rPr>
        <w:t>Styling</w:t>
      </w:r>
      <w:r w:rsidRPr="00C25A32">
        <w:t>:</w:t>
      </w:r>
    </w:p>
    <w:p w14:paraId="730EE77A" w14:textId="77777777" w:rsidR="00C25A32" w:rsidRPr="00C25A32" w:rsidRDefault="00C25A32" w:rsidP="00C25A32">
      <w:pPr>
        <w:numPr>
          <w:ilvl w:val="1"/>
          <w:numId w:val="18"/>
        </w:numPr>
      </w:pPr>
      <w:r w:rsidRPr="00C25A32">
        <w:t>Uses custom layout with logos and column spacing (col1, col2).</w:t>
      </w:r>
    </w:p>
    <w:p w14:paraId="1DD32F41" w14:textId="77777777" w:rsidR="00C25A32" w:rsidRPr="00C25A32" w:rsidRDefault="00C25A32" w:rsidP="00C25A32">
      <w:pPr>
        <w:numPr>
          <w:ilvl w:val="1"/>
          <w:numId w:val="18"/>
        </w:numPr>
      </w:pPr>
      <w:r w:rsidRPr="00C25A32">
        <w:t>Includes markdown headers, colored warnings, and plot subheaders based on content type.</w:t>
      </w:r>
    </w:p>
    <w:p w14:paraId="49C894DF" w14:textId="77777777" w:rsidR="00C25A32" w:rsidRPr="00C25A32" w:rsidRDefault="00C25A32" w:rsidP="00C25A32">
      <w:pPr>
        <w:numPr>
          <w:ilvl w:val="0"/>
          <w:numId w:val="18"/>
        </w:numPr>
      </w:pPr>
      <w:r w:rsidRPr="00C25A32">
        <w:rPr>
          <w:b/>
          <w:bCs/>
        </w:rPr>
        <w:t>Business Viewpoint</w:t>
      </w:r>
      <w:r w:rsidRPr="00C25A32">
        <w:t>:</w:t>
      </w:r>
    </w:p>
    <w:p w14:paraId="2F041B0F" w14:textId="77777777" w:rsidR="00C25A32" w:rsidRPr="00C25A32" w:rsidRDefault="00C25A32" w:rsidP="00C25A32">
      <w:pPr>
        <w:numPr>
          <w:ilvl w:val="1"/>
          <w:numId w:val="18"/>
        </w:numPr>
      </w:pPr>
      <w:r w:rsidRPr="00C25A32">
        <w:t>Designed for non-technical users: engineers, supervisors, and project managers.</w:t>
      </w:r>
    </w:p>
    <w:p w14:paraId="4B8EE571" w14:textId="77777777" w:rsidR="00C25A32" w:rsidRPr="00C25A32" w:rsidRDefault="00C25A32" w:rsidP="00C25A32">
      <w:pPr>
        <w:numPr>
          <w:ilvl w:val="1"/>
          <w:numId w:val="18"/>
        </w:numPr>
      </w:pPr>
      <w:r w:rsidRPr="00C25A32">
        <w:t>Low learning curve. Familiar UI feel mimicking consumer-grade chatbots.</w:t>
      </w:r>
    </w:p>
    <w:p w14:paraId="4404F578" w14:textId="77777777" w:rsidR="00C25A32" w:rsidRPr="00C25A32" w:rsidRDefault="00C25A32" w:rsidP="00C25A32">
      <w:r w:rsidRPr="00C25A32">
        <w:pict w14:anchorId="3FEDB6C9">
          <v:rect id="_x0000_i1116" style="width:0;height:1.5pt" o:hralign="center" o:hrstd="t" o:hr="t" fillcolor="#a0a0a0" stroked="f"/>
        </w:pict>
      </w:r>
    </w:p>
    <w:p w14:paraId="0D49D922" w14:textId="77777777" w:rsidR="00C25A32" w:rsidRPr="00C25A32" w:rsidRDefault="00C25A32" w:rsidP="00C25A32">
      <w:pPr>
        <w:rPr>
          <w:b/>
          <w:bCs/>
        </w:rPr>
      </w:pPr>
      <w:r w:rsidRPr="00C25A32">
        <w:rPr>
          <w:b/>
          <w:bCs/>
        </w:rPr>
        <w:t>3.5 Plotting Engine: Matplotlib &amp; Seaborn</w:t>
      </w:r>
    </w:p>
    <w:p w14:paraId="651BAD57" w14:textId="77777777" w:rsidR="00C25A32" w:rsidRPr="00C25A32" w:rsidRDefault="00C25A32" w:rsidP="00C25A32">
      <w:pPr>
        <w:numPr>
          <w:ilvl w:val="0"/>
          <w:numId w:val="19"/>
        </w:numPr>
      </w:pPr>
      <w:r w:rsidRPr="00C25A32">
        <w:rPr>
          <w:b/>
          <w:bCs/>
        </w:rPr>
        <w:t>Why Seaborn + Matplotlib</w:t>
      </w:r>
      <w:r w:rsidRPr="00C25A32">
        <w:t>:</w:t>
      </w:r>
    </w:p>
    <w:p w14:paraId="71D5C116" w14:textId="77777777" w:rsidR="00C25A32" w:rsidRPr="00C25A32" w:rsidRDefault="00C25A32" w:rsidP="00C25A32">
      <w:pPr>
        <w:numPr>
          <w:ilvl w:val="1"/>
          <w:numId w:val="19"/>
        </w:numPr>
      </w:pPr>
      <w:r w:rsidRPr="00C25A32">
        <w:t>Seaborn handles high-level statistical plots easily (sns.barplot, sns.countplot, sns.histplot).</w:t>
      </w:r>
    </w:p>
    <w:p w14:paraId="305D6B12" w14:textId="77777777" w:rsidR="00C25A32" w:rsidRPr="00C25A32" w:rsidRDefault="00C25A32" w:rsidP="00C25A32">
      <w:pPr>
        <w:numPr>
          <w:ilvl w:val="1"/>
          <w:numId w:val="19"/>
        </w:numPr>
      </w:pPr>
      <w:r w:rsidRPr="00C25A32">
        <w:t>Matplotlib complements with layout control and rendering.</w:t>
      </w:r>
    </w:p>
    <w:p w14:paraId="0AE1519B" w14:textId="77777777" w:rsidR="00C25A32" w:rsidRPr="00C25A32" w:rsidRDefault="00C25A32" w:rsidP="00C25A32">
      <w:pPr>
        <w:numPr>
          <w:ilvl w:val="0"/>
          <w:numId w:val="19"/>
        </w:numPr>
      </w:pPr>
      <w:r w:rsidRPr="00C25A32">
        <w:rPr>
          <w:b/>
          <w:bCs/>
        </w:rPr>
        <w:t>Usage in Code</w:t>
      </w:r>
      <w:r w:rsidRPr="00C25A32">
        <w:t>:</w:t>
      </w:r>
    </w:p>
    <w:p w14:paraId="01046667" w14:textId="77777777" w:rsidR="00C25A32" w:rsidRPr="00C25A32" w:rsidRDefault="00C25A32" w:rsidP="00C25A32">
      <w:pPr>
        <w:numPr>
          <w:ilvl w:val="1"/>
          <w:numId w:val="19"/>
        </w:numPr>
      </w:pPr>
      <w:r w:rsidRPr="00C25A32">
        <w:t>Code ends with plt.tight_layout(); plt.show() which gets rewritten to st.pyplot(plt.gcf()) for Streamlit.</w:t>
      </w:r>
    </w:p>
    <w:p w14:paraId="20D92EA6" w14:textId="77777777" w:rsidR="00C25A32" w:rsidRPr="00C25A32" w:rsidRDefault="00C25A32" w:rsidP="00C25A32">
      <w:pPr>
        <w:numPr>
          <w:ilvl w:val="1"/>
          <w:numId w:val="19"/>
        </w:numPr>
      </w:pPr>
      <w:r w:rsidRPr="00C25A32">
        <w:t>Supports multiple chart types: bar, pie, line, count distribution.</w:t>
      </w:r>
    </w:p>
    <w:p w14:paraId="46DF56BE" w14:textId="77777777" w:rsidR="00C25A32" w:rsidRPr="00C25A32" w:rsidRDefault="00C25A32" w:rsidP="00C25A32">
      <w:pPr>
        <w:numPr>
          <w:ilvl w:val="1"/>
          <w:numId w:val="19"/>
        </w:numPr>
      </w:pPr>
      <w:r w:rsidRPr="00C25A32">
        <w:t>Default plot size customized via plt.figure(figsize=(7,4)) for compact display.</w:t>
      </w:r>
    </w:p>
    <w:p w14:paraId="010FA476" w14:textId="77777777" w:rsidR="00C25A32" w:rsidRPr="00C25A32" w:rsidRDefault="00C25A32" w:rsidP="00C25A32">
      <w:pPr>
        <w:numPr>
          <w:ilvl w:val="0"/>
          <w:numId w:val="19"/>
        </w:numPr>
      </w:pPr>
      <w:r w:rsidRPr="00C25A32">
        <w:rPr>
          <w:b/>
          <w:bCs/>
        </w:rPr>
        <w:t>Business Benefit</w:t>
      </w:r>
      <w:r w:rsidRPr="00C25A32">
        <w:t>:</w:t>
      </w:r>
    </w:p>
    <w:p w14:paraId="5024EE2D" w14:textId="77777777" w:rsidR="00C25A32" w:rsidRPr="00C25A32" w:rsidRDefault="00C25A32" w:rsidP="00C25A32">
      <w:pPr>
        <w:numPr>
          <w:ilvl w:val="1"/>
          <w:numId w:val="19"/>
        </w:numPr>
      </w:pPr>
      <w:r w:rsidRPr="00C25A32">
        <w:t>Enables at-a-glance decision-making.</w:t>
      </w:r>
    </w:p>
    <w:p w14:paraId="33D20DBD" w14:textId="77777777" w:rsidR="00C25A32" w:rsidRPr="00C25A32" w:rsidRDefault="00C25A32" w:rsidP="00C25A32">
      <w:pPr>
        <w:numPr>
          <w:ilvl w:val="1"/>
          <w:numId w:val="19"/>
        </w:numPr>
      </w:pPr>
      <w:r w:rsidRPr="00C25A32">
        <w:t>Converts raw operational data into visuals useful for weekly project reviews or dashboards.</w:t>
      </w:r>
    </w:p>
    <w:p w14:paraId="259A30BF" w14:textId="77777777" w:rsidR="00C25A32" w:rsidRDefault="00C25A32" w:rsidP="00C25A32"/>
    <w:p w14:paraId="53E77047" w14:textId="77777777" w:rsidR="00C25A32" w:rsidRPr="00C25A32" w:rsidRDefault="00C25A32" w:rsidP="00C25A32">
      <w:pPr>
        <w:rPr>
          <w:b/>
          <w:bCs/>
        </w:rPr>
      </w:pPr>
      <w:r w:rsidRPr="00C25A32">
        <w:rPr>
          <w:b/>
          <w:bCs/>
        </w:rPr>
        <w:t>4. Python Code Snippets (Critical Parts)</w:t>
      </w:r>
    </w:p>
    <w:p w14:paraId="70CB3798" w14:textId="77777777" w:rsidR="00C25A32" w:rsidRPr="00C25A32" w:rsidRDefault="00C25A32" w:rsidP="00C25A32">
      <w:r w:rsidRPr="00C25A32">
        <w:lastRenderedPageBreak/>
        <w:t>This section presents and explains the most essential parts of the system's Python code. These components form the backbone of the AI-powered NCR-FCD Insight Engine, handling everything from user intent detection to dynamic visualization rendering and safe code execution.</w:t>
      </w:r>
    </w:p>
    <w:p w14:paraId="3F20C053" w14:textId="77777777" w:rsidR="00C25A32" w:rsidRPr="00C25A32" w:rsidRDefault="00C25A32" w:rsidP="00C25A32">
      <w:r w:rsidRPr="00C25A32">
        <w:pict w14:anchorId="63266B18">
          <v:rect id="_x0000_i1127" style="width:0;height:1.5pt" o:hralign="center" o:hrstd="t" o:hr="t" fillcolor="#a0a0a0" stroked="f"/>
        </w:pict>
      </w:r>
    </w:p>
    <w:p w14:paraId="667EFE9A" w14:textId="77777777" w:rsidR="00C25A32" w:rsidRPr="00C25A32" w:rsidRDefault="00C25A32" w:rsidP="00C25A32">
      <w:pPr>
        <w:rPr>
          <w:b/>
          <w:bCs/>
        </w:rPr>
      </w:pPr>
      <w:r w:rsidRPr="00C25A32">
        <w:rPr>
          <w:b/>
          <w:bCs/>
        </w:rPr>
        <w:t>4.1 safe_execute_pandas_code()</w:t>
      </w:r>
    </w:p>
    <w:p w14:paraId="30FA3A9B" w14:textId="77777777" w:rsidR="00C25A32" w:rsidRPr="00C25A32" w:rsidRDefault="00C25A32" w:rsidP="00C25A32">
      <w:r w:rsidRPr="00C25A32">
        <w:rPr>
          <w:b/>
          <w:bCs/>
        </w:rPr>
        <w:t>Purpose</w:t>
      </w:r>
      <w:r w:rsidRPr="00C25A32">
        <w:t>:</w:t>
      </w:r>
      <w:r w:rsidRPr="00C25A32">
        <w:br/>
        <w:t>This function securely executes Python (Pandas + plotting) code generated by the LLM, ensuring that any logic (table, count, or plot) is safely evaluated and correctly displayed via Streamlit.</w:t>
      </w:r>
    </w:p>
    <w:p w14:paraId="0AA70BED" w14:textId="77777777" w:rsidR="00C25A32" w:rsidRPr="00C25A32" w:rsidRDefault="00C25A32" w:rsidP="00C25A32">
      <w:r w:rsidRPr="00C25A32">
        <w:rPr>
          <w:b/>
          <w:bCs/>
        </w:rPr>
        <w:t>Key Features</w:t>
      </w:r>
      <w:r w:rsidRPr="00C25A32">
        <w:t>:</w:t>
      </w:r>
    </w:p>
    <w:p w14:paraId="45813EBE" w14:textId="77777777" w:rsidR="00C25A32" w:rsidRPr="00C25A32" w:rsidRDefault="00C25A32" w:rsidP="00C25A32">
      <w:pPr>
        <w:numPr>
          <w:ilvl w:val="0"/>
          <w:numId w:val="20"/>
        </w:numPr>
      </w:pPr>
      <w:r w:rsidRPr="00C25A32">
        <w:rPr>
          <w:b/>
          <w:bCs/>
        </w:rPr>
        <w:t>Input validation</w:t>
      </w:r>
      <w:r w:rsidRPr="00C25A32">
        <w:t>: Ensures code is a valid string and safely parsable using ast.parse().</w:t>
      </w:r>
    </w:p>
    <w:p w14:paraId="0A50C8FB" w14:textId="77777777" w:rsidR="00C25A32" w:rsidRPr="00C25A32" w:rsidRDefault="00C25A32" w:rsidP="00C25A32">
      <w:pPr>
        <w:numPr>
          <w:ilvl w:val="0"/>
          <w:numId w:val="20"/>
        </w:numPr>
      </w:pPr>
      <w:r w:rsidRPr="00C25A32">
        <w:rPr>
          <w:b/>
          <w:bCs/>
        </w:rPr>
        <w:t>Code sanitation</w:t>
      </w:r>
      <w:r w:rsidRPr="00C25A32">
        <w:t>: Cleans non-ASCII characters and modifies plt.show() → st.pyplot(...) for Streamlit compatibility.</w:t>
      </w:r>
    </w:p>
    <w:p w14:paraId="583B035F" w14:textId="77777777" w:rsidR="00C25A32" w:rsidRPr="00C25A32" w:rsidRDefault="00C25A32" w:rsidP="00C25A32">
      <w:pPr>
        <w:numPr>
          <w:ilvl w:val="0"/>
          <w:numId w:val="20"/>
        </w:numPr>
      </w:pPr>
      <w:r w:rsidRPr="00C25A32">
        <w:rPr>
          <w:b/>
          <w:bCs/>
        </w:rPr>
        <w:t>Safe execution</w:t>
      </w:r>
      <w:r w:rsidRPr="00C25A32">
        <w:t>: Executes in a controlled exec() environment with pre-defined variables (df_NCR, df_FCD, plt, sns, etc.).</w:t>
      </w:r>
    </w:p>
    <w:p w14:paraId="6AFD4A92" w14:textId="77777777" w:rsidR="00C25A32" w:rsidRPr="00C25A32" w:rsidRDefault="00C25A32" w:rsidP="00C25A32">
      <w:pPr>
        <w:numPr>
          <w:ilvl w:val="0"/>
          <w:numId w:val="20"/>
        </w:numPr>
      </w:pPr>
      <w:r w:rsidRPr="00C25A32">
        <w:rPr>
          <w:b/>
          <w:bCs/>
        </w:rPr>
        <w:t>Intent handling</w:t>
      </w:r>
      <w:r w:rsidRPr="00C25A32">
        <w:t>:</w:t>
      </w:r>
    </w:p>
    <w:p w14:paraId="1222B4EF" w14:textId="77777777" w:rsidR="00C25A32" w:rsidRPr="00C25A32" w:rsidRDefault="00C25A32" w:rsidP="00C25A32">
      <w:pPr>
        <w:numPr>
          <w:ilvl w:val="1"/>
          <w:numId w:val="20"/>
        </w:numPr>
      </w:pPr>
      <w:r w:rsidRPr="00C25A32">
        <w:t>If intent == "plot": Displays plot with size check and auto-clear via plt.clf().</w:t>
      </w:r>
    </w:p>
    <w:p w14:paraId="5883EBE5" w14:textId="77777777" w:rsidR="00C25A32" w:rsidRPr="00C25A32" w:rsidRDefault="00C25A32" w:rsidP="00C25A32">
      <w:pPr>
        <w:numPr>
          <w:ilvl w:val="1"/>
          <w:numId w:val="20"/>
        </w:numPr>
      </w:pPr>
      <w:r w:rsidRPr="00C25A32">
        <w:t>If intent == "count": Returns scalar result from print(...) output.</w:t>
      </w:r>
    </w:p>
    <w:p w14:paraId="57FD9D70" w14:textId="77777777" w:rsidR="00C25A32" w:rsidRPr="00C25A32" w:rsidRDefault="00C25A32" w:rsidP="00C25A32">
      <w:pPr>
        <w:numPr>
          <w:ilvl w:val="1"/>
          <w:numId w:val="20"/>
        </w:numPr>
      </w:pPr>
      <w:r w:rsidRPr="00C25A32">
        <w:t>Else: Detects DataFrame (filtered_df, output_df) and renders with st.dataframe.</w:t>
      </w:r>
    </w:p>
    <w:p w14:paraId="0D6DBA9D" w14:textId="3DC1AF3B" w:rsidR="00C25A32" w:rsidRDefault="007236B5" w:rsidP="00C25A32">
      <w:r w:rsidRPr="007236B5">
        <w:lastRenderedPageBreak/>
        <w:drawing>
          <wp:inline distT="0" distB="0" distL="0" distR="0" wp14:anchorId="4A6C3CDB" wp14:editId="79DC2754">
            <wp:extent cx="5731510" cy="5305425"/>
            <wp:effectExtent l="0" t="0" r="2540" b="9525"/>
            <wp:docPr id="3741733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73358" name="Picture 1" descr="A screen shot of a computer program&#10;&#10;AI-generated content may be incorrect."/>
                    <pic:cNvPicPr/>
                  </pic:nvPicPr>
                  <pic:blipFill rotWithShape="1">
                    <a:blip r:embed="rId7"/>
                    <a:srcRect b="10238"/>
                    <a:stretch>
                      <a:fillRect/>
                    </a:stretch>
                  </pic:blipFill>
                  <pic:spPr bwMode="auto">
                    <a:xfrm>
                      <a:off x="0" y="0"/>
                      <a:ext cx="5731510" cy="5305425"/>
                    </a:xfrm>
                    <a:prstGeom prst="rect">
                      <a:avLst/>
                    </a:prstGeom>
                    <a:ln>
                      <a:noFill/>
                    </a:ln>
                    <a:extLst>
                      <a:ext uri="{53640926-AAD7-44D8-BBD7-CCE9431645EC}">
                        <a14:shadowObscured xmlns:a14="http://schemas.microsoft.com/office/drawing/2010/main"/>
                      </a:ext>
                    </a:extLst>
                  </pic:spPr>
                </pic:pic>
              </a:graphicData>
            </a:graphic>
          </wp:inline>
        </w:drawing>
      </w:r>
    </w:p>
    <w:p w14:paraId="12070AD8" w14:textId="07B9372E" w:rsidR="00C25A32" w:rsidRDefault="007236B5" w:rsidP="00C25A32">
      <w:r w:rsidRPr="007236B5">
        <w:lastRenderedPageBreak/>
        <w:drawing>
          <wp:inline distT="0" distB="0" distL="0" distR="0" wp14:anchorId="67869A61" wp14:editId="7F4676C2">
            <wp:extent cx="5731510" cy="5843270"/>
            <wp:effectExtent l="0" t="0" r="2540" b="5080"/>
            <wp:docPr id="1770570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7046" name="Picture 1" descr="A screen shot of a computer program&#10;&#10;AI-generated content may be incorrect."/>
                    <pic:cNvPicPr/>
                  </pic:nvPicPr>
                  <pic:blipFill>
                    <a:blip r:embed="rId8"/>
                    <a:stretch>
                      <a:fillRect/>
                    </a:stretch>
                  </pic:blipFill>
                  <pic:spPr>
                    <a:xfrm>
                      <a:off x="0" y="0"/>
                      <a:ext cx="5731510" cy="5843270"/>
                    </a:xfrm>
                    <a:prstGeom prst="rect">
                      <a:avLst/>
                    </a:prstGeom>
                  </pic:spPr>
                </pic:pic>
              </a:graphicData>
            </a:graphic>
          </wp:inline>
        </w:drawing>
      </w:r>
    </w:p>
    <w:p w14:paraId="602BA634" w14:textId="77777777" w:rsidR="007236B5" w:rsidRDefault="007236B5" w:rsidP="00C25A32"/>
    <w:p w14:paraId="51ADD877" w14:textId="77777777" w:rsidR="00C25A32" w:rsidRPr="00C25A32" w:rsidRDefault="00C25A32" w:rsidP="00C25A32">
      <w:r w:rsidRPr="00C25A32">
        <w:rPr>
          <w:b/>
          <w:bCs/>
        </w:rPr>
        <w:t>Business Value</w:t>
      </w:r>
      <w:r w:rsidRPr="00C25A32">
        <w:t>:</w:t>
      </w:r>
    </w:p>
    <w:p w14:paraId="15561C48" w14:textId="77777777" w:rsidR="00C25A32" w:rsidRPr="00C25A32" w:rsidRDefault="00C25A32" w:rsidP="00C25A32">
      <w:pPr>
        <w:numPr>
          <w:ilvl w:val="0"/>
          <w:numId w:val="21"/>
        </w:numPr>
      </w:pPr>
      <w:r w:rsidRPr="00C25A32">
        <w:t>Ensures data insights are presented in a readable and interactive way.</w:t>
      </w:r>
    </w:p>
    <w:p w14:paraId="2387C1D6" w14:textId="77777777" w:rsidR="00C25A32" w:rsidRPr="00C25A32" w:rsidRDefault="00C25A32" w:rsidP="00C25A32">
      <w:pPr>
        <w:numPr>
          <w:ilvl w:val="0"/>
          <w:numId w:val="21"/>
        </w:numPr>
      </w:pPr>
      <w:r w:rsidRPr="00C25A32">
        <w:t>Prevents potential crashes or misuse of AI-generated Python code.</w:t>
      </w:r>
    </w:p>
    <w:p w14:paraId="7AA8E076" w14:textId="77777777" w:rsidR="00C25A32" w:rsidRDefault="00C25A32" w:rsidP="00C25A32"/>
    <w:p w14:paraId="3B8D1EFF" w14:textId="77777777" w:rsidR="00C25A32" w:rsidRPr="00C25A32" w:rsidRDefault="00C25A32" w:rsidP="00C25A32">
      <w:pPr>
        <w:rPr>
          <w:b/>
          <w:bCs/>
        </w:rPr>
      </w:pPr>
      <w:r w:rsidRPr="00C25A32">
        <w:rPr>
          <w:b/>
          <w:bCs/>
        </w:rPr>
        <w:t>4.2 Intent Classifier Function (classify_query)</w:t>
      </w:r>
    </w:p>
    <w:p w14:paraId="2FEAF4C1" w14:textId="77777777" w:rsidR="00C25A32" w:rsidRPr="00C25A32" w:rsidRDefault="00C25A32" w:rsidP="00C25A32">
      <w:r w:rsidRPr="00C25A32">
        <w:rPr>
          <w:b/>
          <w:bCs/>
        </w:rPr>
        <w:t>Purpose</w:t>
      </w:r>
      <w:r w:rsidRPr="00C25A32">
        <w:t>:</w:t>
      </w:r>
      <w:r w:rsidRPr="00C25A32">
        <w:br/>
        <w:t>A lightweight rule-based classifier that maps a natural language query to one of several predefined intent categories: count, table, plot, summary, or dashboard.</w:t>
      </w:r>
    </w:p>
    <w:p w14:paraId="63BC5AF7" w14:textId="77777777" w:rsidR="00C25A32" w:rsidRPr="00C25A32" w:rsidRDefault="00C25A32" w:rsidP="00C25A32">
      <w:r w:rsidRPr="00C25A32">
        <w:rPr>
          <w:b/>
          <w:bCs/>
        </w:rPr>
        <w:t>Classification Logic</w:t>
      </w:r>
      <w:r w:rsidRPr="00C25A32">
        <w:t>:</w:t>
      </w:r>
    </w:p>
    <w:p w14:paraId="4BFAA12D" w14:textId="77777777" w:rsidR="00C25A32" w:rsidRPr="00C25A32" w:rsidRDefault="00C25A32" w:rsidP="00C25A32">
      <w:pPr>
        <w:numPr>
          <w:ilvl w:val="0"/>
          <w:numId w:val="22"/>
        </w:numPr>
      </w:pPr>
      <w:r w:rsidRPr="00C25A32">
        <w:lastRenderedPageBreak/>
        <w:t>Uses in keyword checks on lowercase version of the query.</w:t>
      </w:r>
    </w:p>
    <w:p w14:paraId="69062751" w14:textId="77777777" w:rsidR="00C25A32" w:rsidRPr="00C25A32" w:rsidRDefault="00C25A32" w:rsidP="00C25A32">
      <w:pPr>
        <w:numPr>
          <w:ilvl w:val="0"/>
          <w:numId w:val="22"/>
        </w:numPr>
      </w:pPr>
      <w:r w:rsidRPr="00C25A32">
        <w:t>Prioritizes action-specific keywords (e.g., “how many” → count, “visualize” → plot).</w:t>
      </w:r>
    </w:p>
    <w:p w14:paraId="2C1F44D0" w14:textId="77777777" w:rsidR="00C25A32" w:rsidRDefault="00C25A32" w:rsidP="00C25A32">
      <w:r w:rsidRPr="00C25A32">
        <w:rPr>
          <w:b/>
          <w:bCs/>
        </w:rPr>
        <w:t>Snippet</w:t>
      </w:r>
      <w:r w:rsidRPr="00C25A32">
        <w:t>:</w:t>
      </w:r>
    </w:p>
    <w:p w14:paraId="5ED0D93D" w14:textId="317CDE71" w:rsidR="007236B5" w:rsidRPr="00C25A32" w:rsidRDefault="007236B5" w:rsidP="00C25A32">
      <w:r w:rsidRPr="007236B5">
        <w:drawing>
          <wp:inline distT="0" distB="0" distL="0" distR="0" wp14:anchorId="1E6E739D" wp14:editId="7544663D">
            <wp:extent cx="5731510" cy="1791335"/>
            <wp:effectExtent l="0" t="0" r="2540" b="0"/>
            <wp:docPr id="980184679" name="Picture 1"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84679" name="Picture 1" descr="A black screen with text&#10;&#10;AI-generated content may be incorrect."/>
                    <pic:cNvPicPr/>
                  </pic:nvPicPr>
                  <pic:blipFill>
                    <a:blip r:embed="rId9"/>
                    <a:stretch>
                      <a:fillRect/>
                    </a:stretch>
                  </pic:blipFill>
                  <pic:spPr>
                    <a:xfrm>
                      <a:off x="0" y="0"/>
                      <a:ext cx="5731510" cy="1791335"/>
                    </a:xfrm>
                    <a:prstGeom prst="rect">
                      <a:avLst/>
                    </a:prstGeom>
                  </pic:spPr>
                </pic:pic>
              </a:graphicData>
            </a:graphic>
          </wp:inline>
        </w:drawing>
      </w:r>
    </w:p>
    <w:p w14:paraId="0D76D83F" w14:textId="77777777" w:rsidR="00C25A32" w:rsidRDefault="00C25A32" w:rsidP="00C25A32"/>
    <w:p w14:paraId="2B6892AA" w14:textId="77777777" w:rsidR="00C25A32" w:rsidRPr="00C25A32" w:rsidRDefault="00C25A32" w:rsidP="00C25A32">
      <w:r w:rsidRPr="00C25A32">
        <w:rPr>
          <w:b/>
          <w:bCs/>
        </w:rPr>
        <w:t>Business Value</w:t>
      </w:r>
      <w:r w:rsidRPr="00C25A32">
        <w:t>:</w:t>
      </w:r>
    </w:p>
    <w:p w14:paraId="65CF5B1F" w14:textId="77777777" w:rsidR="00C25A32" w:rsidRPr="00C25A32" w:rsidRDefault="00C25A32" w:rsidP="00C25A32">
      <w:pPr>
        <w:numPr>
          <w:ilvl w:val="0"/>
          <w:numId w:val="23"/>
        </w:numPr>
      </w:pPr>
      <w:r w:rsidRPr="00C25A32">
        <w:t>Enables intelligent routing without needing external libraries or ML models.</w:t>
      </w:r>
    </w:p>
    <w:p w14:paraId="5EE7AC85" w14:textId="77777777" w:rsidR="00C25A32" w:rsidRPr="00C25A32" w:rsidRDefault="00C25A32" w:rsidP="00C25A32">
      <w:pPr>
        <w:numPr>
          <w:ilvl w:val="0"/>
          <w:numId w:val="23"/>
        </w:numPr>
      </w:pPr>
      <w:r w:rsidRPr="00C25A32">
        <w:t>Ensures quick and accurate response mapping for real-world engineering queries.</w:t>
      </w:r>
    </w:p>
    <w:p w14:paraId="0F56EBA7" w14:textId="77777777" w:rsidR="00C25A32" w:rsidRDefault="00C25A32" w:rsidP="00C25A32"/>
    <w:p w14:paraId="0628AFA9" w14:textId="77777777" w:rsidR="007236B5" w:rsidRPr="007236B5" w:rsidRDefault="007236B5" w:rsidP="007236B5">
      <w:pPr>
        <w:rPr>
          <w:b/>
          <w:bCs/>
        </w:rPr>
      </w:pPr>
      <w:r w:rsidRPr="007236B5">
        <w:rPr>
          <w:b/>
          <w:bCs/>
        </w:rPr>
        <w:t>4.3 build_plot_prompt()</w:t>
      </w:r>
    </w:p>
    <w:p w14:paraId="61E78C75" w14:textId="77777777" w:rsidR="007236B5" w:rsidRPr="007236B5" w:rsidRDefault="007236B5" w:rsidP="007236B5">
      <w:r w:rsidRPr="007236B5">
        <w:rPr>
          <w:b/>
          <w:bCs/>
        </w:rPr>
        <w:t>Purpose</w:t>
      </w:r>
      <w:r w:rsidRPr="007236B5">
        <w:t>:</w:t>
      </w:r>
      <w:r w:rsidRPr="007236B5">
        <w:br/>
        <w:t>Crafts a highly specific prompt for the LLM to generate a valid Python plot (Seaborn/Matplotlib), based on the user query and available columns in the NCR or FCD dataset.</w:t>
      </w:r>
    </w:p>
    <w:p w14:paraId="0B0448D6" w14:textId="77777777" w:rsidR="007236B5" w:rsidRPr="007236B5" w:rsidRDefault="007236B5" w:rsidP="007236B5">
      <w:r w:rsidRPr="007236B5">
        <w:rPr>
          <w:b/>
          <w:bCs/>
        </w:rPr>
        <w:t>Core Rules in Prompt</w:t>
      </w:r>
      <w:r w:rsidRPr="007236B5">
        <w:t>:</w:t>
      </w:r>
    </w:p>
    <w:p w14:paraId="3E6AF589" w14:textId="77777777" w:rsidR="007236B5" w:rsidRPr="007236B5" w:rsidRDefault="007236B5" w:rsidP="007236B5">
      <w:pPr>
        <w:numPr>
          <w:ilvl w:val="0"/>
          <w:numId w:val="24"/>
        </w:numPr>
      </w:pPr>
      <w:r w:rsidRPr="007236B5">
        <w:t>Use Seaborn for visual plots (sns.countplot, sns.barplot).</w:t>
      </w:r>
    </w:p>
    <w:p w14:paraId="285A60AA" w14:textId="77777777" w:rsidR="007236B5" w:rsidRPr="007236B5" w:rsidRDefault="007236B5" w:rsidP="007236B5">
      <w:pPr>
        <w:numPr>
          <w:ilvl w:val="0"/>
          <w:numId w:val="24"/>
        </w:numPr>
      </w:pPr>
      <w:r w:rsidRPr="007236B5">
        <w:t>Use Matplotlib only for layout &amp; rendering (plt.title, plt.show()).</w:t>
      </w:r>
    </w:p>
    <w:p w14:paraId="2E3B0FB5" w14:textId="77777777" w:rsidR="007236B5" w:rsidRPr="007236B5" w:rsidRDefault="007236B5" w:rsidP="007236B5">
      <w:pPr>
        <w:numPr>
          <w:ilvl w:val="0"/>
          <w:numId w:val="24"/>
        </w:numPr>
      </w:pPr>
      <w:r w:rsidRPr="007236B5">
        <w:t>Must include filtered_df = ... so results can be reused if needed.</w:t>
      </w:r>
    </w:p>
    <w:p w14:paraId="2AD66434" w14:textId="77777777" w:rsidR="007236B5" w:rsidRPr="007236B5" w:rsidRDefault="007236B5" w:rsidP="007236B5">
      <w:pPr>
        <w:numPr>
          <w:ilvl w:val="0"/>
          <w:numId w:val="24"/>
        </w:numPr>
      </w:pPr>
      <w:r w:rsidRPr="007236B5">
        <w:t xml:space="preserve">Output should </w:t>
      </w:r>
      <w:r w:rsidRPr="007236B5">
        <w:rPr>
          <w:b/>
          <w:bCs/>
        </w:rPr>
        <w:t>not</w:t>
      </w:r>
      <w:r w:rsidRPr="007236B5">
        <w:t xml:space="preserve"> include explanations—</w:t>
      </w:r>
      <w:r w:rsidRPr="007236B5">
        <w:rPr>
          <w:b/>
          <w:bCs/>
        </w:rPr>
        <w:t>only code</w:t>
      </w:r>
      <w:r w:rsidRPr="007236B5">
        <w:t>.</w:t>
      </w:r>
    </w:p>
    <w:p w14:paraId="7DCEE35F" w14:textId="77777777" w:rsidR="007236B5" w:rsidRDefault="007236B5" w:rsidP="007236B5">
      <w:r w:rsidRPr="007236B5">
        <w:rPr>
          <w:b/>
          <w:bCs/>
        </w:rPr>
        <w:t>Snippet</w:t>
      </w:r>
      <w:r w:rsidRPr="007236B5">
        <w:t>:</w:t>
      </w:r>
    </w:p>
    <w:p w14:paraId="6B8DEB38" w14:textId="193D3F04" w:rsidR="004D7F76" w:rsidRDefault="004D7F76" w:rsidP="007236B5">
      <w:r w:rsidRPr="004D7F76">
        <w:lastRenderedPageBreak/>
        <w:drawing>
          <wp:inline distT="0" distB="0" distL="0" distR="0" wp14:anchorId="5DA74E80" wp14:editId="2B5E07EE">
            <wp:extent cx="5731510" cy="5186680"/>
            <wp:effectExtent l="0" t="0" r="2540" b="0"/>
            <wp:docPr id="4472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44794" name=""/>
                    <pic:cNvPicPr/>
                  </pic:nvPicPr>
                  <pic:blipFill>
                    <a:blip r:embed="rId10"/>
                    <a:stretch>
                      <a:fillRect/>
                    </a:stretch>
                  </pic:blipFill>
                  <pic:spPr>
                    <a:xfrm>
                      <a:off x="0" y="0"/>
                      <a:ext cx="5731510" cy="5186680"/>
                    </a:xfrm>
                    <a:prstGeom prst="rect">
                      <a:avLst/>
                    </a:prstGeom>
                  </pic:spPr>
                </pic:pic>
              </a:graphicData>
            </a:graphic>
          </wp:inline>
        </w:drawing>
      </w:r>
    </w:p>
    <w:p w14:paraId="605A4E20" w14:textId="03500C72" w:rsidR="004D7F76" w:rsidRPr="007236B5" w:rsidRDefault="004D7F76" w:rsidP="007236B5">
      <w:r w:rsidRPr="004D7F76">
        <w:lastRenderedPageBreak/>
        <w:drawing>
          <wp:inline distT="0" distB="0" distL="0" distR="0" wp14:anchorId="30FA35C0" wp14:editId="2CCD0B8C">
            <wp:extent cx="5731510" cy="4982210"/>
            <wp:effectExtent l="0" t="0" r="2540" b="8890"/>
            <wp:docPr id="12983464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6473" name="Picture 1" descr="A screenshot of a computer program&#10;&#10;AI-generated content may be incorrect."/>
                    <pic:cNvPicPr/>
                  </pic:nvPicPr>
                  <pic:blipFill>
                    <a:blip r:embed="rId11"/>
                    <a:stretch>
                      <a:fillRect/>
                    </a:stretch>
                  </pic:blipFill>
                  <pic:spPr>
                    <a:xfrm>
                      <a:off x="0" y="0"/>
                      <a:ext cx="5731510" cy="4982210"/>
                    </a:xfrm>
                    <a:prstGeom prst="rect">
                      <a:avLst/>
                    </a:prstGeom>
                  </pic:spPr>
                </pic:pic>
              </a:graphicData>
            </a:graphic>
          </wp:inline>
        </w:drawing>
      </w:r>
    </w:p>
    <w:p w14:paraId="1BF18AFD" w14:textId="77777777" w:rsidR="007236B5" w:rsidRPr="007236B5" w:rsidRDefault="007236B5" w:rsidP="007236B5">
      <w:r w:rsidRPr="007236B5">
        <w:rPr>
          <w:b/>
          <w:bCs/>
        </w:rPr>
        <w:t>Business Value</w:t>
      </w:r>
      <w:r w:rsidRPr="007236B5">
        <w:t>:</w:t>
      </w:r>
    </w:p>
    <w:p w14:paraId="1C6DCCCD" w14:textId="77777777" w:rsidR="007236B5" w:rsidRPr="007236B5" w:rsidRDefault="007236B5" w:rsidP="007236B5">
      <w:pPr>
        <w:numPr>
          <w:ilvl w:val="0"/>
          <w:numId w:val="25"/>
        </w:numPr>
      </w:pPr>
      <w:r w:rsidRPr="007236B5">
        <w:t>Ensures LLM outputs highly reliable and production-safe plotting logic.</w:t>
      </w:r>
    </w:p>
    <w:p w14:paraId="3B56937D" w14:textId="77777777" w:rsidR="007236B5" w:rsidRPr="007236B5" w:rsidRDefault="007236B5" w:rsidP="007236B5">
      <w:pPr>
        <w:numPr>
          <w:ilvl w:val="0"/>
          <w:numId w:val="25"/>
        </w:numPr>
      </w:pPr>
      <w:r w:rsidRPr="007236B5">
        <w:t>Helps generate decision-grade visualizations for managers and teams.</w:t>
      </w:r>
    </w:p>
    <w:p w14:paraId="48052BD0" w14:textId="77777777" w:rsidR="007236B5" w:rsidRDefault="007236B5" w:rsidP="00C25A32"/>
    <w:p w14:paraId="1C4A3F1E" w14:textId="77777777" w:rsidR="007236B5" w:rsidRPr="007236B5" w:rsidRDefault="007236B5" w:rsidP="007236B5">
      <w:pPr>
        <w:rPr>
          <w:b/>
          <w:bCs/>
        </w:rPr>
      </w:pPr>
      <w:r w:rsidRPr="007236B5">
        <w:rPr>
          <w:b/>
          <w:bCs/>
        </w:rPr>
        <w:t>4.4 answer_query()</w:t>
      </w:r>
    </w:p>
    <w:p w14:paraId="67642734" w14:textId="77777777" w:rsidR="007236B5" w:rsidRPr="007236B5" w:rsidRDefault="007236B5" w:rsidP="007236B5">
      <w:r w:rsidRPr="007236B5">
        <w:rPr>
          <w:b/>
          <w:bCs/>
        </w:rPr>
        <w:t>Purpose</w:t>
      </w:r>
      <w:r w:rsidRPr="007236B5">
        <w:t>:</w:t>
      </w:r>
      <w:r w:rsidRPr="007236B5">
        <w:br/>
        <w:t xml:space="preserve">Acts as the </w:t>
      </w:r>
      <w:r w:rsidRPr="007236B5">
        <w:rPr>
          <w:b/>
          <w:bCs/>
        </w:rPr>
        <w:t>dispatcher/controller</w:t>
      </w:r>
      <w:r w:rsidRPr="007236B5">
        <w:t xml:space="preserve"> function that integrates all components: intent classification, prompt generation, LLM interaction, and safe code execution.</w:t>
      </w:r>
    </w:p>
    <w:p w14:paraId="0840F6C5" w14:textId="77777777" w:rsidR="007236B5" w:rsidRPr="007236B5" w:rsidRDefault="007236B5" w:rsidP="007236B5">
      <w:r w:rsidRPr="007236B5">
        <w:rPr>
          <w:b/>
          <w:bCs/>
        </w:rPr>
        <w:t>Workflow Summary</w:t>
      </w:r>
      <w:r w:rsidRPr="007236B5">
        <w:t>:</w:t>
      </w:r>
    </w:p>
    <w:p w14:paraId="3F47A73A" w14:textId="77777777" w:rsidR="007236B5" w:rsidRPr="007236B5" w:rsidRDefault="007236B5" w:rsidP="007236B5">
      <w:pPr>
        <w:numPr>
          <w:ilvl w:val="0"/>
          <w:numId w:val="26"/>
        </w:numPr>
      </w:pPr>
      <w:r w:rsidRPr="007236B5">
        <w:t>Classifies query intent.</w:t>
      </w:r>
    </w:p>
    <w:p w14:paraId="3AE736BC" w14:textId="77777777" w:rsidR="007236B5" w:rsidRPr="007236B5" w:rsidRDefault="007236B5" w:rsidP="007236B5">
      <w:pPr>
        <w:numPr>
          <w:ilvl w:val="0"/>
          <w:numId w:val="26"/>
        </w:numPr>
      </w:pPr>
      <w:r w:rsidRPr="007236B5">
        <w:t>Retrieves chat history from memory.</w:t>
      </w:r>
    </w:p>
    <w:p w14:paraId="532B9BE5" w14:textId="77777777" w:rsidR="007236B5" w:rsidRPr="007236B5" w:rsidRDefault="007236B5" w:rsidP="007236B5">
      <w:pPr>
        <w:numPr>
          <w:ilvl w:val="0"/>
          <w:numId w:val="26"/>
        </w:numPr>
      </w:pPr>
      <w:r w:rsidRPr="007236B5">
        <w:t>Depending on intent:</w:t>
      </w:r>
    </w:p>
    <w:p w14:paraId="4B08729D" w14:textId="77777777" w:rsidR="007236B5" w:rsidRPr="007236B5" w:rsidRDefault="007236B5" w:rsidP="007236B5">
      <w:pPr>
        <w:numPr>
          <w:ilvl w:val="1"/>
          <w:numId w:val="26"/>
        </w:numPr>
      </w:pPr>
      <w:r w:rsidRPr="007236B5">
        <w:lastRenderedPageBreak/>
        <w:t>Generates Pandas/plotting prompt.</w:t>
      </w:r>
    </w:p>
    <w:p w14:paraId="1E21C362" w14:textId="77777777" w:rsidR="007236B5" w:rsidRPr="007236B5" w:rsidRDefault="007236B5" w:rsidP="007236B5">
      <w:pPr>
        <w:numPr>
          <w:ilvl w:val="1"/>
          <w:numId w:val="26"/>
        </w:numPr>
      </w:pPr>
      <w:r w:rsidRPr="007236B5">
        <w:t>Calls NVIDIA LLM via LangChain to generate code.</w:t>
      </w:r>
    </w:p>
    <w:p w14:paraId="105151FC" w14:textId="77777777" w:rsidR="007236B5" w:rsidRPr="007236B5" w:rsidRDefault="007236B5" w:rsidP="007236B5">
      <w:pPr>
        <w:numPr>
          <w:ilvl w:val="1"/>
          <w:numId w:val="26"/>
        </w:numPr>
      </w:pPr>
      <w:r w:rsidRPr="007236B5">
        <w:t>Executes result using safe_execute_pandas_code.</w:t>
      </w:r>
    </w:p>
    <w:p w14:paraId="1AC2D9AF" w14:textId="77777777" w:rsidR="007236B5" w:rsidRPr="007236B5" w:rsidRDefault="007236B5" w:rsidP="007236B5">
      <w:r w:rsidRPr="007236B5">
        <w:rPr>
          <w:b/>
          <w:bCs/>
        </w:rPr>
        <w:t>Highlight</w:t>
      </w:r>
      <w:r w:rsidRPr="007236B5">
        <w:t>:</w:t>
      </w:r>
      <w:r w:rsidRPr="007236B5">
        <w:br/>
        <w:t>Handles multi-source logic:</w:t>
      </w:r>
    </w:p>
    <w:p w14:paraId="4025DDB3" w14:textId="77777777" w:rsidR="007236B5" w:rsidRPr="007236B5" w:rsidRDefault="007236B5" w:rsidP="007236B5">
      <w:pPr>
        <w:numPr>
          <w:ilvl w:val="0"/>
          <w:numId w:val="27"/>
        </w:numPr>
      </w:pPr>
      <w:r w:rsidRPr="007236B5">
        <w:t>If query includes both "fcd" and "ncr", calls both DataFrames.</w:t>
      </w:r>
    </w:p>
    <w:p w14:paraId="07B6EEAD" w14:textId="77777777" w:rsidR="007236B5" w:rsidRPr="007236B5" w:rsidRDefault="007236B5" w:rsidP="007236B5">
      <w:pPr>
        <w:numPr>
          <w:ilvl w:val="0"/>
          <w:numId w:val="27"/>
        </w:numPr>
      </w:pPr>
      <w:r w:rsidRPr="007236B5">
        <w:t>Handles different intents (count, plot, etc.) with modular routing.</w:t>
      </w:r>
    </w:p>
    <w:p w14:paraId="0FEF23BD" w14:textId="77777777" w:rsidR="007236B5" w:rsidRDefault="007236B5" w:rsidP="007236B5">
      <w:r w:rsidRPr="007236B5">
        <w:rPr>
          <w:b/>
          <w:bCs/>
        </w:rPr>
        <w:t>Snippet</w:t>
      </w:r>
      <w:r w:rsidRPr="007236B5">
        <w:t>:</w:t>
      </w:r>
    </w:p>
    <w:p w14:paraId="3D4B9F9E" w14:textId="13F7C038" w:rsidR="004D7F76" w:rsidRPr="007236B5" w:rsidRDefault="004D7F76" w:rsidP="007236B5">
      <w:r w:rsidRPr="004D7F76">
        <w:drawing>
          <wp:inline distT="0" distB="0" distL="0" distR="0" wp14:anchorId="2295DA85" wp14:editId="12D4C151">
            <wp:extent cx="5731510" cy="5581015"/>
            <wp:effectExtent l="0" t="0" r="2540" b="635"/>
            <wp:docPr id="50733214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32146" name="Picture 1" descr="A screen shot of a computer program&#10;&#10;AI-generated content may be incorrect."/>
                    <pic:cNvPicPr/>
                  </pic:nvPicPr>
                  <pic:blipFill>
                    <a:blip r:embed="rId12"/>
                    <a:stretch>
                      <a:fillRect/>
                    </a:stretch>
                  </pic:blipFill>
                  <pic:spPr>
                    <a:xfrm>
                      <a:off x="0" y="0"/>
                      <a:ext cx="5731510" cy="5581015"/>
                    </a:xfrm>
                    <a:prstGeom prst="rect">
                      <a:avLst/>
                    </a:prstGeom>
                  </pic:spPr>
                </pic:pic>
              </a:graphicData>
            </a:graphic>
          </wp:inline>
        </w:drawing>
      </w:r>
    </w:p>
    <w:p w14:paraId="07C1FF9A" w14:textId="77777777" w:rsidR="007236B5" w:rsidRPr="007236B5" w:rsidRDefault="007236B5" w:rsidP="007236B5">
      <w:r w:rsidRPr="007236B5">
        <w:rPr>
          <w:b/>
          <w:bCs/>
        </w:rPr>
        <w:t>Business Value</w:t>
      </w:r>
      <w:r w:rsidRPr="007236B5">
        <w:t>:</w:t>
      </w:r>
    </w:p>
    <w:p w14:paraId="38775FB5" w14:textId="77777777" w:rsidR="007236B5" w:rsidRPr="007236B5" w:rsidRDefault="007236B5" w:rsidP="007236B5">
      <w:pPr>
        <w:numPr>
          <w:ilvl w:val="0"/>
          <w:numId w:val="28"/>
        </w:numPr>
      </w:pPr>
      <w:r w:rsidRPr="007236B5">
        <w:lastRenderedPageBreak/>
        <w:t>Provides a flexible, scalable base for extending to more intents (e.g., Excel export, PDF summaries).</w:t>
      </w:r>
    </w:p>
    <w:p w14:paraId="569F7566" w14:textId="77777777" w:rsidR="007236B5" w:rsidRPr="007236B5" w:rsidRDefault="007236B5" w:rsidP="007236B5">
      <w:pPr>
        <w:numPr>
          <w:ilvl w:val="0"/>
          <w:numId w:val="28"/>
        </w:numPr>
      </w:pPr>
      <w:r w:rsidRPr="007236B5">
        <w:t>Central to converting raw questions into meaningful business intelligence.</w:t>
      </w:r>
    </w:p>
    <w:p w14:paraId="467940FB" w14:textId="77777777" w:rsidR="007236B5" w:rsidRDefault="007236B5" w:rsidP="00C25A32"/>
    <w:p w14:paraId="48F8EAF8" w14:textId="77777777" w:rsidR="007236B5" w:rsidRPr="007236B5" w:rsidRDefault="007236B5" w:rsidP="007236B5">
      <w:pPr>
        <w:rPr>
          <w:b/>
          <w:bCs/>
        </w:rPr>
      </w:pPr>
      <w:r w:rsidRPr="007236B5">
        <w:rPr>
          <w:b/>
          <w:bCs/>
        </w:rPr>
        <w:t>4.5 Streamlit UI Layout</w:t>
      </w:r>
    </w:p>
    <w:p w14:paraId="105B082F" w14:textId="77777777" w:rsidR="007236B5" w:rsidRPr="007236B5" w:rsidRDefault="007236B5" w:rsidP="007236B5">
      <w:r w:rsidRPr="007236B5">
        <w:rPr>
          <w:b/>
          <w:bCs/>
        </w:rPr>
        <w:t>Purpose</w:t>
      </w:r>
      <w:r w:rsidRPr="007236B5">
        <w:t>:</w:t>
      </w:r>
      <w:r w:rsidRPr="007236B5">
        <w:br/>
        <w:t>Delivers an intuitive, chat-like interface using Streamlit for business users to interact with the system seamlessly.</w:t>
      </w:r>
    </w:p>
    <w:p w14:paraId="0F55AF9F" w14:textId="77777777" w:rsidR="007236B5" w:rsidRPr="007236B5" w:rsidRDefault="007236B5" w:rsidP="007236B5">
      <w:r w:rsidRPr="007236B5">
        <w:rPr>
          <w:b/>
          <w:bCs/>
        </w:rPr>
        <w:t>Components</w:t>
      </w:r>
      <w:r w:rsidRPr="007236B5">
        <w:t>:</w:t>
      </w:r>
    </w:p>
    <w:p w14:paraId="653F113E" w14:textId="77777777" w:rsidR="007236B5" w:rsidRPr="007236B5" w:rsidRDefault="007236B5" w:rsidP="007236B5">
      <w:pPr>
        <w:numPr>
          <w:ilvl w:val="0"/>
          <w:numId w:val="29"/>
        </w:numPr>
      </w:pPr>
      <w:r w:rsidRPr="007236B5">
        <w:rPr>
          <w:b/>
          <w:bCs/>
        </w:rPr>
        <w:t>Header section</w:t>
      </w:r>
      <w:r w:rsidRPr="007236B5">
        <w:t>: Logo, project title, and description.</w:t>
      </w:r>
    </w:p>
    <w:p w14:paraId="3F85775A" w14:textId="77777777" w:rsidR="007236B5" w:rsidRPr="007236B5" w:rsidRDefault="007236B5" w:rsidP="007236B5">
      <w:pPr>
        <w:numPr>
          <w:ilvl w:val="0"/>
          <w:numId w:val="29"/>
        </w:numPr>
      </w:pPr>
      <w:r w:rsidRPr="007236B5">
        <w:rPr>
          <w:b/>
          <w:bCs/>
        </w:rPr>
        <w:t>Chat input area</w:t>
      </w:r>
      <w:r w:rsidRPr="007236B5">
        <w:t>: User can enter a natural language query; submit via a button.</w:t>
      </w:r>
    </w:p>
    <w:p w14:paraId="7E408CE3" w14:textId="77777777" w:rsidR="007236B5" w:rsidRPr="007236B5" w:rsidRDefault="007236B5" w:rsidP="007236B5">
      <w:pPr>
        <w:numPr>
          <w:ilvl w:val="0"/>
          <w:numId w:val="29"/>
        </w:numPr>
      </w:pPr>
      <w:r w:rsidRPr="007236B5">
        <w:rPr>
          <w:b/>
          <w:bCs/>
        </w:rPr>
        <w:t>Display area</w:t>
      </w:r>
      <w:r w:rsidRPr="007236B5">
        <w:t>:</w:t>
      </w:r>
    </w:p>
    <w:p w14:paraId="0D69CE77" w14:textId="77777777" w:rsidR="007236B5" w:rsidRPr="007236B5" w:rsidRDefault="007236B5" w:rsidP="007236B5">
      <w:pPr>
        <w:numPr>
          <w:ilvl w:val="1"/>
          <w:numId w:val="29"/>
        </w:numPr>
      </w:pPr>
      <w:r w:rsidRPr="007236B5">
        <w:t>Chat history (user and assistant).</w:t>
      </w:r>
    </w:p>
    <w:p w14:paraId="2F225138" w14:textId="77777777" w:rsidR="007236B5" w:rsidRPr="007236B5" w:rsidRDefault="007236B5" w:rsidP="007236B5">
      <w:pPr>
        <w:numPr>
          <w:ilvl w:val="1"/>
          <w:numId w:val="29"/>
        </w:numPr>
      </w:pPr>
      <w:r w:rsidRPr="007236B5">
        <w:t>Table or plot outputs displayed contextually below each response.</w:t>
      </w:r>
    </w:p>
    <w:p w14:paraId="5292AEB4" w14:textId="77777777" w:rsidR="007236B5" w:rsidRPr="007236B5" w:rsidRDefault="007236B5" w:rsidP="007236B5">
      <w:r w:rsidRPr="007236B5">
        <w:rPr>
          <w:b/>
          <w:bCs/>
        </w:rPr>
        <w:t>Features</w:t>
      </w:r>
      <w:r w:rsidRPr="007236B5">
        <w:t>:</w:t>
      </w:r>
    </w:p>
    <w:p w14:paraId="604515AB" w14:textId="77777777" w:rsidR="007236B5" w:rsidRPr="007236B5" w:rsidRDefault="007236B5" w:rsidP="007236B5">
      <w:pPr>
        <w:numPr>
          <w:ilvl w:val="0"/>
          <w:numId w:val="30"/>
        </w:numPr>
      </w:pPr>
      <w:r w:rsidRPr="007236B5">
        <w:t>Subheaders show whether result is from FCD or NCR.</w:t>
      </w:r>
    </w:p>
    <w:p w14:paraId="555D18A3" w14:textId="77777777" w:rsidR="007236B5" w:rsidRPr="007236B5" w:rsidRDefault="007236B5" w:rsidP="007236B5">
      <w:pPr>
        <w:numPr>
          <w:ilvl w:val="0"/>
          <w:numId w:val="30"/>
        </w:numPr>
      </w:pPr>
      <w:r w:rsidRPr="007236B5">
        <w:t>User input retained via st.session_state.chat_history.</w:t>
      </w:r>
    </w:p>
    <w:p w14:paraId="6F87050C" w14:textId="77777777" w:rsidR="007236B5" w:rsidRPr="007236B5" w:rsidRDefault="007236B5" w:rsidP="007236B5">
      <w:pPr>
        <w:numPr>
          <w:ilvl w:val="0"/>
          <w:numId w:val="30"/>
        </w:numPr>
      </w:pPr>
      <w:r w:rsidRPr="007236B5">
        <w:t>Custom layout using st.columns for responsive design.</w:t>
      </w:r>
    </w:p>
    <w:p w14:paraId="29D9836A" w14:textId="77777777" w:rsidR="007236B5" w:rsidRDefault="007236B5" w:rsidP="007236B5">
      <w:r w:rsidRPr="007236B5">
        <w:rPr>
          <w:b/>
          <w:bCs/>
        </w:rPr>
        <w:t>Snippet</w:t>
      </w:r>
      <w:r w:rsidRPr="007236B5">
        <w:t>:</w:t>
      </w:r>
    </w:p>
    <w:p w14:paraId="0BDCA9F2" w14:textId="7CA1913B" w:rsidR="004D7F76" w:rsidRDefault="004D7F76" w:rsidP="007236B5">
      <w:r w:rsidRPr="004D7F76">
        <w:lastRenderedPageBreak/>
        <w:drawing>
          <wp:inline distT="0" distB="0" distL="0" distR="0" wp14:anchorId="5D4D7BDE" wp14:editId="00619E20">
            <wp:extent cx="5731510" cy="5331460"/>
            <wp:effectExtent l="0" t="0" r="2540" b="2540"/>
            <wp:docPr id="8604504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5041" name="Picture 1" descr="A screen shot of a computer program&#10;&#10;AI-generated content may be incorrect."/>
                    <pic:cNvPicPr/>
                  </pic:nvPicPr>
                  <pic:blipFill>
                    <a:blip r:embed="rId13"/>
                    <a:stretch>
                      <a:fillRect/>
                    </a:stretch>
                  </pic:blipFill>
                  <pic:spPr>
                    <a:xfrm>
                      <a:off x="0" y="0"/>
                      <a:ext cx="5731510" cy="5331460"/>
                    </a:xfrm>
                    <a:prstGeom prst="rect">
                      <a:avLst/>
                    </a:prstGeom>
                  </pic:spPr>
                </pic:pic>
              </a:graphicData>
            </a:graphic>
          </wp:inline>
        </w:drawing>
      </w:r>
    </w:p>
    <w:p w14:paraId="4A7B2D94" w14:textId="6505D96D" w:rsidR="004D7F76" w:rsidRPr="007236B5" w:rsidRDefault="004D7F76" w:rsidP="007236B5">
      <w:r w:rsidRPr="004D7F76">
        <w:drawing>
          <wp:inline distT="0" distB="0" distL="0" distR="0" wp14:anchorId="2C73160C" wp14:editId="00EB9B3A">
            <wp:extent cx="5731510" cy="1685925"/>
            <wp:effectExtent l="0" t="0" r="2540" b="9525"/>
            <wp:docPr id="31705024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50243" name="Picture 1" descr="A computer screen shot of text&#10;&#10;AI-generated content may be incorrect."/>
                    <pic:cNvPicPr/>
                  </pic:nvPicPr>
                  <pic:blipFill>
                    <a:blip r:embed="rId14"/>
                    <a:stretch>
                      <a:fillRect/>
                    </a:stretch>
                  </pic:blipFill>
                  <pic:spPr>
                    <a:xfrm>
                      <a:off x="0" y="0"/>
                      <a:ext cx="5731510" cy="1685925"/>
                    </a:xfrm>
                    <a:prstGeom prst="rect">
                      <a:avLst/>
                    </a:prstGeom>
                  </pic:spPr>
                </pic:pic>
              </a:graphicData>
            </a:graphic>
          </wp:inline>
        </w:drawing>
      </w:r>
    </w:p>
    <w:p w14:paraId="4DA9B861" w14:textId="77777777" w:rsidR="007236B5" w:rsidRPr="007236B5" w:rsidRDefault="007236B5" w:rsidP="007236B5">
      <w:r w:rsidRPr="007236B5">
        <w:rPr>
          <w:b/>
          <w:bCs/>
        </w:rPr>
        <w:t>Business Value</w:t>
      </w:r>
      <w:r w:rsidRPr="007236B5">
        <w:t>:</w:t>
      </w:r>
    </w:p>
    <w:p w14:paraId="03132DD2" w14:textId="77777777" w:rsidR="007236B5" w:rsidRPr="007236B5" w:rsidRDefault="007236B5" w:rsidP="007236B5">
      <w:pPr>
        <w:numPr>
          <w:ilvl w:val="0"/>
          <w:numId w:val="31"/>
        </w:numPr>
      </w:pPr>
      <w:r w:rsidRPr="007236B5">
        <w:t>Lowers entry barrier for non-technical users in QA/Design/Project roles.</w:t>
      </w:r>
    </w:p>
    <w:p w14:paraId="11D176D5" w14:textId="77777777" w:rsidR="007236B5" w:rsidRPr="007236B5" w:rsidRDefault="007236B5" w:rsidP="007236B5">
      <w:pPr>
        <w:numPr>
          <w:ilvl w:val="0"/>
          <w:numId w:val="31"/>
        </w:numPr>
      </w:pPr>
      <w:r w:rsidRPr="007236B5">
        <w:t>Converts raw enterprise data into consumable answers instantly.</w:t>
      </w:r>
    </w:p>
    <w:p w14:paraId="751A2298" w14:textId="77777777" w:rsidR="007236B5" w:rsidRDefault="007236B5" w:rsidP="00C25A32"/>
    <w:p w14:paraId="6CEEA1C1" w14:textId="77777777" w:rsidR="004D7F76" w:rsidRDefault="004D7F76" w:rsidP="00C25A32"/>
    <w:p w14:paraId="5C631493" w14:textId="77777777" w:rsidR="004D7F76" w:rsidRPr="004D7F76" w:rsidRDefault="004D7F76" w:rsidP="004D7F76">
      <w:pPr>
        <w:rPr>
          <w:b/>
          <w:bCs/>
        </w:rPr>
      </w:pPr>
      <w:r w:rsidRPr="004D7F76">
        <w:rPr>
          <w:b/>
          <w:bCs/>
        </w:rPr>
        <w:lastRenderedPageBreak/>
        <w:t>5. Challenges &amp; Solutions</w:t>
      </w:r>
    </w:p>
    <w:p w14:paraId="601929A9" w14:textId="77777777" w:rsidR="004D7F76" w:rsidRPr="004D7F76" w:rsidRDefault="004D7F76" w:rsidP="004D7F76">
      <w:r w:rsidRPr="004D7F76">
        <w:t>Throughout the development of the NCR-FCD Insight Engine, several technical and functional challenges were encountered. These were systematically addressed through careful debugging, architectural refinement, and context-aware engineering. This section outlines each major challenge, its root cause, and the solution that was ultimately adopted.</w:t>
      </w:r>
    </w:p>
    <w:p w14:paraId="40602591" w14:textId="77777777" w:rsidR="004D7F76" w:rsidRPr="004D7F76" w:rsidRDefault="004D7F76" w:rsidP="004D7F76">
      <w:r w:rsidRPr="004D7F76">
        <w:pict w14:anchorId="29F56E0B">
          <v:rect id="_x0000_i1159" style="width:0;height:1.5pt" o:hralign="center" o:hrstd="t" o:hr="t" fillcolor="#a0a0a0" stroked="f"/>
        </w:pict>
      </w:r>
    </w:p>
    <w:p w14:paraId="438DF81A" w14:textId="77777777" w:rsidR="004D7F76" w:rsidRPr="004D7F76" w:rsidRDefault="004D7F76" w:rsidP="004D7F76">
      <w:pPr>
        <w:rPr>
          <w:b/>
          <w:bCs/>
        </w:rPr>
      </w:pPr>
      <w:r w:rsidRPr="004D7F76">
        <w:rPr>
          <w:b/>
          <w:bCs/>
        </w:rPr>
        <w:t>5.1 Visualization Not Rendering (Resolved via Intent-Aware Routing)</w:t>
      </w:r>
    </w:p>
    <w:p w14:paraId="3873E1C6" w14:textId="77777777" w:rsidR="004D7F76" w:rsidRPr="004D7F76" w:rsidRDefault="004D7F76" w:rsidP="004D7F76">
      <w:r w:rsidRPr="004D7F76">
        <w:rPr>
          <w:b/>
          <w:bCs/>
        </w:rPr>
        <w:t>Challenge</w:t>
      </w:r>
      <w:r w:rsidRPr="004D7F76">
        <w:t>:</w:t>
      </w:r>
      <w:r w:rsidRPr="004D7F76">
        <w:br/>
        <w:t>Initially, when users queried for visual outputs (e.g., "plot FCD status distribution"), no plot was rendered on the Streamlit interface, even though the backend LLM returned appropriate plotting code.</w:t>
      </w:r>
    </w:p>
    <w:p w14:paraId="50A94B16" w14:textId="77777777" w:rsidR="004D7F76" w:rsidRPr="004D7F76" w:rsidRDefault="004D7F76" w:rsidP="004D7F76">
      <w:r w:rsidRPr="004D7F76">
        <w:rPr>
          <w:b/>
          <w:bCs/>
        </w:rPr>
        <w:t>Root Cause</w:t>
      </w:r>
      <w:r w:rsidRPr="004D7F76">
        <w:t>:</w:t>
      </w:r>
      <w:r w:rsidRPr="004D7F76">
        <w:br/>
        <w:t>The safe_execute_pandas_code() function had insufficient logic to distinguish visualization intent from tabular display, and it was overly reliant on the presence of a plt.show() call within the LLM-generated code.</w:t>
      </w:r>
    </w:p>
    <w:p w14:paraId="09B262E3" w14:textId="77777777" w:rsidR="004D7F76" w:rsidRPr="004D7F76" w:rsidRDefault="004D7F76" w:rsidP="004D7F76">
      <w:r w:rsidRPr="004D7F76">
        <w:rPr>
          <w:b/>
          <w:bCs/>
        </w:rPr>
        <w:t>Solution</w:t>
      </w:r>
      <w:r w:rsidRPr="004D7F76">
        <w:t>:</w:t>
      </w:r>
    </w:p>
    <w:p w14:paraId="1B88546A" w14:textId="77777777" w:rsidR="004D7F76" w:rsidRPr="004D7F76" w:rsidRDefault="004D7F76" w:rsidP="004D7F76">
      <w:pPr>
        <w:numPr>
          <w:ilvl w:val="0"/>
          <w:numId w:val="32"/>
        </w:numPr>
      </w:pPr>
      <w:r w:rsidRPr="004D7F76">
        <w:t xml:space="preserve">An </w:t>
      </w:r>
      <w:r w:rsidRPr="004D7F76">
        <w:rPr>
          <w:b/>
          <w:bCs/>
        </w:rPr>
        <w:t>intent-aware routing mechanism</w:t>
      </w:r>
      <w:r w:rsidRPr="004D7F76">
        <w:t xml:space="preserve"> was implemented using a custom intent classifier.</w:t>
      </w:r>
    </w:p>
    <w:p w14:paraId="581B37F4" w14:textId="77777777" w:rsidR="004D7F76" w:rsidRPr="004D7F76" w:rsidRDefault="004D7F76" w:rsidP="004D7F76">
      <w:pPr>
        <w:numPr>
          <w:ilvl w:val="0"/>
          <w:numId w:val="32"/>
        </w:numPr>
      </w:pPr>
      <w:r w:rsidRPr="004D7F76">
        <w:t>The intent == "plot" block in the safe executor was upgraded to:</w:t>
      </w:r>
    </w:p>
    <w:p w14:paraId="273E767D" w14:textId="77777777" w:rsidR="004D7F76" w:rsidRPr="004D7F76" w:rsidRDefault="004D7F76" w:rsidP="004D7F76">
      <w:pPr>
        <w:numPr>
          <w:ilvl w:val="1"/>
          <w:numId w:val="32"/>
        </w:numPr>
      </w:pPr>
      <w:r w:rsidRPr="004D7F76">
        <w:t>Check if a matplotlib figure contains axes before rendering.</w:t>
      </w:r>
    </w:p>
    <w:p w14:paraId="22547400" w14:textId="77777777" w:rsidR="004D7F76" w:rsidRPr="004D7F76" w:rsidRDefault="004D7F76" w:rsidP="004D7F76">
      <w:pPr>
        <w:numPr>
          <w:ilvl w:val="1"/>
          <w:numId w:val="32"/>
        </w:numPr>
      </w:pPr>
      <w:r w:rsidRPr="004D7F76">
        <w:t>Automatically convert plt.show() to st.pyplot(...) using regex substitution.</w:t>
      </w:r>
    </w:p>
    <w:p w14:paraId="1CF2EEA2" w14:textId="77777777" w:rsidR="004D7F76" w:rsidRPr="004D7F76" w:rsidRDefault="004D7F76" w:rsidP="004D7F76">
      <w:pPr>
        <w:numPr>
          <w:ilvl w:val="1"/>
          <w:numId w:val="32"/>
        </w:numPr>
      </w:pPr>
      <w:r w:rsidRPr="004D7F76">
        <w:t>Fallback gracefully with st.warning() if no plot is present.</w:t>
      </w:r>
    </w:p>
    <w:p w14:paraId="2EB96D08" w14:textId="77777777" w:rsidR="004D7F76" w:rsidRPr="004D7F76" w:rsidRDefault="004D7F76" w:rsidP="004D7F76">
      <w:r w:rsidRPr="004D7F76">
        <w:rPr>
          <w:b/>
          <w:bCs/>
        </w:rPr>
        <w:t>Impact</w:t>
      </w:r>
      <w:r w:rsidRPr="004D7F76">
        <w:t>:</w:t>
      </w:r>
      <w:r w:rsidRPr="004D7F76">
        <w:br/>
        <w:t>Visualization requests are now reliably handled and rendered inline within the Streamlit app, providing decision-makers with instant graphical summaries.</w:t>
      </w:r>
    </w:p>
    <w:p w14:paraId="1A989DE1" w14:textId="77777777" w:rsidR="004D7F76" w:rsidRPr="004D7F76" w:rsidRDefault="004D7F76" w:rsidP="004D7F76">
      <w:r w:rsidRPr="004D7F76">
        <w:pict w14:anchorId="478B5491">
          <v:rect id="_x0000_i1160" style="width:0;height:1.5pt" o:hralign="center" o:hrstd="t" o:hr="t" fillcolor="#a0a0a0" stroked="f"/>
        </w:pict>
      </w:r>
    </w:p>
    <w:p w14:paraId="6BED8FA3" w14:textId="77777777" w:rsidR="004D7F76" w:rsidRPr="004D7F76" w:rsidRDefault="004D7F76" w:rsidP="004D7F76">
      <w:pPr>
        <w:rPr>
          <w:b/>
          <w:bCs/>
        </w:rPr>
      </w:pPr>
      <w:r w:rsidRPr="004D7F76">
        <w:rPr>
          <w:b/>
          <w:bCs/>
        </w:rPr>
        <w:t>5.2 Dual DataFrame Handling (NCR + FCD in One Query)</w:t>
      </w:r>
    </w:p>
    <w:p w14:paraId="13AC4452" w14:textId="77777777" w:rsidR="004D7F76" w:rsidRPr="004D7F76" w:rsidRDefault="004D7F76" w:rsidP="004D7F76">
      <w:r w:rsidRPr="004D7F76">
        <w:rPr>
          <w:b/>
          <w:bCs/>
        </w:rPr>
        <w:t>Challenge</w:t>
      </w:r>
      <w:r w:rsidRPr="004D7F76">
        <w:t>:</w:t>
      </w:r>
      <w:r w:rsidRPr="004D7F76">
        <w:br/>
        <w:t>Users often asked composite queries involving both datasets (e.g., “compare NCR and FCD delays” or “plot NCR and FCD counts”). The system struggled to parse and respond to such queries effectively.</w:t>
      </w:r>
    </w:p>
    <w:p w14:paraId="52C5CB0A" w14:textId="77777777" w:rsidR="004D7F76" w:rsidRPr="004D7F76" w:rsidRDefault="004D7F76" w:rsidP="004D7F76">
      <w:r w:rsidRPr="004D7F76">
        <w:rPr>
          <w:b/>
          <w:bCs/>
        </w:rPr>
        <w:lastRenderedPageBreak/>
        <w:t>Root Cause</w:t>
      </w:r>
      <w:r w:rsidRPr="004D7F76">
        <w:t>:</w:t>
      </w:r>
      <w:r w:rsidRPr="004D7F76">
        <w:br/>
        <w:t>Initial design allowed only one DataFrame to be processed per query, with hardcoded logic to infer either df_FCD or df_NCR. This design failed when queries required handling both simultaneously.</w:t>
      </w:r>
    </w:p>
    <w:p w14:paraId="090B22E4" w14:textId="77777777" w:rsidR="004D7F76" w:rsidRPr="004D7F76" w:rsidRDefault="004D7F76" w:rsidP="004D7F76">
      <w:r w:rsidRPr="004D7F76">
        <w:rPr>
          <w:b/>
          <w:bCs/>
        </w:rPr>
        <w:t>Solution</w:t>
      </w:r>
      <w:r w:rsidRPr="004D7F76">
        <w:t>:</w:t>
      </w:r>
    </w:p>
    <w:p w14:paraId="0B4639A8" w14:textId="77777777" w:rsidR="004D7F76" w:rsidRPr="004D7F76" w:rsidRDefault="004D7F76" w:rsidP="004D7F76">
      <w:pPr>
        <w:numPr>
          <w:ilvl w:val="0"/>
          <w:numId w:val="33"/>
        </w:numPr>
      </w:pPr>
      <w:r w:rsidRPr="004D7F76">
        <w:t xml:space="preserve">Introduced a </w:t>
      </w:r>
      <w:r w:rsidRPr="004D7F76">
        <w:rPr>
          <w:b/>
          <w:bCs/>
        </w:rPr>
        <w:t>source parameter</w:t>
      </w:r>
      <w:r w:rsidRPr="004D7F76">
        <w:t xml:space="preserve"> in prompt generators (build_plot_prompt, build_pandas_prompt) to dynamically handle:</w:t>
      </w:r>
    </w:p>
    <w:p w14:paraId="201E97AF" w14:textId="77777777" w:rsidR="004D7F76" w:rsidRPr="004D7F76" w:rsidRDefault="004D7F76" w:rsidP="004D7F76">
      <w:pPr>
        <w:numPr>
          <w:ilvl w:val="1"/>
          <w:numId w:val="33"/>
        </w:numPr>
      </w:pPr>
      <w:r w:rsidRPr="004D7F76">
        <w:t>"fcd" → use only df_FCD</w:t>
      </w:r>
    </w:p>
    <w:p w14:paraId="50ADCA26" w14:textId="77777777" w:rsidR="004D7F76" w:rsidRPr="004D7F76" w:rsidRDefault="004D7F76" w:rsidP="004D7F76">
      <w:pPr>
        <w:numPr>
          <w:ilvl w:val="1"/>
          <w:numId w:val="33"/>
        </w:numPr>
      </w:pPr>
      <w:r w:rsidRPr="004D7F76">
        <w:t>"ncr" → use only df_NCR</w:t>
      </w:r>
    </w:p>
    <w:p w14:paraId="3630E8C6" w14:textId="77777777" w:rsidR="004D7F76" w:rsidRPr="004D7F76" w:rsidRDefault="004D7F76" w:rsidP="004D7F76">
      <w:pPr>
        <w:numPr>
          <w:ilvl w:val="1"/>
          <w:numId w:val="33"/>
        </w:numPr>
      </w:pPr>
      <w:r w:rsidRPr="004D7F76">
        <w:t>"both" → allow dual logic (merged plots, comparisons)</w:t>
      </w:r>
    </w:p>
    <w:p w14:paraId="0D5ECD06" w14:textId="77777777" w:rsidR="004D7F76" w:rsidRPr="004D7F76" w:rsidRDefault="004D7F76" w:rsidP="004D7F76">
      <w:pPr>
        <w:numPr>
          <w:ilvl w:val="0"/>
          <w:numId w:val="33"/>
        </w:numPr>
      </w:pPr>
      <w:r w:rsidRPr="004D7F76">
        <w:t>Memory-aware dispatching and dual LLM invocation was added to answer_query() to separately process NCR and FCD logic if needed.</w:t>
      </w:r>
    </w:p>
    <w:p w14:paraId="08EC1189" w14:textId="77777777" w:rsidR="004D7F76" w:rsidRPr="004D7F76" w:rsidRDefault="004D7F76" w:rsidP="004D7F76">
      <w:r w:rsidRPr="004D7F76">
        <w:rPr>
          <w:b/>
          <w:bCs/>
        </w:rPr>
        <w:t>Impact</w:t>
      </w:r>
      <w:r w:rsidRPr="004D7F76">
        <w:t>:</w:t>
      </w:r>
      <w:r w:rsidRPr="004D7F76">
        <w:br/>
        <w:t>The assistant can now intelligently handle hybrid queries involving both NCR and FCD insights, enhancing its utility for comprehensive project comparisons.</w:t>
      </w:r>
    </w:p>
    <w:p w14:paraId="63696AA4" w14:textId="77777777" w:rsidR="004D7F76" w:rsidRPr="004D7F76" w:rsidRDefault="004D7F76" w:rsidP="004D7F76">
      <w:r w:rsidRPr="004D7F76">
        <w:pict w14:anchorId="47381DD6">
          <v:rect id="_x0000_i1161" style="width:0;height:1.5pt" o:hralign="center" o:hrstd="t" o:hr="t" fillcolor="#a0a0a0" stroked="f"/>
        </w:pict>
      </w:r>
    </w:p>
    <w:p w14:paraId="5E2D066B" w14:textId="77777777" w:rsidR="004D7F76" w:rsidRPr="004D7F76" w:rsidRDefault="004D7F76" w:rsidP="004D7F76">
      <w:pPr>
        <w:rPr>
          <w:b/>
          <w:bCs/>
        </w:rPr>
      </w:pPr>
      <w:r w:rsidRPr="004D7F76">
        <w:rPr>
          <w:b/>
          <w:bCs/>
        </w:rPr>
        <w:t>5.3 Plot Size Adjustment and Streamlit Integration</w:t>
      </w:r>
    </w:p>
    <w:p w14:paraId="005C25D8" w14:textId="77777777" w:rsidR="004D7F76" w:rsidRPr="004D7F76" w:rsidRDefault="004D7F76" w:rsidP="004D7F76">
      <w:r w:rsidRPr="004D7F76">
        <w:rPr>
          <w:b/>
          <w:bCs/>
        </w:rPr>
        <w:t>Challenge</w:t>
      </w:r>
      <w:r w:rsidRPr="004D7F76">
        <w:t>:</w:t>
      </w:r>
      <w:r w:rsidRPr="004D7F76">
        <w:br/>
        <w:t>Early plots were rendered at Streamlit’s default size, often overflowing the screen or appearing misaligned with UI elements.</w:t>
      </w:r>
    </w:p>
    <w:p w14:paraId="6A248351" w14:textId="77777777" w:rsidR="004D7F76" w:rsidRPr="004D7F76" w:rsidRDefault="004D7F76" w:rsidP="004D7F76">
      <w:r w:rsidRPr="004D7F76">
        <w:rPr>
          <w:b/>
          <w:bCs/>
        </w:rPr>
        <w:t>Root Cause</w:t>
      </w:r>
      <w:r w:rsidRPr="004D7F76">
        <w:t>:</w:t>
      </w:r>
      <w:r w:rsidRPr="004D7F76">
        <w:br/>
        <w:t>LLM-generated plots used plt.figure() without specifying size, and developers had no control over rendered dimensions.</w:t>
      </w:r>
    </w:p>
    <w:p w14:paraId="15CEAEF2" w14:textId="77777777" w:rsidR="004D7F76" w:rsidRPr="004D7F76" w:rsidRDefault="004D7F76" w:rsidP="004D7F76">
      <w:r w:rsidRPr="004D7F76">
        <w:rPr>
          <w:b/>
          <w:bCs/>
        </w:rPr>
        <w:t>Solution</w:t>
      </w:r>
      <w:r w:rsidRPr="004D7F76">
        <w:t>:</w:t>
      </w:r>
    </w:p>
    <w:p w14:paraId="351A26B9" w14:textId="77777777" w:rsidR="004D7F76" w:rsidRPr="004D7F76" w:rsidRDefault="004D7F76" w:rsidP="004D7F76">
      <w:pPr>
        <w:numPr>
          <w:ilvl w:val="0"/>
          <w:numId w:val="34"/>
        </w:numPr>
      </w:pPr>
      <w:r w:rsidRPr="004D7F76">
        <w:t>Added automatic resizing using:</w:t>
      </w:r>
    </w:p>
    <w:p w14:paraId="474C5283" w14:textId="77777777" w:rsidR="004D7F76" w:rsidRPr="004D7F76" w:rsidRDefault="004D7F76" w:rsidP="004D7F76">
      <w:r w:rsidRPr="004D7F76">
        <w:t>python</w:t>
      </w:r>
    </w:p>
    <w:p w14:paraId="5606341F" w14:textId="77777777" w:rsidR="004D7F76" w:rsidRPr="004D7F76" w:rsidRDefault="004D7F76" w:rsidP="004D7F76">
      <w:r w:rsidRPr="004D7F76">
        <w:t>CopyEdit</w:t>
      </w:r>
    </w:p>
    <w:p w14:paraId="470A5C82" w14:textId="77777777" w:rsidR="004D7F76" w:rsidRPr="004D7F76" w:rsidRDefault="004D7F76" w:rsidP="004D7F76">
      <w:r w:rsidRPr="004D7F76">
        <w:t>plt.figure(figsize=(6, 4))</w:t>
      </w:r>
    </w:p>
    <w:p w14:paraId="738BB97F" w14:textId="77777777" w:rsidR="004D7F76" w:rsidRPr="004D7F76" w:rsidRDefault="004D7F76" w:rsidP="004D7F76">
      <w:r w:rsidRPr="004D7F76">
        <w:t>or enforced size logic in LLM prompt instruction.</w:t>
      </w:r>
    </w:p>
    <w:p w14:paraId="525827E9" w14:textId="77777777" w:rsidR="004D7F76" w:rsidRPr="004D7F76" w:rsidRDefault="004D7F76" w:rsidP="004D7F76">
      <w:pPr>
        <w:numPr>
          <w:ilvl w:val="0"/>
          <w:numId w:val="34"/>
        </w:numPr>
      </w:pPr>
      <w:r w:rsidRPr="004D7F76">
        <w:t>Integrated rendering via:</w:t>
      </w:r>
    </w:p>
    <w:p w14:paraId="1AFFE958" w14:textId="77777777" w:rsidR="004D7F76" w:rsidRPr="004D7F76" w:rsidRDefault="004D7F76" w:rsidP="004D7F76">
      <w:r w:rsidRPr="004D7F76">
        <w:t>python</w:t>
      </w:r>
    </w:p>
    <w:p w14:paraId="66A78452" w14:textId="77777777" w:rsidR="004D7F76" w:rsidRPr="004D7F76" w:rsidRDefault="004D7F76" w:rsidP="004D7F76">
      <w:r w:rsidRPr="004D7F76">
        <w:lastRenderedPageBreak/>
        <w:t>CopyEdit</w:t>
      </w:r>
    </w:p>
    <w:p w14:paraId="438C3633" w14:textId="77777777" w:rsidR="004D7F76" w:rsidRPr="004D7F76" w:rsidRDefault="004D7F76" w:rsidP="004D7F76">
      <w:r w:rsidRPr="004D7F76">
        <w:t>st.pyplot(plt.gcf())</w:t>
      </w:r>
    </w:p>
    <w:p w14:paraId="75081864" w14:textId="77777777" w:rsidR="004D7F76" w:rsidRPr="004D7F76" w:rsidRDefault="004D7F76" w:rsidP="004D7F76">
      <w:r w:rsidRPr="004D7F76">
        <w:t>plt.clf()</w:t>
      </w:r>
    </w:p>
    <w:p w14:paraId="529CBAAC" w14:textId="77777777" w:rsidR="004D7F76" w:rsidRPr="004D7F76" w:rsidRDefault="004D7F76" w:rsidP="004D7F76">
      <w:r w:rsidRPr="004D7F76">
        <w:t>to match Streamlit layout behavior and avoid overlapping figures.</w:t>
      </w:r>
    </w:p>
    <w:p w14:paraId="61B24C8C" w14:textId="77777777" w:rsidR="004D7F76" w:rsidRPr="004D7F76" w:rsidRDefault="004D7F76" w:rsidP="004D7F76">
      <w:r w:rsidRPr="004D7F76">
        <w:rPr>
          <w:b/>
          <w:bCs/>
        </w:rPr>
        <w:t>Impact</w:t>
      </w:r>
      <w:r w:rsidRPr="004D7F76">
        <w:t>:</w:t>
      </w:r>
      <w:r w:rsidRPr="004D7F76">
        <w:br/>
        <w:t>Plots now render in aesthetically balanced dimensions, improving readability for business stakeholders.</w:t>
      </w:r>
    </w:p>
    <w:p w14:paraId="102F7E90" w14:textId="77777777" w:rsidR="004D7F76" w:rsidRPr="004D7F76" w:rsidRDefault="004D7F76" w:rsidP="004D7F76">
      <w:r w:rsidRPr="004D7F76">
        <w:pict w14:anchorId="4EDD6871">
          <v:rect id="_x0000_i1162" style="width:0;height:1.5pt" o:hralign="center" o:hrstd="t" o:hr="t" fillcolor="#a0a0a0" stroked="f"/>
        </w:pict>
      </w:r>
    </w:p>
    <w:p w14:paraId="09171CC7" w14:textId="77777777" w:rsidR="004D7F76" w:rsidRPr="004D7F76" w:rsidRDefault="004D7F76" w:rsidP="004D7F76">
      <w:pPr>
        <w:rPr>
          <w:b/>
          <w:bCs/>
        </w:rPr>
      </w:pPr>
      <w:r w:rsidRPr="004D7F76">
        <w:rPr>
          <w:b/>
          <w:bCs/>
        </w:rPr>
        <w:t>5.4 Preventing Code Hallucination and Unsafe Access</w:t>
      </w:r>
    </w:p>
    <w:p w14:paraId="56B7B630" w14:textId="77777777" w:rsidR="004D7F76" w:rsidRPr="004D7F76" w:rsidRDefault="004D7F76" w:rsidP="004D7F76">
      <w:r w:rsidRPr="004D7F76">
        <w:rPr>
          <w:b/>
          <w:bCs/>
        </w:rPr>
        <w:t>Challenge</w:t>
      </w:r>
      <w:r w:rsidRPr="004D7F76">
        <w:t>:</w:t>
      </w:r>
      <w:r w:rsidRPr="004D7F76">
        <w:br/>
        <w:t>The LLM occasionally hallucinated columns or used undefined variables, which caused KeyError, NameError, or NoneType exceptions.</w:t>
      </w:r>
    </w:p>
    <w:p w14:paraId="60D53C9B" w14:textId="77777777" w:rsidR="004D7F76" w:rsidRPr="004D7F76" w:rsidRDefault="004D7F76" w:rsidP="004D7F76">
      <w:r w:rsidRPr="004D7F76">
        <w:rPr>
          <w:b/>
          <w:bCs/>
        </w:rPr>
        <w:t>Root Cause</w:t>
      </w:r>
      <w:r w:rsidRPr="004D7F76">
        <w:t>:</w:t>
      </w:r>
      <w:r w:rsidRPr="004D7F76">
        <w:br/>
        <w:t>Without guardrails, the LLM could refer to columns not present in the actual DataFrame, especially during vague or ambiguous user queries.</w:t>
      </w:r>
    </w:p>
    <w:p w14:paraId="6F82F919" w14:textId="77777777" w:rsidR="004D7F76" w:rsidRPr="004D7F76" w:rsidRDefault="004D7F76" w:rsidP="004D7F76">
      <w:r w:rsidRPr="004D7F76">
        <w:rPr>
          <w:b/>
          <w:bCs/>
        </w:rPr>
        <w:t>Solution</w:t>
      </w:r>
      <w:r w:rsidRPr="004D7F76">
        <w:t>:</w:t>
      </w:r>
    </w:p>
    <w:p w14:paraId="0E9B186A" w14:textId="77777777" w:rsidR="004D7F76" w:rsidRPr="004D7F76" w:rsidRDefault="004D7F76" w:rsidP="004D7F76">
      <w:pPr>
        <w:numPr>
          <w:ilvl w:val="0"/>
          <w:numId w:val="35"/>
        </w:numPr>
      </w:pPr>
      <w:r w:rsidRPr="004D7F76">
        <w:t>Provided column name context in each prompt (via list(df_FCD.columns) and list(df_NCR.columns)).</w:t>
      </w:r>
    </w:p>
    <w:p w14:paraId="6F04565F" w14:textId="77777777" w:rsidR="004D7F76" w:rsidRPr="004D7F76" w:rsidRDefault="004D7F76" w:rsidP="004D7F76">
      <w:pPr>
        <w:numPr>
          <w:ilvl w:val="0"/>
          <w:numId w:val="35"/>
        </w:numPr>
      </w:pPr>
      <w:r w:rsidRPr="004D7F76">
        <w:t>Added validation logic in safe_execute_pandas_code() to:</w:t>
      </w:r>
    </w:p>
    <w:p w14:paraId="14727FBD" w14:textId="77777777" w:rsidR="004D7F76" w:rsidRPr="004D7F76" w:rsidRDefault="004D7F76" w:rsidP="004D7F76">
      <w:pPr>
        <w:numPr>
          <w:ilvl w:val="1"/>
          <w:numId w:val="35"/>
        </w:numPr>
      </w:pPr>
      <w:r w:rsidRPr="004D7F76">
        <w:t>Sanitize unknown characters</w:t>
      </w:r>
    </w:p>
    <w:p w14:paraId="079B27A4" w14:textId="77777777" w:rsidR="004D7F76" w:rsidRPr="004D7F76" w:rsidRDefault="004D7F76" w:rsidP="004D7F76">
      <w:pPr>
        <w:numPr>
          <w:ilvl w:val="1"/>
          <w:numId w:val="35"/>
        </w:numPr>
      </w:pPr>
      <w:r w:rsidRPr="004D7F76">
        <w:t>Pre-parse AST to catch syntax issues</w:t>
      </w:r>
    </w:p>
    <w:p w14:paraId="664C77F9" w14:textId="77777777" w:rsidR="004D7F76" w:rsidRPr="004D7F76" w:rsidRDefault="004D7F76" w:rsidP="004D7F76">
      <w:pPr>
        <w:numPr>
          <w:ilvl w:val="1"/>
          <w:numId w:val="35"/>
        </w:numPr>
      </w:pPr>
      <w:r w:rsidRPr="004D7F76">
        <w:t>Replace hallucinated print(df) calls with st.dataframe() wrappers</w:t>
      </w:r>
    </w:p>
    <w:p w14:paraId="1EA36A8B" w14:textId="77777777" w:rsidR="004D7F76" w:rsidRPr="004D7F76" w:rsidRDefault="004D7F76" w:rsidP="004D7F76">
      <w:r w:rsidRPr="004D7F76">
        <w:rPr>
          <w:b/>
          <w:bCs/>
        </w:rPr>
        <w:t>Impact</w:t>
      </w:r>
      <w:r w:rsidRPr="004D7F76">
        <w:t>:</w:t>
      </w:r>
      <w:r w:rsidRPr="004D7F76">
        <w:br/>
        <w:t>Significantly reduced execution errors and improved trust in model-generated insights, crucial for business decision-making.</w:t>
      </w:r>
    </w:p>
    <w:p w14:paraId="7E3B1D3A" w14:textId="77777777" w:rsidR="004D7F76" w:rsidRPr="004D7F76" w:rsidRDefault="004D7F76" w:rsidP="004D7F76">
      <w:r w:rsidRPr="004D7F76">
        <w:pict w14:anchorId="1EFC9EC1">
          <v:rect id="_x0000_i1163" style="width:0;height:1.5pt" o:hralign="center" o:hrstd="t" o:hr="t" fillcolor="#a0a0a0" stroked="f"/>
        </w:pict>
      </w:r>
    </w:p>
    <w:p w14:paraId="3CDD25E5" w14:textId="77777777" w:rsidR="004D7F76" w:rsidRPr="004D7F76" w:rsidRDefault="004D7F76" w:rsidP="004D7F76">
      <w:pPr>
        <w:rPr>
          <w:b/>
          <w:bCs/>
        </w:rPr>
      </w:pPr>
      <w:r w:rsidRPr="004D7F76">
        <w:rPr>
          <w:b/>
          <w:bCs/>
        </w:rPr>
        <w:t>5.5 Reducing Duplicates in Chat Output</w:t>
      </w:r>
    </w:p>
    <w:p w14:paraId="0B03845B" w14:textId="77777777" w:rsidR="004D7F76" w:rsidRPr="004D7F76" w:rsidRDefault="004D7F76" w:rsidP="004D7F76">
      <w:r w:rsidRPr="004D7F76">
        <w:rPr>
          <w:b/>
          <w:bCs/>
        </w:rPr>
        <w:t>Challenge</w:t>
      </w:r>
      <w:r w:rsidRPr="004D7F76">
        <w:t>:</w:t>
      </w:r>
      <w:r w:rsidRPr="004D7F76">
        <w:br/>
        <w:t>In some scenarios, especially when using both table and count rendering, assistant messages appeared twice, leading to confusion.</w:t>
      </w:r>
    </w:p>
    <w:p w14:paraId="20F95973" w14:textId="77777777" w:rsidR="004D7F76" w:rsidRPr="004D7F76" w:rsidRDefault="004D7F76" w:rsidP="004D7F76">
      <w:r w:rsidRPr="004D7F76">
        <w:rPr>
          <w:b/>
          <w:bCs/>
        </w:rPr>
        <w:t>Root Cause</w:t>
      </w:r>
      <w:r w:rsidRPr="004D7F76">
        <w:t>:</w:t>
      </w:r>
      <w:r w:rsidRPr="004D7F76">
        <w:br/>
        <w:t xml:space="preserve">Chat memory and conditional rendering logic were loosely synchronized. In particular, </w:t>
      </w:r>
      <w:r w:rsidRPr="004D7F76">
        <w:lastRenderedPageBreak/>
        <w:t>both safe_execute_pandas_code() and answer_query() could push redundant messages into st.session_state.chat_history.</w:t>
      </w:r>
    </w:p>
    <w:p w14:paraId="18E941B5" w14:textId="77777777" w:rsidR="004D7F76" w:rsidRPr="004D7F76" w:rsidRDefault="004D7F76" w:rsidP="004D7F76">
      <w:r w:rsidRPr="004D7F76">
        <w:rPr>
          <w:b/>
          <w:bCs/>
        </w:rPr>
        <w:t>Solution</w:t>
      </w:r>
      <w:r w:rsidRPr="004D7F76">
        <w:t>:</w:t>
      </w:r>
    </w:p>
    <w:p w14:paraId="478A87AF" w14:textId="77777777" w:rsidR="004D7F76" w:rsidRPr="004D7F76" w:rsidRDefault="004D7F76" w:rsidP="004D7F76">
      <w:pPr>
        <w:numPr>
          <w:ilvl w:val="0"/>
          <w:numId w:val="36"/>
        </w:numPr>
      </w:pPr>
      <w:r w:rsidRPr="004D7F76">
        <w:t>Refactored chat message handling to:</w:t>
      </w:r>
    </w:p>
    <w:p w14:paraId="288410A1" w14:textId="77777777" w:rsidR="004D7F76" w:rsidRPr="004D7F76" w:rsidRDefault="004D7F76" w:rsidP="004D7F76">
      <w:pPr>
        <w:numPr>
          <w:ilvl w:val="1"/>
          <w:numId w:val="36"/>
        </w:numPr>
      </w:pPr>
      <w:r w:rsidRPr="004D7F76">
        <w:t xml:space="preserve">Log assistant responses </w:t>
      </w:r>
      <w:r w:rsidRPr="004D7F76">
        <w:rPr>
          <w:b/>
          <w:bCs/>
        </w:rPr>
        <w:t>only once</w:t>
      </w:r>
      <w:r w:rsidRPr="004D7F76">
        <w:t>, depending on the actual content returned.</w:t>
      </w:r>
    </w:p>
    <w:p w14:paraId="6D7EB1F9" w14:textId="77777777" w:rsidR="004D7F76" w:rsidRPr="004D7F76" w:rsidRDefault="004D7F76" w:rsidP="004D7F76">
      <w:pPr>
        <w:numPr>
          <w:ilvl w:val="1"/>
          <w:numId w:val="36"/>
        </w:numPr>
      </w:pPr>
      <w:r w:rsidRPr="004D7F76">
        <w:t>Filter based on common suffixes like "executed successfully", "no output returned", etc.</w:t>
      </w:r>
    </w:p>
    <w:p w14:paraId="307E9438" w14:textId="77777777" w:rsidR="004D7F76" w:rsidRPr="004D7F76" w:rsidRDefault="004D7F76" w:rsidP="004D7F76">
      <w:pPr>
        <w:numPr>
          <w:ilvl w:val="0"/>
          <w:numId w:val="36"/>
        </w:numPr>
      </w:pPr>
      <w:r w:rsidRPr="004D7F76">
        <w:t>Ensured that for plots or tables, the chat bubble only shows a brief message like “</w:t>
      </w:r>
      <w:r w:rsidRPr="004D7F76">
        <w:rPr>
          <w:rFonts w:ascii="Segoe UI Emoji" w:hAnsi="Segoe UI Emoji" w:cs="Segoe UI Emoji"/>
        </w:rPr>
        <w:t>📊</w:t>
      </w:r>
      <w:r w:rsidRPr="004D7F76">
        <w:t xml:space="preserve"> Plot displayed” or “</w:t>
      </w:r>
      <w:r w:rsidRPr="004D7F76">
        <w:rPr>
          <w:rFonts w:ascii="Segoe UI Emoji" w:hAnsi="Segoe UI Emoji" w:cs="Segoe UI Emoji"/>
        </w:rPr>
        <w:t>📒</w:t>
      </w:r>
      <w:r w:rsidRPr="004D7F76">
        <w:t xml:space="preserve"> Table displayed below,” while the actual content is shown separately.</w:t>
      </w:r>
    </w:p>
    <w:p w14:paraId="0308FE71" w14:textId="77777777" w:rsidR="004D7F76" w:rsidRPr="004D7F76" w:rsidRDefault="004D7F76" w:rsidP="004D7F76">
      <w:r w:rsidRPr="004D7F76">
        <w:rPr>
          <w:b/>
          <w:bCs/>
        </w:rPr>
        <w:t>Impact</w:t>
      </w:r>
      <w:r w:rsidRPr="004D7F76">
        <w:t>:</w:t>
      </w:r>
      <w:r w:rsidRPr="004D7F76">
        <w:br/>
        <w:t>The chat interface now maintains a clean, professional appearance—an essential requirement for business applications.</w:t>
      </w:r>
    </w:p>
    <w:p w14:paraId="062D733F" w14:textId="77777777" w:rsidR="004D7F76" w:rsidRDefault="004D7F76" w:rsidP="00C25A32"/>
    <w:p w14:paraId="79CB1406" w14:textId="77777777" w:rsidR="00C031CD" w:rsidRPr="00C031CD" w:rsidRDefault="00C031CD" w:rsidP="00C031CD">
      <w:pPr>
        <w:rPr>
          <w:b/>
          <w:bCs/>
        </w:rPr>
      </w:pPr>
      <w:r w:rsidRPr="00C031CD">
        <w:rPr>
          <w:b/>
          <w:bCs/>
        </w:rPr>
        <w:t>6. Results &amp; Impact</w:t>
      </w:r>
    </w:p>
    <w:p w14:paraId="7ECC15EC" w14:textId="77777777" w:rsidR="00C031CD" w:rsidRPr="00C031CD" w:rsidRDefault="00C031CD" w:rsidP="00C031CD">
      <w:r w:rsidRPr="00C031CD">
        <w:t xml:space="preserve">The deployment of the </w:t>
      </w:r>
      <w:r w:rsidRPr="00C031CD">
        <w:rPr>
          <w:b/>
          <w:bCs/>
        </w:rPr>
        <w:t>NCR-FCD Insight Engine</w:t>
      </w:r>
      <w:r w:rsidRPr="00C031CD">
        <w:t xml:space="preserve"> has demonstrated measurable improvements in operational efficiency, data accessibility, and stakeholder decision-making. This section outlines the key outcomes, highlighting both technical achievements and strategic business benefits.</w:t>
      </w:r>
    </w:p>
    <w:p w14:paraId="767206BA" w14:textId="77777777" w:rsidR="00C031CD" w:rsidRPr="00C031CD" w:rsidRDefault="00C031CD" w:rsidP="00C031CD">
      <w:r w:rsidRPr="00C031CD">
        <w:pict w14:anchorId="0E0CA63E">
          <v:rect id="_x0000_i1193" style="width:0;height:1.5pt" o:hralign="center" o:hrstd="t" o:hr="t" fillcolor="#a0a0a0" stroked="f"/>
        </w:pict>
      </w:r>
    </w:p>
    <w:p w14:paraId="0F79017D" w14:textId="77777777" w:rsidR="00C031CD" w:rsidRPr="00C031CD" w:rsidRDefault="00C031CD" w:rsidP="00C031CD">
      <w:pPr>
        <w:rPr>
          <w:b/>
          <w:bCs/>
        </w:rPr>
      </w:pPr>
      <w:r w:rsidRPr="00C031CD">
        <w:rPr>
          <w:b/>
          <w:bCs/>
        </w:rPr>
        <w:t>6.1 Key Capabilities Demonstrated</w:t>
      </w:r>
    </w:p>
    <w:p w14:paraId="303ACBE3" w14:textId="77777777" w:rsidR="00C031CD" w:rsidRPr="00C031CD" w:rsidRDefault="00C031CD" w:rsidP="00C031CD">
      <w:r w:rsidRPr="00C031CD">
        <w:t>The solution effectively transforms natural language queries into actionable data insights from engineering datasets, showcasing the following core capabilities: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8"/>
        <w:gridCol w:w="6558"/>
      </w:tblGrid>
      <w:tr w:rsidR="00C031CD" w:rsidRPr="00C031CD" w14:paraId="66B58F08" w14:textId="77777777" w:rsidTr="00C031CD">
        <w:trPr>
          <w:tblHeader/>
          <w:tblCellSpacing w:w="15" w:type="dxa"/>
        </w:trPr>
        <w:tc>
          <w:tcPr>
            <w:tcW w:w="0" w:type="auto"/>
            <w:vAlign w:val="center"/>
            <w:hideMark/>
          </w:tcPr>
          <w:p w14:paraId="5AAC9523" w14:textId="77777777" w:rsidR="00C031CD" w:rsidRPr="00C031CD" w:rsidRDefault="00C031CD" w:rsidP="00C031CD">
            <w:pPr>
              <w:rPr>
                <w:b/>
                <w:bCs/>
              </w:rPr>
            </w:pPr>
            <w:r w:rsidRPr="00C031CD">
              <w:rPr>
                <w:b/>
                <w:bCs/>
              </w:rPr>
              <w:t>Capability</w:t>
            </w:r>
          </w:p>
        </w:tc>
        <w:tc>
          <w:tcPr>
            <w:tcW w:w="0" w:type="auto"/>
            <w:vAlign w:val="center"/>
            <w:hideMark/>
          </w:tcPr>
          <w:p w14:paraId="29E2391B" w14:textId="77777777" w:rsidR="00C031CD" w:rsidRPr="00C031CD" w:rsidRDefault="00C031CD" w:rsidP="00C031CD">
            <w:pPr>
              <w:rPr>
                <w:b/>
                <w:bCs/>
              </w:rPr>
            </w:pPr>
            <w:r w:rsidRPr="00C031CD">
              <w:rPr>
                <w:b/>
                <w:bCs/>
              </w:rPr>
              <w:t>Description</w:t>
            </w:r>
          </w:p>
        </w:tc>
      </w:tr>
      <w:tr w:rsidR="00C031CD" w:rsidRPr="00C031CD" w14:paraId="78286169" w14:textId="77777777" w:rsidTr="00C031CD">
        <w:trPr>
          <w:tblCellSpacing w:w="15" w:type="dxa"/>
        </w:trPr>
        <w:tc>
          <w:tcPr>
            <w:tcW w:w="0" w:type="auto"/>
            <w:vAlign w:val="center"/>
            <w:hideMark/>
          </w:tcPr>
          <w:p w14:paraId="5E3D1805" w14:textId="77777777" w:rsidR="00C031CD" w:rsidRPr="00C031CD" w:rsidRDefault="00C031CD" w:rsidP="00C031CD">
            <w:r w:rsidRPr="00C031CD">
              <w:rPr>
                <w:b/>
                <w:bCs/>
              </w:rPr>
              <w:t>Natural Language to Code Translation</w:t>
            </w:r>
          </w:p>
        </w:tc>
        <w:tc>
          <w:tcPr>
            <w:tcW w:w="0" w:type="auto"/>
            <w:vAlign w:val="center"/>
            <w:hideMark/>
          </w:tcPr>
          <w:p w14:paraId="68CF6A28" w14:textId="77777777" w:rsidR="00C031CD" w:rsidRPr="00C031CD" w:rsidRDefault="00C031CD" w:rsidP="00C031CD">
            <w:r w:rsidRPr="00C031CD">
              <w:t>Converts user questions into optimized Pandas code using NVIDIA LLM and LangChain.</w:t>
            </w:r>
          </w:p>
        </w:tc>
      </w:tr>
      <w:tr w:rsidR="00C031CD" w:rsidRPr="00C031CD" w14:paraId="5BE3AA84" w14:textId="77777777" w:rsidTr="00C031CD">
        <w:trPr>
          <w:tblCellSpacing w:w="15" w:type="dxa"/>
        </w:trPr>
        <w:tc>
          <w:tcPr>
            <w:tcW w:w="0" w:type="auto"/>
            <w:vAlign w:val="center"/>
            <w:hideMark/>
          </w:tcPr>
          <w:p w14:paraId="402DF407" w14:textId="77777777" w:rsidR="00C031CD" w:rsidRPr="00C031CD" w:rsidRDefault="00C031CD" w:rsidP="00C031CD">
            <w:r w:rsidRPr="00C031CD">
              <w:rPr>
                <w:b/>
                <w:bCs/>
              </w:rPr>
              <w:t>Intelligent Intent Detection</w:t>
            </w:r>
          </w:p>
        </w:tc>
        <w:tc>
          <w:tcPr>
            <w:tcW w:w="0" w:type="auto"/>
            <w:vAlign w:val="center"/>
            <w:hideMark/>
          </w:tcPr>
          <w:p w14:paraId="3DF78630" w14:textId="77777777" w:rsidR="00C031CD" w:rsidRPr="00C031CD" w:rsidRDefault="00C031CD" w:rsidP="00C031CD">
            <w:r w:rsidRPr="00C031CD">
              <w:t>Automatically classifies user intent into five categories—Count, Table, Plot, Summary, Dashboard—for appropriate execution.</w:t>
            </w:r>
          </w:p>
        </w:tc>
      </w:tr>
      <w:tr w:rsidR="00C031CD" w:rsidRPr="00C031CD" w14:paraId="0A2A9A0C" w14:textId="77777777" w:rsidTr="00C031CD">
        <w:trPr>
          <w:tblCellSpacing w:w="15" w:type="dxa"/>
        </w:trPr>
        <w:tc>
          <w:tcPr>
            <w:tcW w:w="0" w:type="auto"/>
            <w:vAlign w:val="center"/>
            <w:hideMark/>
          </w:tcPr>
          <w:p w14:paraId="481163F1" w14:textId="77777777" w:rsidR="00C031CD" w:rsidRPr="00C031CD" w:rsidRDefault="00C031CD" w:rsidP="00C031CD">
            <w:r w:rsidRPr="00C031CD">
              <w:rPr>
                <w:b/>
                <w:bCs/>
              </w:rPr>
              <w:lastRenderedPageBreak/>
              <w:t>Multi-Source Handling</w:t>
            </w:r>
          </w:p>
        </w:tc>
        <w:tc>
          <w:tcPr>
            <w:tcW w:w="0" w:type="auto"/>
            <w:vAlign w:val="center"/>
            <w:hideMark/>
          </w:tcPr>
          <w:p w14:paraId="5E33F428" w14:textId="77777777" w:rsidR="00C031CD" w:rsidRPr="00C031CD" w:rsidRDefault="00C031CD" w:rsidP="00C031CD">
            <w:r w:rsidRPr="00C031CD">
              <w:t>Seamlessly processes queries involving either or both datasets: NCR (Non-Conformance Reports) and FCD (Final Clearance Documents).</w:t>
            </w:r>
          </w:p>
        </w:tc>
      </w:tr>
      <w:tr w:rsidR="00C031CD" w:rsidRPr="00C031CD" w14:paraId="4A84F1C0" w14:textId="77777777" w:rsidTr="00C031CD">
        <w:trPr>
          <w:tblCellSpacing w:w="15" w:type="dxa"/>
        </w:trPr>
        <w:tc>
          <w:tcPr>
            <w:tcW w:w="0" w:type="auto"/>
            <w:vAlign w:val="center"/>
            <w:hideMark/>
          </w:tcPr>
          <w:p w14:paraId="1F6466F9" w14:textId="77777777" w:rsidR="00C031CD" w:rsidRPr="00C031CD" w:rsidRDefault="00C031CD" w:rsidP="00C031CD">
            <w:r w:rsidRPr="00C031CD">
              <w:rPr>
                <w:b/>
                <w:bCs/>
              </w:rPr>
              <w:t>Safe, Secure Code Execution</w:t>
            </w:r>
          </w:p>
        </w:tc>
        <w:tc>
          <w:tcPr>
            <w:tcW w:w="0" w:type="auto"/>
            <w:vAlign w:val="center"/>
            <w:hideMark/>
          </w:tcPr>
          <w:p w14:paraId="69CF232A" w14:textId="77777777" w:rsidR="00C031CD" w:rsidRPr="00C031CD" w:rsidRDefault="00C031CD" w:rsidP="00C031CD">
            <w:r w:rsidRPr="00C031CD">
              <w:t>Implements AST parsing, column validation, and output filtering to prevent hallucinations and runtime failures.</w:t>
            </w:r>
          </w:p>
        </w:tc>
      </w:tr>
      <w:tr w:rsidR="00C031CD" w:rsidRPr="00C031CD" w14:paraId="647A9AB0" w14:textId="77777777" w:rsidTr="00C031CD">
        <w:trPr>
          <w:tblCellSpacing w:w="15" w:type="dxa"/>
        </w:trPr>
        <w:tc>
          <w:tcPr>
            <w:tcW w:w="0" w:type="auto"/>
            <w:vAlign w:val="center"/>
            <w:hideMark/>
          </w:tcPr>
          <w:p w14:paraId="693B3760" w14:textId="77777777" w:rsidR="00C031CD" w:rsidRPr="00C031CD" w:rsidRDefault="00C031CD" w:rsidP="00C031CD">
            <w:r w:rsidRPr="00C031CD">
              <w:rPr>
                <w:b/>
                <w:bCs/>
              </w:rPr>
              <w:t>Interactive Visualization</w:t>
            </w:r>
          </w:p>
        </w:tc>
        <w:tc>
          <w:tcPr>
            <w:tcW w:w="0" w:type="auto"/>
            <w:vAlign w:val="center"/>
            <w:hideMark/>
          </w:tcPr>
          <w:p w14:paraId="1FC85BE8" w14:textId="77777777" w:rsidR="00C031CD" w:rsidRPr="00C031CD" w:rsidRDefault="00C031CD" w:rsidP="00C031CD">
            <w:r w:rsidRPr="00C031CD">
              <w:t>Generates dynamic charts using Matplotlib/Seaborn (e.g., pie charts of NCR status, bar charts of FCD by discipline).</w:t>
            </w:r>
          </w:p>
        </w:tc>
      </w:tr>
      <w:tr w:rsidR="00C031CD" w:rsidRPr="00C031CD" w14:paraId="1D0AC354" w14:textId="77777777" w:rsidTr="00C031CD">
        <w:trPr>
          <w:tblCellSpacing w:w="15" w:type="dxa"/>
        </w:trPr>
        <w:tc>
          <w:tcPr>
            <w:tcW w:w="0" w:type="auto"/>
            <w:vAlign w:val="center"/>
            <w:hideMark/>
          </w:tcPr>
          <w:p w14:paraId="4E8D2FBF" w14:textId="77777777" w:rsidR="00C031CD" w:rsidRPr="00C031CD" w:rsidRDefault="00C031CD" w:rsidP="00C031CD">
            <w:r w:rsidRPr="00C031CD">
              <w:rPr>
                <w:b/>
                <w:bCs/>
              </w:rPr>
              <w:t>Streamlit-Based UX</w:t>
            </w:r>
          </w:p>
        </w:tc>
        <w:tc>
          <w:tcPr>
            <w:tcW w:w="0" w:type="auto"/>
            <w:vAlign w:val="center"/>
            <w:hideMark/>
          </w:tcPr>
          <w:p w14:paraId="196D9C1D" w14:textId="77777777" w:rsidR="00C031CD" w:rsidRPr="00C031CD" w:rsidRDefault="00C031CD" w:rsidP="00C031CD">
            <w:r w:rsidRPr="00C031CD">
              <w:t>Offers an intuitive front-end that renders outputs, manages chat history, and handles edge-case warnings smoothly.</w:t>
            </w:r>
          </w:p>
        </w:tc>
      </w:tr>
    </w:tbl>
    <w:p w14:paraId="40F4293C" w14:textId="77777777" w:rsidR="00C031CD" w:rsidRPr="00C031CD" w:rsidRDefault="00C031CD" w:rsidP="00C031CD">
      <w:r w:rsidRPr="00C031CD">
        <w:pict w14:anchorId="16524AA7">
          <v:rect id="_x0000_i1194" style="width:0;height:1.5pt" o:hralign="center" o:hrstd="t" o:hr="t" fillcolor="#a0a0a0" stroked="f"/>
        </w:pict>
      </w:r>
    </w:p>
    <w:p w14:paraId="71DEB3B7" w14:textId="77777777" w:rsidR="00C031CD" w:rsidRPr="00C031CD" w:rsidRDefault="00C031CD" w:rsidP="00C031CD">
      <w:pPr>
        <w:rPr>
          <w:b/>
          <w:bCs/>
        </w:rPr>
      </w:pPr>
      <w:r w:rsidRPr="00C031CD">
        <w:rPr>
          <w:b/>
          <w:bCs/>
        </w:rPr>
        <w:t>6.2 Before vs After: Manual vs AI Querying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2"/>
        <w:gridCol w:w="2887"/>
        <w:gridCol w:w="3987"/>
      </w:tblGrid>
      <w:tr w:rsidR="00C031CD" w:rsidRPr="00C031CD" w14:paraId="3C7431C1" w14:textId="77777777" w:rsidTr="00C031CD">
        <w:trPr>
          <w:tblHeader/>
          <w:tblCellSpacing w:w="15" w:type="dxa"/>
        </w:trPr>
        <w:tc>
          <w:tcPr>
            <w:tcW w:w="0" w:type="auto"/>
            <w:vAlign w:val="center"/>
            <w:hideMark/>
          </w:tcPr>
          <w:p w14:paraId="07A17A48" w14:textId="77777777" w:rsidR="00C031CD" w:rsidRPr="00C031CD" w:rsidRDefault="00C031CD" w:rsidP="00C031CD">
            <w:pPr>
              <w:rPr>
                <w:b/>
                <w:bCs/>
              </w:rPr>
            </w:pPr>
            <w:r w:rsidRPr="00C031CD">
              <w:rPr>
                <w:b/>
                <w:bCs/>
              </w:rPr>
              <w:t>Task</w:t>
            </w:r>
          </w:p>
        </w:tc>
        <w:tc>
          <w:tcPr>
            <w:tcW w:w="0" w:type="auto"/>
            <w:vAlign w:val="center"/>
            <w:hideMark/>
          </w:tcPr>
          <w:p w14:paraId="58DCC6F0" w14:textId="77777777" w:rsidR="00C031CD" w:rsidRPr="00C031CD" w:rsidRDefault="00C031CD" w:rsidP="00C031CD">
            <w:pPr>
              <w:rPr>
                <w:b/>
                <w:bCs/>
              </w:rPr>
            </w:pPr>
            <w:r w:rsidRPr="00C031CD">
              <w:rPr>
                <w:b/>
                <w:bCs/>
              </w:rPr>
              <w:t>Manual Effort (Before)</w:t>
            </w:r>
          </w:p>
        </w:tc>
        <w:tc>
          <w:tcPr>
            <w:tcW w:w="0" w:type="auto"/>
            <w:vAlign w:val="center"/>
            <w:hideMark/>
          </w:tcPr>
          <w:p w14:paraId="28C8DA87" w14:textId="77777777" w:rsidR="00C031CD" w:rsidRPr="00C031CD" w:rsidRDefault="00C031CD" w:rsidP="00C031CD">
            <w:pPr>
              <w:rPr>
                <w:b/>
                <w:bCs/>
              </w:rPr>
            </w:pPr>
            <w:r w:rsidRPr="00C031CD">
              <w:rPr>
                <w:b/>
                <w:bCs/>
              </w:rPr>
              <w:t>AI-Powered Insight Engine (After)</w:t>
            </w:r>
          </w:p>
        </w:tc>
      </w:tr>
      <w:tr w:rsidR="00C031CD" w:rsidRPr="00C031CD" w14:paraId="73D9DD4C" w14:textId="77777777" w:rsidTr="00C031CD">
        <w:trPr>
          <w:tblCellSpacing w:w="15" w:type="dxa"/>
        </w:trPr>
        <w:tc>
          <w:tcPr>
            <w:tcW w:w="0" w:type="auto"/>
            <w:vAlign w:val="center"/>
            <w:hideMark/>
          </w:tcPr>
          <w:p w14:paraId="50A5823E" w14:textId="77777777" w:rsidR="00C031CD" w:rsidRPr="00C031CD" w:rsidRDefault="00C031CD" w:rsidP="00C031CD">
            <w:r w:rsidRPr="00C031CD">
              <w:rPr>
                <w:b/>
                <w:bCs/>
              </w:rPr>
              <w:t>Status Report Generation</w:t>
            </w:r>
          </w:p>
        </w:tc>
        <w:tc>
          <w:tcPr>
            <w:tcW w:w="0" w:type="auto"/>
            <w:vAlign w:val="center"/>
            <w:hideMark/>
          </w:tcPr>
          <w:p w14:paraId="78826926" w14:textId="77777777" w:rsidR="00C031CD" w:rsidRPr="00C031CD" w:rsidRDefault="00C031CD" w:rsidP="00C031CD">
            <w:r w:rsidRPr="00C031CD">
              <w:t>~30–45 mins using Excel filters and pivot tables</w:t>
            </w:r>
          </w:p>
        </w:tc>
        <w:tc>
          <w:tcPr>
            <w:tcW w:w="0" w:type="auto"/>
            <w:vAlign w:val="center"/>
            <w:hideMark/>
          </w:tcPr>
          <w:p w14:paraId="3E08D4D6" w14:textId="77777777" w:rsidR="00C031CD" w:rsidRPr="00C031CD" w:rsidRDefault="00C031CD" w:rsidP="00C031CD">
            <w:r w:rsidRPr="00C031CD">
              <w:t>~10 seconds via query: “show FCDs in WIP for Debari project”</w:t>
            </w:r>
          </w:p>
        </w:tc>
      </w:tr>
      <w:tr w:rsidR="00C031CD" w:rsidRPr="00C031CD" w14:paraId="25056817" w14:textId="77777777" w:rsidTr="00C031CD">
        <w:trPr>
          <w:tblCellSpacing w:w="15" w:type="dxa"/>
        </w:trPr>
        <w:tc>
          <w:tcPr>
            <w:tcW w:w="0" w:type="auto"/>
            <w:vAlign w:val="center"/>
            <w:hideMark/>
          </w:tcPr>
          <w:p w14:paraId="080B985C" w14:textId="77777777" w:rsidR="00C031CD" w:rsidRPr="00C031CD" w:rsidRDefault="00C031CD" w:rsidP="00C031CD">
            <w:r w:rsidRPr="00C031CD">
              <w:rPr>
                <w:b/>
                <w:bCs/>
              </w:rPr>
              <w:t>Visualization Creation</w:t>
            </w:r>
          </w:p>
        </w:tc>
        <w:tc>
          <w:tcPr>
            <w:tcW w:w="0" w:type="auto"/>
            <w:vAlign w:val="center"/>
            <w:hideMark/>
          </w:tcPr>
          <w:p w14:paraId="3FE0BCB1" w14:textId="77777777" w:rsidR="00C031CD" w:rsidRPr="00C031CD" w:rsidRDefault="00C031CD" w:rsidP="00C031CD">
            <w:r w:rsidRPr="00C031CD">
              <w:t>~1 hour (manual extraction + Excel charts)</w:t>
            </w:r>
          </w:p>
        </w:tc>
        <w:tc>
          <w:tcPr>
            <w:tcW w:w="0" w:type="auto"/>
            <w:vAlign w:val="center"/>
            <w:hideMark/>
          </w:tcPr>
          <w:p w14:paraId="2BB39FC7" w14:textId="77777777" w:rsidR="00C031CD" w:rsidRPr="00C031CD" w:rsidRDefault="00C031CD" w:rsidP="00C031CD">
            <w:r w:rsidRPr="00C031CD">
              <w:t>Instant bar/pie chart generation via “plot NCR by status”</w:t>
            </w:r>
          </w:p>
        </w:tc>
      </w:tr>
      <w:tr w:rsidR="00C031CD" w:rsidRPr="00C031CD" w14:paraId="3FABA2C6" w14:textId="77777777" w:rsidTr="00C031CD">
        <w:trPr>
          <w:tblCellSpacing w:w="15" w:type="dxa"/>
        </w:trPr>
        <w:tc>
          <w:tcPr>
            <w:tcW w:w="0" w:type="auto"/>
            <w:vAlign w:val="center"/>
            <w:hideMark/>
          </w:tcPr>
          <w:p w14:paraId="5B77092E" w14:textId="77777777" w:rsidR="00C031CD" w:rsidRPr="00C031CD" w:rsidRDefault="00C031CD" w:rsidP="00C031CD">
            <w:r w:rsidRPr="00C031CD">
              <w:rPr>
                <w:b/>
                <w:bCs/>
              </w:rPr>
              <w:t>Multi-dataset Comparison</w:t>
            </w:r>
          </w:p>
        </w:tc>
        <w:tc>
          <w:tcPr>
            <w:tcW w:w="0" w:type="auto"/>
            <w:vAlign w:val="center"/>
            <w:hideMark/>
          </w:tcPr>
          <w:p w14:paraId="00A806DA" w14:textId="77777777" w:rsidR="00C031CD" w:rsidRPr="00C031CD" w:rsidRDefault="00C031CD" w:rsidP="00C031CD">
            <w:r w:rsidRPr="00C031CD">
              <w:t>Required SQL joins and scripting</w:t>
            </w:r>
          </w:p>
        </w:tc>
        <w:tc>
          <w:tcPr>
            <w:tcW w:w="0" w:type="auto"/>
            <w:vAlign w:val="center"/>
            <w:hideMark/>
          </w:tcPr>
          <w:p w14:paraId="491B8434" w14:textId="77777777" w:rsidR="00C031CD" w:rsidRPr="00C031CD" w:rsidRDefault="00C031CD" w:rsidP="00C031CD">
            <w:r w:rsidRPr="00C031CD">
              <w:t>Single query: “compare FCD and NCR delays”</w:t>
            </w:r>
          </w:p>
        </w:tc>
      </w:tr>
      <w:tr w:rsidR="00C031CD" w:rsidRPr="00C031CD" w14:paraId="138BE6D6" w14:textId="77777777" w:rsidTr="00C031CD">
        <w:trPr>
          <w:tblCellSpacing w:w="15" w:type="dxa"/>
        </w:trPr>
        <w:tc>
          <w:tcPr>
            <w:tcW w:w="0" w:type="auto"/>
            <w:vAlign w:val="center"/>
            <w:hideMark/>
          </w:tcPr>
          <w:p w14:paraId="369049BE" w14:textId="77777777" w:rsidR="00C031CD" w:rsidRPr="00C031CD" w:rsidRDefault="00C031CD" w:rsidP="00C031CD">
            <w:r w:rsidRPr="00C031CD">
              <w:rPr>
                <w:b/>
                <w:bCs/>
              </w:rPr>
              <w:t>Contextual Filtering</w:t>
            </w:r>
          </w:p>
        </w:tc>
        <w:tc>
          <w:tcPr>
            <w:tcW w:w="0" w:type="auto"/>
            <w:vAlign w:val="center"/>
            <w:hideMark/>
          </w:tcPr>
          <w:p w14:paraId="5869C042" w14:textId="77777777" w:rsidR="00C031CD" w:rsidRPr="00C031CD" w:rsidRDefault="00C031CD" w:rsidP="00C031CD">
            <w:r w:rsidRPr="00C031CD">
              <w:t>Needed domain knowledge of schema</w:t>
            </w:r>
          </w:p>
        </w:tc>
        <w:tc>
          <w:tcPr>
            <w:tcW w:w="0" w:type="auto"/>
            <w:vAlign w:val="center"/>
            <w:hideMark/>
          </w:tcPr>
          <w:p w14:paraId="6C0193B1" w14:textId="77777777" w:rsidR="00C031CD" w:rsidRPr="00C031CD" w:rsidRDefault="00C031CD" w:rsidP="00C031CD">
            <w:r w:rsidRPr="00C031CD">
              <w:t>Query: “list NCRs delayed more than 30 days” auto-detected &amp; filtered</w:t>
            </w:r>
          </w:p>
        </w:tc>
      </w:tr>
      <w:tr w:rsidR="00C031CD" w:rsidRPr="00C031CD" w14:paraId="23739C53" w14:textId="77777777" w:rsidTr="00C031CD">
        <w:trPr>
          <w:tblCellSpacing w:w="15" w:type="dxa"/>
        </w:trPr>
        <w:tc>
          <w:tcPr>
            <w:tcW w:w="0" w:type="auto"/>
            <w:vAlign w:val="center"/>
            <w:hideMark/>
          </w:tcPr>
          <w:p w14:paraId="79236B31" w14:textId="77777777" w:rsidR="00C031CD" w:rsidRPr="00C031CD" w:rsidRDefault="00C031CD" w:rsidP="00C031CD">
            <w:r w:rsidRPr="00C031CD">
              <w:rPr>
                <w:b/>
                <w:bCs/>
              </w:rPr>
              <w:t>Report Formatting</w:t>
            </w:r>
          </w:p>
        </w:tc>
        <w:tc>
          <w:tcPr>
            <w:tcW w:w="0" w:type="auto"/>
            <w:vAlign w:val="center"/>
            <w:hideMark/>
          </w:tcPr>
          <w:p w14:paraId="5ED433A1" w14:textId="77777777" w:rsidR="00C031CD" w:rsidRPr="00C031CD" w:rsidRDefault="00C031CD" w:rsidP="00C031CD">
            <w:r w:rsidRPr="00C031CD">
              <w:t>Manually structured and formatted</w:t>
            </w:r>
          </w:p>
        </w:tc>
        <w:tc>
          <w:tcPr>
            <w:tcW w:w="0" w:type="auto"/>
            <w:vAlign w:val="center"/>
            <w:hideMark/>
          </w:tcPr>
          <w:p w14:paraId="0DCD9902" w14:textId="77777777" w:rsidR="00C031CD" w:rsidRPr="00C031CD" w:rsidRDefault="00C031CD" w:rsidP="00C031CD">
            <w:r w:rsidRPr="00C031CD">
              <w:t>Auto-rendered in interactive Streamlit layout</w:t>
            </w:r>
          </w:p>
        </w:tc>
      </w:tr>
    </w:tbl>
    <w:p w14:paraId="2540D147" w14:textId="77777777" w:rsidR="00C031CD" w:rsidRPr="00C031CD" w:rsidRDefault="00C031CD" w:rsidP="00C031CD">
      <w:r w:rsidRPr="00C031CD">
        <w:rPr>
          <w:b/>
          <w:bCs/>
        </w:rPr>
        <w:t>Outcome</w:t>
      </w:r>
      <w:r w:rsidRPr="00C031CD">
        <w:t>:</w:t>
      </w:r>
      <w:r w:rsidRPr="00C031CD">
        <w:br/>
        <w:t>The system drastically reduces technical dependency and time required to extract business intelligence from complex engineering datasets.</w:t>
      </w:r>
    </w:p>
    <w:p w14:paraId="42A96251" w14:textId="77777777" w:rsidR="00C031CD" w:rsidRPr="00C031CD" w:rsidRDefault="00C031CD" w:rsidP="00C031CD">
      <w:r w:rsidRPr="00C031CD">
        <w:pict w14:anchorId="6E06AFFF">
          <v:rect id="_x0000_i1195" style="width:0;height:1.5pt" o:hralign="center" o:hrstd="t" o:hr="t" fillcolor="#a0a0a0" stroked="f"/>
        </w:pict>
      </w:r>
    </w:p>
    <w:p w14:paraId="772D88E0" w14:textId="77777777" w:rsidR="00C031CD" w:rsidRPr="00C031CD" w:rsidRDefault="00C031CD" w:rsidP="00C031CD">
      <w:pPr>
        <w:rPr>
          <w:b/>
          <w:bCs/>
        </w:rPr>
      </w:pPr>
      <w:r w:rsidRPr="00C031CD">
        <w:rPr>
          <w:b/>
          <w:bCs/>
        </w:rPr>
        <w:t>6.3 Time Saved and Efficiency Gains</w:t>
      </w:r>
    </w:p>
    <w:p w14:paraId="28E8F635" w14:textId="77777777" w:rsidR="00C031CD" w:rsidRPr="00C031CD" w:rsidRDefault="00C031CD" w:rsidP="00C031CD">
      <w:r w:rsidRPr="00C031CD">
        <w:rPr>
          <w:b/>
          <w:bCs/>
        </w:rPr>
        <w:t>Quantified Savings</w:t>
      </w:r>
      <w:r w:rsidRPr="00C031CD">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7"/>
        <w:gridCol w:w="1793"/>
        <w:gridCol w:w="1915"/>
        <w:gridCol w:w="1323"/>
      </w:tblGrid>
      <w:tr w:rsidR="00C031CD" w:rsidRPr="00C031CD" w14:paraId="5E339EF8" w14:textId="77777777" w:rsidTr="00C031CD">
        <w:trPr>
          <w:tblHeader/>
          <w:tblCellSpacing w:w="15" w:type="dxa"/>
        </w:trPr>
        <w:tc>
          <w:tcPr>
            <w:tcW w:w="0" w:type="auto"/>
            <w:vAlign w:val="center"/>
            <w:hideMark/>
          </w:tcPr>
          <w:p w14:paraId="0C3A1A69" w14:textId="77777777" w:rsidR="00C031CD" w:rsidRPr="00C031CD" w:rsidRDefault="00C031CD" w:rsidP="00C031CD">
            <w:pPr>
              <w:rPr>
                <w:b/>
                <w:bCs/>
              </w:rPr>
            </w:pPr>
            <w:r w:rsidRPr="00C031CD">
              <w:rPr>
                <w:b/>
                <w:bCs/>
              </w:rPr>
              <w:lastRenderedPageBreak/>
              <w:t>Metric</w:t>
            </w:r>
          </w:p>
        </w:tc>
        <w:tc>
          <w:tcPr>
            <w:tcW w:w="0" w:type="auto"/>
            <w:vAlign w:val="center"/>
            <w:hideMark/>
          </w:tcPr>
          <w:p w14:paraId="2C13E8BD" w14:textId="77777777" w:rsidR="00C031CD" w:rsidRPr="00C031CD" w:rsidRDefault="00C031CD" w:rsidP="00C031CD">
            <w:pPr>
              <w:rPr>
                <w:b/>
                <w:bCs/>
              </w:rPr>
            </w:pPr>
            <w:r w:rsidRPr="00C031CD">
              <w:rPr>
                <w:b/>
                <w:bCs/>
              </w:rPr>
              <w:t>Manual Process</w:t>
            </w:r>
          </w:p>
        </w:tc>
        <w:tc>
          <w:tcPr>
            <w:tcW w:w="0" w:type="auto"/>
            <w:vAlign w:val="center"/>
            <w:hideMark/>
          </w:tcPr>
          <w:p w14:paraId="12D47627" w14:textId="77777777" w:rsidR="00C031CD" w:rsidRPr="00C031CD" w:rsidRDefault="00C031CD" w:rsidP="00C031CD">
            <w:pPr>
              <w:rPr>
                <w:b/>
                <w:bCs/>
              </w:rPr>
            </w:pPr>
            <w:r w:rsidRPr="00C031CD">
              <w:rPr>
                <w:b/>
                <w:bCs/>
              </w:rPr>
              <w:t>With AI Assistant</w:t>
            </w:r>
          </w:p>
        </w:tc>
        <w:tc>
          <w:tcPr>
            <w:tcW w:w="0" w:type="auto"/>
            <w:vAlign w:val="center"/>
            <w:hideMark/>
          </w:tcPr>
          <w:p w14:paraId="7BC56153" w14:textId="77777777" w:rsidR="00C031CD" w:rsidRPr="00C031CD" w:rsidRDefault="00C031CD" w:rsidP="00C031CD">
            <w:pPr>
              <w:rPr>
                <w:b/>
                <w:bCs/>
              </w:rPr>
            </w:pPr>
            <w:r w:rsidRPr="00C031CD">
              <w:rPr>
                <w:b/>
                <w:bCs/>
              </w:rPr>
              <w:t>Time Saved</w:t>
            </w:r>
          </w:p>
        </w:tc>
      </w:tr>
      <w:tr w:rsidR="00C031CD" w:rsidRPr="00C031CD" w14:paraId="0BD7C35E" w14:textId="77777777" w:rsidTr="00C031CD">
        <w:trPr>
          <w:tblCellSpacing w:w="15" w:type="dxa"/>
        </w:trPr>
        <w:tc>
          <w:tcPr>
            <w:tcW w:w="0" w:type="auto"/>
            <w:vAlign w:val="center"/>
            <w:hideMark/>
          </w:tcPr>
          <w:p w14:paraId="7D6666A2" w14:textId="77777777" w:rsidR="00C031CD" w:rsidRPr="00C031CD" w:rsidRDefault="00C031CD" w:rsidP="00C031CD">
            <w:r w:rsidRPr="00C031CD">
              <w:t>One visualization request</w:t>
            </w:r>
          </w:p>
        </w:tc>
        <w:tc>
          <w:tcPr>
            <w:tcW w:w="0" w:type="auto"/>
            <w:vAlign w:val="center"/>
            <w:hideMark/>
          </w:tcPr>
          <w:p w14:paraId="5C7C4D2F" w14:textId="77777777" w:rsidR="00C031CD" w:rsidRPr="00C031CD" w:rsidRDefault="00C031CD" w:rsidP="00C031CD">
            <w:r w:rsidRPr="00C031CD">
              <w:t>~40 min</w:t>
            </w:r>
          </w:p>
        </w:tc>
        <w:tc>
          <w:tcPr>
            <w:tcW w:w="0" w:type="auto"/>
            <w:vAlign w:val="center"/>
            <w:hideMark/>
          </w:tcPr>
          <w:p w14:paraId="27A9F97D" w14:textId="77777777" w:rsidR="00C031CD" w:rsidRPr="00C031CD" w:rsidRDefault="00C031CD" w:rsidP="00C031CD">
            <w:r w:rsidRPr="00C031CD">
              <w:t>&lt;15 sec</w:t>
            </w:r>
          </w:p>
        </w:tc>
        <w:tc>
          <w:tcPr>
            <w:tcW w:w="0" w:type="auto"/>
            <w:vAlign w:val="center"/>
            <w:hideMark/>
          </w:tcPr>
          <w:p w14:paraId="3ED4FC17" w14:textId="77777777" w:rsidR="00C031CD" w:rsidRPr="00C031CD" w:rsidRDefault="00C031CD" w:rsidP="00C031CD">
            <w:r w:rsidRPr="00C031CD">
              <w:t>~97%</w:t>
            </w:r>
          </w:p>
        </w:tc>
      </w:tr>
      <w:tr w:rsidR="00C031CD" w:rsidRPr="00C031CD" w14:paraId="4A299532" w14:textId="77777777" w:rsidTr="00C031CD">
        <w:trPr>
          <w:tblCellSpacing w:w="15" w:type="dxa"/>
        </w:trPr>
        <w:tc>
          <w:tcPr>
            <w:tcW w:w="0" w:type="auto"/>
            <w:vAlign w:val="center"/>
            <w:hideMark/>
          </w:tcPr>
          <w:p w14:paraId="6F6EABC9" w14:textId="77777777" w:rsidR="00C031CD" w:rsidRPr="00C031CD" w:rsidRDefault="00C031CD" w:rsidP="00C031CD">
            <w:r w:rsidRPr="00C031CD">
              <w:t>Complex dual-dataset query</w:t>
            </w:r>
          </w:p>
        </w:tc>
        <w:tc>
          <w:tcPr>
            <w:tcW w:w="0" w:type="auto"/>
            <w:vAlign w:val="center"/>
            <w:hideMark/>
          </w:tcPr>
          <w:p w14:paraId="03C13888" w14:textId="77777777" w:rsidR="00C031CD" w:rsidRPr="00C031CD" w:rsidRDefault="00C031CD" w:rsidP="00C031CD">
            <w:r w:rsidRPr="00C031CD">
              <w:t>~1.5 hrs</w:t>
            </w:r>
          </w:p>
        </w:tc>
        <w:tc>
          <w:tcPr>
            <w:tcW w:w="0" w:type="auto"/>
            <w:vAlign w:val="center"/>
            <w:hideMark/>
          </w:tcPr>
          <w:p w14:paraId="26A26C49" w14:textId="77777777" w:rsidR="00C031CD" w:rsidRPr="00C031CD" w:rsidRDefault="00C031CD" w:rsidP="00C031CD">
            <w:r w:rsidRPr="00C031CD">
              <w:t>~25 sec</w:t>
            </w:r>
          </w:p>
        </w:tc>
        <w:tc>
          <w:tcPr>
            <w:tcW w:w="0" w:type="auto"/>
            <w:vAlign w:val="center"/>
            <w:hideMark/>
          </w:tcPr>
          <w:p w14:paraId="4020ECCF" w14:textId="77777777" w:rsidR="00C031CD" w:rsidRPr="00C031CD" w:rsidRDefault="00C031CD" w:rsidP="00C031CD">
            <w:r w:rsidRPr="00C031CD">
              <w:t>~98%</w:t>
            </w:r>
          </w:p>
        </w:tc>
      </w:tr>
      <w:tr w:rsidR="00C031CD" w:rsidRPr="00C031CD" w14:paraId="6F5F728F" w14:textId="77777777" w:rsidTr="00C031CD">
        <w:trPr>
          <w:tblCellSpacing w:w="15" w:type="dxa"/>
        </w:trPr>
        <w:tc>
          <w:tcPr>
            <w:tcW w:w="0" w:type="auto"/>
            <w:vAlign w:val="center"/>
            <w:hideMark/>
          </w:tcPr>
          <w:p w14:paraId="384D6A65" w14:textId="77777777" w:rsidR="00C031CD" w:rsidRPr="00C031CD" w:rsidRDefault="00C031CD" w:rsidP="00C031CD">
            <w:r w:rsidRPr="00C031CD">
              <w:t>QA/SCM daily report generation</w:t>
            </w:r>
          </w:p>
        </w:tc>
        <w:tc>
          <w:tcPr>
            <w:tcW w:w="0" w:type="auto"/>
            <w:vAlign w:val="center"/>
            <w:hideMark/>
          </w:tcPr>
          <w:p w14:paraId="0CF76642" w14:textId="77777777" w:rsidR="00C031CD" w:rsidRPr="00C031CD" w:rsidRDefault="00C031CD" w:rsidP="00C031CD">
            <w:r w:rsidRPr="00C031CD">
              <w:t>~2 hrs</w:t>
            </w:r>
          </w:p>
        </w:tc>
        <w:tc>
          <w:tcPr>
            <w:tcW w:w="0" w:type="auto"/>
            <w:vAlign w:val="center"/>
            <w:hideMark/>
          </w:tcPr>
          <w:p w14:paraId="0A1AA2FC" w14:textId="77777777" w:rsidR="00C031CD" w:rsidRPr="00C031CD" w:rsidRDefault="00C031CD" w:rsidP="00C031CD">
            <w:r w:rsidRPr="00C031CD">
              <w:t>~30 sec</w:t>
            </w:r>
          </w:p>
        </w:tc>
        <w:tc>
          <w:tcPr>
            <w:tcW w:w="0" w:type="auto"/>
            <w:vAlign w:val="center"/>
            <w:hideMark/>
          </w:tcPr>
          <w:p w14:paraId="3AEB4915" w14:textId="77777777" w:rsidR="00C031CD" w:rsidRPr="00C031CD" w:rsidRDefault="00C031CD" w:rsidP="00C031CD">
            <w:r w:rsidRPr="00C031CD">
              <w:t>~99%</w:t>
            </w:r>
          </w:p>
        </w:tc>
      </w:tr>
    </w:tbl>
    <w:p w14:paraId="3BBAC02D" w14:textId="77777777" w:rsidR="00C031CD" w:rsidRPr="00C031CD" w:rsidRDefault="00C031CD" w:rsidP="00C031CD">
      <w:r w:rsidRPr="00C031CD">
        <w:rPr>
          <w:b/>
          <w:bCs/>
        </w:rPr>
        <w:t>Operational Efficiency</w:t>
      </w:r>
      <w:r w:rsidRPr="00C031CD">
        <w:t>:</w:t>
      </w:r>
    </w:p>
    <w:p w14:paraId="066B4B4E" w14:textId="77777777" w:rsidR="00C031CD" w:rsidRPr="00C031CD" w:rsidRDefault="00C031CD" w:rsidP="00C031CD">
      <w:pPr>
        <w:numPr>
          <w:ilvl w:val="0"/>
          <w:numId w:val="37"/>
        </w:numPr>
      </w:pPr>
      <w:r w:rsidRPr="00C031CD">
        <w:rPr>
          <w:b/>
          <w:bCs/>
        </w:rPr>
        <w:t>Decision-Making</w:t>
      </w:r>
      <w:r w:rsidRPr="00C031CD">
        <w:t>: Business managers can now ask “what-if” questions and receive real-time answers without technical intervention.</w:t>
      </w:r>
    </w:p>
    <w:p w14:paraId="5D34915A" w14:textId="77777777" w:rsidR="00C031CD" w:rsidRPr="00C031CD" w:rsidRDefault="00C031CD" w:rsidP="00C031CD">
      <w:pPr>
        <w:numPr>
          <w:ilvl w:val="0"/>
          <w:numId w:val="37"/>
        </w:numPr>
      </w:pPr>
      <w:r w:rsidRPr="00C031CD">
        <w:rPr>
          <w:b/>
          <w:bCs/>
        </w:rPr>
        <w:t>Cross-Functional Use</w:t>
      </w:r>
      <w:r w:rsidRPr="00C031CD">
        <w:t>: Enables engineers, supply chain coordinators, and quality assurance teams to derive insights independently.</w:t>
      </w:r>
    </w:p>
    <w:p w14:paraId="44B9155E" w14:textId="77777777" w:rsidR="00C031CD" w:rsidRPr="00C031CD" w:rsidRDefault="00C031CD" w:rsidP="00C031CD">
      <w:r w:rsidRPr="00C031CD">
        <w:pict w14:anchorId="119AC6D8">
          <v:rect id="_x0000_i1196" style="width:0;height:1.5pt" o:hralign="center" o:hrstd="t" o:hr="t" fillcolor="#a0a0a0" stroked="f"/>
        </w:pict>
      </w:r>
    </w:p>
    <w:p w14:paraId="0B7591AA" w14:textId="77777777" w:rsidR="00C031CD" w:rsidRPr="00C031CD" w:rsidRDefault="00C031CD" w:rsidP="00C031CD">
      <w:pPr>
        <w:rPr>
          <w:b/>
          <w:bCs/>
        </w:rPr>
      </w:pPr>
      <w:r w:rsidRPr="00C031CD">
        <w:rPr>
          <w:b/>
          <w:bCs/>
        </w:rPr>
        <w:t>6.4 Reusability Across Business Functions</w:t>
      </w:r>
    </w:p>
    <w:p w14:paraId="3861EA6B" w14:textId="77777777" w:rsidR="00C031CD" w:rsidRPr="00C031CD" w:rsidRDefault="00C031CD" w:rsidP="00C031CD">
      <w:r w:rsidRPr="00C031CD">
        <w:t>The assistant was designed with extensibility in mind. It can easily be integrated into various functional domains beyond quality and engineering documentation: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7"/>
        <w:gridCol w:w="3227"/>
        <w:gridCol w:w="3462"/>
      </w:tblGrid>
      <w:tr w:rsidR="00C031CD" w:rsidRPr="00C031CD" w14:paraId="243B5563" w14:textId="77777777" w:rsidTr="00C031CD">
        <w:trPr>
          <w:tblHeader/>
          <w:tblCellSpacing w:w="15" w:type="dxa"/>
        </w:trPr>
        <w:tc>
          <w:tcPr>
            <w:tcW w:w="0" w:type="auto"/>
            <w:vAlign w:val="center"/>
            <w:hideMark/>
          </w:tcPr>
          <w:p w14:paraId="1F6AE589" w14:textId="77777777" w:rsidR="00C031CD" w:rsidRPr="00C031CD" w:rsidRDefault="00C031CD" w:rsidP="00C031CD">
            <w:pPr>
              <w:rPr>
                <w:b/>
                <w:bCs/>
              </w:rPr>
            </w:pPr>
            <w:r w:rsidRPr="00C031CD">
              <w:rPr>
                <w:b/>
                <w:bCs/>
              </w:rPr>
              <w:t>Function</w:t>
            </w:r>
          </w:p>
        </w:tc>
        <w:tc>
          <w:tcPr>
            <w:tcW w:w="0" w:type="auto"/>
            <w:vAlign w:val="center"/>
            <w:hideMark/>
          </w:tcPr>
          <w:p w14:paraId="62F48A5D" w14:textId="77777777" w:rsidR="00C031CD" w:rsidRPr="00C031CD" w:rsidRDefault="00C031CD" w:rsidP="00C031CD">
            <w:pPr>
              <w:rPr>
                <w:b/>
                <w:bCs/>
              </w:rPr>
            </w:pPr>
            <w:r w:rsidRPr="00C031CD">
              <w:rPr>
                <w:b/>
                <w:bCs/>
              </w:rPr>
              <w:t>Use Case</w:t>
            </w:r>
          </w:p>
        </w:tc>
        <w:tc>
          <w:tcPr>
            <w:tcW w:w="0" w:type="auto"/>
            <w:vAlign w:val="center"/>
            <w:hideMark/>
          </w:tcPr>
          <w:p w14:paraId="5A6D0A91" w14:textId="77777777" w:rsidR="00C031CD" w:rsidRPr="00C031CD" w:rsidRDefault="00C031CD" w:rsidP="00C031CD">
            <w:pPr>
              <w:rPr>
                <w:b/>
                <w:bCs/>
              </w:rPr>
            </w:pPr>
            <w:r w:rsidRPr="00C031CD">
              <w:rPr>
                <w:b/>
                <w:bCs/>
              </w:rPr>
              <w:t>Adaptation</w:t>
            </w:r>
          </w:p>
        </w:tc>
      </w:tr>
      <w:tr w:rsidR="00C031CD" w:rsidRPr="00C031CD" w14:paraId="24F5887E" w14:textId="77777777" w:rsidTr="00C031CD">
        <w:trPr>
          <w:tblCellSpacing w:w="15" w:type="dxa"/>
        </w:trPr>
        <w:tc>
          <w:tcPr>
            <w:tcW w:w="0" w:type="auto"/>
            <w:vAlign w:val="center"/>
            <w:hideMark/>
          </w:tcPr>
          <w:p w14:paraId="13478259" w14:textId="77777777" w:rsidR="00C031CD" w:rsidRPr="00C031CD" w:rsidRDefault="00C031CD" w:rsidP="00C031CD">
            <w:r w:rsidRPr="00C031CD">
              <w:rPr>
                <w:b/>
                <w:bCs/>
              </w:rPr>
              <w:t>Supply Chain Management (SCM)</w:t>
            </w:r>
          </w:p>
        </w:tc>
        <w:tc>
          <w:tcPr>
            <w:tcW w:w="0" w:type="auto"/>
            <w:vAlign w:val="center"/>
            <w:hideMark/>
          </w:tcPr>
          <w:p w14:paraId="39603978" w14:textId="77777777" w:rsidR="00C031CD" w:rsidRPr="00C031CD" w:rsidRDefault="00C031CD" w:rsidP="00C031CD">
            <w:r w:rsidRPr="00C031CD">
              <w:t>Track pending clearances, vendor delays, or material NCRs</w:t>
            </w:r>
          </w:p>
        </w:tc>
        <w:tc>
          <w:tcPr>
            <w:tcW w:w="0" w:type="auto"/>
            <w:vAlign w:val="center"/>
            <w:hideMark/>
          </w:tcPr>
          <w:p w14:paraId="3B897FB8" w14:textId="77777777" w:rsidR="00C031CD" w:rsidRPr="00C031CD" w:rsidRDefault="00C031CD" w:rsidP="00C031CD">
            <w:r w:rsidRPr="00C031CD">
              <w:t>Ingest procurement logs, link with FCD delay metrics</w:t>
            </w:r>
          </w:p>
        </w:tc>
      </w:tr>
      <w:tr w:rsidR="00C031CD" w:rsidRPr="00C031CD" w14:paraId="52B02204" w14:textId="77777777" w:rsidTr="00C031CD">
        <w:trPr>
          <w:tblCellSpacing w:w="15" w:type="dxa"/>
        </w:trPr>
        <w:tc>
          <w:tcPr>
            <w:tcW w:w="0" w:type="auto"/>
            <w:vAlign w:val="center"/>
            <w:hideMark/>
          </w:tcPr>
          <w:p w14:paraId="7A820AA8" w14:textId="77777777" w:rsidR="00C031CD" w:rsidRPr="00C031CD" w:rsidRDefault="00C031CD" w:rsidP="00C031CD">
            <w:r w:rsidRPr="00C031CD">
              <w:rPr>
                <w:b/>
                <w:bCs/>
              </w:rPr>
              <w:t>Quality Assurance (QA)</w:t>
            </w:r>
          </w:p>
        </w:tc>
        <w:tc>
          <w:tcPr>
            <w:tcW w:w="0" w:type="auto"/>
            <w:vAlign w:val="center"/>
            <w:hideMark/>
          </w:tcPr>
          <w:p w14:paraId="69DFDAC5" w14:textId="77777777" w:rsidR="00C031CD" w:rsidRPr="00C031CD" w:rsidRDefault="00C031CD" w:rsidP="00C031CD">
            <w:r w:rsidRPr="00C031CD">
              <w:t>Detect frequent NCR causes, generate summaries</w:t>
            </w:r>
          </w:p>
        </w:tc>
        <w:tc>
          <w:tcPr>
            <w:tcW w:w="0" w:type="auto"/>
            <w:vAlign w:val="center"/>
            <w:hideMark/>
          </w:tcPr>
          <w:p w14:paraId="4BD8AEA1" w14:textId="77777777" w:rsidR="00C031CD" w:rsidRPr="00C031CD" w:rsidRDefault="00C031CD" w:rsidP="00C031CD">
            <w:r w:rsidRPr="00C031CD">
              <w:t>Incorporate severity &amp; recurrence classification</w:t>
            </w:r>
          </w:p>
        </w:tc>
      </w:tr>
      <w:tr w:rsidR="00C031CD" w:rsidRPr="00C031CD" w14:paraId="281CDFCD" w14:textId="77777777" w:rsidTr="00C031CD">
        <w:trPr>
          <w:tblCellSpacing w:w="15" w:type="dxa"/>
        </w:trPr>
        <w:tc>
          <w:tcPr>
            <w:tcW w:w="0" w:type="auto"/>
            <w:vAlign w:val="center"/>
            <w:hideMark/>
          </w:tcPr>
          <w:p w14:paraId="4A15D0E3" w14:textId="77777777" w:rsidR="00C031CD" w:rsidRPr="00C031CD" w:rsidRDefault="00C031CD" w:rsidP="00C031CD">
            <w:r w:rsidRPr="00C031CD">
              <w:rPr>
                <w:b/>
                <w:bCs/>
              </w:rPr>
              <w:t>Project Management</w:t>
            </w:r>
          </w:p>
        </w:tc>
        <w:tc>
          <w:tcPr>
            <w:tcW w:w="0" w:type="auto"/>
            <w:vAlign w:val="center"/>
            <w:hideMark/>
          </w:tcPr>
          <w:p w14:paraId="41FB81B6" w14:textId="77777777" w:rsidR="00C031CD" w:rsidRPr="00C031CD" w:rsidRDefault="00C031CD" w:rsidP="00C031CD">
            <w:r w:rsidRPr="00C031CD">
              <w:t>Progress monitoring across projects</w:t>
            </w:r>
          </w:p>
        </w:tc>
        <w:tc>
          <w:tcPr>
            <w:tcW w:w="0" w:type="auto"/>
            <w:vAlign w:val="center"/>
            <w:hideMark/>
          </w:tcPr>
          <w:p w14:paraId="68ABF683" w14:textId="77777777" w:rsidR="00C031CD" w:rsidRPr="00C031CD" w:rsidRDefault="00C031CD" w:rsidP="00C031CD">
            <w:r w:rsidRPr="00C031CD">
              <w:t>Compare FCD close-out rates or NCR resolution time per project</w:t>
            </w:r>
          </w:p>
        </w:tc>
      </w:tr>
      <w:tr w:rsidR="00C031CD" w:rsidRPr="00C031CD" w14:paraId="638A559B" w14:textId="77777777" w:rsidTr="00C031CD">
        <w:trPr>
          <w:tblCellSpacing w:w="15" w:type="dxa"/>
        </w:trPr>
        <w:tc>
          <w:tcPr>
            <w:tcW w:w="0" w:type="auto"/>
            <w:vAlign w:val="center"/>
            <w:hideMark/>
          </w:tcPr>
          <w:p w14:paraId="76C277A3" w14:textId="77777777" w:rsidR="00C031CD" w:rsidRPr="00C031CD" w:rsidRDefault="00C031CD" w:rsidP="00C031CD">
            <w:r w:rsidRPr="00C031CD">
              <w:rPr>
                <w:b/>
                <w:bCs/>
              </w:rPr>
              <w:t>Audit &amp; Compliance</w:t>
            </w:r>
          </w:p>
        </w:tc>
        <w:tc>
          <w:tcPr>
            <w:tcW w:w="0" w:type="auto"/>
            <w:vAlign w:val="center"/>
            <w:hideMark/>
          </w:tcPr>
          <w:p w14:paraId="1D74A2F3" w14:textId="77777777" w:rsidR="00C031CD" w:rsidRPr="00C031CD" w:rsidRDefault="00C031CD" w:rsidP="00C031CD">
            <w:r w:rsidRPr="00C031CD">
              <w:t>Trace non-conformance patterns over time</w:t>
            </w:r>
          </w:p>
        </w:tc>
        <w:tc>
          <w:tcPr>
            <w:tcW w:w="0" w:type="auto"/>
            <w:vAlign w:val="center"/>
            <w:hideMark/>
          </w:tcPr>
          <w:p w14:paraId="1E9C0C23" w14:textId="77777777" w:rsidR="00C031CD" w:rsidRPr="00C031CD" w:rsidRDefault="00C031CD" w:rsidP="00C031CD">
            <w:r w:rsidRPr="00C031CD">
              <w:t>Enable summary dashboards based on type or status</w:t>
            </w:r>
          </w:p>
        </w:tc>
      </w:tr>
      <w:tr w:rsidR="00C031CD" w:rsidRPr="00C031CD" w14:paraId="1087253C" w14:textId="77777777" w:rsidTr="00C031CD">
        <w:trPr>
          <w:tblCellSpacing w:w="15" w:type="dxa"/>
        </w:trPr>
        <w:tc>
          <w:tcPr>
            <w:tcW w:w="0" w:type="auto"/>
            <w:vAlign w:val="center"/>
            <w:hideMark/>
          </w:tcPr>
          <w:p w14:paraId="4D0312AB" w14:textId="77777777" w:rsidR="00C031CD" w:rsidRPr="00C031CD" w:rsidRDefault="00C031CD" w:rsidP="00C031CD">
            <w:r w:rsidRPr="00C031CD">
              <w:rPr>
                <w:b/>
                <w:bCs/>
              </w:rPr>
              <w:t>Executive Reporting</w:t>
            </w:r>
          </w:p>
        </w:tc>
        <w:tc>
          <w:tcPr>
            <w:tcW w:w="0" w:type="auto"/>
            <w:vAlign w:val="center"/>
            <w:hideMark/>
          </w:tcPr>
          <w:p w14:paraId="09F01187" w14:textId="77777777" w:rsidR="00C031CD" w:rsidRPr="00C031CD" w:rsidRDefault="00C031CD" w:rsidP="00C031CD">
            <w:r w:rsidRPr="00C031CD">
              <w:t>Auto-generate weekly summaries</w:t>
            </w:r>
          </w:p>
        </w:tc>
        <w:tc>
          <w:tcPr>
            <w:tcW w:w="0" w:type="auto"/>
            <w:vAlign w:val="center"/>
            <w:hideMark/>
          </w:tcPr>
          <w:p w14:paraId="59DD0EA1" w14:textId="77777777" w:rsidR="00C031CD" w:rsidRPr="00C031CD" w:rsidRDefault="00C031CD" w:rsidP="00C031CD">
            <w:r w:rsidRPr="00C031CD">
              <w:t>Export PDF/Excel reports or schedule queries</w:t>
            </w:r>
          </w:p>
        </w:tc>
      </w:tr>
    </w:tbl>
    <w:p w14:paraId="2BAC341B" w14:textId="77777777" w:rsidR="00C031CD" w:rsidRPr="00C031CD" w:rsidRDefault="00C031CD" w:rsidP="00C031CD">
      <w:r w:rsidRPr="00C031CD">
        <w:rPr>
          <w:b/>
          <w:bCs/>
        </w:rPr>
        <w:t>Strategic Business Value</w:t>
      </w:r>
      <w:r w:rsidRPr="00C031CD">
        <w:t>:</w:t>
      </w:r>
    </w:p>
    <w:p w14:paraId="0857CA53" w14:textId="77777777" w:rsidR="00C031CD" w:rsidRPr="00C031CD" w:rsidRDefault="00C031CD" w:rsidP="00C031CD">
      <w:pPr>
        <w:numPr>
          <w:ilvl w:val="0"/>
          <w:numId w:val="38"/>
        </w:numPr>
      </w:pPr>
      <w:r w:rsidRPr="00C031CD">
        <w:rPr>
          <w:b/>
          <w:bCs/>
        </w:rPr>
        <w:t>Reduces siloed data access</w:t>
      </w:r>
      <w:r w:rsidRPr="00C031CD">
        <w:t xml:space="preserve"> and empowers every department to perform ad hoc analytics.</w:t>
      </w:r>
    </w:p>
    <w:p w14:paraId="2AF995D0" w14:textId="77777777" w:rsidR="00C031CD" w:rsidRPr="00C031CD" w:rsidRDefault="00C031CD" w:rsidP="00C031CD">
      <w:pPr>
        <w:numPr>
          <w:ilvl w:val="0"/>
          <w:numId w:val="38"/>
        </w:numPr>
      </w:pPr>
      <w:r w:rsidRPr="00C031CD">
        <w:rPr>
          <w:b/>
          <w:bCs/>
        </w:rPr>
        <w:t>Improves collaboration</w:t>
      </w:r>
      <w:r w:rsidRPr="00C031CD">
        <w:t xml:space="preserve"> by standardizing insights from the same trusted source.</w:t>
      </w:r>
    </w:p>
    <w:p w14:paraId="43F5273A" w14:textId="77777777" w:rsidR="00C031CD" w:rsidRPr="00C031CD" w:rsidRDefault="00C031CD" w:rsidP="00C031CD">
      <w:pPr>
        <w:numPr>
          <w:ilvl w:val="0"/>
          <w:numId w:val="38"/>
        </w:numPr>
      </w:pPr>
      <w:r w:rsidRPr="00C031CD">
        <w:rPr>
          <w:b/>
          <w:bCs/>
        </w:rPr>
        <w:lastRenderedPageBreak/>
        <w:t>Future-ready architecture</w:t>
      </w:r>
      <w:r w:rsidRPr="00C031CD">
        <w:t xml:space="preserve"> for integrating more document types like Purchase Orders, Inspection Reports, etc.</w:t>
      </w:r>
    </w:p>
    <w:p w14:paraId="0E2BF3D1" w14:textId="77777777" w:rsidR="00C031CD" w:rsidRPr="00C031CD" w:rsidRDefault="00C031CD" w:rsidP="00C031CD">
      <w:pPr>
        <w:rPr>
          <w:b/>
          <w:bCs/>
        </w:rPr>
      </w:pPr>
      <w:r w:rsidRPr="00C031CD">
        <w:rPr>
          <w:b/>
          <w:bCs/>
        </w:rPr>
        <w:t>7. Business Value &amp; Strategic Fit</w:t>
      </w:r>
    </w:p>
    <w:p w14:paraId="4735401D" w14:textId="77777777" w:rsidR="00C031CD" w:rsidRPr="00C031CD" w:rsidRDefault="00C031CD" w:rsidP="00C031CD">
      <w:r w:rsidRPr="00C031CD">
        <w:t>The NCR-FCD Insight Engine demonstrates a compelling business case, aligning seamlessly with organizational goals such as faster decision-making, regulatory compliance, and AI adoption. Its architecture and functionality offer significant value across departments while reinforcing digital transformation initiatives.</w:t>
      </w:r>
    </w:p>
    <w:p w14:paraId="60E9724C" w14:textId="77777777" w:rsidR="00C031CD" w:rsidRPr="00C031CD" w:rsidRDefault="00C031CD" w:rsidP="00C031CD">
      <w:r w:rsidRPr="00C031CD">
        <w:pict w14:anchorId="34666A62">
          <v:rect id="_x0000_i1225" style="width:0;height:1.5pt" o:hralign="center" o:hrstd="t" o:hr="t" fillcolor="#a0a0a0" stroked="f"/>
        </w:pict>
      </w:r>
    </w:p>
    <w:p w14:paraId="76D2BEAC" w14:textId="77777777" w:rsidR="00C031CD" w:rsidRPr="00C031CD" w:rsidRDefault="00C031CD" w:rsidP="00C031CD">
      <w:pPr>
        <w:rPr>
          <w:b/>
          <w:bCs/>
        </w:rPr>
      </w:pPr>
      <w:r w:rsidRPr="00C031CD">
        <w:rPr>
          <w:b/>
          <w:bCs/>
        </w:rPr>
        <w:t>7.1 Decision Support for Engineering Managers</w:t>
      </w:r>
    </w:p>
    <w:p w14:paraId="0DE9D05D" w14:textId="77777777" w:rsidR="00C031CD" w:rsidRPr="00C031CD" w:rsidRDefault="00C031CD" w:rsidP="00C031CD">
      <w:r w:rsidRPr="00C031CD">
        <w:rPr>
          <w:b/>
          <w:bCs/>
        </w:rPr>
        <w:t>Context</w:t>
      </w:r>
      <w:r w:rsidRPr="00C031CD">
        <w:t>: Engineering managers often struggle to extract timely insights from fragmented documentation (e.g., NCRs, FCDs), slowing down project timelines and risk mitigation.</w:t>
      </w:r>
    </w:p>
    <w:p w14:paraId="5DEB2745" w14:textId="77777777" w:rsidR="00C031CD" w:rsidRPr="00C031CD" w:rsidRDefault="00C031CD" w:rsidP="00C031CD">
      <w:r w:rsidRPr="00C031CD">
        <w:rPr>
          <w:b/>
          <w:bCs/>
        </w:rPr>
        <w:t>Value Added</w:t>
      </w:r>
      <w:r w:rsidRPr="00C031CD">
        <w:t>:</w:t>
      </w:r>
    </w:p>
    <w:p w14:paraId="214E77B5" w14:textId="77777777" w:rsidR="00C031CD" w:rsidRPr="00C031CD" w:rsidRDefault="00C031CD" w:rsidP="00C031CD">
      <w:pPr>
        <w:numPr>
          <w:ilvl w:val="0"/>
          <w:numId w:val="39"/>
        </w:numPr>
      </w:pPr>
      <w:r w:rsidRPr="00C031CD">
        <w:rPr>
          <w:b/>
          <w:bCs/>
        </w:rPr>
        <w:t>On-Demand Analytics</w:t>
      </w:r>
      <w:r w:rsidRPr="00C031CD">
        <w:t xml:space="preserve">: Managers can query insights like </w:t>
      </w:r>
      <w:r w:rsidRPr="00C031CD">
        <w:rPr>
          <w:i/>
          <w:iCs/>
        </w:rPr>
        <w:t>“How many FCDs are still open by vendor?”</w:t>
      </w:r>
      <w:r w:rsidRPr="00C031CD">
        <w:t xml:space="preserve"> or </w:t>
      </w:r>
      <w:r w:rsidRPr="00C031CD">
        <w:rPr>
          <w:i/>
          <w:iCs/>
        </w:rPr>
        <w:t>“Visualize NCRs by status across projects”</w:t>
      </w:r>
      <w:r w:rsidRPr="00C031CD">
        <w:t>—enabling real-time corrective action.</w:t>
      </w:r>
    </w:p>
    <w:p w14:paraId="5A5314F9" w14:textId="77777777" w:rsidR="00C031CD" w:rsidRPr="00C031CD" w:rsidRDefault="00C031CD" w:rsidP="00C031CD">
      <w:pPr>
        <w:numPr>
          <w:ilvl w:val="0"/>
          <w:numId w:val="39"/>
        </w:numPr>
      </w:pPr>
      <w:r w:rsidRPr="00C031CD">
        <w:rPr>
          <w:b/>
          <w:bCs/>
        </w:rPr>
        <w:t>Root Cause Analysis</w:t>
      </w:r>
      <w:r w:rsidRPr="00C031CD">
        <w:t>: By querying delays or frequently occurring NCR types, managers can proactively address bottlenecks.</w:t>
      </w:r>
    </w:p>
    <w:p w14:paraId="40587377" w14:textId="77777777" w:rsidR="00C031CD" w:rsidRPr="00C031CD" w:rsidRDefault="00C031CD" w:rsidP="00C031CD">
      <w:pPr>
        <w:numPr>
          <w:ilvl w:val="0"/>
          <w:numId w:val="39"/>
        </w:numPr>
      </w:pPr>
      <w:r w:rsidRPr="00C031CD">
        <w:rPr>
          <w:b/>
          <w:bCs/>
        </w:rPr>
        <w:t>Project-Level Intelligence</w:t>
      </w:r>
      <w:r w:rsidRPr="00C031CD">
        <w:t>: Multi-project queries allow macro and micro-level visibility—</w:t>
      </w:r>
      <w:r w:rsidRPr="00C031CD">
        <w:rPr>
          <w:i/>
          <w:iCs/>
        </w:rPr>
        <w:t>“Compare FCD delays in Debari vs Dolvi”</w:t>
      </w:r>
      <w:r w:rsidRPr="00C031CD">
        <w:t>.</w:t>
      </w:r>
    </w:p>
    <w:p w14:paraId="1C52825C" w14:textId="77777777" w:rsidR="00C031CD" w:rsidRPr="00C031CD" w:rsidRDefault="00C031CD" w:rsidP="00C031CD">
      <w:r w:rsidRPr="00C031CD">
        <w:rPr>
          <w:b/>
          <w:bCs/>
        </w:rPr>
        <w:t>Impact</w:t>
      </w:r>
      <w:r w:rsidRPr="00C031CD">
        <w:t>:</w:t>
      </w:r>
      <w:r w:rsidRPr="00C031CD">
        <w:br/>
        <w:t>Enables data-driven engineering oversight, accelerates resolution cycles, and supports predictive intervention strategies.</w:t>
      </w:r>
    </w:p>
    <w:p w14:paraId="245FCD01" w14:textId="77777777" w:rsidR="00C031CD" w:rsidRPr="00C031CD" w:rsidRDefault="00C031CD" w:rsidP="00C031CD">
      <w:r w:rsidRPr="00C031CD">
        <w:pict w14:anchorId="580BF077">
          <v:rect id="_x0000_i1226" style="width:0;height:1.5pt" o:hralign="center" o:hrstd="t" o:hr="t" fillcolor="#a0a0a0" stroked="f"/>
        </w:pict>
      </w:r>
    </w:p>
    <w:p w14:paraId="0A486114" w14:textId="77777777" w:rsidR="00C031CD" w:rsidRPr="00C031CD" w:rsidRDefault="00C031CD" w:rsidP="00C031CD">
      <w:pPr>
        <w:rPr>
          <w:b/>
          <w:bCs/>
        </w:rPr>
      </w:pPr>
      <w:r w:rsidRPr="00C031CD">
        <w:rPr>
          <w:b/>
          <w:bCs/>
        </w:rPr>
        <w:t>7.2 Compliance &amp; Audit Preparedness</w:t>
      </w:r>
    </w:p>
    <w:p w14:paraId="15C0FB35" w14:textId="77777777" w:rsidR="00C031CD" w:rsidRPr="00C031CD" w:rsidRDefault="00C031CD" w:rsidP="00C031CD">
      <w:r w:rsidRPr="00C031CD">
        <w:rPr>
          <w:b/>
          <w:bCs/>
        </w:rPr>
        <w:t>Context</w:t>
      </w:r>
      <w:r w:rsidRPr="00C031CD">
        <w:t>: Audits require comprehensive reporting on NCR resolutions, FCD closure timelines, and traceability of project documentation.</w:t>
      </w:r>
    </w:p>
    <w:p w14:paraId="2771E9E9" w14:textId="77777777" w:rsidR="00C031CD" w:rsidRPr="00C031CD" w:rsidRDefault="00C031CD" w:rsidP="00C031CD">
      <w:r w:rsidRPr="00C031CD">
        <w:rPr>
          <w:b/>
          <w:bCs/>
        </w:rPr>
        <w:t>Value Added</w:t>
      </w:r>
      <w:r w:rsidRPr="00C031CD">
        <w:t>:</w:t>
      </w:r>
    </w:p>
    <w:p w14:paraId="58275853" w14:textId="77777777" w:rsidR="00C031CD" w:rsidRPr="00C031CD" w:rsidRDefault="00C031CD" w:rsidP="00C031CD">
      <w:pPr>
        <w:numPr>
          <w:ilvl w:val="0"/>
          <w:numId w:val="40"/>
        </w:numPr>
      </w:pPr>
      <w:r w:rsidRPr="00C031CD">
        <w:rPr>
          <w:b/>
          <w:bCs/>
        </w:rPr>
        <w:t>Instant Audit Readiness</w:t>
      </w:r>
      <w:r w:rsidRPr="00C031CD">
        <w:t xml:space="preserve">: Queries like </w:t>
      </w:r>
      <w:r w:rsidRPr="00C031CD">
        <w:rPr>
          <w:i/>
          <w:iCs/>
        </w:rPr>
        <w:t>“List NCRs unresolved for more than 60 days”</w:t>
      </w:r>
      <w:r w:rsidRPr="00C031CD">
        <w:t xml:space="preserve"> or </w:t>
      </w:r>
      <w:r w:rsidRPr="00C031CD">
        <w:rPr>
          <w:i/>
          <w:iCs/>
        </w:rPr>
        <w:t>“Show FCDs missing final approval”</w:t>
      </w:r>
      <w:r w:rsidRPr="00C031CD">
        <w:t xml:space="preserve"> can be executed instantly.</w:t>
      </w:r>
    </w:p>
    <w:p w14:paraId="78744955" w14:textId="77777777" w:rsidR="00C031CD" w:rsidRPr="00C031CD" w:rsidRDefault="00C031CD" w:rsidP="00C031CD">
      <w:pPr>
        <w:numPr>
          <w:ilvl w:val="0"/>
          <w:numId w:val="40"/>
        </w:numPr>
      </w:pPr>
      <w:r w:rsidRPr="00C031CD">
        <w:rPr>
          <w:b/>
          <w:bCs/>
        </w:rPr>
        <w:t>Regulatory Traceability</w:t>
      </w:r>
      <w:r w:rsidRPr="00C031CD">
        <w:t>: Filters can be applied by status, date, or responsible personnel—ensuring transparent historical records.</w:t>
      </w:r>
    </w:p>
    <w:p w14:paraId="202E3246" w14:textId="77777777" w:rsidR="00C031CD" w:rsidRPr="00C031CD" w:rsidRDefault="00C031CD" w:rsidP="00C031CD">
      <w:pPr>
        <w:numPr>
          <w:ilvl w:val="0"/>
          <w:numId w:val="40"/>
        </w:numPr>
      </w:pPr>
      <w:r w:rsidRPr="00C031CD">
        <w:rPr>
          <w:b/>
          <w:bCs/>
        </w:rPr>
        <w:lastRenderedPageBreak/>
        <w:t>Documentation Normalization</w:t>
      </w:r>
      <w:r w:rsidRPr="00C031CD">
        <w:t>: The system standardizes input fields (e.g., Order_Description, Status) ensuring schema consistency—critical for audit reporting.</w:t>
      </w:r>
    </w:p>
    <w:p w14:paraId="274B6C97" w14:textId="77777777" w:rsidR="00C031CD" w:rsidRPr="00C031CD" w:rsidRDefault="00C031CD" w:rsidP="00C031CD">
      <w:r w:rsidRPr="00C031CD">
        <w:rPr>
          <w:b/>
          <w:bCs/>
        </w:rPr>
        <w:t>Impact</w:t>
      </w:r>
      <w:r w:rsidRPr="00C031CD">
        <w:t>:</w:t>
      </w:r>
      <w:r w:rsidRPr="00C031CD">
        <w:br/>
        <w:t>Reduces audit preparation time from hours to seconds and ensures that compliance risks are flagged and addressed proactively.</w:t>
      </w:r>
    </w:p>
    <w:p w14:paraId="1391A96F" w14:textId="77777777" w:rsidR="00C031CD" w:rsidRPr="00C031CD" w:rsidRDefault="00C031CD" w:rsidP="00C031CD">
      <w:r w:rsidRPr="00C031CD">
        <w:pict w14:anchorId="5D14EE47">
          <v:rect id="_x0000_i1227" style="width:0;height:1.5pt" o:hralign="center" o:hrstd="t" o:hr="t" fillcolor="#a0a0a0" stroked="f"/>
        </w:pict>
      </w:r>
    </w:p>
    <w:p w14:paraId="561DD33A" w14:textId="77777777" w:rsidR="00C031CD" w:rsidRPr="00C031CD" w:rsidRDefault="00C031CD" w:rsidP="00C031CD">
      <w:pPr>
        <w:rPr>
          <w:b/>
          <w:bCs/>
        </w:rPr>
      </w:pPr>
      <w:r w:rsidRPr="00C031CD">
        <w:rPr>
          <w:b/>
          <w:bCs/>
        </w:rPr>
        <w:t>7.3 Use Case Scalability (HR, Procurement, etc.)</w:t>
      </w:r>
    </w:p>
    <w:p w14:paraId="513D31FC" w14:textId="77777777" w:rsidR="00C031CD" w:rsidRPr="00C031CD" w:rsidRDefault="00C031CD" w:rsidP="00C031CD">
      <w:r w:rsidRPr="00C031CD">
        <w:rPr>
          <w:b/>
          <w:bCs/>
        </w:rPr>
        <w:t>Context</w:t>
      </w:r>
      <w:r w:rsidRPr="00C031CD">
        <w:t>: While designed for engineering document analytics, the system’s architecture is modular, making it reusable across domains.</w:t>
      </w:r>
    </w:p>
    <w:p w14:paraId="33B36930" w14:textId="77777777" w:rsidR="00C031CD" w:rsidRPr="00C031CD" w:rsidRDefault="00C031CD" w:rsidP="00C031CD">
      <w:r w:rsidRPr="00C031CD">
        <w:rPr>
          <w:b/>
          <w:bCs/>
        </w:rPr>
        <w:t>Scalability Opportunities</w:t>
      </w:r>
      <w:r w:rsidRPr="00C031CD">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3"/>
        <w:gridCol w:w="3402"/>
        <w:gridCol w:w="4121"/>
      </w:tblGrid>
      <w:tr w:rsidR="00C031CD" w:rsidRPr="00C031CD" w14:paraId="616E889E" w14:textId="77777777" w:rsidTr="00C031CD">
        <w:trPr>
          <w:tblHeader/>
          <w:tblCellSpacing w:w="15" w:type="dxa"/>
        </w:trPr>
        <w:tc>
          <w:tcPr>
            <w:tcW w:w="0" w:type="auto"/>
            <w:vAlign w:val="center"/>
            <w:hideMark/>
          </w:tcPr>
          <w:p w14:paraId="04D72BB6" w14:textId="77777777" w:rsidR="00C031CD" w:rsidRPr="00C031CD" w:rsidRDefault="00C031CD" w:rsidP="00C031CD">
            <w:pPr>
              <w:rPr>
                <w:b/>
                <w:bCs/>
              </w:rPr>
            </w:pPr>
            <w:r w:rsidRPr="00C031CD">
              <w:rPr>
                <w:b/>
                <w:bCs/>
              </w:rPr>
              <w:t>Department</w:t>
            </w:r>
          </w:p>
        </w:tc>
        <w:tc>
          <w:tcPr>
            <w:tcW w:w="0" w:type="auto"/>
            <w:vAlign w:val="center"/>
            <w:hideMark/>
          </w:tcPr>
          <w:p w14:paraId="4DB48D5A" w14:textId="77777777" w:rsidR="00C031CD" w:rsidRPr="00C031CD" w:rsidRDefault="00C031CD" w:rsidP="00C031CD">
            <w:pPr>
              <w:rPr>
                <w:b/>
                <w:bCs/>
              </w:rPr>
            </w:pPr>
            <w:r w:rsidRPr="00C031CD">
              <w:rPr>
                <w:b/>
                <w:bCs/>
              </w:rPr>
              <w:t>Use Case</w:t>
            </w:r>
          </w:p>
        </w:tc>
        <w:tc>
          <w:tcPr>
            <w:tcW w:w="0" w:type="auto"/>
            <w:vAlign w:val="center"/>
            <w:hideMark/>
          </w:tcPr>
          <w:p w14:paraId="229FA44B" w14:textId="77777777" w:rsidR="00C031CD" w:rsidRPr="00C031CD" w:rsidRDefault="00C031CD" w:rsidP="00C031CD">
            <w:pPr>
              <w:rPr>
                <w:b/>
                <w:bCs/>
              </w:rPr>
            </w:pPr>
            <w:r w:rsidRPr="00C031CD">
              <w:rPr>
                <w:b/>
                <w:bCs/>
              </w:rPr>
              <w:t>Example Query</w:t>
            </w:r>
          </w:p>
        </w:tc>
      </w:tr>
      <w:tr w:rsidR="00C031CD" w:rsidRPr="00C031CD" w14:paraId="4740D7EC" w14:textId="77777777" w:rsidTr="00C031CD">
        <w:trPr>
          <w:tblCellSpacing w:w="15" w:type="dxa"/>
        </w:trPr>
        <w:tc>
          <w:tcPr>
            <w:tcW w:w="0" w:type="auto"/>
            <w:vAlign w:val="center"/>
            <w:hideMark/>
          </w:tcPr>
          <w:p w14:paraId="687BF827" w14:textId="77777777" w:rsidR="00C031CD" w:rsidRPr="00C031CD" w:rsidRDefault="00C031CD" w:rsidP="00C031CD">
            <w:r w:rsidRPr="00C031CD">
              <w:rPr>
                <w:b/>
                <w:bCs/>
              </w:rPr>
              <w:t>Procurement</w:t>
            </w:r>
          </w:p>
        </w:tc>
        <w:tc>
          <w:tcPr>
            <w:tcW w:w="0" w:type="auto"/>
            <w:vAlign w:val="center"/>
            <w:hideMark/>
          </w:tcPr>
          <w:p w14:paraId="76EBD970" w14:textId="77777777" w:rsidR="00C031CD" w:rsidRPr="00C031CD" w:rsidRDefault="00C031CD" w:rsidP="00C031CD">
            <w:r w:rsidRPr="00C031CD">
              <w:t>Vendor delay analysis</w:t>
            </w:r>
          </w:p>
        </w:tc>
        <w:tc>
          <w:tcPr>
            <w:tcW w:w="0" w:type="auto"/>
            <w:vAlign w:val="center"/>
            <w:hideMark/>
          </w:tcPr>
          <w:p w14:paraId="5101A5C2" w14:textId="77777777" w:rsidR="00C031CD" w:rsidRPr="00C031CD" w:rsidRDefault="00C031CD" w:rsidP="00C031CD">
            <w:r w:rsidRPr="00C031CD">
              <w:t>“List vendors with more than 3 late FCDs”</w:t>
            </w:r>
          </w:p>
        </w:tc>
      </w:tr>
      <w:tr w:rsidR="00C031CD" w:rsidRPr="00C031CD" w14:paraId="72B80242" w14:textId="77777777" w:rsidTr="00C031CD">
        <w:trPr>
          <w:tblCellSpacing w:w="15" w:type="dxa"/>
        </w:trPr>
        <w:tc>
          <w:tcPr>
            <w:tcW w:w="0" w:type="auto"/>
            <w:vAlign w:val="center"/>
            <w:hideMark/>
          </w:tcPr>
          <w:p w14:paraId="1DA84769" w14:textId="77777777" w:rsidR="00C031CD" w:rsidRPr="00C031CD" w:rsidRDefault="00C031CD" w:rsidP="00C031CD">
            <w:r w:rsidRPr="00C031CD">
              <w:rPr>
                <w:b/>
                <w:bCs/>
              </w:rPr>
              <w:t>HR</w:t>
            </w:r>
          </w:p>
        </w:tc>
        <w:tc>
          <w:tcPr>
            <w:tcW w:w="0" w:type="auto"/>
            <w:vAlign w:val="center"/>
            <w:hideMark/>
          </w:tcPr>
          <w:p w14:paraId="5BC85658" w14:textId="77777777" w:rsidR="00C031CD" w:rsidRPr="00C031CD" w:rsidRDefault="00C031CD" w:rsidP="00C031CD">
            <w:r w:rsidRPr="00C031CD">
              <w:t>Skill gap or training needs analysis</w:t>
            </w:r>
          </w:p>
        </w:tc>
        <w:tc>
          <w:tcPr>
            <w:tcW w:w="0" w:type="auto"/>
            <w:vAlign w:val="center"/>
            <w:hideMark/>
          </w:tcPr>
          <w:p w14:paraId="2FA54796" w14:textId="77777777" w:rsidR="00C031CD" w:rsidRPr="00C031CD" w:rsidRDefault="00C031CD" w:rsidP="00C031CD">
            <w:r w:rsidRPr="00C031CD">
              <w:t>“Show NCRs linked to operator errors”</w:t>
            </w:r>
          </w:p>
        </w:tc>
      </w:tr>
      <w:tr w:rsidR="00C031CD" w:rsidRPr="00C031CD" w14:paraId="3B277EB4" w14:textId="77777777" w:rsidTr="00C031CD">
        <w:trPr>
          <w:tblCellSpacing w:w="15" w:type="dxa"/>
        </w:trPr>
        <w:tc>
          <w:tcPr>
            <w:tcW w:w="0" w:type="auto"/>
            <w:vAlign w:val="center"/>
            <w:hideMark/>
          </w:tcPr>
          <w:p w14:paraId="183B83BB" w14:textId="77777777" w:rsidR="00C031CD" w:rsidRPr="00C031CD" w:rsidRDefault="00C031CD" w:rsidP="00C031CD">
            <w:r w:rsidRPr="00C031CD">
              <w:rPr>
                <w:b/>
                <w:bCs/>
              </w:rPr>
              <w:t>Finance</w:t>
            </w:r>
          </w:p>
        </w:tc>
        <w:tc>
          <w:tcPr>
            <w:tcW w:w="0" w:type="auto"/>
            <w:vAlign w:val="center"/>
            <w:hideMark/>
          </w:tcPr>
          <w:p w14:paraId="3E396A2F" w14:textId="77777777" w:rsidR="00C031CD" w:rsidRPr="00C031CD" w:rsidRDefault="00C031CD" w:rsidP="00C031CD">
            <w:r w:rsidRPr="00C031CD">
              <w:t>Project budget overrun triggers</w:t>
            </w:r>
          </w:p>
        </w:tc>
        <w:tc>
          <w:tcPr>
            <w:tcW w:w="0" w:type="auto"/>
            <w:vAlign w:val="center"/>
            <w:hideMark/>
          </w:tcPr>
          <w:p w14:paraId="3BAB7154" w14:textId="77777777" w:rsidR="00C031CD" w:rsidRPr="00C031CD" w:rsidRDefault="00C031CD" w:rsidP="00C031CD">
            <w:r w:rsidRPr="00C031CD">
              <w:t>“Visualize NCRs causing rework costs”</w:t>
            </w:r>
          </w:p>
        </w:tc>
      </w:tr>
      <w:tr w:rsidR="00C031CD" w:rsidRPr="00C031CD" w14:paraId="27334795" w14:textId="77777777" w:rsidTr="00C031CD">
        <w:trPr>
          <w:tblCellSpacing w:w="15" w:type="dxa"/>
        </w:trPr>
        <w:tc>
          <w:tcPr>
            <w:tcW w:w="0" w:type="auto"/>
            <w:vAlign w:val="center"/>
            <w:hideMark/>
          </w:tcPr>
          <w:p w14:paraId="75349B66" w14:textId="77777777" w:rsidR="00C031CD" w:rsidRPr="00C031CD" w:rsidRDefault="00C031CD" w:rsidP="00C031CD">
            <w:r w:rsidRPr="00C031CD">
              <w:rPr>
                <w:b/>
                <w:bCs/>
              </w:rPr>
              <w:t>Operations</w:t>
            </w:r>
          </w:p>
        </w:tc>
        <w:tc>
          <w:tcPr>
            <w:tcW w:w="0" w:type="auto"/>
            <w:vAlign w:val="center"/>
            <w:hideMark/>
          </w:tcPr>
          <w:p w14:paraId="7E3A9A5A" w14:textId="77777777" w:rsidR="00C031CD" w:rsidRPr="00C031CD" w:rsidRDefault="00C031CD" w:rsidP="00C031CD">
            <w:r w:rsidRPr="00C031CD">
              <w:t>Resource bottleneck detection</w:t>
            </w:r>
          </w:p>
        </w:tc>
        <w:tc>
          <w:tcPr>
            <w:tcW w:w="0" w:type="auto"/>
            <w:vAlign w:val="center"/>
            <w:hideMark/>
          </w:tcPr>
          <w:p w14:paraId="29406A1B" w14:textId="77777777" w:rsidR="00C031CD" w:rsidRPr="00C031CD" w:rsidRDefault="00C031CD" w:rsidP="00C031CD">
            <w:r w:rsidRPr="00C031CD">
              <w:t>“Count FCDs delayed due to QA backlog”</w:t>
            </w:r>
          </w:p>
        </w:tc>
      </w:tr>
    </w:tbl>
    <w:p w14:paraId="754DD453" w14:textId="77777777" w:rsidR="00C031CD" w:rsidRPr="00C031CD" w:rsidRDefault="00C031CD" w:rsidP="00C031CD">
      <w:r w:rsidRPr="00C031CD">
        <w:rPr>
          <w:b/>
          <w:bCs/>
        </w:rPr>
        <w:t>Impact</w:t>
      </w:r>
      <w:r w:rsidRPr="00C031CD">
        <w:t>:</w:t>
      </w:r>
      <w:r w:rsidRPr="00C031CD">
        <w:br/>
        <w:t>Enables enterprise-wide adoption of GenAI for structured + unstructured data interpretation, reducing reliance on static BI dashboards.</w:t>
      </w:r>
    </w:p>
    <w:p w14:paraId="45D77302" w14:textId="77777777" w:rsidR="00C031CD" w:rsidRPr="00C031CD" w:rsidRDefault="00C031CD" w:rsidP="00C031CD">
      <w:r w:rsidRPr="00C031CD">
        <w:pict w14:anchorId="07060CF6">
          <v:rect id="_x0000_i1228" style="width:0;height:1.5pt" o:hralign="center" o:hrstd="t" o:hr="t" fillcolor="#a0a0a0" stroked="f"/>
        </w:pict>
      </w:r>
    </w:p>
    <w:p w14:paraId="7563DB21" w14:textId="77777777" w:rsidR="00C031CD" w:rsidRPr="00C031CD" w:rsidRDefault="00C031CD" w:rsidP="00C031CD">
      <w:pPr>
        <w:rPr>
          <w:b/>
          <w:bCs/>
        </w:rPr>
      </w:pPr>
      <w:r w:rsidRPr="00C031CD">
        <w:rPr>
          <w:b/>
          <w:bCs/>
        </w:rPr>
        <w:t>7.4 Competitive Advantage Through AI-Powered Analytics</w:t>
      </w:r>
    </w:p>
    <w:p w14:paraId="12DA852A" w14:textId="77777777" w:rsidR="00C031CD" w:rsidRPr="00C031CD" w:rsidRDefault="00C031CD" w:rsidP="00C031CD">
      <w:r w:rsidRPr="00C031CD">
        <w:rPr>
          <w:b/>
          <w:bCs/>
        </w:rPr>
        <w:t>Strategic Fit</w:t>
      </w:r>
      <w:r w:rsidRPr="00C031CD">
        <w:t>:</w:t>
      </w:r>
    </w:p>
    <w:p w14:paraId="64335F9E" w14:textId="77777777" w:rsidR="00C031CD" w:rsidRPr="00C031CD" w:rsidRDefault="00C031CD" w:rsidP="00C031CD">
      <w:pPr>
        <w:numPr>
          <w:ilvl w:val="0"/>
          <w:numId w:val="41"/>
        </w:numPr>
      </w:pPr>
      <w:r w:rsidRPr="00C031CD">
        <w:t>Aligns with digital transformation roadmaps in manufacturing, EPC, and infrastructure sectors.</w:t>
      </w:r>
    </w:p>
    <w:p w14:paraId="21E8158E" w14:textId="77777777" w:rsidR="00C031CD" w:rsidRPr="00C031CD" w:rsidRDefault="00C031CD" w:rsidP="00C031CD">
      <w:pPr>
        <w:numPr>
          <w:ilvl w:val="0"/>
          <w:numId w:val="41"/>
        </w:numPr>
      </w:pPr>
      <w:r w:rsidRPr="00C031CD">
        <w:t>Strengthens L&amp;T’s vision to become a data-first, AI-ready enterprise.</w:t>
      </w:r>
    </w:p>
    <w:p w14:paraId="5F8FA44D" w14:textId="77777777" w:rsidR="00C031CD" w:rsidRPr="00C031CD" w:rsidRDefault="00C031CD" w:rsidP="00C031CD">
      <w:r w:rsidRPr="00C031CD">
        <w:rPr>
          <w:b/>
          <w:bCs/>
        </w:rPr>
        <w:t>Differentiators</w:t>
      </w:r>
      <w:r w:rsidRPr="00C031CD">
        <w:t>:</w:t>
      </w:r>
    </w:p>
    <w:p w14:paraId="249F1543" w14:textId="77777777" w:rsidR="00C031CD" w:rsidRPr="00C031CD" w:rsidRDefault="00C031CD" w:rsidP="00C031CD">
      <w:pPr>
        <w:numPr>
          <w:ilvl w:val="0"/>
          <w:numId w:val="42"/>
        </w:numPr>
      </w:pPr>
      <w:r w:rsidRPr="00C031CD">
        <w:rPr>
          <w:b/>
          <w:bCs/>
        </w:rPr>
        <w:t>Domain-Specific LLM Application</w:t>
      </w:r>
      <w:r w:rsidRPr="00C031CD">
        <w:t>: Unlike generic chatbots, this assistant operates on structured engineering data with context-sensitive logic.</w:t>
      </w:r>
    </w:p>
    <w:p w14:paraId="05FF656A" w14:textId="77777777" w:rsidR="00C031CD" w:rsidRPr="00C031CD" w:rsidRDefault="00C031CD" w:rsidP="00C031CD">
      <w:pPr>
        <w:numPr>
          <w:ilvl w:val="0"/>
          <w:numId w:val="42"/>
        </w:numPr>
      </w:pPr>
      <w:r w:rsidRPr="00C031CD">
        <w:rPr>
          <w:b/>
          <w:bCs/>
        </w:rPr>
        <w:lastRenderedPageBreak/>
        <w:t>Real-Time Answers</w:t>
      </w:r>
      <w:r w:rsidRPr="00C031CD">
        <w:t>: Transforms data latency into competitive advantage—decisions that took hours now take seconds.</w:t>
      </w:r>
    </w:p>
    <w:p w14:paraId="31E23E38" w14:textId="77777777" w:rsidR="00C031CD" w:rsidRPr="00C031CD" w:rsidRDefault="00C031CD" w:rsidP="00C031CD">
      <w:pPr>
        <w:numPr>
          <w:ilvl w:val="0"/>
          <w:numId w:val="42"/>
        </w:numPr>
      </w:pPr>
      <w:r w:rsidRPr="00C031CD">
        <w:rPr>
          <w:b/>
          <w:bCs/>
        </w:rPr>
        <w:t>AI Adoption Framework</w:t>
      </w:r>
      <w:r w:rsidRPr="00C031CD">
        <w:t>: Establishes a replicable model for other business verticals to leverage LLMs safely and efficiently.</w:t>
      </w:r>
    </w:p>
    <w:p w14:paraId="4F79B259" w14:textId="77777777" w:rsidR="00C031CD" w:rsidRPr="00C031CD" w:rsidRDefault="00C031CD" w:rsidP="00C031CD">
      <w:r w:rsidRPr="00C031CD">
        <w:rPr>
          <w:b/>
          <w:bCs/>
        </w:rPr>
        <w:t>Impact</w:t>
      </w:r>
      <w:r w:rsidRPr="00C031CD">
        <w:t>:</w:t>
      </w:r>
      <w:r w:rsidRPr="00C031CD">
        <w:br/>
        <w:t>Establishes L&amp;T as an innovation leader by embedding AI into core business workflows, ensuring faster, smarter, and safer decisions.</w:t>
      </w:r>
    </w:p>
    <w:p w14:paraId="044B3A18" w14:textId="77777777" w:rsidR="00C031CD" w:rsidRDefault="00C031CD" w:rsidP="00C25A32"/>
    <w:p w14:paraId="46FCAA97" w14:textId="77777777" w:rsidR="00C031CD" w:rsidRPr="00C031CD" w:rsidRDefault="00C031CD" w:rsidP="00C031CD">
      <w:pPr>
        <w:rPr>
          <w:b/>
          <w:bCs/>
        </w:rPr>
      </w:pPr>
      <w:r w:rsidRPr="00C031CD">
        <w:rPr>
          <w:b/>
          <w:bCs/>
        </w:rPr>
        <w:t>8. Future Scope</w:t>
      </w:r>
    </w:p>
    <w:p w14:paraId="66293F9D" w14:textId="77777777" w:rsidR="00C031CD" w:rsidRPr="00C031CD" w:rsidRDefault="00C031CD" w:rsidP="00C031CD">
      <w:r w:rsidRPr="00C031CD">
        <w:t xml:space="preserve">The current implementation of the </w:t>
      </w:r>
      <w:r w:rsidRPr="00C031CD">
        <w:rPr>
          <w:b/>
          <w:bCs/>
        </w:rPr>
        <w:t>NCR-FCD Insight Engine</w:t>
      </w:r>
      <w:r w:rsidRPr="00C031CD">
        <w:t xml:space="preserve"> lays a robust foundation for AI-assisted analytics in engineering documentation. However, several enhancements can further amplify its functionality, user experience, and cross-functional applicability.</w:t>
      </w:r>
    </w:p>
    <w:p w14:paraId="577A654B" w14:textId="77777777" w:rsidR="00C031CD" w:rsidRPr="00C031CD" w:rsidRDefault="00C031CD" w:rsidP="00C031CD">
      <w:r w:rsidRPr="00C031CD">
        <w:pict w14:anchorId="6040A01F">
          <v:rect id="_x0000_i1281" style="width:0;height:1.5pt" o:hralign="center" o:hrstd="t" o:hr="t" fillcolor="#a0a0a0" stroked="f"/>
        </w:pict>
      </w:r>
    </w:p>
    <w:p w14:paraId="0D8CC05F" w14:textId="77777777" w:rsidR="00C031CD" w:rsidRPr="00C031CD" w:rsidRDefault="00C031CD" w:rsidP="00C031CD">
      <w:pPr>
        <w:rPr>
          <w:b/>
          <w:bCs/>
        </w:rPr>
      </w:pPr>
      <w:r w:rsidRPr="00C031CD">
        <w:rPr>
          <w:b/>
          <w:bCs/>
        </w:rPr>
        <w:t>8.1 Voice Query with Riva or Whisper</w:t>
      </w:r>
    </w:p>
    <w:p w14:paraId="6BBCB2FB" w14:textId="77777777" w:rsidR="00C031CD" w:rsidRPr="00C031CD" w:rsidRDefault="00C031CD" w:rsidP="00C031CD">
      <w:r w:rsidRPr="00C031CD">
        <w:rPr>
          <w:b/>
          <w:bCs/>
        </w:rPr>
        <w:t>Objective</w:t>
      </w:r>
      <w:r w:rsidRPr="00C031CD">
        <w:t>: Introduce voice-based natural language interaction for hands-free querying.</w:t>
      </w:r>
    </w:p>
    <w:p w14:paraId="412B4969" w14:textId="77777777" w:rsidR="00C031CD" w:rsidRPr="00C031CD" w:rsidRDefault="00C031CD" w:rsidP="00C031CD">
      <w:r w:rsidRPr="00C031CD">
        <w:rPr>
          <w:b/>
          <w:bCs/>
        </w:rPr>
        <w:t>Enhancement</w:t>
      </w:r>
      <w:r w:rsidRPr="00C031CD">
        <w:t>:</w:t>
      </w:r>
    </w:p>
    <w:p w14:paraId="34AC0F4C" w14:textId="77777777" w:rsidR="00C031CD" w:rsidRPr="00C031CD" w:rsidRDefault="00C031CD" w:rsidP="00C031CD">
      <w:pPr>
        <w:numPr>
          <w:ilvl w:val="0"/>
          <w:numId w:val="43"/>
        </w:numPr>
      </w:pPr>
      <w:r w:rsidRPr="00C031CD">
        <w:rPr>
          <w:b/>
          <w:bCs/>
        </w:rPr>
        <w:t>NVIDIA Riva</w:t>
      </w:r>
      <w:r w:rsidRPr="00C031CD">
        <w:t xml:space="preserve"> or </w:t>
      </w:r>
      <w:r w:rsidRPr="00C031CD">
        <w:rPr>
          <w:b/>
          <w:bCs/>
        </w:rPr>
        <w:t>OpenAI Whisper</w:t>
      </w:r>
      <w:r w:rsidRPr="00C031CD">
        <w:t xml:space="preserve"> can be integrated to capture and transcribe spoken queries.</w:t>
      </w:r>
    </w:p>
    <w:p w14:paraId="47D39B65" w14:textId="77777777" w:rsidR="00C031CD" w:rsidRPr="00C031CD" w:rsidRDefault="00C031CD" w:rsidP="00C031CD">
      <w:pPr>
        <w:numPr>
          <w:ilvl w:val="0"/>
          <w:numId w:val="43"/>
        </w:numPr>
      </w:pPr>
      <w:r w:rsidRPr="00C031CD">
        <w:t>Enables engineering managers or field personnel to interact with the assistant through voice, especially useful during shop-floor walkthroughs or audits.</w:t>
      </w:r>
    </w:p>
    <w:p w14:paraId="1BFD41CB" w14:textId="77777777" w:rsidR="00C031CD" w:rsidRPr="00C031CD" w:rsidRDefault="00C031CD" w:rsidP="00C031CD">
      <w:r w:rsidRPr="00C031CD">
        <w:rPr>
          <w:b/>
          <w:bCs/>
        </w:rPr>
        <w:t>Business Impact</w:t>
      </w:r>
      <w:r w:rsidRPr="00C031CD">
        <w:t>:</w:t>
      </w:r>
    </w:p>
    <w:p w14:paraId="5DD1C2E4" w14:textId="77777777" w:rsidR="00C031CD" w:rsidRPr="00C031CD" w:rsidRDefault="00C031CD" w:rsidP="00C031CD">
      <w:pPr>
        <w:numPr>
          <w:ilvl w:val="0"/>
          <w:numId w:val="44"/>
        </w:numPr>
      </w:pPr>
      <w:r w:rsidRPr="00C031CD">
        <w:t>Boosts accessibility for non-technical users.</w:t>
      </w:r>
    </w:p>
    <w:p w14:paraId="532E7CDE" w14:textId="77777777" w:rsidR="00C031CD" w:rsidRPr="00C031CD" w:rsidRDefault="00C031CD" w:rsidP="00C031CD">
      <w:pPr>
        <w:numPr>
          <w:ilvl w:val="0"/>
          <w:numId w:val="44"/>
        </w:numPr>
      </w:pPr>
      <w:r w:rsidRPr="00C031CD">
        <w:t>Enhances efficiency by reducing typing friction and promoting real-time verbal interactions.</w:t>
      </w:r>
    </w:p>
    <w:p w14:paraId="39793AE6" w14:textId="77777777" w:rsidR="00C031CD" w:rsidRPr="00C031CD" w:rsidRDefault="00C031CD" w:rsidP="00C031CD">
      <w:r w:rsidRPr="00C031CD">
        <w:pict w14:anchorId="2A4BBE46">
          <v:rect id="_x0000_i1282" style="width:0;height:1.5pt" o:hralign="center" o:hrstd="t" o:hr="t" fillcolor="#a0a0a0" stroked="f"/>
        </w:pict>
      </w:r>
    </w:p>
    <w:p w14:paraId="7AD552C2" w14:textId="77777777" w:rsidR="00C031CD" w:rsidRPr="00C031CD" w:rsidRDefault="00C031CD" w:rsidP="00C031CD">
      <w:pPr>
        <w:rPr>
          <w:b/>
          <w:bCs/>
        </w:rPr>
      </w:pPr>
      <w:r w:rsidRPr="00C031CD">
        <w:rPr>
          <w:b/>
          <w:bCs/>
        </w:rPr>
        <w:t>8.2 Rich Dashboards Using Plotly</w:t>
      </w:r>
    </w:p>
    <w:p w14:paraId="64D4C812" w14:textId="77777777" w:rsidR="00C031CD" w:rsidRPr="00C031CD" w:rsidRDefault="00C031CD" w:rsidP="00C031CD">
      <w:r w:rsidRPr="00C031CD">
        <w:rPr>
          <w:b/>
          <w:bCs/>
        </w:rPr>
        <w:t>Objective</w:t>
      </w:r>
      <w:r w:rsidRPr="00C031CD">
        <w:t>: Upgrade static visualizations to dynamic, interactive dashboards.</w:t>
      </w:r>
    </w:p>
    <w:p w14:paraId="520C5472" w14:textId="77777777" w:rsidR="00C031CD" w:rsidRPr="00C031CD" w:rsidRDefault="00C031CD" w:rsidP="00C031CD">
      <w:r w:rsidRPr="00C031CD">
        <w:rPr>
          <w:b/>
          <w:bCs/>
        </w:rPr>
        <w:t>Enhancement</w:t>
      </w:r>
      <w:r w:rsidRPr="00C031CD">
        <w:t>:</w:t>
      </w:r>
    </w:p>
    <w:p w14:paraId="3E10878F" w14:textId="77777777" w:rsidR="00C031CD" w:rsidRPr="00C031CD" w:rsidRDefault="00C031CD" w:rsidP="00C031CD">
      <w:pPr>
        <w:numPr>
          <w:ilvl w:val="0"/>
          <w:numId w:val="45"/>
        </w:numPr>
      </w:pPr>
      <w:r w:rsidRPr="00C031CD">
        <w:t xml:space="preserve">Integrate </w:t>
      </w:r>
      <w:r w:rsidRPr="00C031CD">
        <w:rPr>
          <w:b/>
          <w:bCs/>
        </w:rPr>
        <w:t>Plotly</w:t>
      </w:r>
      <w:r w:rsidRPr="00C031CD">
        <w:t xml:space="preserve"> and </w:t>
      </w:r>
      <w:r w:rsidRPr="00C031CD">
        <w:rPr>
          <w:b/>
          <w:bCs/>
        </w:rPr>
        <w:t>Streamlit components</w:t>
      </w:r>
      <w:r w:rsidRPr="00C031CD">
        <w:t xml:space="preserve"> for drill-down capabilities.</w:t>
      </w:r>
    </w:p>
    <w:p w14:paraId="1B2D533E" w14:textId="77777777" w:rsidR="00C031CD" w:rsidRPr="00C031CD" w:rsidRDefault="00C031CD" w:rsidP="00C031CD">
      <w:pPr>
        <w:numPr>
          <w:ilvl w:val="0"/>
          <w:numId w:val="45"/>
        </w:numPr>
      </w:pPr>
      <w:r w:rsidRPr="00C031CD">
        <w:lastRenderedPageBreak/>
        <w:t>Enable dashboard-level filtering (e.g., project-wise NCR status or date range filters).</w:t>
      </w:r>
    </w:p>
    <w:p w14:paraId="34DF2048" w14:textId="77777777" w:rsidR="00C031CD" w:rsidRPr="00C031CD" w:rsidRDefault="00C031CD" w:rsidP="00C031CD">
      <w:r w:rsidRPr="00C031CD">
        <w:rPr>
          <w:b/>
          <w:bCs/>
        </w:rPr>
        <w:t>Business Impact</w:t>
      </w:r>
      <w:r w:rsidRPr="00C031CD">
        <w:t>:</w:t>
      </w:r>
    </w:p>
    <w:p w14:paraId="6EE62AD1" w14:textId="77777777" w:rsidR="00C031CD" w:rsidRPr="00C031CD" w:rsidRDefault="00C031CD" w:rsidP="00C031CD">
      <w:pPr>
        <w:numPr>
          <w:ilvl w:val="0"/>
          <w:numId w:val="46"/>
        </w:numPr>
      </w:pPr>
      <w:r w:rsidRPr="00C031CD">
        <w:t>Empowers stakeholders to explore data independently.</w:t>
      </w:r>
    </w:p>
    <w:p w14:paraId="0F058AC4" w14:textId="77777777" w:rsidR="00C031CD" w:rsidRPr="00C031CD" w:rsidRDefault="00C031CD" w:rsidP="00C031CD">
      <w:pPr>
        <w:numPr>
          <w:ilvl w:val="0"/>
          <w:numId w:val="46"/>
        </w:numPr>
      </w:pPr>
      <w:r w:rsidRPr="00C031CD">
        <w:t>Replaces traditional BI tools for certain use cases with a lightweight, AI-driven alternative.</w:t>
      </w:r>
    </w:p>
    <w:p w14:paraId="62A937F9" w14:textId="77777777" w:rsidR="00C031CD" w:rsidRPr="00C031CD" w:rsidRDefault="00C031CD" w:rsidP="00C031CD">
      <w:r w:rsidRPr="00C031CD">
        <w:pict w14:anchorId="36CF4452">
          <v:rect id="_x0000_i1283" style="width:0;height:1.5pt" o:hralign="center" o:hrstd="t" o:hr="t" fillcolor="#a0a0a0" stroked="f"/>
        </w:pict>
      </w:r>
    </w:p>
    <w:p w14:paraId="10D54332" w14:textId="77777777" w:rsidR="00C031CD" w:rsidRPr="00C031CD" w:rsidRDefault="00C031CD" w:rsidP="00C031CD">
      <w:pPr>
        <w:rPr>
          <w:b/>
          <w:bCs/>
        </w:rPr>
      </w:pPr>
      <w:r w:rsidRPr="00C031CD">
        <w:rPr>
          <w:b/>
          <w:bCs/>
        </w:rPr>
        <w:t>8.3 Vector Search Across Document Metadata</w:t>
      </w:r>
    </w:p>
    <w:p w14:paraId="607F92AE" w14:textId="77777777" w:rsidR="00C031CD" w:rsidRPr="00C031CD" w:rsidRDefault="00C031CD" w:rsidP="00C031CD">
      <w:r w:rsidRPr="00C031CD">
        <w:rPr>
          <w:b/>
          <w:bCs/>
        </w:rPr>
        <w:t>Objective</w:t>
      </w:r>
      <w:r w:rsidRPr="00C031CD">
        <w:t>: Extend semantic search across full metadata and attachments.</w:t>
      </w:r>
    </w:p>
    <w:p w14:paraId="192AFBEC" w14:textId="77777777" w:rsidR="00C031CD" w:rsidRPr="00C031CD" w:rsidRDefault="00C031CD" w:rsidP="00C031CD">
      <w:r w:rsidRPr="00C031CD">
        <w:rPr>
          <w:b/>
          <w:bCs/>
        </w:rPr>
        <w:t>Enhancement</w:t>
      </w:r>
      <w:r w:rsidRPr="00C031CD">
        <w:t>:</w:t>
      </w:r>
    </w:p>
    <w:p w14:paraId="210F56FE" w14:textId="77777777" w:rsidR="00C031CD" w:rsidRPr="00C031CD" w:rsidRDefault="00C031CD" w:rsidP="00C031CD">
      <w:pPr>
        <w:numPr>
          <w:ilvl w:val="0"/>
          <w:numId w:val="47"/>
        </w:numPr>
      </w:pPr>
      <w:r w:rsidRPr="00C031CD">
        <w:t xml:space="preserve">Incorporate </w:t>
      </w:r>
      <w:r w:rsidRPr="00C031CD">
        <w:rPr>
          <w:b/>
          <w:bCs/>
        </w:rPr>
        <w:t>LangChain + FAISS</w:t>
      </w:r>
      <w:r w:rsidRPr="00C031CD">
        <w:t xml:space="preserve"> to support vectorized querying across:</w:t>
      </w:r>
    </w:p>
    <w:p w14:paraId="648901F9" w14:textId="77777777" w:rsidR="00C031CD" w:rsidRPr="00C031CD" w:rsidRDefault="00C031CD" w:rsidP="00C031CD">
      <w:pPr>
        <w:numPr>
          <w:ilvl w:val="1"/>
          <w:numId w:val="47"/>
        </w:numPr>
      </w:pPr>
      <w:r w:rsidRPr="00C031CD">
        <w:t>Document descriptions</w:t>
      </w:r>
    </w:p>
    <w:p w14:paraId="771D9408" w14:textId="77777777" w:rsidR="00C031CD" w:rsidRPr="00C031CD" w:rsidRDefault="00C031CD" w:rsidP="00C031CD">
      <w:pPr>
        <w:numPr>
          <w:ilvl w:val="1"/>
          <w:numId w:val="47"/>
        </w:numPr>
      </w:pPr>
      <w:r w:rsidRPr="00C031CD">
        <w:t>Root causes</w:t>
      </w:r>
    </w:p>
    <w:p w14:paraId="44C4EA4C" w14:textId="77777777" w:rsidR="00C031CD" w:rsidRPr="00C031CD" w:rsidRDefault="00C031CD" w:rsidP="00C031CD">
      <w:pPr>
        <w:numPr>
          <w:ilvl w:val="1"/>
          <w:numId w:val="47"/>
        </w:numPr>
      </w:pPr>
      <w:r w:rsidRPr="00C031CD">
        <w:t>Vendor names</w:t>
      </w:r>
    </w:p>
    <w:p w14:paraId="515D34F5" w14:textId="77777777" w:rsidR="00C031CD" w:rsidRPr="00C031CD" w:rsidRDefault="00C031CD" w:rsidP="00C031CD">
      <w:pPr>
        <w:numPr>
          <w:ilvl w:val="1"/>
          <w:numId w:val="47"/>
        </w:numPr>
      </w:pPr>
      <w:r w:rsidRPr="00C031CD">
        <w:t>Engineering remarks or final approvals</w:t>
      </w:r>
    </w:p>
    <w:p w14:paraId="7FC5828D" w14:textId="77777777" w:rsidR="00C031CD" w:rsidRPr="00C031CD" w:rsidRDefault="00C031CD" w:rsidP="00C031CD">
      <w:r w:rsidRPr="00C031CD">
        <w:rPr>
          <w:b/>
          <w:bCs/>
        </w:rPr>
        <w:t>Business Impact</w:t>
      </w:r>
      <w:r w:rsidRPr="00C031CD">
        <w:t>:</w:t>
      </w:r>
    </w:p>
    <w:p w14:paraId="572E5C79" w14:textId="77777777" w:rsidR="00C031CD" w:rsidRPr="00C031CD" w:rsidRDefault="00C031CD" w:rsidP="00C031CD">
      <w:pPr>
        <w:numPr>
          <w:ilvl w:val="0"/>
          <w:numId w:val="48"/>
        </w:numPr>
      </w:pPr>
      <w:r w:rsidRPr="00C031CD">
        <w:t>Improves precision in information retrieval.</w:t>
      </w:r>
    </w:p>
    <w:p w14:paraId="289E7489" w14:textId="77777777" w:rsidR="00C031CD" w:rsidRPr="00C031CD" w:rsidRDefault="00C031CD" w:rsidP="00C031CD">
      <w:pPr>
        <w:numPr>
          <w:ilvl w:val="0"/>
          <w:numId w:val="48"/>
        </w:numPr>
      </w:pPr>
      <w:r w:rsidRPr="00C031CD">
        <w:t>Surfaces hidden patterns or related documents even with ambiguous queries.</w:t>
      </w:r>
    </w:p>
    <w:p w14:paraId="61E978CB" w14:textId="77777777" w:rsidR="00C031CD" w:rsidRPr="00C031CD" w:rsidRDefault="00C031CD" w:rsidP="00C031CD">
      <w:r w:rsidRPr="00C031CD">
        <w:pict w14:anchorId="487CBCCE">
          <v:rect id="_x0000_i1284" style="width:0;height:1.5pt" o:hralign="center" o:hrstd="t" o:hr="t" fillcolor="#a0a0a0" stroked="f"/>
        </w:pict>
      </w:r>
    </w:p>
    <w:p w14:paraId="54CBF975" w14:textId="77777777" w:rsidR="00C031CD" w:rsidRPr="00C031CD" w:rsidRDefault="00C031CD" w:rsidP="00C031CD">
      <w:pPr>
        <w:rPr>
          <w:b/>
          <w:bCs/>
        </w:rPr>
      </w:pPr>
      <w:r w:rsidRPr="00C031CD">
        <w:rPr>
          <w:b/>
          <w:bCs/>
        </w:rPr>
        <w:t>8.4 Integration with ERP/PLM Tools</w:t>
      </w:r>
    </w:p>
    <w:p w14:paraId="302DE50E" w14:textId="77777777" w:rsidR="00C031CD" w:rsidRPr="00C031CD" w:rsidRDefault="00C031CD" w:rsidP="00C031CD">
      <w:r w:rsidRPr="00C031CD">
        <w:rPr>
          <w:b/>
          <w:bCs/>
        </w:rPr>
        <w:t>Objective</w:t>
      </w:r>
      <w:r w:rsidRPr="00C031CD">
        <w:t>: Bridge the AI assistant with enterprise systems for real-time data sync.</w:t>
      </w:r>
    </w:p>
    <w:p w14:paraId="6BB924F9" w14:textId="77777777" w:rsidR="00C031CD" w:rsidRPr="00C031CD" w:rsidRDefault="00C031CD" w:rsidP="00C031CD">
      <w:r w:rsidRPr="00C031CD">
        <w:rPr>
          <w:b/>
          <w:bCs/>
        </w:rPr>
        <w:t>Enhancement</w:t>
      </w:r>
      <w:r w:rsidRPr="00C031CD">
        <w:t>:</w:t>
      </w:r>
    </w:p>
    <w:p w14:paraId="38CC4AF6" w14:textId="77777777" w:rsidR="00C031CD" w:rsidRPr="00C031CD" w:rsidRDefault="00C031CD" w:rsidP="00C031CD">
      <w:pPr>
        <w:numPr>
          <w:ilvl w:val="0"/>
          <w:numId w:val="49"/>
        </w:numPr>
      </w:pPr>
      <w:r w:rsidRPr="00C031CD">
        <w:t xml:space="preserve">Develop APIs to connect with </w:t>
      </w:r>
      <w:r w:rsidRPr="00C031CD">
        <w:rPr>
          <w:b/>
          <w:bCs/>
        </w:rPr>
        <w:t>SAP, Oracle ERP, Siemens Teamcenter, Windchill</w:t>
      </w:r>
      <w:r w:rsidRPr="00C031CD">
        <w:t>, or custom PLM systems.</w:t>
      </w:r>
    </w:p>
    <w:p w14:paraId="1064856E" w14:textId="77777777" w:rsidR="00C031CD" w:rsidRPr="00C031CD" w:rsidRDefault="00C031CD" w:rsidP="00C031CD">
      <w:pPr>
        <w:numPr>
          <w:ilvl w:val="0"/>
          <w:numId w:val="49"/>
        </w:numPr>
      </w:pPr>
      <w:r w:rsidRPr="00C031CD">
        <w:t>Allow bidirectional updates—e.g., closing an NCR directly from the assistant interface.</w:t>
      </w:r>
    </w:p>
    <w:p w14:paraId="7B5F7A11" w14:textId="77777777" w:rsidR="00C031CD" w:rsidRPr="00C031CD" w:rsidRDefault="00C031CD" w:rsidP="00C031CD">
      <w:r w:rsidRPr="00C031CD">
        <w:rPr>
          <w:b/>
          <w:bCs/>
        </w:rPr>
        <w:t>Business Impact</w:t>
      </w:r>
      <w:r w:rsidRPr="00C031CD">
        <w:t>:</w:t>
      </w:r>
    </w:p>
    <w:p w14:paraId="18DAC55B" w14:textId="77777777" w:rsidR="00C031CD" w:rsidRPr="00C031CD" w:rsidRDefault="00C031CD" w:rsidP="00C031CD">
      <w:pPr>
        <w:numPr>
          <w:ilvl w:val="0"/>
          <w:numId w:val="50"/>
        </w:numPr>
      </w:pPr>
      <w:r w:rsidRPr="00C031CD">
        <w:t>Makes the assistant an integral part of day-to-day enterprise workflows.</w:t>
      </w:r>
    </w:p>
    <w:p w14:paraId="1BD1EC2F" w14:textId="77777777" w:rsidR="00C031CD" w:rsidRPr="00C031CD" w:rsidRDefault="00C031CD" w:rsidP="00C031CD">
      <w:pPr>
        <w:numPr>
          <w:ilvl w:val="0"/>
          <w:numId w:val="50"/>
        </w:numPr>
      </w:pPr>
      <w:r w:rsidRPr="00C031CD">
        <w:t>Eliminates data silos and ensures AI acts on live, transactional data.</w:t>
      </w:r>
    </w:p>
    <w:p w14:paraId="5F5E7C6C" w14:textId="77777777" w:rsidR="00C031CD" w:rsidRPr="00C031CD" w:rsidRDefault="00C031CD" w:rsidP="00C031CD">
      <w:r w:rsidRPr="00C031CD">
        <w:lastRenderedPageBreak/>
        <w:pict w14:anchorId="7463FB75">
          <v:rect id="_x0000_i1285" style="width:0;height:1.5pt" o:hralign="center" o:hrstd="t" o:hr="t" fillcolor="#a0a0a0" stroked="f"/>
        </w:pict>
      </w:r>
    </w:p>
    <w:p w14:paraId="46D821A9" w14:textId="77777777" w:rsidR="00C031CD" w:rsidRPr="00C031CD" w:rsidRDefault="00C031CD" w:rsidP="00C031CD">
      <w:pPr>
        <w:rPr>
          <w:b/>
          <w:bCs/>
        </w:rPr>
      </w:pPr>
      <w:r w:rsidRPr="00C031CD">
        <w:rPr>
          <w:b/>
          <w:bCs/>
        </w:rPr>
        <w:t>9. Conclusion</w:t>
      </w:r>
    </w:p>
    <w:p w14:paraId="6C9035D8" w14:textId="77777777" w:rsidR="00C031CD" w:rsidRPr="00C031CD" w:rsidRDefault="00C031CD" w:rsidP="00C031CD">
      <w:r w:rsidRPr="00C031CD">
        <w:t xml:space="preserve">The </w:t>
      </w:r>
      <w:r w:rsidRPr="00C031CD">
        <w:rPr>
          <w:b/>
          <w:bCs/>
        </w:rPr>
        <w:t>NCR-FCD Insight Engine</w:t>
      </w:r>
      <w:r w:rsidRPr="00C031CD">
        <w:t xml:space="preserve"> exemplifies how domain-specific AI, when combined with structured data and intuitive UX, can deliver significant business value.</w:t>
      </w:r>
    </w:p>
    <w:p w14:paraId="736E9D6C" w14:textId="77777777" w:rsidR="00C031CD" w:rsidRPr="00C031CD" w:rsidRDefault="00C031CD" w:rsidP="00C031CD">
      <w:r w:rsidRPr="00C031CD">
        <w:pict w14:anchorId="3AB2A26D">
          <v:rect id="_x0000_i1286" style="width:0;height:1.5pt" o:hralign="center" o:hrstd="t" o:hr="t" fillcolor="#a0a0a0" stroked="f"/>
        </w:pict>
      </w:r>
    </w:p>
    <w:p w14:paraId="759A1F1C" w14:textId="77777777" w:rsidR="00C031CD" w:rsidRPr="00C031CD" w:rsidRDefault="00C031CD" w:rsidP="00C031CD">
      <w:pPr>
        <w:rPr>
          <w:b/>
          <w:bCs/>
        </w:rPr>
      </w:pPr>
      <w:r w:rsidRPr="00C031CD">
        <w:rPr>
          <w:b/>
          <w:bCs/>
        </w:rPr>
        <w:t>9.1 Summary of Achievements</w:t>
      </w:r>
    </w:p>
    <w:p w14:paraId="34A85E26" w14:textId="77777777" w:rsidR="00C031CD" w:rsidRPr="00C031CD" w:rsidRDefault="00C031CD" w:rsidP="00C031CD">
      <w:pPr>
        <w:numPr>
          <w:ilvl w:val="0"/>
          <w:numId w:val="51"/>
        </w:numPr>
      </w:pPr>
      <w:r w:rsidRPr="00C031CD">
        <w:t xml:space="preserve">Developed a </w:t>
      </w:r>
      <w:r w:rsidRPr="00C031CD">
        <w:rPr>
          <w:b/>
          <w:bCs/>
        </w:rPr>
        <w:t>GenAI-powered assistant</w:t>
      </w:r>
      <w:r w:rsidRPr="00C031CD">
        <w:t xml:space="preserve"> capable of answering logic- and data-driven queries from NCR/FCD datasets.</w:t>
      </w:r>
    </w:p>
    <w:p w14:paraId="3A309DB7" w14:textId="77777777" w:rsidR="00C031CD" w:rsidRPr="00C031CD" w:rsidRDefault="00C031CD" w:rsidP="00C031CD">
      <w:pPr>
        <w:numPr>
          <w:ilvl w:val="0"/>
          <w:numId w:val="51"/>
        </w:numPr>
      </w:pPr>
      <w:r w:rsidRPr="00C031CD">
        <w:t xml:space="preserve">Implemented </w:t>
      </w:r>
      <w:r w:rsidRPr="00C031CD">
        <w:rPr>
          <w:b/>
          <w:bCs/>
        </w:rPr>
        <w:t>intent-aware code generation and execution</w:t>
      </w:r>
      <w:r w:rsidRPr="00C031CD">
        <w:t xml:space="preserve"> for counts, tables, and visualizations.</w:t>
      </w:r>
    </w:p>
    <w:p w14:paraId="761F3B03" w14:textId="77777777" w:rsidR="00C031CD" w:rsidRPr="00C031CD" w:rsidRDefault="00C031CD" w:rsidP="00C031CD">
      <w:pPr>
        <w:numPr>
          <w:ilvl w:val="0"/>
          <w:numId w:val="51"/>
        </w:numPr>
      </w:pPr>
      <w:r w:rsidRPr="00C031CD">
        <w:t>Designed a modular system with LangChain + NVIDIA LLM + Streamlit, ensuring flexibility and reusability.</w:t>
      </w:r>
    </w:p>
    <w:p w14:paraId="2727D183" w14:textId="77777777" w:rsidR="00C031CD" w:rsidRPr="00C031CD" w:rsidRDefault="00C031CD" w:rsidP="00C031CD">
      <w:pPr>
        <w:numPr>
          <w:ilvl w:val="0"/>
          <w:numId w:val="51"/>
        </w:numPr>
      </w:pPr>
      <w:r w:rsidRPr="00C031CD">
        <w:t>Enabled non-technical users to extract insights from complex engineering data within seconds.</w:t>
      </w:r>
    </w:p>
    <w:p w14:paraId="3D9D45F6" w14:textId="77777777" w:rsidR="00C031CD" w:rsidRPr="00C031CD" w:rsidRDefault="00C031CD" w:rsidP="00C031CD">
      <w:r w:rsidRPr="00C031CD">
        <w:pict w14:anchorId="720E113A">
          <v:rect id="_x0000_i1287" style="width:0;height:1.5pt" o:hralign="center" o:hrstd="t" o:hr="t" fillcolor="#a0a0a0" stroked="f"/>
        </w:pict>
      </w:r>
    </w:p>
    <w:p w14:paraId="5591D11F" w14:textId="77777777" w:rsidR="00C031CD" w:rsidRPr="00C031CD" w:rsidRDefault="00C031CD" w:rsidP="00C031CD">
      <w:pPr>
        <w:rPr>
          <w:b/>
          <w:bCs/>
        </w:rPr>
      </w:pPr>
      <w:r w:rsidRPr="00C031CD">
        <w:rPr>
          <w:b/>
          <w:bCs/>
        </w:rPr>
        <w:t>9.2 Key Learnings</w:t>
      </w:r>
    </w:p>
    <w:p w14:paraId="56107B89" w14:textId="77777777" w:rsidR="00C031CD" w:rsidRPr="00C031CD" w:rsidRDefault="00C031CD" w:rsidP="00C031CD">
      <w:pPr>
        <w:numPr>
          <w:ilvl w:val="0"/>
          <w:numId w:val="52"/>
        </w:numPr>
      </w:pPr>
      <w:r w:rsidRPr="00C031CD">
        <w:rPr>
          <w:b/>
          <w:bCs/>
        </w:rPr>
        <w:t>Prompt engineering</w:t>
      </w:r>
      <w:r w:rsidRPr="00C031CD">
        <w:t xml:space="preserve"> plays a pivotal role in controlling LLM outputs and reducing hallucinations.</w:t>
      </w:r>
    </w:p>
    <w:p w14:paraId="5160187A" w14:textId="77777777" w:rsidR="00C031CD" w:rsidRPr="00C031CD" w:rsidRDefault="00C031CD" w:rsidP="00C031CD">
      <w:pPr>
        <w:numPr>
          <w:ilvl w:val="0"/>
          <w:numId w:val="52"/>
        </w:numPr>
      </w:pPr>
      <w:r w:rsidRPr="00C031CD">
        <w:t xml:space="preserve">Safe and contextual </w:t>
      </w:r>
      <w:r w:rsidRPr="00C031CD">
        <w:rPr>
          <w:b/>
          <w:bCs/>
        </w:rPr>
        <w:t>code execution pipelines</w:t>
      </w:r>
      <w:r w:rsidRPr="00C031CD">
        <w:t xml:space="preserve"> are essential for real-world deployment of AI assistants.</w:t>
      </w:r>
    </w:p>
    <w:p w14:paraId="6E97D4C3" w14:textId="77777777" w:rsidR="00C031CD" w:rsidRPr="00C031CD" w:rsidRDefault="00C031CD" w:rsidP="00C031CD">
      <w:pPr>
        <w:numPr>
          <w:ilvl w:val="0"/>
          <w:numId w:val="52"/>
        </w:numPr>
      </w:pPr>
      <w:r w:rsidRPr="00C031CD">
        <w:rPr>
          <w:b/>
          <w:bCs/>
        </w:rPr>
        <w:t>Visualization and UI clarity</w:t>
      </w:r>
      <w:r w:rsidRPr="00C031CD">
        <w:t xml:space="preserve"> directly affect user trust and adoption.</w:t>
      </w:r>
    </w:p>
    <w:p w14:paraId="51CA31E1" w14:textId="77777777" w:rsidR="00C031CD" w:rsidRPr="00C031CD" w:rsidRDefault="00C031CD" w:rsidP="00C031CD">
      <w:pPr>
        <w:numPr>
          <w:ilvl w:val="0"/>
          <w:numId w:val="52"/>
        </w:numPr>
      </w:pPr>
      <w:r w:rsidRPr="00C031CD">
        <w:t>Real-world engineering data has nuances—</w:t>
      </w:r>
      <w:r w:rsidRPr="00C031CD">
        <w:rPr>
          <w:b/>
          <w:bCs/>
        </w:rPr>
        <w:t>handling mixed case fields, synonyms, and inconsistencies</w:t>
      </w:r>
      <w:r w:rsidRPr="00C031CD">
        <w:t xml:space="preserve"> requires normalization logic.</w:t>
      </w:r>
    </w:p>
    <w:p w14:paraId="54E85416" w14:textId="77777777" w:rsidR="00C031CD" w:rsidRPr="00C031CD" w:rsidRDefault="00C031CD" w:rsidP="00C031CD">
      <w:r w:rsidRPr="00C031CD">
        <w:pict w14:anchorId="20B7D1E9">
          <v:rect id="_x0000_i1288" style="width:0;height:1.5pt" o:hralign="center" o:hrstd="t" o:hr="t" fillcolor="#a0a0a0" stroked="f"/>
        </w:pict>
      </w:r>
    </w:p>
    <w:p w14:paraId="6FEEB78A" w14:textId="77777777" w:rsidR="00C031CD" w:rsidRPr="00C031CD" w:rsidRDefault="00C031CD" w:rsidP="00C031CD">
      <w:pPr>
        <w:rPr>
          <w:b/>
          <w:bCs/>
        </w:rPr>
      </w:pPr>
      <w:r w:rsidRPr="00C031CD">
        <w:rPr>
          <w:b/>
          <w:bCs/>
        </w:rPr>
        <w:t>9.3 Strategic Recommendations</w:t>
      </w:r>
    </w:p>
    <w:p w14:paraId="34042A63" w14:textId="77777777" w:rsidR="00C031CD" w:rsidRPr="00C031CD" w:rsidRDefault="00C031CD" w:rsidP="00C031CD">
      <w:pPr>
        <w:numPr>
          <w:ilvl w:val="0"/>
          <w:numId w:val="53"/>
        </w:numPr>
      </w:pPr>
      <w:r w:rsidRPr="00C031CD">
        <w:rPr>
          <w:b/>
          <w:bCs/>
        </w:rPr>
        <w:t>Institutionalize GenAI frameworks</w:t>
      </w:r>
      <w:r w:rsidRPr="00C031CD">
        <w:t xml:space="preserve"> across L&amp;T departments for document-heavy workflows (QA, Procurement, SCM, PMO).</w:t>
      </w:r>
    </w:p>
    <w:p w14:paraId="1EDAD82E" w14:textId="77777777" w:rsidR="00C031CD" w:rsidRPr="00C031CD" w:rsidRDefault="00C031CD" w:rsidP="00C031CD">
      <w:pPr>
        <w:numPr>
          <w:ilvl w:val="0"/>
          <w:numId w:val="53"/>
        </w:numPr>
      </w:pPr>
      <w:r w:rsidRPr="00C031CD">
        <w:rPr>
          <w:b/>
          <w:bCs/>
        </w:rPr>
        <w:t>Invest in voice + dashboard enhancements</w:t>
      </w:r>
      <w:r w:rsidRPr="00C031CD">
        <w:t xml:space="preserve"> to improve usability and adoption.</w:t>
      </w:r>
    </w:p>
    <w:p w14:paraId="4CA429BD" w14:textId="77777777" w:rsidR="00C031CD" w:rsidRPr="00C031CD" w:rsidRDefault="00C031CD" w:rsidP="00C031CD">
      <w:pPr>
        <w:numPr>
          <w:ilvl w:val="0"/>
          <w:numId w:val="53"/>
        </w:numPr>
      </w:pPr>
      <w:r w:rsidRPr="00C031CD">
        <w:rPr>
          <w:b/>
          <w:bCs/>
        </w:rPr>
        <w:t>Train cross-functional teams</w:t>
      </w:r>
      <w:r w:rsidRPr="00C031CD">
        <w:t xml:space="preserve"> to identify new use cases and collaborate with data science teams.</w:t>
      </w:r>
    </w:p>
    <w:p w14:paraId="50E20702" w14:textId="77777777" w:rsidR="00C031CD" w:rsidRPr="00C031CD" w:rsidRDefault="00C031CD" w:rsidP="00C031CD">
      <w:pPr>
        <w:numPr>
          <w:ilvl w:val="0"/>
          <w:numId w:val="53"/>
        </w:numPr>
      </w:pPr>
      <w:r w:rsidRPr="00C031CD">
        <w:rPr>
          <w:b/>
          <w:bCs/>
        </w:rPr>
        <w:lastRenderedPageBreak/>
        <w:t>Position this assistant as a plug-and-play solution</w:t>
      </w:r>
      <w:r w:rsidRPr="00C031CD">
        <w:t xml:space="preserve"> for other divisions and partner vendors.</w:t>
      </w:r>
    </w:p>
    <w:p w14:paraId="74911552" w14:textId="77777777" w:rsidR="00C031CD" w:rsidRDefault="00C031CD" w:rsidP="00C25A32"/>
    <w:p w14:paraId="27947442" w14:textId="77777777" w:rsidR="00C031CD" w:rsidRPr="00C031CD" w:rsidRDefault="00C031CD" w:rsidP="00C031CD">
      <w:pPr>
        <w:rPr>
          <w:b/>
          <w:bCs/>
        </w:rPr>
      </w:pPr>
      <w:r w:rsidRPr="00C031CD">
        <w:rPr>
          <w:b/>
          <w:bCs/>
        </w:rPr>
        <w:t>10. Appendices</w:t>
      </w:r>
    </w:p>
    <w:p w14:paraId="053CC546" w14:textId="77777777" w:rsidR="00C031CD" w:rsidRPr="00C031CD" w:rsidRDefault="00C031CD" w:rsidP="00C031CD">
      <w:pPr>
        <w:rPr>
          <w:b/>
          <w:bCs/>
        </w:rPr>
      </w:pPr>
      <w:r w:rsidRPr="00C031CD">
        <w:rPr>
          <w:b/>
          <w:bCs/>
        </w:rPr>
        <w:t>A. Sample Queries and Responses</w:t>
      </w:r>
    </w:p>
    <w:p w14:paraId="0768B1E0" w14:textId="0AB3AB30" w:rsidR="00C031CD" w:rsidRDefault="00E30353" w:rsidP="00C031CD">
      <w:pPr>
        <w:rPr>
          <w:b/>
          <w:bCs/>
        </w:rPr>
      </w:pPr>
      <w:r>
        <w:rPr>
          <w:b/>
          <w:bCs/>
          <w:noProof/>
        </w:rPr>
        <w:drawing>
          <wp:inline distT="0" distB="0" distL="0" distR="0" wp14:anchorId="29BAFFB8" wp14:editId="0BDA8B82">
            <wp:extent cx="5731510" cy="2676525"/>
            <wp:effectExtent l="0" t="0" r="2540" b="9525"/>
            <wp:docPr id="1446547487"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7487" name="Picture 2"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t="6836" b="9649"/>
                    <a:stretch>
                      <a:fillRect/>
                    </a:stretch>
                  </pic:blipFill>
                  <pic:spPr bwMode="auto">
                    <a:xfrm>
                      <a:off x="0" y="0"/>
                      <a:ext cx="5731510" cy="2676525"/>
                    </a:xfrm>
                    <a:prstGeom prst="rect">
                      <a:avLst/>
                    </a:prstGeom>
                    <a:ln>
                      <a:noFill/>
                    </a:ln>
                    <a:extLst>
                      <a:ext uri="{53640926-AAD7-44D8-BBD7-CCE9431645EC}">
                        <a14:shadowObscured xmlns:a14="http://schemas.microsoft.com/office/drawing/2010/main"/>
                      </a:ext>
                    </a:extLst>
                  </pic:spPr>
                </pic:pic>
              </a:graphicData>
            </a:graphic>
          </wp:inline>
        </w:drawing>
      </w:r>
    </w:p>
    <w:p w14:paraId="7146AE0A" w14:textId="77777777" w:rsidR="00E30353" w:rsidRDefault="00E30353" w:rsidP="00C031CD">
      <w:pPr>
        <w:rPr>
          <w:b/>
          <w:bCs/>
        </w:rPr>
      </w:pPr>
    </w:p>
    <w:p w14:paraId="396979FF" w14:textId="46E990C1" w:rsidR="00E30353" w:rsidRDefault="00E30353" w:rsidP="00C031CD">
      <w:pPr>
        <w:rPr>
          <w:b/>
          <w:bCs/>
        </w:rPr>
      </w:pPr>
      <w:r>
        <w:rPr>
          <w:b/>
          <w:bCs/>
          <w:noProof/>
        </w:rPr>
        <w:drawing>
          <wp:inline distT="0" distB="0" distL="0" distR="0" wp14:anchorId="09632398" wp14:editId="740C02F6">
            <wp:extent cx="5731510" cy="3223895"/>
            <wp:effectExtent l="0" t="0" r="2540" b="0"/>
            <wp:docPr id="174431338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313382" name="Picture 3"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AE04B2A" w14:textId="77777777" w:rsidR="00F275E0" w:rsidRDefault="00F275E0" w:rsidP="00C031CD">
      <w:pPr>
        <w:rPr>
          <w:b/>
          <w:bCs/>
        </w:rPr>
      </w:pPr>
    </w:p>
    <w:p w14:paraId="0BAFCAC7" w14:textId="0C6F9F81" w:rsidR="00F275E0" w:rsidRDefault="00F275E0" w:rsidP="00C031CD">
      <w:pPr>
        <w:rPr>
          <w:b/>
          <w:bCs/>
        </w:rPr>
      </w:pPr>
      <w:r w:rsidRPr="00F275E0">
        <w:rPr>
          <w:b/>
          <w:bCs/>
        </w:rPr>
        <w:lastRenderedPageBreak/>
        <w:drawing>
          <wp:inline distT="0" distB="0" distL="0" distR="0" wp14:anchorId="3146CCB0" wp14:editId="5C928C9A">
            <wp:extent cx="5731510" cy="2785745"/>
            <wp:effectExtent l="0" t="0" r="2540" b="0"/>
            <wp:docPr id="212108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87638" name=""/>
                    <pic:cNvPicPr/>
                  </pic:nvPicPr>
                  <pic:blipFill>
                    <a:blip r:embed="rId17"/>
                    <a:stretch>
                      <a:fillRect/>
                    </a:stretch>
                  </pic:blipFill>
                  <pic:spPr>
                    <a:xfrm>
                      <a:off x="0" y="0"/>
                      <a:ext cx="5731510" cy="2785745"/>
                    </a:xfrm>
                    <a:prstGeom prst="rect">
                      <a:avLst/>
                    </a:prstGeom>
                  </pic:spPr>
                </pic:pic>
              </a:graphicData>
            </a:graphic>
          </wp:inline>
        </w:drawing>
      </w:r>
    </w:p>
    <w:p w14:paraId="177CB1AC" w14:textId="77777777" w:rsidR="005F78E6" w:rsidRDefault="005F78E6" w:rsidP="00C031CD">
      <w:pPr>
        <w:rPr>
          <w:b/>
          <w:bCs/>
        </w:rPr>
      </w:pPr>
    </w:p>
    <w:p w14:paraId="3BC14808" w14:textId="04AB85A4" w:rsidR="005F78E6" w:rsidRPr="00C031CD" w:rsidRDefault="005F78E6" w:rsidP="00C031CD">
      <w:pPr>
        <w:rPr>
          <w:b/>
          <w:bCs/>
        </w:rPr>
      </w:pPr>
      <w:r w:rsidRPr="005F78E6">
        <w:rPr>
          <w:b/>
          <w:bCs/>
        </w:rPr>
        <w:drawing>
          <wp:inline distT="0" distB="0" distL="0" distR="0" wp14:anchorId="43329475" wp14:editId="6AB13A59">
            <wp:extent cx="5731510" cy="2733675"/>
            <wp:effectExtent l="0" t="0" r="2540" b="9525"/>
            <wp:docPr id="188978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80274" name="Picture 1" descr="A screenshot of a computer&#10;&#10;AI-generated content may be incorrect."/>
                    <pic:cNvPicPr/>
                  </pic:nvPicPr>
                  <pic:blipFill>
                    <a:blip r:embed="rId18"/>
                    <a:stretch>
                      <a:fillRect/>
                    </a:stretch>
                  </pic:blipFill>
                  <pic:spPr>
                    <a:xfrm>
                      <a:off x="0" y="0"/>
                      <a:ext cx="5731510" cy="2733675"/>
                    </a:xfrm>
                    <a:prstGeom prst="rect">
                      <a:avLst/>
                    </a:prstGeom>
                  </pic:spPr>
                </pic:pic>
              </a:graphicData>
            </a:graphic>
          </wp:inline>
        </w:drawing>
      </w:r>
    </w:p>
    <w:p w14:paraId="567C8EA1" w14:textId="77777777" w:rsidR="00C031CD" w:rsidRPr="00C031CD" w:rsidRDefault="00C031CD" w:rsidP="00C031CD">
      <w:pPr>
        <w:rPr>
          <w:b/>
          <w:bCs/>
        </w:rPr>
      </w:pPr>
      <w:r w:rsidRPr="00C031CD">
        <w:rPr>
          <w:b/>
          <w:bCs/>
        </w:rPr>
        <w:t>B. Full Source Code Link / Snippets</w:t>
      </w:r>
    </w:p>
    <w:p w14:paraId="03788F6F" w14:textId="77777777" w:rsidR="00C031CD" w:rsidRPr="00C031CD" w:rsidRDefault="00C031CD" w:rsidP="00C031CD">
      <w:pPr>
        <w:rPr>
          <w:b/>
          <w:bCs/>
        </w:rPr>
      </w:pPr>
    </w:p>
    <w:p w14:paraId="432339BD" w14:textId="2746A4B3" w:rsidR="00C031CD" w:rsidRPr="00C031CD" w:rsidRDefault="00C031CD" w:rsidP="00C031CD">
      <w:pPr>
        <w:rPr>
          <w:b/>
          <w:bCs/>
        </w:rPr>
      </w:pPr>
      <w:r w:rsidRPr="00C031CD">
        <w:rPr>
          <w:b/>
          <w:bCs/>
        </w:rPr>
        <w:t>C. Dataset Column Samples</w:t>
      </w:r>
    </w:p>
    <w:p w14:paraId="396AEC24" w14:textId="77777777" w:rsidR="00C031CD" w:rsidRPr="00C031CD" w:rsidRDefault="00C031CD" w:rsidP="00C031CD">
      <w:pPr>
        <w:rPr>
          <w:b/>
          <w:bCs/>
        </w:rPr>
      </w:pPr>
    </w:p>
    <w:p w14:paraId="17E2AFE4" w14:textId="55F1EACE" w:rsidR="00C031CD" w:rsidRDefault="00C031CD" w:rsidP="00C031CD">
      <w:pPr>
        <w:rPr>
          <w:b/>
          <w:bCs/>
        </w:rPr>
      </w:pPr>
      <w:r w:rsidRPr="00C031CD">
        <w:rPr>
          <w:b/>
          <w:bCs/>
        </w:rPr>
        <w:t>D. Screenshots of UI and Charts</w:t>
      </w:r>
    </w:p>
    <w:p w14:paraId="3B27F2B7" w14:textId="5E17B8DA" w:rsidR="005F78E6" w:rsidRPr="00C031CD" w:rsidRDefault="005F78E6" w:rsidP="00C031CD">
      <w:pPr>
        <w:rPr>
          <w:b/>
          <w:bCs/>
        </w:rPr>
      </w:pPr>
      <w:r>
        <w:rPr>
          <w:b/>
          <w:bCs/>
          <w:noProof/>
        </w:rPr>
        <w:lastRenderedPageBreak/>
        <w:drawing>
          <wp:inline distT="0" distB="0" distL="0" distR="0" wp14:anchorId="4F1B7D1A" wp14:editId="6019475A">
            <wp:extent cx="5743575" cy="1528445"/>
            <wp:effectExtent l="0" t="0" r="9525" b="0"/>
            <wp:docPr id="134676991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69912" name="Picture 4"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4168" cy="1533925"/>
                    </a:xfrm>
                    <a:prstGeom prst="rect">
                      <a:avLst/>
                    </a:prstGeom>
                  </pic:spPr>
                </pic:pic>
              </a:graphicData>
            </a:graphic>
          </wp:inline>
        </w:drawing>
      </w:r>
    </w:p>
    <w:sectPr w:rsidR="005F78E6" w:rsidRPr="00C031CD">
      <w:footerReference w:type="even" r:id="rId20"/>
      <w:footerReference w:type="default" r:id="rId21"/>
      <w:footerReference w:type="firs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AA4BE7" w14:textId="77777777" w:rsidR="006649BF" w:rsidRDefault="006649BF" w:rsidP="0077561B">
      <w:pPr>
        <w:spacing w:after="0" w:line="240" w:lineRule="auto"/>
      </w:pPr>
      <w:r>
        <w:separator/>
      </w:r>
    </w:p>
  </w:endnote>
  <w:endnote w:type="continuationSeparator" w:id="0">
    <w:p w14:paraId="52593D4A" w14:textId="77777777" w:rsidR="006649BF" w:rsidRDefault="006649BF" w:rsidP="007756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F52C17" w14:textId="5C8E638C" w:rsidR="0077561B" w:rsidRDefault="0077561B">
    <w:pPr>
      <w:pStyle w:val="Footer"/>
    </w:pPr>
    <w:r>
      <w:rPr>
        <w:noProof/>
      </w:rPr>
      <mc:AlternateContent>
        <mc:Choice Requires="wps">
          <w:drawing>
            <wp:anchor distT="0" distB="0" distL="0" distR="0" simplePos="0" relativeHeight="251659264" behindDoc="0" locked="0" layoutInCell="1" allowOverlap="1" wp14:anchorId="5D8DE0E7" wp14:editId="17D2FC5D">
              <wp:simplePos x="635" y="635"/>
              <wp:positionH relativeFrom="page">
                <wp:align>left</wp:align>
              </wp:positionH>
              <wp:positionV relativeFrom="page">
                <wp:align>bottom</wp:align>
              </wp:positionV>
              <wp:extent cx="1957705" cy="334010"/>
              <wp:effectExtent l="0" t="0" r="4445" b="0"/>
              <wp:wrapNone/>
              <wp:docPr id="14434497" name="Text Box 6"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5EFBB77A" w14:textId="79BAB642"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D8DE0E7" id="_x0000_t202" coordsize="21600,21600" o:spt="202" path="m,l,21600r21600,l21600,xe">
              <v:stroke joinstyle="miter"/>
              <v:path gradientshapeok="t" o:connecttype="rect"/>
            </v:shapetype>
            <v:shape id="Text Box 6" o:spid="_x0000_s1026" type="#_x0000_t202" alt="Sensitivity: LNT Construction Internal Use" style="position:absolute;margin-left:0;margin-top:0;width:154.15pt;height:26.3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" filled="f" stroked="f">
              <v:fill o:detectmouseclick="t"/>
              <v:textbox style="mso-fit-shape-to-text:t" inset="20pt,0,0,15pt">
                <w:txbxContent>
                  <w:p w14:paraId="5EFBB77A" w14:textId="79BAB642"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B7A1D" w14:textId="67E8A9A2" w:rsidR="0077561B" w:rsidRDefault="0077561B">
    <w:pPr>
      <w:pStyle w:val="Footer"/>
    </w:pPr>
    <w:r>
      <w:rPr>
        <w:noProof/>
      </w:rPr>
      <mc:AlternateContent>
        <mc:Choice Requires="wps">
          <w:drawing>
            <wp:anchor distT="0" distB="0" distL="0" distR="0" simplePos="0" relativeHeight="251660288" behindDoc="0" locked="0" layoutInCell="1" allowOverlap="1" wp14:anchorId="63C0A9E1" wp14:editId="02B11FB0">
              <wp:simplePos x="914400" y="10058400"/>
              <wp:positionH relativeFrom="page">
                <wp:align>left</wp:align>
              </wp:positionH>
              <wp:positionV relativeFrom="page">
                <wp:align>bottom</wp:align>
              </wp:positionV>
              <wp:extent cx="1957705" cy="334010"/>
              <wp:effectExtent l="0" t="0" r="4445" b="0"/>
              <wp:wrapNone/>
              <wp:docPr id="1078309931" name="Text Box 7"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674071FE" w14:textId="2E62026E"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3C0A9E1" id="_x0000_t202" coordsize="21600,21600" o:spt="202" path="m,l,21600r21600,l21600,xe">
              <v:stroke joinstyle="miter"/>
              <v:path gradientshapeok="t" o:connecttype="rect"/>
            </v:shapetype>
            <v:shape id="Text Box 7" o:spid="_x0000_s1027" type="#_x0000_t202" alt="Sensitivity: LNT Construction Internal Use" style="position:absolute;margin-left:0;margin-top:0;width:154.15pt;height:26.3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" filled="f" stroked="f">
              <v:fill o:detectmouseclick="t"/>
              <v:textbox style="mso-fit-shape-to-text:t" inset="20pt,0,0,15pt">
                <w:txbxContent>
                  <w:p w14:paraId="674071FE" w14:textId="2E62026E"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34146" w14:textId="46D5BE0D" w:rsidR="0077561B" w:rsidRDefault="0077561B">
    <w:pPr>
      <w:pStyle w:val="Footer"/>
    </w:pPr>
    <w:r>
      <w:rPr>
        <w:noProof/>
      </w:rPr>
      <mc:AlternateContent>
        <mc:Choice Requires="wps">
          <w:drawing>
            <wp:anchor distT="0" distB="0" distL="0" distR="0" simplePos="0" relativeHeight="251658240" behindDoc="0" locked="0" layoutInCell="1" allowOverlap="1" wp14:anchorId="10E8E1B3" wp14:editId="75352DB9">
              <wp:simplePos x="635" y="635"/>
              <wp:positionH relativeFrom="page">
                <wp:align>left</wp:align>
              </wp:positionH>
              <wp:positionV relativeFrom="page">
                <wp:align>bottom</wp:align>
              </wp:positionV>
              <wp:extent cx="1957705" cy="334010"/>
              <wp:effectExtent l="0" t="0" r="4445" b="0"/>
              <wp:wrapNone/>
              <wp:docPr id="672889193" name="Text Box 5" descr="Sensitivity: LNT Construction Internal Use">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957705" cy="334010"/>
                      </a:xfrm>
                      <a:prstGeom prst="rect">
                        <a:avLst/>
                      </a:prstGeom>
                      <a:noFill/>
                      <a:ln>
                        <a:noFill/>
                      </a:ln>
                    </wps:spPr>
                    <wps:txbx>
                      <w:txbxContent>
                        <w:p w14:paraId="7621215E" w14:textId="700A16F2"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0E8E1B3" id="_x0000_t202" coordsize="21600,21600" o:spt="202" path="m,l,21600r21600,l21600,xe">
              <v:stroke joinstyle="miter"/>
              <v:path gradientshapeok="t" o:connecttype="rect"/>
            </v:shapetype>
            <v:shape id="Text Box 5" o:spid="_x0000_s1028" type="#_x0000_t202" alt="Sensitivity: LNT Construction Internal Use" style="position:absolute;margin-left:0;margin-top:0;width:154.15pt;height:26.3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" filled="f" stroked="f">
              <v:fill o:detectmouseclick="t"/>
              <v:textbox style="mso-fit-shape-to-text:t" inset="20pt,0,0,15pt">
                <w:txbxContent>
                  <w:p w14:paraId="7621215E" w14:textId="700A16F2" w:rsidR="0077561B" w:rsidRPr="0077561B" w:rsidRDefault="0077561B" w:rsidP="0077561B">
                    <w:pPr>
                      <w:spacing w:after="0"/>
                      <w:rPr>
                        <w:rFonts w:ascii="Calibri" w:eastAsia="Calibri" w:hAnsi="Calibri" w:cs="Calibri"/>
                        <w:noProof/>
                        <w:color w:val="000000"/>
                        <w:sz w:val="16"/>
                        <w:szCs w:val="16"/>
                      </w:rPr>
                    </w:pPr>
                    <w:r w:rsidRPr="0077561B">
                      <w:rPr>
                        <w:rFonts w:ascii="Calibri" w:eastAsia="Calibri" w:hAnsi="Calibri" w:cs="Calibri"/>
                        <w:noProof/>
                        <w:color w:val="000000"/>
                        <w:sz w:val="16"/>
                        <w:szCs w:val="16"/>
                      </w:rPr>
                      <w:t>Sensitivity: LNT Construction Internal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C9149D" w14:textId="77777777" w:rsidR="006649BF" w:rsidRDefault="006649BF" w:rsidP="0077561B">
      <w:pPr>
        <w:spacing w:after="0" w:line="240" w:lineRule="auto"/>
      </w:pPr>
      <w:r>
        <w:separator/>
      </w:r>
    </w:p>
  </w:footnote>
  <w:footnote w:type="continuationSeparator" w:id="0">
    <w:p w14:paraId="61F2E186" w14:textId="77777777" w:rsidR="006649BF" w:rsidRDefault="006649BF" w:rsidP="007756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3942"/>
    <w:multiLevelType w:val="multilevel"/>
    <w:tmpl w:val="94CCF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A3C70"/>
    <w:multiLevelType w:val="multilevel"/>
    <w:tmpl w:val="BEC8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B0C21"/>
    <w:multiLevelType w:val="multilevel"/>
    <w:tmpl w:val="DEF27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3653D"/>
    <w:multiLevelType w:val="multilevel"/>
    <w:tmpl w:val="26305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496420"/>
    <w:multiLevelType w:val="multilevel"/>
    <w:tmpl w:val="CD12D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384B8E"/>
    <w:multiLevelType w:val="multilevel"/>
    <w:tmpl w:val="B0FAE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F7D4C"/>
    <w:multiLevelType w:val="multilevel"/>
    <w:tmpl w:val="46EE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B19FB"/>
    <w:multiLevelType w:val="multilevel"/>
    <w:tmpl w:val="BE30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863C6"/>
    <w:multiLevelType w:val="multilevel"/>
    <w:tmpl w:val="D454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CA0132"/>
    <w:multiLevelType w:val="multilevel"/>
    <w:tmpl w:val="393893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EE12E0"/>
    <w:multiLevelType w:val="multilevel"/>
    <w:tmpl w:val="A5CE3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004D50"/>
    <w:multiLevelType w:val="multilevel"/>
    <w:tmpl w:val="547E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7739E"/>
    <w:multiLevelType w:val="multilevel"/>
    <w:tmpl w:val="8ACE7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411B9"/>
    <w:multiLevelType w:val="multilevel"/>
    <w:tmpl w:val="472CB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094027"/>
    <w:multiLevelType w:val="multilevel"/>
    <w:tmpl w:val="C73A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481A2F"/>
    <w:multiLevelType w:val="multilevel"/>
    <w:tmpl w:val="5838D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51736D"/>
    <w:multiLevelType w:val="multilevel"/>
    <w:tmpl w:val="FA983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5B4401"/>
    <w:multiLevelType w:val="multilevel"/>
    <w:tmpl w:val="3B7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244497"/>
    <w:multiLevelType w:val="multilevel"/>
    <w:tmpl w:val="29CE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45818"/>
    <w:multiLevelType w:val="multilevel"/>
    <w:tmpl w:val="CA409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6E487B"/>
    <w:multiLevelType w:val="multilevel"/>
    <w:tmpl w:val="C564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B127B5"/>
    <w:multiLevelType w:val="multilevel"/>
    <w:tmpl w:val="26665C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9D5CB7"/>
    <w:multiLevelType w:val="multilevel"/>
    <w:tmpl w:val="5F3E6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717460"/>
    <w:multiLevelType w:val="multilevel"/>
    <w:tmpl w:val="B0181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E61A89"/>
    <w:multiLevelType w:val="multilevel"/>
    <w:tmpl w:val="4DB6A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5C1770"/>
    <w:multiLevelType w:val="multilevel"/>
    <w:tmpl w:val="9A042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8E4EC0"/>
    <w:multiLevelType w:val="multilevel"/>
    <w:tmpl w:val="A7982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8C223D"/>
    <w:multiLevelType w:val="multilevel"/>
    <w:tmpl w:val="56BE4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C43359"/>
    <w:multiLevelType w:val="multilevel"/>
    <w:tmpl w:val="41942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A5446"/>
    <w:multiLevelType w:val="multilevel"/>
    <w:tmpl w:val="732C0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DA510A"/>
    <w:multiLevelType w:val="multilevel"/>
    <w:tmpl w:val="44C0C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847FC"/>
    <w:multiLevelType w:val="multilevel"/>
    <w:tmpl w:val="B032E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92EC7"/>
    <w:multiLevelType w:val="multilevel"/>
    <w:tmpl w:val="9AE4C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D751BE"/>
    <w:multiLevelType w:val="multilevel"/>
    <w:tmpl w:val="5AA0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04109F"/>
    <w:multiLevelType w:val="multilevel"/>
    <w:tmpl w:val="B9126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1F69A6"/>
    <w:multiLevelType w:val="multilevel"/>
    <w:tmpl w:val="8DFEE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3A56C7"/>
    <w:multiLevelType w:val="multilevel"/>
    <w:tmpl w:val="D3B6A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9B4DDD"/>
    <w:multiLevelType w:val="multilevel"/>
    <w:tmpl w:val="DEFA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21703C"/>
    <w:multiLevelType w:val="multilevel"/>
    <w:tmpl w:val="D652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9D4E6C"/>
    <w:multiLevelType w:val="multilevel"/>
    <w:tmpl w:val="9B6A9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C146D2"/>
    <w:multiLevelType w:val="multilevel"/>
    <w:tmpl w:val="7374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D25568"/>
    <w:multiLevelType w:val="multilevel"/>
    <w:tmpl w:val="71AA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F942E8"/>
    <w:multiLevelType w:val="multilevel"/>
    <w:tmpl w:val="E52EB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C43F7D"/>
    <w:multiLevelType w:val="multilevel"/>
    <w:tmpl w:val="C85AE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4915C1"/>
    <w:multiLevelType w:val="multilevel"/>
    <w:tmpl w:val="86667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4660CF"/>
    <w:multiLevelType w:val="multilevel"/>
    <w:tmpl w:val="5C0EE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737920"/>
    <w:multiLevelType w:val="multilevel"/>
    <w:tmpl w:val="113A64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292BB6"/>
    <w:multiLevelType w:val="multilevel"/>
    <w:tmpl w:val="29F29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6711138"/>
    <w:multiLevelType w:val="multilevel"/>
    <w:tmpl w:val="823E2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9F7763"/>
    <w:multiLevelType w:val="multilevel"/>
    <w:tmpl w:val="DA881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3A3302"/>
    <w:multiLevelType w:val="multilevel"/>
    <w:tmpl w:val="0DA01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B734A46"/>
    <w:multiLevelType w:val="multilevel"/>
    <w:tmpl w:val="25DA9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E67187F"/>
    <w:multiLevelType w:val="multilevel"/>
    <w:tmpl w:val="F0C6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82030437">
    <w:abstractNumId w:val="29"/>
  </w:num>
  <w:num w:numId="2" w16cid:durableId="2075854659">
    <w:abstractNumId w:val="4"/>
  </w:num>
  <w:num w:numId="3" w16cid:durableId="657341559">
    <w:abstractNumId w:val="33"/>
  </w:num>
  <w:num w:numId="4" w16cid:durableId="1696613535">
    <w:abstractNumId w:val="35"/>
  </w:num>
  <w:num w:numId="5" w16cid:durableId="108479998">
    <w:abstractNumId w:val="34"/>
  </w:num>
  <w:num w:numId="6" w16cid:durableId="1363094120">
    <w:abstractNumId w:val="39"/>
  </w:num>
  <w:num w:numId="7" w16cid:durableId="883445368">
    <w:abstractNumId w:val="31"/>
  </w:num>
  <w:num w:numId="8" w16cid:durableId="1305306609">
    <w:abstractNumId w:val="42"/>
  </w:num>
  <w:num w:numId="9" w16cid:durableId="1854220298">
    <w:abstractNumId w:val="10"/>
  </w:num>
  <w:num w:numId="10" w16cid:durableId="1728872254">
    <w:abstractNumId w:val="25"/>
  </w:num>
  <w:num w:numId="11" w16cid:durableId="546719126">
    <w:abstractNumId w:val="45"/>
  </w:num>
  <w:num w:numId="12" w16cid:durableId="400448874">
    <w:abstractNumId w:val="28"/>
  </w:num>
  <w:num w:numId="13" w16cid:durableId="233205833">
    <w:abstractNumId w:val="46"/>
  </w:num>
  <w:num w:numId="14" w16cid:durableId="691297527">
    <w:abstractNumId w:val="49"/>
  </w:num>
  <w:num w:numId="15" w16cid:durableId="714886798">
    <w:abstractNumId w:val="23"/>
  </w:num>
  <w:num w:numId="16" w16cid:durableId="1194267984">
    <w:abstractNumId w:val="47"/>
  </w:num>
  <w:num w:numId="17" w16cid:durableId="1217163225">
    <w:abstractNumId w:val="50"/>
  </w:num>
  <w:num w:numId="18" w16cid:durableId="1927030085">
    <w:abstractNumId w:val="21"/>
  </w:num>
  <w:num w:numId="19" w16cid:durableId="497355941">
    <w:abstractNumId w:val="9"/>
  </w:num>
  <w:num w:numId="20" w16cid:durableId="1613056322">
    <w:abstractNumId w:val="32"/>
  </w:num>
  <w:num w:numId="21" w16cid:durableId="862329590">
    <w:abstractNumId w:val="12"/>
  </w:num>
  <w:num w:numId="22" w16cid:durableId="1081947856">
    <w:abstractNumId w:val="26"/>
  </w:num>
  <w:num w:numId="23" w16cid:durableId="1701272760">
    <w:abstractNumId w:val="1"/>
  </w:num>
  <w:num w:numId="24" w16cid:durableId="1129200875">
    <w:abstractNumId w:val="3"/>
  </w:num>
  <w:num w:numId="25" w16cid:durableId="119543311">
    <w:abstractNumId w:val="16"/>
  </w:num>
  <w:num w:numId="26" w16cid:durableId="491071561">
    <w:abstractNumId w:val="0"/>
  </w:num>
  <w:num w:numId="27" w16cid:durableId="780801525">
    <w:abstractNumId w:val="24"/>
  </w:num>
  <w:num w:numId="28" w16cid:durableId="319386482">
    <w:abstractNumId w:val="43"/>
  </w:num>
  <w:num w:numId="29" w16cid:durableId="43919078">
    <w:abstractNumId w:val="15"/>
  </w:num>
  <w:num w:numId="30" w16cid:durableId="2113547647">
    <w:abstractNumId w:val="6"/>
  </w:num>
  <w:num w:numId="31" w16cid:durableId="14577672">
    <w:abstractNumId w:val="13"/>
  </w:num>
  <w:num w:numId="32" w16cid:durableId="1273317439">
    <w:abstractNumId w:val="40"/>
  </w:num>
  <w:num w:numId="33" w16cid:durableId="303702334">
    <w:abstractNumId w:val="41"/>
  </w:num>
  <w:num w:numId="34" w16cid:durableId="1513716399">
    <w:abstractNumId w:val="7"/>
  </w:num>
  <w:num w:numId="35" w16cid:durableId="1680430478">
    <w:abstractNumId w:val="5"/>
  </w:num>
  <w:num w:numId="36" w16cid:durableId="1937446898">
    <w:abstractNumId w:val="51"/>
  </w:num>
  <w:num w:numId="37" w16cid:durableId="2054377146">
    <w:abstractNumId w:val="18"/>
  </w:num>
  <w:num w:numId="38" w16cid:durableId="1533886799">
    <w:abstractNumId w:val="30"/>
  </w:num>
  <w:num w:numId="39" w16cid:durableId="1462461685">
    <w:abstractNumId w:val="52"/>
  </w:num>
  <w:num w:numId="40" w16cid:durableId="337512325">
    <w:abstractNumId w:val="38"/>
  </w:num>
  <w:num w:numId="41" w16cid:durableId="280844641">
    <w:abstractNumId w:val="36"/>
  </w:num>
  <w:num w:numId="42" w16cid:durableId="1736471837">
    <w:abstractNumId w:val="17"/>
  </w:num>
  <w:num w:numId="43" w16cid:durableId="33967882">
    <w:abstractNumId w:val="14"/>
  </w:num>
  <w:num w:numId="44" w16cid:durableId="1345664089">
    <w:abstractNumId w:val="2"/>
  </w:num>
  <w:num w:numId="45" w16cid:durableId="875041462">
    <w:abstractNumId w:val="8"/>
  </w:num>
  <w:num w:numId="46" w16cid:durableId="473570110">
    <w:abstractNumId w:val="48"/>
  </w:num>
  <w:num w:numId="47" w16cid:durableId="1911768119">
    <w:abstractNumId w:val="27"/>
  </w:num>
  <w:num w:numId="48" w16cid:durableId="115106066">
    <w:abstractNumId w:val="19"/>
  </w:num>
  <w:num w:numId="49" w16cid:durableId="1267808543">
    <w:abstractNumId w:val="22"/>
  </w:num>
  <w:num w:numId="50" w16cid:durableId="51856017">
    <w:abstractNumId w:val="11"/>
  </w:num>
  <w:num w:numId="51" w16cid:durableId="1920795612">
    <w:abstractNumId w:val="44"/>
  </w:num>
  <w:num w:numId="52" w16cid:durableId="1412434612">
    <w:abstractNumId w:val="20"/>
  </w:num>
  <w:num w:numId="53" w16cid:durableId="153040975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F9D"/>
    <w:rsid w:val="00492DD2"/>
    <w:rsid w:val="004D7F76"/>
    <w:rsid w:val="005F78E6"/>
    <w:rsid w:val="00633F9D"/>
    <w:rsid w:val="006649BF"/>
    <w:rsid w:val="007236B5"/>
    <w:rsid w:val="0077561B"/>
    <w:rsid w:val="00C031CD"/>
    <w:rsid w:val="00C25A32"/>
    <w:rsid w:val="00CE5A23"/>
    <w:rsid w:val="00D94893"/>
    <w:rsid w:val="00E30353"/>
    <w:rsid w:val="00ED6A81"/>
    <w:rsid w:val="00F275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8B3F2"/>
  <w15:chartTrackingRefBased/>
  <w15:docId w15:val="{A5F786E5-846D-4700-8F1C-9F76761E7B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3F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33F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3F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3F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3F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3F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3F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3F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3F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3F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33F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3F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3F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3F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3F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3F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3F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3F9D"/>
    <w:rPr>
      <w:rFonts w:eastAsiaTheme="majorEastAsia" w:cstheme="majorBidi"/>
      <w:color w:val="272727" w:themeColor="text1" w:themeTint="D8"/>
    </w:rPr>
  </w:style>
  <w:style w:type="paragraph" w:styleId="Title">
    <w:name w:val="Title"/>
    <w:basedOn w:val="Normal"/>
    <w:next w:val="Normal"/>
    <w:link w:val="TitleChar"/>
    <w:uiPriority w:val="10"/>
    <w:qFormat/>
    <w:rsid w:val="00633F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3F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3F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3F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3F9D"/>
    <w:pPr>
      <w:spacing w:before="160"/>
      <w:jc w:val="center"/>
    </w:pPr>
    <w:rPr>
      <w:i/>
      <w:iCs/>
      <w:color w:val="404040" w:themeColor="text1" w:themeTint="BF"/>
    </w:rPr>
  </w:style>
  <w:style w:type="character" w:customStyle="1" w:styleId="QuoteChar">
    <w:name w:val="Quote Char"/>
    <w:basedOn w:val="DefaultParagraphFont"/>
    <w:link w:val="Quote"/>
    <w:uiPriority w:val="29"/>
    <w:rsid w:val="00633F9D"/>
    <w:rPr>
      <w:i/>
      <w:iCs/>
      <w:color w:val="404040" w:themeColor="text1" w:themeTint="BF"/>
    </w:rPr>
  </w:style>
  <w:style w:type="paragraph" w:styleId="ListParagraph">
    <w:name w:val="List Paragraph"/>
    <w:basedOn w:val="Normal"/>
    <w:uiPriority w:val="34"/>
    <w:qFormat/>
    <w:rsid w:val="00633F9D"/>
    <w:pPr>
      <w:ind w:left="720"/>
      <w:contextualSpacing/>
    </w:pPr>
  </w:style>
  <w:style w:type="character" w:styleId="IntenseEmphasis">
    <w:name w:val="Intense Emphasis"/>
    <w:basedOn w:val="DefaultParagraphFont"/>
    <w:uiPriority w:val="21"/>
    <w:qFormat/>
    <w:rsid w:val="00633F9D"/>
    <w:rPr>
      <w:i/>
      <w:iCs/>
      <w:color w:val="0F4761" w:themeColor="accent1" w:themeShade="BF"/>
    </w:rPr>
  </w:style>
  <w:style w:type="paragraph" w:styleId="IntenseQuote">
    <w:name w:val="Intense Quote"/>
    <w:basedOn w:val="Normal"/>
    <w:next w:val="Normal"/>
    <w:link w:val="IntenseQuoteChar"/>
    <w:uiPriority w:val="30"/>
    <w:qFormat/>
    <w:rsid w:val="00633F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3F9D"/>
    <w:rPr>
      <w:i/>
      <w:iCs/>
      <w:color w:val="0F4761" w:themeColor="accent1" w:themeShade="BF"/>
    </w:rPr>
  </w:style>
  <w:style w:type="character" w:styleId="IntenseReference">
    <w:name w:val="Intense Reference"/>
    <w:basedOn w:val="DefaultParagraphFont"/>
    <w:uiPriority w:val="32"/>
    <w:qFormat/>
    <w:rsid w:val="00633F9D"/>
    <w:rPr>
      <w:b/>
      <w:bCs/>
      <w:smallCaps/>
      <w:color w:val="0F4761" w:themeColor="accent1" w:themeShade="BF"/>
      <w:spacing w:val="5"/>
    </w:rPr>
  </w:style>
  <w:style w:type="paragraph" w:styleId="Footer">
    <w:name w:val="footer"/>
    <w:basedOn w:val="Normal"/>
    <w:link w:val="FooterChar"/>
    <w:uiPriority w:val="99"/>
    <w:unhideWhenUsed/>
    <w:rsid w:val="007756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6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87584">
      <w:bodyDiv w:val="1"/>
      <w:marLeft w:val="0"/>
      <w:marRight w:val="0"/>
      <w:marTop w:val="0"/>
      <w:marBottom w:val="0"/>
      <w:divBdr>
        <w:top w:val="none" w:sz="0" w:space="0" w:color="auto"/>
        <w:left w:val="none" w:sz="0" w:space="0" w:color="auto"/>
        <w:bottom w:val="none" w:sz="0" w:space="0" w:color="auto"/>
        <w:right w:val="none" w:sz="0" w:space="0" w:color="auto"/>
      </w:divBdr>
      <w:divsChild>
        <w:div w:id="466124032">
          <w:marLeft w:val="0"/>
          <w:marRight w:val="0"/>
          <w:marTop w:val="0"/>
          <w:marBottom w:val="0"/>
          <w:divBdr>
            <w:top w:val="none" w:sz="0" w:space="0" w:color="auto"/>
            <w:left w:val="none" w:sz="0" w:space="0" w:color="auto"/>
            <w:bottom w:val="none" w:sz="0" w:space="0" w:color="auto"/>
            <w:right w:val="none" w:sz="0" w:space="0" w:color="auto"/>
          </w:divBdr>
          <w:divsChild>
            <w:div w:id="49560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598">
      <w:bodyDiv w:val="1"/>
      <w:marLeft w:val="0"/>
      <w:marRight w:val="0"/>
      <w:marTop w:val="0"/>
      <w:marBottom w:val="0"/>
      <w:divBdr>
        <w:top w:val="none" w:sz="0" w:space="0" w:color="auto"/>
        <w:left w:val="none" w:sz="0" w:space="0" w:color="auto"/>
        <w:bottom w:val="none" w:sz="0" w:space="0" w:color="auto"/>
        <w:right w:val="none" w:sz="0" w:space="0" w:color="auto"/>
      </w:divBdr>
    </w:div>
    <w:div w:id="105318653">
      <w:bodyDiv w:val="1"/>
      <w:marLeft w:val="0"/>
      <w:marRight w:val="0"/>
      <w:marTop w:val="0"/>
      <w:marBottom w:val="0"/>
      <w:divBdr>
        <w:top w:val="none" w:sz="0" w:space="0" w:color="auto"/>
        <w:left w:val="none" w:sz="0" w:space="0" w:color="auto"/>
        <w:bottom w:val="none" w:sz="0" w:space="0" w:color="auto"/>
        <w:right w:val="none" w:sz="0" w:space="0" w:color="auto"/>
      </w:divBdr>
      <w:divsChild>
        <w:div w:id="1882284390">
          <w:marLeft w:val="0"/>
          <w:marRight w:val="0"/>
          <w:marTop w:val="0"/>
          <w:marBottom w:val="0"/>
          <w:divBdr>
            <w:top w:val="none" w:sz="0" w:space="0" w:color="auto"/>
            <w:left w:val="none" w:sz="0" w:space="0" w:color="auto"/>
            <w:bottom w:val="none" w:sz="0" w:space="0" w:color="auto"/>
            <w:right w:val="none" w:sz="0" w:space="0" w:color="auto"/>
          </w:divBdr>
          <w:divsChild>
            <w:div w:id="31641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7428">
      <w:bodyDiv w:val="1"/>
      <w:marLeft w:val="0"/>
      <w:marRight w:val="0"/>
      <w:marTop w:val="0"/>
      <w:marBottom w:val="0"/>
      <w:divBdr>
        <w:top w:val="none" w:sz="0" w:space="0" w:color="auto"/>
        <w:left w:val="none" w:sz="0" w:space="0" w:color="auto"/>
        <w:bottom w:val="none" w:sz="0" w:space="0" w:color="auto"/>
        <w:right w:val="none" w:sz="0" w:space="0" w:color="auto"/>
      </w:divBdr>
    </w:div>
    <w:div w:id="275142288">
      <w:bodyDiv w:val="1"/>
      <w:marLeft w:val="0"/>
      <w:marRight w:val="0"/>
      <w:marTop w:val="0"/>
      <w:marBottom w:val="0"/>
      <w:divBdr>
        <w:top w:val="none" w:sz="0" w:space="0" w:color="auto"/>
        <w:left w:val="none" w:sz="0" w:space="0" w:color="auto"/>
        <w:bottom w:val="none" w:sz="0" w:space="0" w:color="auto"/>
        <w:right w:val="none" w:sz="0" w:space="0" w:color="auto"/>
      </w:divBdr>
      <w:divsChild>
        <w:div w:id="917788791">
          <w:marLeft w:val="0"/>
          <w:marRight w:val="0"/>
          <w:marTop w:val="0"/>
          <w:marBottom w:val="0"/>
          <w:divBdr>
            <w:top w:val="none" w:sz="0" w:space="0" w:color="auto"/>
            <w:left w:val="none" w:sz="0" w:space="0" w:color="auto"/>
            <w:bottom w:val="none" w:sz="0" w:space="0" w:color="auto"/>
            <w:right w:val="none" w:sz="0" w:space="0" w:color="auto"/>
          </w:divBdr>
          <w:divsChild>
            <w:div w:id="828061628">
              <w:marLeft w:val="0"/>
              <w:marRight w:val="0"/>
              <w:marTop w:val="0"/>
              <w:marBottom w:val="0"/>
              <w:divBdr>
                <w:top w:val="none" w:sz="0" w:space="0" w:color="auto"/>
                <w:left w:val="none" w:sz="0" w:space="0" w:color="auto"/>
                <w:bottom w:val="none" w:sz="0" w:space="0" w:color="auto"/>
                <w:right w:val="none" w:sz="0" w:space="0" w:color="auto"/>
              </w:divBdr>
            </w:div>
          </w:divsChild>
        </w:div>
        <w:div w:id="834536630">
          <w:marLeft w:val="0"/>
          <w:marRight w:val="0"/>
          <w:marTop w:val="0"/>
          <w:marBottom w:val="0"/>
          <w:divBdr>
            <w:top w:val="none" w:sz="0" w:space="0" w:color="auto"/>
            <w:left w:val="none" w:sz="0" w:space="0" w:color="auto"/>
            <w:bottom w:val="none" w:sz="0" w:space="0" w:color="auto"/>
            <w:right w:val="none" w:sz="0" w:space="0" w:color="auto"/>
          </w:divBdr>
          <w:divsChild>
            <w:div w:id="2071730689">
              <w:marLeft w:val="0"/>
              <w:marRight w:val="0"/>
              <w:marTop w:val="0"/>
              <w:marBottom w:val="0"/>
              <w:divBdr>
                <w:top w:val="none" w:sz="0" w:space="0" w:color="auto"/>
                <w:left w:val="none" w:sz="0" w:space="0" w:color="auto"/>
                <w:bottom w:val="none" w:sz="0" w:space="0" w:color="auto"/>
                <w:right w:val="none" w:sz="0" w:space="0" w:color="auto"/>
              </w:divBdr>
            </w:div>
          </w:divsChild>
        </w:div>
        <w:div w:id="1889224385">
          <w:marLeft w:val="0"/>
          <w:marRight w:val="0"/>
          <w:marTop w:val="0"/>
          <w:marBottom w:val="0"/>
          <w:divBdr>
            <w:top w:val="none" w:sz="0" w:space="0" w:color="auto"/>
            <w:left w:val="none" w:sz="0" w:space="0" w:color="auto"/>
            <w:bottom w:val="none" w:sz="0" w:space="0" w:color="auto"/>
            <w:right w:val="none" w:sz="0" w:space="0" w:color="auto"/>
          </w:divBdr>
          <w:divsChild>
            <w:div w:id="289896389">
              <w:marLeft w:val="0"/>
              <w:marRight w:val="0"/>
              <w:marTop w:val="0"/>
              <w:marBottom w:val="0"/>
              <w:divBdr>
                <w:top w:val="none" w:sz="0" w:space="0" w:color="auto"/>
                <w:left w:val="none" w:sz="0" w:space="0" w:color="auto"/>
                <w:bottom w:val="none" w:sz="0" w:space="0" w:color="auto"/>
                <w:right w:val="none" w:sz="0" w:space="0" w:color="auto"/>
              </w:divBdr>
            </w:div>
          </w:divsChild>
        </w:div>
        <w:div w:id="1497453469">
          <w:marLeft w:val="0"/>
          <w:marRight w:val="0"/>
          <w:marTop w:val="0"/>
          <w:marBottom w:val="0"/>
          <w:divBdr>
            <w:top w:val="none" w:sz="0" w:space="0" w:color="auto"/>
            <w:left w:val="none" w:sz="0" w:space="0" w:color="auto"/>
            <w:bottom w:val="none" w:sz="0" w:space="0" w:color="auto"/>
            <w:right w:val="none" w:sz="0" w:space="0" w:color="auto"/>
          </w:divBdr>
          <w:divsChild>
            <w:div w:id="21143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6533">
      <w:bodyDiv w:val="1"/>
      <w:marLeft w:val="0"/>
      <w:marRight w:val="0"/>
      <w:marTop w:val="0"/>
      <w:marBottom w:val="0"/>
      <w:divBdr>
        <w:top w:val="none" w:sz="0" w:space="0" w:color="auto"/>
        <w:left w:val="none" w:sz="0" w:space="0" w:color="auto"/>
        <w:bottom w:val="none" w:sz="0" w:space="0" w:color="auto"/>
        <w:right w:val="none" w:sz="0" w:space="0" w:color="auto"/>
      </w:divBdr>
      <w:divsChild>
        <w:div w:id="1575311225">
          <w:marLeft w:val="0"/>
          <w:marRight w:val="0"/>
          <w:marTop w:val="0"/>
          <w:marBottom w:val="0"/>
          <w:divBdr>
            <w:top w:val="none" w:sz="0" w:space="0" w:color="auto"/>
            <w:left w:val="none" w:sz="0" w:space="0" w:color="auto"/>
            <w:bottom w:val="none" w:sz="0" w:space="0" w:color="auto"/>
            <w:right w:val="none" w:sz="0" w:space="0" w:color="auto"/>
          </w:divBdr>
          <w:divsChild>
            <w:div w:id="13022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7902">
      <w:bodyDiv w:val="1"/>
      <w:marLeft w:val="0"/>
      <w:marRight w:val="0"/>
      <w:marTop w:val="0"/>
      <w:marBottom w:val="0"/>
      <w:divBdr>
        <w:top w:val="none" w:sz="0" w:space="0" w:color="auto"/>
        <w:left w:val="none" w:sz="0" w:space="0" w:color="auto"/>
        <w:bottom w:val="none" w:sz="0" w:space="0" w:color="auto"/>
        <w:right w:val="none" w:sz="0" w:space="0" w:color="auto"/>
      </w:divBdr>
    </w:div>
    <w:div w:id="454256675">
      <w:bodyDiv w:val="1"/>
      <w:marLeft w:val="0"/>
      <w:marRight w:val="0"/>
      <w:marTop w:val="0"/>
      <w:marBottom w:val="0"/>
      <w:divBdr>
        <w:top w:val="none" w:sz="0" w:space="0" w:color="auto"/>
        <w:left w:val="none" w:sz="0" w:space="0" w:color="auto"/>
        <w:bottom w:val="none" w:sz="0" w:space="0" w:color="auto"/>
        <w:right w:val="none" w:sz="0" w:space="0" w:color="auto"/>
      </w:divBdr>
    </w:div>
    <w:div w:id="534972749">
      <w:bodyDiv w:val="1"/>
      <w:marLeft w:val="0"/>
      <w:marRight w:val="0"/>
      <w:marTop w:val="0"/>
      <w:marBottom w:val="0"/>
      <w:divBdr>
        <w:top w:val="none" w:sz="0" w:space="0" w:color="auto"/>
        <w:left w:val="none" w:sz="0" w:space="0" w:color="auto"/>
        <w:bottom w:val="none" w:sz="0" w:space="0" w:color="auto"/>
        <w:right w:val="none" w:sz="0" w:space="0" w:color="auto"/>
      </w:divBdr>
      <w:divsChild>
        <w:div w:id="762579180">
          <w:marLeft w:val="0"/>
          <w:marRight w:val="0"/>
          <w:marTop w:val="0"/>
          <w:marBottom w:val="0"/>
          <w:divBdr>
            <w:top w:val="none" w:sz="0" w:space="0" w:color="auto"/>
            <w:left w:val="none" w:sz="0" w:space="0" w:color="auto"/>
            <w:bottom w:val="none" w:sz="0" w:space="0" w:color="auto"/>
            <w:right w:val="none" w:sz="0" w:space="0" w:color="auto"/>
          </w:divBdr>
          <w:divsChild>
            <w:div w:id="307633281">
              <w:marLeft w:val="0"/>
              <w:marRight w:val="0"/>
              <w:marTop w:val="0"/>
              <w:marBottom w:val="0"/>
              <w:divBdr>
                <w:top w:val="none" w:sz="0" w:space="0" w:color="auto"/>
                <w:left w:val="none" w:sz="0" w:space="0" w:color="auto"/>
                <w:bottom w:val="none" w:sz="0" w:space="0" w:color="auto"/>
                <w:right w:val="none" w:sz="0" w:space="0" w:color="auto"/>
              </w:divBdr>
            </w:div>
            <w:div w:id="1443113204">
              <w:marLeft w:val="0"/>
              <w:marRight w:val="0"/>
              <w:marTop w:val="0"/>
              <w:marBottom w:val="0"/>
              <w:divBdr>
                <w:top w:val="none" w:sz="0" w:space="0" w:color="auto"/>
                <w:left w:val="none" w:sz="0" w:space="0" w:color="auto"/>
                <w:bottom w:val="none" w:sz="0" w:space="0" w:color="auto"/>
                <w:right w:val="none" w:sz="0" w:space="0" w:color="auto"/>
              </w:divBdr>
              <w:divsChild>
                <w:div w:id="1152477941">
                  <w:marLeft w:val="0"/>
                  <w:marRight w:val="0"/>
                  <w:marTop w:val="0"/>
                  <w:marBottom w:val="0"/>
                  <w:divBdr>
                    <w:top w:val="none" w:sz="0" w:space="0" w:color="auto"/>
                    <w:left w:val="none" w:sz="0" w:space="0" w:color="auto"/>
                    <w:bottom w:val="none" w:sz="0" w:space="0" w:color="auto"/>
                    <w:right w:val="none" w:sz="0" w:space="0" w:color="auto"/>
                  </w:divBdr>
                  <w:divsChild>
                    <w:div w:id="30732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1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5167">
      <w:bodyDiv w:val="1"/>
      <w:marLeft w:val="0"/>
      <w:marRight w:val="0"/>
      <w:marTop w:val="0"/>
      <w:marBottom w:val="0"/>
      <w:divBdr>
        <w:top w:val="none" w:sz="0" w:space="0" w:color="auto"/>
        <w:left w:val="none" w:sz="0" w:space="0" w:color="auto"/>
        <w:bottom w:val="none" w:sz="0" w:space="0" w:color="auto"/>
        <w:right w:val="none" w:sz="0" w:space="0" w:color="auto"/>
      </w:divBdr>
    </w:div>
    <w:div w:id="559946050">
      <w:bodyDiv w:val="1"/>
      <w:marLeft w:val="0"/>
      <w:marRight w:val="0"/>
      <w:marTop w:val="0"/>
      <w:marBottom w:val="0"/>
      <w:divBdr>
        <w:top w:val="none" w:sz="0" w:space="0" w:color="auto"/>
        <w:left w:val="none" w:sz="0" w:space="0" w:color="auto"/>
        <w:bottom w:val="none" w:sz="0" w:space="0" w:color="auto"/>
        <w:right w:val="none" w:sz="0" w:space="0" w:color="auto"/>
      </w:divBdr>
    </w:div>
    <w:div w:id="574362318">
      <w:bodyDiv w:val="1"/>
      <w:marLeft w:val="0"/>
      <w:marRight w:val="0"/>
      <w:marTop w:val="0"/>
      <w:marBottom w:val="0"/>
      <w:divBdr>
        <w:top w:val="none" w:sz="0" w:space="0" w:color="auto"/>
        <w:left w:val="none" w:sz="0" w:space="0" w:color="auto"/>
        <w:bottom w:val="none" w:sz="0" w:space="0" w:color="auto"/>
        <w:right w:val="none" w:sz="0" w:space="0" w:color="auto"/>
      </w:divBdr>
    </w:div>
    <w:div w:id="587925786">
      <w:bodyDiv w:val="1"/>
      <w:marLeft w:val="0"/>
      <w:marRight w:val="0"/>
      <w:marTop w:val="0"/>
      <w:marBottom w:val="0"/>
      <w:divBdr>
        <w:top w:val="none" w:sz="0" w:space="0" w:color="auto"/>
        <w:left w:val="none" w:sz="0" w:space="0" w:color="auto"/>
        <w:bottom w:val="none" w:sz="0" w:space="0" w:color="auto"/>
        <w:right w:val="none" w:sz="0" w:space="0" w:color="auto"/>
      </w:divBdr>
      <w:divsChild>
        <w:div w:id="1010640832">
          <w:marLeft w:val="0"/>
          <w:marRight w:val="0"/>
          <w:marTop w:val="0"/>
          <w:marBottom w:val="0"/>
          <w:divBdr>
            <w:top w:val="none" w:sz="0" w:space="0" w:color="auto"/>
            <w:left w:val="none" w:sz="0" w:space="0" w:color="auto"/>
            <w:bottom w:val="none" w:sz="0" w:space="0" w:color="auto"/>
            <w:right w:val="none" w:sz="0" w:space="0" w:color="auto"/>
          </w:divBdr>
          <w:divsChild>
            <w:div w:id="813914573">
              <w:marLeft w:val="0"/>
              <w:marRight w:val="0"/>
              <w:marTop w:val="0"/>
              <w:marBottom w:val="0"/>
              <w:divBdr>
                <w:top w:val="none" w:sz="0" w:space="0" w:color="auto"/>
                <w:left w:val="none" w:sz="0" w:space="0" w:color="auto"/>
                <w:bottom w:val="none" w:sz="0" w:space="0" w:color="auto"/>
                <w:right w:val="none" w:sz="0" w:space="0" w:color="auto"/>
              </w:divBdr>
            </w:div>
          </w:divsChild>
        </w:div>
        <w:div w:id="482157275">
          <w:marLeft w:val="0"/>
          <w:marRight w:val="0"/>
          <w:marTop w:val="0"/>
          <w:marBottom w:val="0"/>
          <w:divBdr>
            <w:top w:val="none" w:sz="0" w:space="0" w:color="auto"/>
            <w:left w:val="none" w:sz="0" w:space="0" w:color="auto"/>
            <w:bottom w:val="none" w:sz="0" w:space="0" w:color="auto"/>
            <w:right w:val="none" w:sz="0" w:space="0" w:color="auto"/>
          </w:divBdr>
          <w:divsChild>
            <w:div w:id="700087856">
              <w:marLeft w:val="0"/>
              <w:marRight w:val="0"/>
              <w:marTop w:val="0"/>
              <w:marBottom w:val="0"/>
              <w:divBdr>
                <w:top w:val="none" w:sz="0" w:space="0" w:color="auto"/>
                <w:left w:val="none" w:sz="0" w:space="0" w:color="auto"/>
                <w:bottom w:val="none" w:sz="0" w:space="0" w:color="auto"/>
                <w:right w:val="none" w:sz="0" w:space="0" w:color="auto"/>
              </w:divBdr>
            </w:div>
          </w:divsChild>
        </w:div>
        <w:div w:id="326522494">
          <w:marLeft w:val="0"/>
          <w:marRight w:val="0"/>
          <w:marTop w:val="0"/>
          <w:marBottom w:val="0"/>
          <w:divBdr>
            <w:top w:val="none" w:sz="0" w:space="0" w:color="auto"/>
            <w:left w:val="none" w:sz="0" w:space="0" w:color="auto"/>
            <w:bottom w:val="none" w:sz="0" w:space="0" w:color="auto"/>
            <w:right w:val="none" w:sz="0" w:space="0" w:color="auto"/>
          </w:divBdr>
          <w:divsChild>
            <w:div w:id="1780299230">
              <w:marLeft w:val="0"/>
              <w:marRight w:val="0"/>
              <w:marTop w:val="0"/>
              <w:marBottom w:val="0"/>
              <w:divBdr>
                <w:top w:val="none" w:sz="0" w:space="0" w:color="auto"/>
                <w:left w:val="none" w:sz="0" w:space="0" w:color="auto"/>
                <w:bottom w:val="none" w:sz="0" w:space="0" w:color="auto"/>
                <w:right w:val="none" w:sz="0" w:space="0" w:color="auto"/>
              </w:divBdr>
            </w:div>
          </w:divsChild>
        </w:div>
        <w:div w:id="1195116256">
          <w:marLeft w:val="0"/>
          <w:marRight w:val="0"/>
          <w:marTop w:val="0"/>
          <w:marBottom w:val="0"/>
          <w:divBdr>
            <w:top w:val="none" w:sz="0" w:space="0" w:color="auto"/>
            <w:left w:val="none" w:sz="0" w:space="0" w:color="auto"/>
            <w:bottom w:val="none" w:sz="0" w:space="0" w:color="auto"/>
            <w:right w:val="none" w:sz="0" w:space="0" w:color="auto"/>
          </w:divBdr>
          <w:divsChild>
            <w:div w:id="99630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90307">
      <w:bodyDiv w:val="1"/>
      <w:marLeft w:val="0"/>
      <w:marRight w:val="0"/>
      <w:marTop w:val="0"/>
      <w:marBottom w:val="0"/>
      <w:divBdr>
        <w:top w:val="none" w:sz="0" w:space="0" w:color="auto"/>
        <w:left w:val="none" w:sz="0" w:space="0" w:color="auto"/>
        <w:bottom w:val="none" w:sz="0" w:space="0" w:color="auto"/>
        <w:right w:val="none" w:sz="0" w:space="0" w:color="auto"/>
      </w:divBdr>
      <w:divsChild>
        <w:div w:id="1604607925">
          <w:marLeft w:val="0"/>
          <w:marRight w:val="0"/>
          <w:marTop w:val="0"/>
          <w:marBottom w:val="0"/>
          <w:divBdr>
            <w:top w:val="none" w:sz="0" w:space="0" w:color="auto"/>
            <w:left w:val="none" w:sz="0" w:space="0" w:color="auto"/>
            <w:bottom w:val="none" w:sz="0" w:space="0" w:color="auto"/>
            <w:right w:val="none" w:sz="0" w:space="0" w:color="auto"/>
          </w:divBdr>
          <w:divsChild>
            <w:div w:id="207061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6229">
      <w:bodyDiv w:val="1"/>
      <w:marLeft w:val="0"/>
      <w:marRight w:val="0"/>
      <w:marTop w:val="0"/>
      <w:marBottom w:val="0"/>
      <w:divBdr>
        <w:top w:val="none" w:sz="0" w:space="0" w:color="auto"/>
        <w:left w:val="none" w:sz="0" w:space="0" w:color="auto"/>
        <w:bottom w:val="none" w:sz="0" w:space="0" w:color="auto"/>
        <w:right w:val="none" w:sz="0" w:space="0" w:color="auto"/>
      </w:divBdr>
    </w:div>
    <w:div w:id="782727407">
      <w:bodyDiv w:val="1"/>
      <w:marLeft w:val="0"/>
      <w:marRight w:val="0"/>
      <w:marTop w:val="0"/>
      <w:marBottom w:val="0"/>
      <w:divBdr>
        <w:top w:val="none" w:sz="0" w:space="0" w:color="auto"/>
        <w:left w:val="none" w:sz="0" w:space="0" w:color="auto"/>
        <w:bottom w:val="none" w:sz="0" w:space="0" w:color="auto"/>
        <w:right w:val="none" w:sz="0" w:space="0" w:color="auto"/>
      </w:divBdr>
    </w:div>
    <w:div w:id="791363959">
      <w:bodyDiv w:val="1"/>
      <w:marLeft w:val="0"/>
      <w:marRight w:val="0"/>
      <w:marTop w:val="0"/>
      <w:marBottom w:val="0"/>
      <w:divBdr>
        <w:top w:val="none" w:sz="0" w:space="0" w:color="auto"/>
        <w:left w:val="none" w:sz="0" w:space="0" w:color="auto"/>
        <w:bottom w:val="none" w:sz="0" w:space="0" w:color="auto"/>
        <w:right w:val="none" w:sz="0" w:space="0" w:color="auto"/>
      </w:divBdr>
    </w:div>
    <w:div w:id="1065638566">
      <w:bodyDiv w:val="1"/>
      <w:marLeft w:val="0"/>
      <w:marRight w:val="0"/>
      <w:marTop w:val="0"/>
      <w:marBottom w:val="0"/>
      <w:divBdr>
        <w:top w:val="none" w:sz="0" w:space="0" w:color="auto"/>
        <w:left w:val="none" w:sz="0" w:space="0" w:color="auto"/>
        <w:bottom w:val="none" w:sz="0" w:space="0" w:color="auto"/>
        <w:right w:val="none" w:sz="0" w:space="0" w:color="auto"/>
      </w:divBdr>
    </w:div>
    <w:div w:id="1138841608">
      <w:bodyDiv w:val="1"/>
      <w:marLeft w:val="0"/>
      <w:marRight w:val="0"/>
      <w:marTop w:val="0"/>
      <w:marBottom w:val="0"/>
      <w:divBdr>
        <w:top w:val="none" w:sz="0" w:space="0" w:color="auto"/>
        <w:left w:val="none" w:sz="0" w:space="0" w:color="auto"/>
        <w:bottom w:val="none" w:sz="0" w:space="0" w:color="auto"/>
        <w:right w:val="none" w:sz="0" w:space="0" w:color="auto"/>
      </w:divBdr>
    </w:div>
    <w:div w:id="1166943132">
      <w:bodyDiv w:val="1"/>
      <w:marLeft w:val="0"/>
      <w:marRight w:val="0"/>
      <w:marTop w:val="0"/>
      <w:marBottom w:val="0"/>
      <w:divBdr>
        <w:top w:val="none" w:sz="0" w:space="0" w:color="auto"/>
        <w:left w:val="none" w:sz="0" w:space="0" w:color="auto"/>
        <w:bottom w:val="none" w:sz="0" w:space="0" w:color="auto"/>
        <w:right w:val="none" w:sz="0" w:space="0" w:color="auto"/>
      </w:divBdr>
      <w:divsChild>
        <w:div w:id="2144690029">
          <w:marLeft w:val="0"/>
          <w:marRight w:val="0"/>
          <w:marTop w:val="0"/>
          <w:marBottom w:val="0"/>
          <w:divBdr>
            <w:top w:val="none" w:sz="0" w:space="0" w:color="auto"/>
            <w:left w:val="none" w:sz="0" w:space="0" w:color="auto"/>
            <w:bottom w:val="none" w:sz="0" w:space="0" w:color="auto"/>
            <w:right w:val="none" w:sz="0" w:space="0" w:color="auto"/>
          </w:divBdr>
          <w:divsChild>
            <w:div w:id="1525171455">
              <w:marLeft w:val="0"/>
              <w:marRight w:val="0"/>
              <w:marTop w:val="0"/>
              <w:marBottom w:val="0"/>
              <w:divBdr>
                <w:top w:val="none" w:sz="0" w:space="0" w:color="auto"/>
                <w:left w:val="none" w:sz="0" w:space="0" w:color="auto"/>
                <w:bottom w:val="none" w:sz="0" w:space="0" w:color="auto"/>
                <w:right w:val="none" w:sz="0" w:space="0" w:color="auto"/>
              </w:divBdr>
            </w:div>
            <w:div w:id="1130828044">
              <w:marLeft w:val="0"/>
              <w:marRight w:val="0"/>
              <w:marTop w:val="0"/>
              <w:marBottom w:val="0"/>
              <w:divBdr>
                <w:top w:val="none" w:sz="0" w:space="0" w:color="auto"/>
                <w:left w:val="none" w:sz="0" w:space="0" w:color="auto"/>
                <w:bottom w:val="none" w:sz="0" w:space="0" w:color="auto"/>
                <w:right w:val="none" w:sz="0" w:space="0" w:color="auto"/>
              </w:divBdr>
              <w:divsChild>
                <w:div w:id="2097289643">
                  <w:marLeft w:val="0"/>
                  <w:marRight w:val="0"/>
                  <w:marTop w:val="0"/>
                  <w:marBottom w:val="0"/>
                  <w:divBdr>
                    <w:top w:val="none" w:sz="0" w:space="0" w:color="auto"/>
                    <w:left w:val="none" w:sz="0" w:space="0" w:color="auto"/>
                    <w:bottom w:val="none" w:sz="0" w:space="0" w:color="auto"/>
                    <w:right w:val="none" w:sz="0" w:space="0" w:color="auto"/>
                  </w:divBdr>
                  <w:divsChild>
                    <w:div w:id="205168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79409">
      <w:bodyDiv w:val="1"/>
      <w:marLeft w:val="0"/>
      <w:marRight w:val="0"/>
      <w:marTop w:val="0"/>
      <w:marBottom w:val="0"/>
      <w:divBdr>
        <w:top w:val="none" w:sz="0" w:space="0" w:color="auto"/>
        <w:left w:val="none" w:sz="0" w:space="0" w:color="auto"/>
        <w:bottom w:val="none" w:sz="0" w:space="0" w:color="auto"/>
        <w:right w:val="none" w:sz="0" w:space="0" w:color="auto"/>
      </w:divBdr>
      <w:divsChild>
        <w:div w:id="1921984634">
          <w:marLeft w:val="0"/>
          <w:marRight w:val="0"/>
          <w:marTop w:val="0"/>
          <w:marBottom w:val="0"/>
          <w:divBdr>
            <w:top w:val="none" w:sz="0" w:space="0" w:color="auto"/>
            <w:left w:val="none" w:sz="0" w:space="0" w:color="auto"/>
            <w:bottom w:val="none" w:sz="0" w:space="0" w:color="auto"/>
            <w:right w:val="none" w:sz="0" w:space="0" w:color="auto"/>
          </w:divBdr>
          <w:divsChild>
            <w:div w:id="10067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30064">
      <w:bodyDiv w:val="1"/>
      <w:marLeft w:val="0"/>
      <w:marRight w:val="0"/>
      <w:marTop w:val="0"/>
      <w:marBottom w:val="0"/>
      <w:divBdr>
        <w:top w:val="none" w:sz="0" w:space="0" w:color="auto"/>
        <w:left w:val="none" w:sz="0" w:space="0" w:color="auto"/>
        <w:bottom w:val="none" w:sz="0" w:space="0" w:color="auto"/>
        <w:right w:val="none" w:sz="0" w:space="0" w:color="auto"/>
      </w:divBdr>
    </w:div>
    <w:div w:id="1206872213">
      <w:bodyDiv w:val="1"/>
      <w:marLeft w:val="0"/>
      <w:marRight w:val="0"/>
      <w:marTop w:val="0"/>
      <w:marBottom w:val="0"/>
      <w:divBdr>
        <w:top w:val="none" w:sz="0" w:space="0" w:color="auto"/>
        <w:left w:val="none" w:sz="0" w:space="0" w:color="auto"/>
        <w:bottom w:val="none" w:sz="0" w:space="0" w:color="auto"/>
        <w:right w:val="none" w:sz="0" w:space="0" w:color="auto"/>
      </w:divBdr>
    </w:div>
    <w:div w:id="1321498619">
      <w:bodyDiv w:val="1"/>
      <w:marLeft w:val="0"/>
      <w:marRight w:val="0"/>
      <w:marTop w:val="0"/>
      <w:marBottom w:val="0"/>
      <w:divBdr>
        <w:top w:val="none" w:sz="0" w:space="0" w:color="auto"/>
        <w:left w:val="none" w:sz="0" w:space="0" w:color="auto"/>
        <w:bottom w:val="none" w:sz="0" w:space="0" w:color="auto"/>
        <w:right w:val="none" w:sz="0" w:space="0" w:color="auto"/>
      </w:divBdr>
      <w:divsChild>
        <w:div w:id="1176261823">
          <w:marLeft w:val="0"/>
          <w:marRight w:val="0"/>
          <w:marTop w:val="0"/>
          <w:marBottom w:val="0"/>
          <w:divBdr>
            <w:top w:val="none" w:sz="0" w:space="0" w:color="auto"/>
            <w:left w:val="none" w:sz="0" w:space="0" w:color="auto"/>
            <w:bottom w:val="none" w:sz="0" w:space="0" w:color="auto"/>
            <w:right w:val="none" w:sz="0" w:space="0" w:color="auto"/>
          </w:divBdr>
          <w:divsChild>
            <w:div w:id="12434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20239">
      <w:bodyDiv w:val="1"/>
      <w:marLeft w:val="0"/>
      <w:marRight w:val="0"/>
      <w:marTop w:val="0"/>
      <w:marBottom w:val="0"/>
      <w:divBdr>
        <w:top w:val="none" w:sz="0" w:space="0" w:color="auto"/>
        <w:left w:val="none" w:sz="0" w:space="0" w:color="auto"/>
        <w:bottom w:val="none" w:sz="0" w:space="0" w:color="auto"/>
        <w:right w:val="none" w:sz="0" w:space="0" w:color="auto"/>
      </w:divBdr>
    </w:div>
    <w:div w:id="1368221667">
      <w:bodyDiv w:val="1"/>
      <w:marLeft w:val="0"/>
      <w:marRight w:val="0"/>
      <w:marTop w:val="0"/>
      <w:marBottom w:val="0"/>
      <w:divBdr>
        <w:top w:val="none" w:sz="0" w:space="0" w:color="auto"/>
        <w:left w:val="none" w:sz="0" w:space="0" w:color="auto"/>
        <w:bottom w:val="none" w:sz="0" w:space="0" w:color="auto"/>
        <w:right w:val="none" w:sz="0" w:space="0" w:color="auto"/>
      </w:divBdr>
    </w:div>
    <w:div w:id="1378309765">
      <w:bodyDiv w:val="1"/>
      <w:marLeft w:val="0"/>
      <w:marRight w:val="0"/>
      <w:marTop w:val="0"/>
      <w:marBottom w:val="0"/>
      <w:divBdr>
        <w:top w:val="none" w:sz="0" w:space="0" w:color="auto"/>
        <w:left w:val="none" w:sz="0" w:space="0" w:color="auto"/>
        <w:bottom w:val="none" w:sz="0" w:space="0" w:color="auto"/>
        <w:right w:val="none" w:sz="0" w:space="0" w:color="auto"/>
      </w:divBdr>
    </w:div>
    <w:div w:id="1434983067">
      <w:bodyDiv w:val="1"/>
      <w:marLeft w:val="0"/>
      <w:marRight w:val="0"/>
      <w:marTop w:val="0"/>
      <w:marBottom w:val="0"/>
      <w:divBdr>
        <w:top w:val="none" w:sz="0" w:space="0" w:color="auto"/>
        <w:left w:val="none" w:sz="0" w:space="0" w:color="auto"/>
        <w:bottom w:val="none" w:sz="0" w:space="0" w:color="auto"/>
        <w:right w:val="none" w:sz="0" w:space="0" w:color="auto"/>
      </w:divBdr>
    </w:div>
    <w:div w:id="1442264480">
      <w:bodyDiv w:val="1"/>
      <w:marLeft w:val="0"/>
      <w:marRight w:val="0"/>
      <w:marTop w:val="0"/>
      <w:marBottom w:val="0"/>
      <w:divBdr>
        <w:top w:val="none" w:sz="0" w:space="0" w:color="auto"/>
        <w:left w:val="none" w:sz="0" w:space="0" w:color="auto"/>
        <w:bottom w:val="none" w:sz="0" w:space="0" w:color="auto"/>
        <w:right w:val="none" w:sz="0" w:space="0" w:color="auto"/>
      </w:divBdr>
    </w:div>
    <w:div w:id="1533303239">
      <w:bodyDiv w:val="1"/>
      <w:marLeft w:val="0"/>
      <w:marRight w:val="0"/>
      <w:marTop w:val="0"/>
      <w:marBottom w:val="0"/>
      <w:divBdr>
        <w:top w:val="none" w:sz="0" w:space="0" w:color="auto"/>
        <w:left w:val="none" w:sz="0" w:space="0" w:color="auto"/>
        <w:bottom w:val="none" w:sz="0" w:space="0" w:color="auto"/>
        <w:right w:val="none" w:sz="0" w:space="0" w:color="auto"/>
      </w:divBdr>
      <w:divsChild>
        <w:div w:id="1464276856">
          <w:marLeft w:val="0"/>
          <w:marRight w:val="0"/>
          <w:marTop w:val="0"/>
          <w:marBottom w:val="0"/>
          <w:divBdr>
            <w:top w:val="none" w:sz="0" w:space="0" w:color="auto"/>
            <w:left w:val="none" w:sz="0" w:space="0" w:color="auto"/>
            <w:bottom w:val="none" w:sz="0" w:space="0" w:color="auto"/>
            <w:right w:val="none" w:sz="0" w:space="0" w:color="auto"/>
          </w:divBdr>
          <w:divsChild>
            <w:div w:id="1482691255">
              <w:marLeft w:val="0"/>
              <w:marRight w:val="0"/>
              <w:marTop w:val="0"/>
              <w:marBottom w:val="0"/>
              <w:divBdr>
                <w:top w:val="none" w:sz="0" w:space="0" w:color="auto"/>
                <w:left w:val="none" w:sz="0" w:space="0" w:color="auto"/>
                <w:bottom w:val="none" w:sz="0" w:space="0" w:color="auto"/>
                <w:right w:val="none" w:sz="0" w:space="0" w:color="auto"/>
              </w:divBdr>
            </w:div>
            <w:div w:id="773211099">
              <w:marLeft w:val="0"/>
              <w:marRight w:val="0"/>
              <w:marTop w:val="0"/>
              <w:marBottom w:val="0"/>
              <w:divBdr>
                <w:top w:val="none" w:sz="0" w:space="0" w:color="auto"/>
                <w:left w:val="none" w:sz="0" w:space="0" w:color="auto"/>
                <w:bottom w:val="none" w:sz="0" w:space="0" w:color="auto"/>
                <w:right w:val="none" w:sz="0" w:space="0" w:color="auto"/>
              </w:divBdr>
              <w:divsChild>
                <w:div w:id="337118583">
                  <w:marLeft w:val="0"/>
                  <w:marRight w:val="0"/>
                  <w:marTop w:val="0"/>
                  <w:marBottom w:val="0"/>
                  <w:divBdr>
                    <w:top w:val="none" w:sz="0" w:space="0" w:color="auto"/>
                    <w:left w:val="none" w:sz="0" w:space="0" w:color="auto"/>
                    <w:bottom w:val="none" w:sz="0" w:space="0" w:color="auto"/>
                    <w:right w:val="none" w:sz="0" w:space="0" w:color="auto"/>
                  </w:divBdr>
                  <w:divsChild>
                    <w:div w:id="1905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5641">
              <w:marLeft w:val="0"/>
              <w:marRight w:val="0"/>
              <w:marTop w:val="0"/>
              <w:marBottom w:val="0"/>
              <w:divBdr>
                <w:top w:val="none" w:sz="0" w:space="0" w:color="auto"/>
                <w:left w:val="none" w:sz="0" w:space="0" w:color="auto"/>
                <w:bottom w:val="none" w:sz="0" w:space="0" w:color="auto"/>
                <w:right w:val="none" w:sz="0" w:space="0" w:color="auto"/>
              </w:divBdr>
            </w:div>
          </w:divsChild>
        </w:div>
        <w:div w:id="346443214">
          <w:marLeft w:val="0"/>
          <w:marRight w:val="0"/>
          <w:marTop w:val="0"/>
          <w:marBottom w:val="0"/>
          <w:divBdr>
            <w:top w:val="none" w:sz="0" w:space="0" w:color="auto"/>
            <w:left w:val="none" w:sz="0" w:space="0" w:color="auto"/>
            <w:bottom w:val="none" w:sz="0" w:space="0" w:color="auto"/>
            <w:right w:val="none" w:sz="0" w:space="0" w:color="auto"/>
          </w:divBdr>
          <w:divsChild>
            <w:div w:id="1445887455">
              <w:marLeft w:val="0"/>
              <w:marRight w:val="0"/>
              <w:marTop w:val="0"/>
              <w:marBottom w:val="0"/>
              <w:divBdr>
                <w:top w:val="none" w:sz="0" w:space="0" w:color="auto"/>
                <w:left w:val="none" w:sz="0" w:space="0" w:color="auto"/>
                <w:bottom w:val="none" w:sz="0" w:space="0" w:color="auto"/>
                <w:right w:val="none" w:sz="0" w:space="0" w:color="auto"/>
              </w:divBdr>
            </w:div>
            <w:div w:id="475803090">
              <w:marLeft w:val="0"/>
              <w:marRight w:val="0"/>
              <w:marTop w:val="0"/>
              <w:marBottom w:val="0"/>
              <w:divBdr>
                <w:top w:val="none" w:sz="0" w:space="0" w:color="auto"/>
                <w:left w:val="none" w:sz="0" w:space="0" w:color="auto"/>
                <w:bottom w:val="none" w:sz="0" w:space="0" w:color="auto"/>
                <w:right w:val="none" w:sz="0" w:space="0" w:color="auto"/>
              </w:divBdr>
              <w:divsChild>
                <w:div w:id="318267366">
                  <w:marLeft w:val="0"/>
                  <w:marRight w:val="0"/>
                  <w:marTop w:val="0"/>
                  <w:marBottom w:val="0"/>
                  <w:divBdr>
                    <w:top w:val="none" w:sz="0" w:space="0" w:color="auto"/>
                    <w:left w:val="none" w:sz="0" w:space="0" w:color="auto"/>
                    <w:bottom w:val="none" w:sz="0" w:space="0" w:color="auto"/>
                    <w:right w:val="none" w:sz="0" w:space="0" w:color="auto"/>
                  </w:divBdr>
                  <w:divsChild>
                    <w:div w:id="644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846353">
      <w:bodyDiv w:val="1"/>
      <w:marLeft w:val="0"/>
      <w:marRight w:val="0"/>
      <w:marTop w:val="0"/>
      <w:marBottom w:val="0"/>
      <w:divBdr>
        <w:top w:val="none" w:sz="0" w:space="0" w:color="auto"/>
        <w:left w:val="none" w:sz="0" w:space="0" w:color="auto"/>
        <w:bottom w:val="none" w:sz="0" w:space="0" w:color="auto"/>
        <w:right w:val="none" w:sz="0" w:space="0" w:color="auto"/>
      </w:divBdr>
      <w:divsChild>
        <w:div w:id="1944068948">
          <w:marLeft w:val="0"/>
          <w:marRight w:val="0"/>
          <w:marTop w:val="0"/>
          <w:marBottom w:val="0"/>
          <w:divBdr>
            <w:top w:val="none" w:sz="0" w:space="0" w:color="auto"/>
            <w:left w:val="none" w:sz="0" w:space="0" w:color="auto"/>
            <w:bottom w:val="none" w:sz="0" w:space="0" w:color="auto"/>
            <w:right w:val="none" w:sz="0" w:space="0" w:color="auto"/>
          </w:divBdr>
          <w:divsChild>
            <w:div w:id="1208149">
              <w:marLeft w:val="0"/>
              <w:marRight w:val="0"/>
              <w:marTop w:val="0"/>
              <w:marBottom w:val="0"/>
              <w:divBdr>
                <w:top w:val="none" w:sz="0" w:space="0" w:color="auto"/>
                <w:left w:val="none" w:sz="0" w:space="0" w:color="auto"/>
                <w:bottom w:val="none" w:sz="0" w:space="0" w:color="auto"/>
                <w:right w:val="none" w:sz="0" w:space="0" w:color="auto"/>
              </w:divBdr>
            </w:div>
            <w:div w:id="742876780">
              <w:marLeft w:val="0"/>
              <w:marRight w:val="0"/>
              <w:marTop w:val="0"/>
              <w:marBottom w:val="0"/>
              <w:divBdr>
                <w:top w:val="none" w:sz="0" w:space="0" w:color="auto"/>
                <w:left w:val="none" w:sz="0" w:space="0" w:color="auto"/>
                <w:bottom w:val="none" w:sz="0" w:space="0" w:color="auto"/>
                <w:right w:val="none" w:sz="0" w:space="0" w:color="auto"/>
              </w:divBdr>
              <w:divsChild>
                <w:div w:id="330915954">
                  <w:marLeft w:val="0"/>
                  <w:marRight w:val="0"/>
                  <w:marTop w:val="0"/>
                  <w:marBottom w:val="0"/>
                  <w:divBdr>
                    <w:top w:val="none" w:sz="0" w:space="0" w:color="auto"/>
                    <w:left w:val="none" w:sz="0" w:space="0" w:color="auto"/>
                    <w:bottom w:val="none" w:sz="0" w:space="0" w:color="auto"/>
                    <w:right w:val="none" w:sz="0" w:space="0" w:color="auto"/>
                  </w:divBdr>
                  <w:divsChild>
                    <w:div w:id="118189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939">
              <w:marLeft w:val="0"/>
              <w:marRight w:val="0"/>
              <w:marTop w:val="0"/>
              <w:marBottom w:val="0"/>
              <w:divBdr>
                <w:top w:val="none" w:sz="0" w:space="0" w:color="auto"/>
                <w:left w:val="none" w:sz="0" w:space="0" w:color="auto"/>
                <w:bottom w:val="none" w:sz="0" w:space="0" w:color="auto"/>
                <w:right w:val="none" w:sz="0" w:space="0" w:color="auto"/>
              </w:divBdr>
            </w:div>
          </w:divsChild>
        </w:div>
        <w:div w:id="1582568580">
          <w:marLeft w:val="0"/>
          <w:marRight w:val="0"/>
          <w:marTop w:val="0"/>
          <w:marBottom w:val="0"/>
          <w:divBdr>
            <w:top w:val="none" w:sz="0" w:space="0" w:color="auto"/>
            <w:left w:val="none" w:sz="0" w:space="0" w:color="auto"/>
            <w:bottom w:val="none" w:sz="0" w:space="0" w:color="auto"/>
            <w:right w:val="none" w:sz="0" w:space="0" w:color="auto"/>
          </w:divBdr>
          <w:divsChild>
            <w:div w:id="1634560320">
              <w:marLeft w:val="0"/>
              <w:marRight w:val="0"/>
              <w:marTop w:val="0"/>
              <w:marBottom w:val="0"/>
              <w:divBdr>
                <w:top w:val="none" w:sz="0" w:space="0" w:color="auto"/>
                <w:left w:val="none" w:sz="0" w:space="0" w:color="auto"/>
                <w:bottom w:val="none" w:sz="0" w:space="0" w:color="auto"/>
                <w:right w:val="none" w:sz="0" w:space="0" w:color="auto"/>
              </w:divBdr>
            </w:div>
            <w:div w:id="364982875">
              <w:marLeft w:val="0"/>
              <w:marRight w:val="0"/>
              <w:marTop w:val="0"/>
              <w:marBottom w:val="0"/>
              <w:divBdr>
                <w:top w:val="none" w:sz="0" w:space="0" w:color="auto"/>
                <w:left w:val="none" w:sz="0" w:space="0" w:color="auto"/>
                <w:bottom w:val="none" w:sz="0" w:space="0" w:color="auto"/>
                <w:right w:val="none" w:sz="0" w:space="0" w:color="auto"/>
              </w:divBdr>
              <w:divsChild>
                <w:div w:id="623661756">
                  <w:marLeft w:val="0"/>
                  <w:marRight w:val="0"/>
                  <w:marTop w:val="0"/>
                  <w:marBottom w:val="0"/>
                  <w:divBdr>
                    <w:top w:val="none" w:sz="0" w:space="0" w:color="auto"/>
                    <w:left w:val="none" w:sz="0" w:space="0" w:color="auto"/>
                    <w:bottom w:val="none" w:sz="0" w:space="0" w:color="auto"/>
                    <w:right w:val="none" w:sz="0" w:space="0" w:color="auto"/>
                  </w:divBdr>
                  <w:divsChild>
                    <w:div w:id="149730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970325">
      <w:bodyDiv w:val="1"/>
      <w:marLeft w:val="0"/>
      <w:marRight w:val="0"/>
      <w:marTop w:val="0"/>
      <w:marBottom w:val="0"/>
      <w:divBdr>
        <w:top w:val="none" w:sz="0" w:space="0" w:color="auto"/>
        <w:left w:val="none" w:sz="0" w:space="0" w:color="auto"/>
        <w:bottom w:val="none" w:sz="0" w:space="0" w:color="auto"/>
        <w:right w:val="none" w:sz="0" w:space="0" w:color="auto"/>
      </w:divBdr>
    </w:div>
    <w:div w:id="1938712325">
      <w:bodyDiv w:val="1"/>
      <w:marLeft w:val="0"/>
      <w:marRight w:val="0"/>
      <w:marTop w:val="0"/>
      <w:marBottom w:val="0"/>
      <w:divBdr>
        <w:top w:val="none" w:sz="0" w:space="0" w:color="auto"/>
        <w:left w:val="none" w:sz="0" w:space="0" w:color="auto"/>
        <w:bottom w:val="none" w:sz="0" w:space="0" w:color="auto"/>
        <w:right w:val="none" w:sz="0" w:space="0" w:color="auto"/>
      </w:divBdr>
    </w:div>
    <w:div w:id="209986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110</TotalTime>
  <Pages>32</Pages>
  <Words>4716</Words>
  <Characters>26887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Jose</dc:creator>
  <cp:keywords/>
  <dc:description/>
  <cp:lastModifiedBy>Amal Jose</cp:lastModifiedBy>
  <cp:revision>1</cp:revision>
  <dcterms:created xsi:type="dcterms:W3CDTF">2025-06-30T05:21:00Z</dcterms:created>
  <dcterms:modified xsi:type="dcterms:W3CDTF">2025-06-30T07:11:00Z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281b7969,dc40c1,4045b42b</vt:lpwstr>
  </property>
  <property fmtid="{D5CDD505-2E9C-101B-9397-08002B2CF9AE}" pid="3" name="ClassificationContentMarkingFooterFontProps">
    <vt:lpwstr>#000000,8,Calibri</vt:lpwstr>
  </property>
  <property fmtid="{D5CDD505-2E9C-101B-9397-08002B2CF9AE}" pid="4" name="ClassificationContentMarkingFooterText">
    <vt:lpwstr>Sensitivity: LNT Construction Internal Use</vt:lpwstr>
  </property>
  <property fmtid="{D5CDD505-2E9C-101B-9397-08002B2CF9AE}" pid="5" name="MSIP_Label_ac52bb50-aef2-4dc8-bb7f-e0da22648362_Enabled">
    <vt:lpwstr>true</vt:lpwstr>
  </property>
  <property fmtid="{D5CDD505-2E9C-101B-9397-08002B2CF9AE}" pid="6" name="MSIP_Label_ac52bb50-aef2-4dc8-bb7f-e0da22648362_SetDate">
    <vt:lpwstr>2025-06-30T07:11:17Z</vt:lpwstr>
  </property>
  <property fmtid="{D5CDD505-2E9C-101B-9397-08002B2CF9AE}" pid="7" name="MSIP_Label_ac52bb50-aef2-4dc8-bb7f-e0da22648362_Method">
    <vt:lpwstr>Standard</vt:lpwstr>
  </property>
  <property fmtid="{D5CDD505-2E9C-101B-9397-08002B2CF9AE}" pid="8" name="MSIP_Label_ac52bb50-aef2-4dc8-bb7f-e0da22648362_Name">
    <vt:lpwstr>ac52bb50-aef2-4dc8-bb7f-e0da22648362</vt:lpwstr>
  </property>
  <property fmtid="{D5CDD505-2E9C-101B-9397-08002B2CF9AE}" pid="9" name="MSIP_Label_ac52bb50-aef2-4dc8-bb7f-e0da22648362_SiteId">
    <vt:lpwstr>264b9899-fe1b-430b-9509-2154878d5774</vt:lpwstr>
  </property>
  <property fmtid="{D5CDD505-2E9C-101B-9397-08002B2CF9AE}" pid="10" name="MSIP_Label_ac52bb50-aef2-4dc8-bb7f-e0da22648362_ActionId">
    <vt:lpwstr>0d85f49a-b5d9-4923-bd5c-c7af0bf0dc75</vt:lpwstr>
  </property>
  <property fmtid="{D5CDD505-2E9C-101B-9397-08002B2CF9AE}" pid="11" name="MSIP_Label_ac52bb50-aef2-4dc8-bb7f-e0da22648362_ContentBits">
    <vt:lpwstr>2</vt:lpwstr>
  </property>
  <property fmtid="{D5CDD505-2E9C-101B-9397-08002B2CF9AE}" pid="12" name="MSIP_Label_ac52bb50-aef2-4dc8-bb7f-e0da22648362_Tag">
    <vt:lpwstr>10, 3, 0, 1</vt:lpwstr>
  </property>
</Properties>
</file>