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A3C5C" w14:textId="77777777" w:rsidR="00F8308D" w:rsidRDefault="00F8308D" w:rsidP="005658DF">
      <w:pPr>
        <w:pStyle w:val="NoSpacing"/>
        <w:spacing w:before="1540" w:after="240"/>
        <w:jc w:val="center"/>
        <w:rPr>
          <w:color w:val="4472C4" w:themeColor="accent1"/>
        </w:rPr>
      </w:pPr>
      <w:bookmarkStart w:id="0" w:name="_Hlk158475343"/>
      <w:bookmarkEnd w:id="0"/>
      <w:r>
        <w:rPr>
          <w:noProof/>
        </w:rPr>
        <mc:AlternateContent>
          <mc:Choice Requires="wps">
            <w:drawing>
              <wp:anchor distT="0" distB="0" distL="114300" distR="114300" simplePos="0" relativeHeight="251670528" behindDoc="0" locked="0" layoutInCell="1" allowOverlap="1" wp14:anchorId="175CE9CB" wp14:editId="31980F32">
                <wp:simplePos x="0" y="0"/>
                <wp:positionH relativeFrom="margin">
                  <wp:posOffset>7782560</wp:posOffset>
                </wp:positionH>
                <wp:positionV relativeFrom="paragraph">
                  <wp:posOffset>483870</wp:posOffset>
                </wp:positionV>
                <wp:extent cx="3923607" cy="798022"/>
                <wp:effectExtent l="0" t="0" r="20320" b="21590"/>
                <wp:wrapNone/>
                <wp:docPr id="1136614744"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EC1611" w14:textId="28D5F1B2" w:rsidR="00F8308D" w:rsidRPr="000C1D16" w:rsidRDefault="00F8308D" w:rsidP="00F8308D">
                            <w:pPr>
                              <w:jc w:val="center"/>
                              <w:rPr>
                                <w:rFonts w:ascii="Times New Roman" w:hAnsi="Times New Roman" w:cs="Times New Roman"/>
                                <w:b/>
                                <w:bCs/>
                                <w:sz w:val="56"/>
                                <w:szCs w:val="56"/>
                                <w:u w:val="single"/>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CE9CB" id="Rectangle 1" o:spid="_x0000_s1026" style="position:absolute;left:0;text-align:left;margin-left:612.8pt;margin-top:38.1pt;width:308.95pt;height:62.8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" fillcolor="white [3201]" strokecolor="black [3213]" strokeweight="1pt">
                <v:textbox>
                  <w:txbxContent>
                    <w:p w14:paraId="3AEC1611" w14:textId="28D5F1B2" w:rsidR="00F8308D" w:rsidRPr="000C1D16" w:rsidRDefault="00F8308D" w:rsidP="00F8308D">
                      <w:pPr>
                        <w:jc w:val="center"/>
                        <w:rPr>
                          <w:rFonts w:ascii="Times New Roman" w:hAnsi="Times New Roman" w:cs="Times New Roman"/>
                          <w:b/>
                          <w:bCs/>
                          <w:sz w:val="56"/>
                          <w:szCs w:val="56"/>
                          <w:u w:val="single"/>
                          <w:lang w:val="en-US"/>
                        </w:rPr>
                      </w:pPr>
                    </w:p>
                  </w:txbxContent>
                </v:textbox>
                <w10:wrap anchorx="margin"/>
              </v:rect>
            </w:pict>
          </mc:Fallback>
        </mc:AlternateContent>
      </w:r>
    </w:p>
    <w:sdt>
      <w:sdtPr>
        <w:rPr>
          <w:color w:val="4472C4" w:themeColor="accent1"/>
        </w:rPr>
        <w:id w:val="-1701544039"/>
        <w:docPartObj>
          <w:docPartGallery w:val="Cover Pages"/>
          <w:docPartUnique/>
        </w:docPartObj>
      </w:sdtPr>
      <w:sdtEndPr>
        <w:rPr>
          <w:color w:val="auto"/>
        </w:rPr>
      </w:sdtEndPr>
      <w:sdtContent>
        <w:p w14:paraId="269F4484" w14:textId="44F41992" w:rsidR="00F8308D" w:rsidRPr="00F8308D" w:rsidRDefault="00F8308D" w:rsidP="00F8308D">
          <w:pPr>
            <w:pStyle w:val="NoSpacing"/>
            <w:spacing w:before="1540" w:after="240"/>
            <w:jc w:val="center"/>
            <w:rPr>
              <w:color w:val="4472C4" w:themeColor="accent1"/>
            </w:rPr>
          </w:pPr>
        </w:p>
        <w:sdt>
          <w:sdtPr>
            <w:rPr>
              <w:rFonts w:ascii="Algerian" w:eastAsiaTheme="majorEastAsia" w:hAnsi="Algerian" w:cs="Times New Roman"/>
              <w:b/>
              <w:bCs/>
              <w:caps/>
              <w:color w:val="3B3838" w:themeColor="background2" w:themeShade="40"/>
              <w:sz w:val="72"/>
              <w:szCs w:val="72"/>
            </w:rPr>
            <w:alias w:val="Title"/>
            <w:tag w:val=""/>
            <w:id w:val="1735040861"/>
            <w:placeholder>
              <w:docPart w:val="5B7C899CBFEA4C7B9079C0F018B88941"/>
            </w:placeholder>
            <w:dataBinding w:prefixMappings="xmlns:ns0='http://purl.org/dc/elements/1.1/' xmlns:ns1='http://schemas.openxmlformats.org/package/2006/metadata/core-properties' " w:xpath="/ns1:coreProperties[1]/ns0:title[1]" w:storeItemID="{6C3C8BC8-F283-45AE-878A-BAB7291924A1}"/>
            <w:text/>
          </w:sdtPr>
          <w:sdtContent>
            <w:p w14:paraId="358F0C73" w14:textId="0DB6C0ED" w:rsidR="005658DF" w:rsidRPr="007C7E03" w:rsidRDefault="009C282B" w:rsidP="005658DF">
              <w:pPr>
                <w:pStyle w:val="NoSpacing"/>
                <w:pBdr>
                  <w:top w:val="single" w:sz="6" w:space="24" w:color="4472C4" w:themeColor="accent1"/>
                  <w:bottom w:val="single" w:sz="6" w:space="6" w:color="4472C4" w:themeColor="accent1"/>
                </w:pBdr>
                <w:spacing w:after="240"/>
                <w:jc w:val="center"/>
                <w:rPr>
                  <w:rFonts w:ascii="Algerian" w:eastAsiaTheme="majorEastAsia" w:hAnsi="Algerian" w:cs="Times New Roman"/>
                  <w:b/>
                  <w:bCs/>
                  <w:caps/>
                  <w:color w:val="3B3838" w:themeColor="background2" w:themeShade="40"/>
                  <w:sz w:val="72"/>
                  <w:szCs w:val="72"/>
                </w:rPr>
              </w:pPr>
              <w:r>
                <w:rPr>
                  <w:rFonts w:ascii="Algerian" w:eastAsiaTheme="majorEastAsia" w:hAnsi="Algerian" w:cs="Times New Roman"/>
                  <w:b/>
                  <w:bCs/>
                  <w:caps/>
                  <w:color w:val="3B3838" w:themeColor="background2" w:themeShade="40"/>
                  <w:sz w:val="72"/>
                  <w:szCs w:val="72"/>
                </w:rPr>
                <w:t>US Healthcare analysis</w:t>
              </w:r>
            </w:p>
          </w:sdtContent>
        </w:sdt>
        <w:p w14:paraId="4BDD59CA" w14:textId="77777777" w:rsidR="005658DF" w:rsidRPr="007C7E03" w:rsidRDefault="005658DF" w:rsidP="005658DF">
          <w:pPr>
            <w:pStyle w:val="NoSpacing"/>
            <w:jc w:val="center"/>
            <w:rPr>
              <w:rFonts w:ascii="Algerian" w:hAnsi="Algerian"/>
              <w:color w:val="4472C4" w:themeColor="accent1"/>
              <w:sz w:val="72"/>
              <w:szCs w:val="72"/>
            </w:rPr>
          </w:pPr>
        </w:p>
        <w:p w14:paraId="05CA7533" w14:textId="3745B903" w:rsidR="005658DF" w:rsidRDefault="005658DF" w:rsidP="005658DF">
          <w:pPr>
            <w:pStyle w:val="NoSpacing"/>
            <w:spacing w:before="480"/>
            <w:jc w:val="center"/>
            <w:rPr>
              <w:color w:val="4472C4" w:themeColor="accent1"/>
            </w:rPr>
          </w:pPr>
        </w:p>
        <w:p w14:paraId="0BE42160" w14:textId="32CD32E3" w:rsidR="006A5C9B" w:rsidRDefault="007C7E03" w:rsidP="006A5C9B">
          <w:r>
            <w:rPr>
              <w:noProof/>
              <w:color w:val="4472C4" w:themeColor="accent1"/>
            </w:rPr>
            <mc:AlternateContent>
              <mc:Choice Requires="wps">
                <w:drawing>
                  <wp:anchor distT="0" distB="0" distL="114300" distR="114300" simplePos="0" relativeHeight="251659264" behindDoc="0" locked="0" layoutInCell="1" allowOverlap="1" wp14:anchorId="48B173D2" wp14:editId="019AE891">
                    <wp:simplePos x="0" y="0"/>
                    <wp:positionH relativeFrom="margin">
                      <wp:posOffset>1219835</wp:posOffset>
                    </wp:positionH>
                    <wp:positionV relativeFrom="page">
                      <wp:posOffset>7992745</wp:posOffset>
                    </wp:positionV>
                    <wp:extent cx="6553200" cy="557784"/>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9587CA" w14:textId="77777777" w:rsidR="009C282B" w:rsidRDefault="009C282B" w:rsidP="005658DF">
                                <w:pPr>
                                  <w:pStyle w:val="NoSpacing"/>
                                  <w:jc w:val="center"/>
                                  <w:rPr>
                                    <w:b/>
                                    <w:bCs/>
                                    <w:sz w:val="56"/>
                                    <w:szCs w:val="56"/>
                                    <w:lang w:val="en-US"/>
                                  </w:rPr>
                                </w:pPr>
                              </w:p>
                              <w:p w14:paraId="6D26A17B" w14:textId="77777777" w:rsidR="009C282B" w:rsidRDefault="009C282B" w:rsidP="005658DF">
                                <w:pPr>
                                  <w:pStyle w:val="NoSpacing"/>
                                  <w:jc w:val="center"/>
                                  <w:rPr>
                                    <w:b/>
                                    <w:bCs/>
                                    <w:sz w:val="56"/>
                                    <w:szCs w:val="56"/>
                                    <w:lang w:val="en-US"/>
                                  </w:rPr>
                                </w:pPr>
                              </w:p>
                              <w:p w14:paraId="5566AECC" w14:textId="4EF0EBDB" w:rsidR="005658DF" w:rsidRPr="009C282B" w:rsidRDefault="009C282B" w:rsidP="005658DF">
                                <w:pPr>
                                  <w:pStyle w:val="NoSpacing"/>
                                  <w:jc w:val="center"/>
                                  <w:rPr>
                                    <w:b/>
                                    <w:bCs/>
                                    <w:color w:val="323E4F" w:themeColor="text2" w:themeShade="BF"/>
                                    <w:sz w:val="56"/>
                                    <w:szCs w:val="56"/>
                                    <w:u w:val="single"/>
                                    <w:lang w:val="en-US"/>
                                  </w:rPr>
                                </w:pPr>
                                <w:r w:rsidRPr="009C282B">
                                  <w:rPr>
                                    <w:b/>
                                    <w:bCs/>
                                    <w:color w:val="323E4F" w:themeColor="text2" w:themeShade="BF"/>
                                    <w:sz w:val="56"/>
                                    <w:szCs w:val="56"/>
                                    <w:u w:val="single"/>
                                    <w:lang w:val="en-US"/>
                                  </w:rPr>
                                  <w:t>VIRAJ N. BHUTADA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8B173D2" id="_x0000_t202" coordsize="21600,21600" o:spt="202" path="m,l,21600r21600,l21600,xe">
                    <v:stroke joinstyle="miter"/>
                    <v:path gradientshapeok="t" o:connecttype="rect"/>
                  </v:shapetype>
                  <v:shape id="Text Box 44" o:spid="_x0000_s1027" type="#_x0000_t202" style="position:absolute;margin-left:96.05pt;margin-top:629.35pt;width:516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" filled="f" stroked="f" strokeweight=".5pt">
                    <v:textbox style="mso-fit-shape-to-text:t" inset="0,0,0,0">
                      <w:txbxContent>
                        <w:p w14:paraId="2A9587CA" w14:textId="77777777" w:rsidR="009C282B" w:rsidRDefault="009C282B" w:rsidP="005658DF">
                          <w:pPr>
                            <w:pStyle w:val="NoSpacing"/>
                            <w:jc w:val="center"/>
                            <w:rPr>
                              <w:b/>
                              <w:bCs/>
                              <w:sz w:val="56"/>
                              <w:szCs w:val="56"/>
                              <w:lang w:val="en-US"/>
                            </w:rPr>
                          </w:pPr>
                        </w:p>
                        <w:p w14:paraId="6D26A17B" w14:textId="77777777" w:rsidR="009C282B" w:rsidRDefault="009C282B" w:rsidP="005658DF">
                          <w:pPr>
                            <w:pStyle w:val="NoSpacing"/>
                            <w:jc w:val="center"/>
                            <w:rPr>
                              <w:b/>
                              <w:bCs/>
                              <w:sz w:val="56"/>
                              <w:szCs w:val="56"/>
                              <w:lang w:val="en-US"/>
                            </w:rPr>
                          </w:pPr>
                        </w:p>
                        <w:p w14:paraId="5566AECC" w14:textId="4EF0EBDB" w:rsidR="005658DF" w:rsidRPr="009C282B" w:rsidRDefault="009C282B" w:rsidP="005658DF">
                          <w:pPr>
                            <w:pStyle w:val="NoSpacing"/>
                            <w:jc w:val="center"/>
                            <w:rPr>
                              <w:b/>
                              <w:bCs/>
                              <w:color w:val="323E4F" w:themeColor="text2" w:themeShade="BF"/>
                              <w:sz w:val="56"/>
                              <w:szCs w:val="56"/>
                              <w:u w:val="single"/>
                              <w:lang w:val="en-US"/>
                            </w:rPr>
                          </w:pPr>
                          <w:r w:rsidRPr="009C282B">
                            <w:rPr>
                              <w:b/>
                              <w:bCs/>
                              <w:color w:val="323E4F" w:themeColor="text2" w:themeShade="BF"/>
                              <w:sz w:val="56"/>
                              <w:szCs w:val="56"/>
                              <w:u w:val="single"/>
                              <w:lang w:val="en-US"/>
                            </w:rPr>
                            <w:t>VIRAJ N. BHUTADA</w:t>
                          </w:r>
                        </w:p>
                      </w:txbxContent>
                    </v:textbox>
                    <w10:wrap anchorx="margin" anchory="page"/>
                  </v:shape>
                </w:pict>
              </mc:Fallback>
            </mc:AlternateContent>
          </w:r>
          <w:r w:rsidR="005658DF">
            <w:br w:type="page"/>
          </w:r>
          <w:r w:rsidR="006A5C9B" w:rsidRPr="006A5C9B">
            <w:rPr>
              <w:rFonts w:cstheme="minorHAnsi"/>
              <w:b/>
              <w:bCs/>
              <w:sz w:val="48"/>
              <w:szCs w:val="48"/>
              <w:u w:val="single"/>
            </w:rPr>
            <w:lastRenderedPageBreak/>
            <w:t>Project Objective</w:t>
          </w:r>
        </w:p>
        <w:p w14:paraId="59C496F7" w14:textId="33F14AD4" w:rsidR="006A5C9B" w:rsidRPr="006A5C9B" w:rsidRDefault="006A5C9B" w:rsidP="006A5C9B">
          <w:pPr>
            <w:pStyle w:val="ListParagraph"/>
            <w:numPr>
              <w:ilvl w:val="0"/>
              <w:numId w:val="27"/>
            </w:numPr>
            <w:rPr>
              <w:sz w:val="28"/>
              <w:szCs w:val="28"/>
            </w:rPr>
          </w:pPr>
          <w:r w:rsidRPr="006A5C9B">
            <w:rPr>
              <w:b/>
              <w:bCs/>
              <w:sz w:val="32"/>
              <w:szCs w:val="32"/>
            </w:rPr>
            <w:t>Utilization of Business Intelligence (BI) Tools</w:t>
          </w:r>
          <w:r w:rsidRPr="006A5C9B">
            <w:rPr>
              <w:sz w:val="28"/>
              <w:szCs w:val="28"/>
            </w:rPr>
            <w:t xml:space="preserve">: Employ advanced analytics using </w:t>
          </w:r>
          <w:r w:rsidR="00434843">
            <w:rPr>
              <w:sz w:val="28"/>
              <w:szCs w:val="28"/>
            </w:rPr>
            <w:t xml:space="preserve">Microsoft </w:t>
          </w:r>
          <w:r w:rsidRPr="006A5C9B">
            <w:rPr>
              <w:sz w:val="28"/>
              <w:szCs w:val="28"/>
            </w:rPr>
            <w:t>Power BI to conduct a comprehensive examination of healthcare industry data spanning a year.</w:t>
          </w:r>
        </w:p>
        <w:p w14:paraId="6C1456F9" w14:textId="04938643" w:rsidR="006A5C9B" w:rsidRPr="006A5C9B" w:rsidRDefault="006A5C9B" w:rsidP="006A5C9B">
          <w:pPr>
            <w:pStyle w:val="ListParagraph"/>
            <w:numPr>
              <w:ilvl w:val="0"/>
              <w:numId w:val="27"/>
            </w:numPr>
            <w:rPr>
              <w:sz w:val="28"/>
              <w:szCs w:val="28"/>
            </w:rPr>
          </w:pPr>
          <w:r w:rsidRPr="006A5C9B">
            <w:rPr>
              <w:b/>
              <w:bCs/>
              <w:sz w:val="32"/>
              <w:szCs w:val="32"/>
            </w:rPr>
            <w:t>Focus on Insights for Policy Decisions</w:t>
          </w:r>
          <w:r w:rsidRPr="006A5C9B">
            <w:rPr>
              <w:sz w:val="28"/>
              <w:szCs w:val="28"/>
            </w:rPr>
            <w:t>: Emphasize the identification of pivotal trends and insights crucial for guiding policy decisions within the scope of the US government.</w:t>
          </w:r>
        </w:p>
        <w:p w14:paraId="7E2D1647" w14:textId="69B1558A" w:rsidR="006A5C9B" w:rsidRPr="006A5C9B" w:rsidRDefault="006A5C9B" w:rsidP="006A5C9B">
          <w:pPr>
            <w:pStyle w:val="ListParagraph"/>
            <w:numPr>
              <w:ilvl w:val="0"/>
              <w:numId w:val="27"/>
            </w:numPr>
            <w:rPr>
              <w:sz w:val="28"/>
              <w:szCs w:val="28"/>
            </w:rPr>
          </w:pPr>
          <w:r w:rsidRPr="006A5C9B">
            <w:rPr>
              <w:b/>
              <w:bCs/>
              <w:sz w:val="32"/>
              <w:szCs w:val="32"/>
            </w:rPr>
            <w:t>Creation of Comprehensive Dashboards</w:t>
          </w:r>
          <w:r w:rsidRPr="006A5C9B">
            <w:rPr>
              <w:sz w:val="28"/>
              <w:szCs w:val="28"/>
            </w:rPr>
            <w:t>: Develop meticulously crafted dashboards to offer a multifaceted perspective on the healthcare landscape.</w:t>
          </w:r>
        </w:p>
        <w:p w14:paraId="39B3A48E" w14:textId="0D3B72D2" w:rsidR="006A5C9B" w:rsidRPr="006A5C9B" w:rsidRDefault="006A5C9B" w:rsidP="006A5C9B">
          <w:pPr>
            <w:pStyle w:val="ListParagraph"/>
            <w:numPr>
              <w:ilvl w:val="0"/>
              <w:numId w:val="27"/>
            </w:numPr>
            <w:rPr>
              <w:sz w:val="28"/>
              <w:szCs w:val="28"/>
            </w:rPr>
          </w:pPr>
          <w:r w:rsidRPr="006A5C9B">
            <w:rPr>
              <w:b/>
              <w:bCs/>
              <w:sz w:val="32"/>
              <w:szCs w:val="32"/>
            </w:rPr>
            <w:t>Executive Summary and Key Performance Indicators (KPIs)</w:t>
          </w:r>
          <w:r w:rsidRPr="006A5C9B">
            <w:rPr>
              <w:sz w:val="28"/>
              <w:szCs w:val="28"/>
            </w:rPr>
            <w:t>: Curate an Executive Summary integrating essential KPIs and overarching trends to furnish government officials with a strategic overview of the healthcare industry's performance and evolution.</w:t>
          </w:r>
        </w:p>
        <w:p w14:paraId="4F3BA2C8" w14:textId="5D516974" w:rsidR="006A5C9B" w:rsidRPr="006A5C9B" w:rsidRDefault="006A5C9B" w:rsidP="006A5C9B">
          <w:pPr>
            <w:pStyle w:val="ListParagraph"/>
            <w:numPr>
              <w:ilvl w:val="0"/>
              <w:numId w:val="27"/>
            </w:numPr>
            <w:rPr>
              <w:sz w:val="28"/>
              <w:szCs w:val="28"/>
            </w:rPr>
          </w:pPr>
          <w:r w:rsidRPr="006A5C9B">
            <w:rPr>
              <w:b/>
              <w:bCs/>
              <w:sz w:val="32"/>
              <w:szCs w:val="32"/>
            </w:rPr>
            <w:t>Tailored Views for Stakeholders</w:t>
          </w:r>
          <w:r w:rsidRPr="006A5C9B">
            <w:rPr>
              <w:sz w:val="28"/>
              <w:szCs w:val="28"/>
            </w:rPr>
            <w:t>: Customize separate views within the dashboards to cater to the diverse needs of stakeholders within the healthcare ecosystem, including Hospitals, Payers, Providers, and Patients.</w:t>
          </w:r>
        </w:p>
        <w:p w14:paraId="6F54B529" w14:textId="465FA7DF" w:rsidR="006A5C9B" w:rsidRPr="006A5C9B" w:rsidRDefault="006A5C9B" w:rsidP="006A5C9B">
          <w:pPr>
            <w:pStyle w:val="ListParagraph"/>
            <w:numPr>
              <w:ilvl w:val="0"/>
              <w:numId w:val="27"/>
            </w:numPr>
            <w:rPr>
              <w:sz w:val="28"/>
              <w:szCs w:val="28"/>
            </w:rPr>
          </w:pPr>
          <w:r w:rsidRPr="006A5C9B">
            <w:rPr>
              <w:b/>
              <w:bCs/>
              <w:sz w:val="32"/>
              <w:szCs w:val="32"/>
            </w:rPr>
            <w:t>Specialized Dashboards</w:t>
          </w:r>
          <w:r w:rsidRPr="006A5C9B">
            <w:rPr>
              <w:sz w:val="28"/>
              <w:szCs w:val="28"/>
            </w:rPr>
            <w:t>: Design specialized dashboards for distinct stakeholder groups to ensure relevance, actionability, and applicability to the specific challenges and opportunities encountered by each constituency.</w:t>
          </w:r>
        </w:p>
        <w:p w14:paraId="437E633F" w14:textId="4D2E8A65" w:rsidR="006A5C9B" w:rsidRPr="006A5C9B" w:rsidRDefault="006A5C9B" w:rsidP="006A5C9B">
          <w:pPr>
            <w:pStyle w:val="ListParagraph"/>
            <w:numPr>
              <w:ilvl w:val="0"/>
              <w:numId w:val="27"/>
            </w:numPr>
            <w:rPr>
              <w:sz w:val="28"/>
              <w:szCs w:val="28"/>
            </w:rPr>
          </w:pPr>
          <w:r w:rsidRPr="006A5C9B">
            <w:rPr>
              <w:b/>
              <w:bCs/>
              <w:sz w:val="32"/>
              <w:szCs w:val="32"/>
            </w:rPr>
            <w:t>Focus on COVID-19 Impact</w:t>
          </w:r>
          <w:r w:rsidRPr="006A5C9B">
            <w:rPr>
              <w:sz w:val="28"/>
              <w:szCs w:val="28"/>
            </w:rPr>
            <w:t>: Illuminate the profound impact of the COVID-19 pandemic on the healthcare industry through rigorous data analysis and visualization</w:t>
          </w:r>
        </w:p>
        <w:p w14:paraId="68E70CE4" w14:textId="315568C1" w:rsidR="006A5C9B" w:rsidRPr="006A5C9B" w:rsidRDefault="006A5C9B" w:rsidP="006A5C9B">
          <w:pPr>
            <w:pStyle w:val="ListParagraph"/>
            <w:numPr>
              <w:ilvl w:val="0"/>
              <w:numId w:val="27"/>
            </w:numPr>
            <w:rPr>
              <w:sz w:val="28"/>
              <w:szCs w:val="28"/>
            </w:rPr>
          </w:pPr>
          <w:r w:rsidRPr="006A5C9B">
            <w:rPr>
              <w:b/>
              <w:bCs/>
              <w:sz w:val="32"/>
              <w:szCs w:val="32"/>
            </w:rPr>
            <w:t>Understanding Pandemic Dynamics</w:t>
          </w:r>
          <w:r w:rsidRPr="006A5C9B">
            <w:rPr>
              <w:sz w:val="28"/>
              <w:szCs w:val="28"/>
            </w:rPr>
            <w:t>: Elucidate the various ways in which the pandemic has influenced healthcare delivery, utilization patterns, financial dynamics, and patient outcomes.</w:t>
          </w:r>
        </w:p>
        <w:p w14:paraId="4567B33F" w14:textId="6261A311" w:rsidR="006A5C9B" w:rsidRPr="006A5C9B" w:rsidRDefault="006A5C9B" w:rsidP="006A5C9B">
          <w:pPr>
            <w:pStyle w:val="ListParagraph"/>
            <w:numPr>
              <w:ilvl w:val="0"/>
              <w:numId w:val="27"/>
            </w:numPr>
            <w:rPr>
              <w:sz w:val="28"/>
              <w:szCs w:val="28"/>
            </w:rPr>
          </w:pPr>
          <w:r w:rsidRPr="006A5C9B">
            <w:rPr>
              <w:b/>
              <w:bCs/>
              <w:sz w:val="32"/>
              <w:szCs w:val="32"/>
            </w:rPr>
            <w:t>Informed Decision-Making</w:t>
          </w:r>
          <w:r w:rsidRPr="006A5C9B">
            <w:rPr>
              <w:sz w:val="28"/>
              <w:szCs w:val="28"/>
            </w:rPr>
            <w:t>: Equip government officials with nuanced insights to facilitate informed decision-making and the formulation of effective strategies for addressing ongoing pandemic challenges.</w:t>
          </w:r>
        </w:p>
        <w:p w14:paraId="42FEDEB3" w14:textId="3F203BCF" w:rsidR="005658DF" w:rsidRDefault="00434843" w:rsidP="005658DF">
          <w:r>
            <w:rPr>
              <w:noProof/>
            </w:rPr>
            <w:lastRenderedPageBreak/>
            <mc:AlternateContent>
              <mc:Choice Requires="wps">
                <w:drawing>
                  <wp:anchor distT="0" distB="0" distL="114300" distR="114300" simplePos="0" relativeHeight="251664384" behindDoc="0" locked="0" layoutInCell="1" allowOverlap="1" wp14:anchorId="798156F4" wp14:editId="792412F0">
                    <wp:simplePos x="0" y="0"/>
                    <wp:positionH relativeFrom="margin">
                      <wp:posOffset>777240</wp:posOffset>
                    </wp:positionH>
                    <wp:positionV relativeFrom="paragraph">
                      <wp:posOffset>-342265</wp:posOffset>
                    </wp:positionV>
                    <wp:extent cx="3961130" cy="721360"/>
                    <wp:effectExtent l="0" t="0" r="20320" b="21590"/>
                    <wp:wrapNone/>
                    <wp:docPr id="1777769793" name="Rectangle 1"/>
                    <wp:cNvGraphicFramePr/>
                    <a:graphic xmlns:a="http://schemas.openxmlformats.org/drawingml/2006/main">
                      <a:graphicData uri="http://schemas.microsoft.com/office/word/2010/wordprocessingShape">
                        <wps:wsp>
                          <wps:cNvSpPr/>
                          <wps:spPr>
                            <a:xfrm>
                              <a:off x="0" y="0"/>
                              <a:ext cx="3961130" cy="721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F04E09" w14:textId="3C0183E7" w:rsidR="00AE0136" w:rsidRPr="00BF6D76" w:rsidRDefault="00AE0136" w:rsidP="00AE0136">
                                <w:pPr>
                                  <w:jc w:val="center"/>
                                  <w:rPr>
                                    <w:rFonts w:ascii="Times New Roman" w:hAnsi="Times New Roman" w:cs="Times New Roman"/>
                                    <w:b/>
                                    <w:bCs/>
                                    <w:color w:val="4472C4" w:themeColor="accent1"/>
                                    <w:sz w:val="56"/>
                                    <w:szCs w:val="56"/>
                                    <w:u w:val="single"/>
                                    <w:lang w:val="en-US"/>
                                  </w:rPr>
                                </w:pPr>
                                <w:r w:rsidRPr="00BF6D76">
                                  <w:rPr>
                                    <w:rFonts w:ascii="Times New Roman" w:hAnsi="Times New Roman" w:cs="Times New Roman"/>
                                    <w:b/>
                                    <w:bCs/>
                                    <w:color w:val="4472C4" w:themeColor="accent1"/>
                                    <w:sz w:val="56"/>
                                    <w:szCs w:val="56"/>
                                    <w:u w:val="single"/>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156F4" id="_x0000_s1028" style="position:absolute;margin-left:61.2pt;margin-top:-26.95pt;width:311.9pt;height:56.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" fillcolor="white [3201]" strokecolor="black [3213]" strokeweight="1pt">
                    <v:textbox>
                      <w:txbxContent>
                        <w:p w14:paraId="78F04E09" w14:textId="3C0183E7" w:rsidR="00AE0136" w:rsidRPr="00BF6D76" w:rsidRDefault="00AE0136" w:rsidP="00AE0136">
                          <w:pPr>
                            <w:jc w:val="center"/>
                            <w:rPr>
                              <w:rFonts w:ascii="Times New Roman" w:hAnsi="Times New Roman" w:cs="Times New Roman"/>
                              <w:b/>
                              <w:bCs/>
                              <w:color w:val="4472C4" w:themeColor="accent1"/>
                              <w:sz w:val="56"/>
                              <w:szCs w:val="56"/>
                              <w:u w:val="single"/>
                              <w:lang w:val="en-US"/>
                            </w:rPr>
                          </w:pPr>
                          <w:r w:rsidRPr="00BF6D76">
                            <w:rPr>
                              <w:rFonts w:ascii="Times New Roman" w:hAnsi="Times New Roman" w:cs="Times New Roman"/>
                              <w:b/>
                              <w:bCs/>
                              <w:color w:val="4472C4" w:themeColor="accent1"/>
                              <w:sz w:val="56"/>
                              <w:szCs w:val="56"/>
                              <w:u w:val="single"/>
                              <w:lang w:val="en-US"/>
                            </w:rPr>
                            <w:t>DATA DICTIONARY</w:t>
                          </w:r>
                        </w:p>
                      </w:txbxContent>
                    </v:textbox>
                    <w10:wrap anchorx="margin"/>
                  </v:rect>
                </w:pict>
              </mc:Fallback>
            </mc:AlternateContent>
          </w:r>
        </w:p>
      </w:sdtContent>
    </w:sdt>
    <w:p w14:paraId="4FA7151A" w14:textId="4A0B4922" w:rsidR="00E02600" w:rsidRDefault="00E02600"/>
    <w:p w14:paraId="0AAFB918" w14:textId="3C219139" w:rsidR="006A5C9B" w:rsidRDefault="00434843" w:rsidP="008E633F">
      <w:pPr>
        <w:rPr>
          <w:b/>
          <w:bCs/>
          <w:color w:val="7F3F00"/>
          <w:sz w:val="36"/>
          <w:szCs w:val="36"/>
          <w:u w:val="single"/>
        </w:rPr>
      </w:pPr>
      <w:r w:rsidRPr="00BF6D76">
        <w:rPr>
          <w:b/>
          <w:bCs/>
          <w:color w:val="7F3F00"/>
          <w:sz w:val="36"/>
          <w:szCs w:val="36"/>
          <w:u w:val="single"/>
        </w:rPr>
        <w:t>FACT TABLE:</w:t>
      </w:r>
      <w:r w:rsidRPr="00BF6D76">
        <w:rPr>
          <w:b/>
          <w:bCs/>
          <w:noProof/>
          <w:color w:val="7F3F00"/>
          <w:sz w:val="36"/>
          <w:szCs w:val="36"/>
          <w:u w:val="single"/>
        </w:rPr>
        <w:drawing>
          <wp:anchor distT="0" distB="0" distL="114300" distR="114300" simplePos="0" relativeHeight="251666432" behindDoc="0" locked="0" layoutInCell="1" allowOverlap="1" wp14:anchorId="7A31C5B2" wp14:editId="442A2C1B">
            <wp:simplePos x="0" y="0"/>
            <wp:positionH relativeFrom="margin">
              <wp:posOffset>-754380</wp:posOffset>
            </wp:positionH>
            <wp:positionV relativeFrom="paragraph">
              <wp:posOffset>661670</wp:posOffset>
            </wp:positionV>
            <wp:extent cx="7277100" cy="3236595"/>
            <wp:effectExtent l="0" t="0" r="0" b="1905"/>
            <wp:wrapSquare wrapText="bothSides"/>
            <wp:docPr id="189600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09479" name=""/>
                    <pic:cNvPicPr/>
                  </pic:nvPicPr>
                  <pic:blipFill>
                    <a:blip r:embed="rId8">
                      <a:extLst>
                        <a:ext uri="{28A0092B-C50C-407E-A947-70E740481C1C}">
                          <a14:useLocalDpi xmlns:a14="http://schemas.microsoft.com/office/drawing/2010/main" val="0"/>
                        </a:ext>
                      </a:extLst>
                    </a:blip>
                    <a:stretch>
                      <a:fillRect/>
                    </a:stretch>
                  </pic:blipFill>
                  <pic:spPr>
                    <a:xfrm>
                      <a:off x="0" y="0"/>
                      <a:ext cx="7277100" cy="3236595"/>
                    </a:xfrm>
                    <a:prstGeom prst="rect">
                      <a:avLst/>
                    </a:prstGeom>
                  </pic:spPr>
                </pic:pic>
              </a:graphicData>
            </a:graphic>
            <wp14:sizeRelH relativeFrom="margin">
              <wp14:pctWidth>0</wp14:pctWidth>
            </wp14:sizeRelH>
            <wp14:sizeRelV relativeFrom="margin">
              <wp14:pctHeight>0</wp14:pctHeight>
            </wp14:sizeRelV>
          </wp:anchor>
        </w:drawing>
      </w:r>
    </w:p>
    <w:p w14:paraId="6FC1BC1C" w14:textId="52B31B0D" w:rsidR="00E02600" w:rsidRPr="00BF6D76" w:rsidRDefault="00434843" w:rsidP="008E633F">
      <w:pPr>
        <w:rPr>
          <w:b/>
          <w:bCs/>
          <w:color w:val="7F3F00"/>
          <w:sz w:val="36"/>
          <w:szCs w:val="36"/>
          <w:u w:val="single"/>
        </w:rPr>
      </w:pPr>
      <w:r w:rsidRPr="00EE311F">
        <w:rPr>
          <w:b/>
          <w:bCs/>
          <w:noProof/>
          <w:sz w:val="36"/>
          <w:szCs w:val="36"/>
          <w:u w:val="single"/>
        </w:rPr>
        <w:drawing>
          <wp:anchor distT="0" distB="0" distL="114300" distR="114300" simplePos="0" relativeHeight="251667456" behindDoc="0" locked="0" layoutInCell="1" allowOverlap="1" wp14:anchorId="37125CBF" wp14:editId="5B6DA14B">
            <wp:simplePos x="0" y="0"/>
            <wp:positionH relativeFrom="margin">
              <wp:align>center</wp:align>
            </wp:positionH>
            <wp:positionV relativeFrom="paragraph">
              <wp:posOffset>3392805</wp:posOffset>
            </wp:positionV>
            <wp:extent cx="7410450" cy="3576320"/>
            <wp:effectExtent l="0" t="0" r="0" b="5080"/>
            <wp:wrapSquare wrapText="bothSides"/>
            <wp:docPr id="100024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8678" name=""/>
                    <pic:cNvPicPr/>
                  </pic:nvPicPr>
                  <pic:blipFill>
                    <a:blip r:embed="rId9">
                      <a:extLst>
                        <a:ext uri="{28A0092B-C50C-407E-A947-70E740481C1C}">
                          <a14:useLocalDpi xmlns:a14="http://schemas.microsoft.com/office/drawing/2010/main" val="0"/>
                        </a:ext>
                      </a:extLst>
                    </a:blip>
                    <a:stretch>
                      <a:fillRect/>
                    </a:stretch>
                  </pic:blipFill>
                  <pic:spPr>
                    <a:xfrm>
                      <a:off x="0" y="0"/>
                      <a:ext cx="7410450" cy="3576320"/>
                    </a:xfrm>
                    <a:prstGeom prst="rect">
                      <a:avLst/>
                    </a:prstGeom>
                  </pic:spPr>
                </pic:pic>
              </a:graphicData>
            </a:graphic>
            <wp14:sizeRelH relativeFrom="margin">
              <wp14:pctWidth>0</wp14:pctWidth>
            </wp14:sizeRelH>
            <wp14:sizeRelV relativeFrom="margin">
              <wp14:pctHeight>0</wp14:pctHeight>
            </wp14:sizeRelV>
          </wp:anchor>
        </w:drawing>
      </w:r>
      <w:r w:rsidRPr="00BF6D76">
        <w:rPr>
          <w:b/>
          <w:bCs/>
          <w:noProof/>
          <w:color w:val="7F3F00"/>
          <w:sz w:val="36"/>
          <w:szCs w:val="36"/>
          <w:u w:val="single"/>
        </w:rPr>
        <w:drawing>
          <wp:anchor distT="0" distB="0" distL="114300" distR="114300" simplePos="0" relativeHeight="251668480" behindDoc="0" locked="0" layoutInCell="1" allowOverlap="1" wp14:anchorId="1DA24944" wp14:editId="352C2913">
            <wp:simplePos x="0" y="0"/>
            <wp:positionH relativeFrom="margin">
              <wp:align>center</wp:align>
            </wp:positionH>
            <wp:positionV relativeFrom="paragraph">
              <wp:posOffset>6763385</wp:posOffset>
            </wp:positionV>
            <wp:extent cx="7219950" cy="588645"/>
            <wp:effectExtent l="0" t="0" r="0" b="1905"/>
            <wp:wrapSquare wrapText="bothSides"/>
            <wp:docPr id="72867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3152" name=""/>
                    <pic:cNvPicPr/>
                  </pic:nvPicPr>
                  <pic:blipFill>
                    <a:blip r:embed="rId10">
                      <a:extLst>
                        <a:ext uri="{28A0092B-C50C-407E-A947-70E740481C1C}">
                          <a14:useLocalDpi xmlns:a14="http://schemas.microsoft.com/office/drawing/2010/main" val="0"/>
                        </a:ext>
                      </a:extLst>
                    </a:blip>
                    <a:stretch>
                      <a:fillRect/>
                    </a:stretch>
                  </pic:blipFill>
                  <pic:spPr>
                    <a:xfrm>
                      <a:off x="0" y="0"/>
                      <a:ext cx="7219950" cy="588645"/>
                    </a:xfrm>
                    <a:prstGeom prst="rect">
                      <a:avLst/>
                    </a:prstGeom>
                  </pic:spPr>
                </pic:pic>
              </a:graphicData>
            </a:graphic>
            <wp14:sizeRelH relativeFrom="margin">
              <wp14:pctWidth>0</wp14:pctWidth>
            </wp14:sizeRelH>
          </wp:anchor>
        </w:drawing>
      </w:r>
    </w:p>
    <w:p w14:paraId="634FD166" w14:textId="28297E6C" w:rsidR="00EE311F" w:rsidRDefault="00EE311F">
      <w:pPr>
        <w:rPr>
          <w:b/>
          <w:bCs/>
          <w:sz w:val="36"/>
          <w:szCs w:val="36"/>
          <w:u w:val="single"/>
        </w:rPr>
      </w:pPr>
    </w:p>
    <w:p w14:paraId="69115EAD" w14:textId="6C990BE2" w:rsidR="00EE311F" w:rsidRDefault="00EE311F">
      <w:pPr>
        <w:rPr>
          <w:b/>
          <w:bCs/>
          <w:sz w:val="36"/>
          <w:szCs w:val="36"/>
          <w:u w:val="single"/>
        </w:rPr>
      </w:pPr>
    </w:p>
    <w:p w14:paraId="6CFBB69D" w14:textId="4EA07322" w:rsidR="00A6476A" w:rsidRPr="00BF6D76" w:rsidRDefault="00A6476A" w:rsidP="008E633F">
      <w:pPr>
        <w:rPr>
          <w:b/>
          <w:bCs/>
          <w:color w:val="7F3F00"/>
          <w:sz w:val="36"/>
          <w:szCs w:val="36"/>
          <w:u w:val="single"/>
        </w:rPr>
      </w:pPr>
      <w:r w:rsidRPr="00BF6D76">
        <w:rPr>
          <w:b/>
          <w:bCs/>
          <w:color w:val="7F3F00"/>
          <w:sz w:val="36"/>
          <w:szCs w:val="36"/>
          <w:u w:val="single"/>
        </w:rPr>
        <w:t>Patient Table:</w:t>
      </w:r>
    </w:p>
    <w:p w14:paraId="3AA92B0D" w14:textId="4A9433B7" w:rsidR="00EE311F" w:rsidRDefault="00EE311F" w:rsidP="00A6476A">
      <w:pPr>
        <w:rPr>
          <w:b/>
          <w:bCs/>
          <w:sz w:val="36"/>
          <w:szCs w:val="36"/>
          <w:u w:val="single"/>
        </w:rPr>
      </w:pPr>
      <w:r w:rsidRPr="00EE311F">
        <w:rPr>
          <w:b/>
          <w:bCs/>
          <w:noProof/>
          <w:sz w:val="36"/>
          <w:szCs w:val="36"/>
          <w:u w:val="single"/>
        </w:rPr>
        <w:drawing>
          <wp:inline distT="0" distB="0" distL="0" distR="0" wp14:anchorId="3290C6BA" wp14:editId="6720C40A">
            <wp:extent cx="5731510" cy="4030345"/>
            <wp:effectExtent l="0" t="0" r="2540" b="8255"/>
            <wp:docPr id="174038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6594" name=""/>
                    <pic:cNvPicPr/>
                  </pic:nvPicPr>
                  <pic:blipFill>
                    <a:blip r:embed="rId11"/>
                    <a:stretch>
                      <a:fillRect/>
                    </a:stretch>
                  </pic:blipFill>
                  <pic:spPr>
                    <a:xfrm>
                      <a:off x="0" y="0"/>
                      <a:ext cx="5731510" cy="4030345"/>
                    </a:xfrm>
                    <a:prstGeom prst="rect">
                      <a:avLst/>
                    </a:prstGeom>
                  </pic:spPr>
                </pic:pic>
              </a:graphicData>
            </a:graphic>
          </wp:inline>
        </w:drawing>
      </w:r>
    </w:p>
    <w:p w14:paraId="7A8DF7DC" w14:textId="419736BB" w:rsidR="00EE311F" w:rsidRDefault="00EE311F" w:rsidP="00A6476A">
      <w:pPr>
        <w:rPr>
          <w:b/>
          <w:bCs/>
          <w:sz w:val="36"/>
          <w:szCs w:val="36"/>
          <w:u w:val="single"/>
        </w:rPr>
      </w:pPr>
      <w:r w:rsidRPr="00EE311F">
        <w:rPr>
          <w:b/>
          <w:bCs/>
          <w:noProof/>
          <w:sz w:val="36"/>
          <w:szCs w:val="36"/>
          <w:u w:val="single"/>
        </w:rPr>
        <w:drawing>
          <wp:inline distT="0" distB="0" distL="0" distR="0" wp14:anchorId="611B75D4" wp14:editId="3C64E23B">
            <wp:extent cx="5731510" cy="2459355"/>
            <wp:effectExtent l="0" t="0" r="2540" b="0"/>
            <wp:docPr id="156678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3795" name=""/>
                    <pic:cNvPicPr/>
                  </pic:nvPicPr>
                  <pic:blipFill>
                    <a:blip r:embed="rId12"/>
                    <a:stretch>
                      <a:fillRect/>
                    </a:stretch>
                  </pic:blipFill>
                  <pic:spPr>
                    <a:xfrm>
                      <a:off x="0" y="0"/>
                      <a:ext cx="5731510" cy="2459355"/>
                    </a:xfrm>
                    <a:prstGeom prst="rect">
                      <a:avLst/>
                    </a:prstGeom>
                  </pic:spPr>
                </pic:pic>
              </a:graphicData>
            </a:graphic>
          </wp:inline>
        </w:drawing>
      </w:r>
    </w:p>
    <w:p w14:paraId="2D9F5CD8" w14:textId="1B72B1CF" w:rsidR="00E02600" w:rsidRDefault="00A6476A">
      <w:r w:rsidRPr="00A6476A">
        <w:rPr>
          <w:noProof/>
        </w:rPr>
        <w:lastRenderedPageBreak/>
        <w:drawing>
          <wp:inline distT="0" distB="0" distL="0" distR="0" wp14:anchorId="1A1C1A22" wp14:editId="0D2337AD">
            <wp:extent cx="5731510" cy="2201545"/>
            <wp:effectExtent l="0" t="0" r="2540" b="8255"/>
            <wp:docPr id="166799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9571" name=""/>
                    <pic:cNvPicPr/>
                  </pic:nvPicPr>
                  <pic:blipFill>
                    <a:blip r:embed="rId13"/>
                    <a:stretch>
                      <a:fillRect/>
                    </a:stretch>
                  </pic:blipFill>
                  <pic:spPr>
                    <a:xfrm>
                      <a:off x="0" y="0"/>
                      <a:ext cx="5731510" cy="2201545"/>
                    </a:xfrm>
                    <a:prstGeom prst="rect">
                      <a:avLst/>
                    </a:prstGeom>
                  </pic:spPr>
                </pic:pic>
              </a:graphicData>
            </a:graphic>
          </wp:inline>
        </w:drawing>
      </w:r>
    </w:p>
    <w:p w14:paraId="4C9C6AFC" w14:textId="1516F19F" w:rsidR="00E02600" w:rsidRPr="00BF6D76" w:rsidRDefault="00073A18" w:rsidP="008E633F">
      <w:pPr>
        <w:rPr>
          <w:b/>
          <w:bCs/>
          <w:color w:val="7F3F00"/>
          <w:sz w:val="36"/>
          <w:szCs w:val="36"/>
          <w:u w:val="single"/>
        </w:rPr>
      </w:pPr>
      <w:r w:rsidRPr="00BF6D76">
        <w:rPr>
          <w:b/>
          <w:bCs/>
          <w:color w:val="7F3F00"/>
          <w:sz w:val="36"/>
          <w:szCs w:val="36"/>
          <w:u w:val="single"/>
        </w:rPr>
        <w:t>Transaction Table:</w:t>
      </w:r>
    </w:p>
    <w:p w14:paraId="3798C23B" w14:textId="531477B7" w:rsidR="00E02600" w:rsidRDefault="00073A18">
      <w:r w:rsidRPr="00073A18">
        <w:rPr>
          <w:noProof/>
        </w:rPr>
        <w:drawing>
          <wp:inline distT="0" distB="0" distL="0" distR="0" wp14:anchorId="534178B4" wp14:editId="7CD62135">
            <wp:extent cx="5731510" cy="1615440"/>
            <wp:effectExtent l="0" t="0" r="2540" b="3810"/>
            <wp:docPr id="106892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29054" name=""/>
                    <pic:cNvPicPr/>
                  </pic:nvPicPr>
                  <pic:blipFill>
                    <a:blip r:embed="rId14"/>
                    <a:stretch>
                      <a:fillRect/>
                    </a:stretch>
                  </pic:blipFill>
                  <pic:spPr>
                    <a:xfrm>
                      <a:off x="0" y="0"/>
                      <a:ext cx="5731510" cy="1615440"/>
                    </a:xfrm>
                    <a:prstGeom prst="rect">
                      <a:avLst/>
                    </a:prstGeom>
                  </pic:spPr>
                </pic:pic>
              </a:graphicData>
            </a:graphic>
          </wp:inline>
        </w:drawing>
      </w:r>
    </w:p>
    <w:p w14:paraId="7150CFE5" w14:textId="77777777" w:rsidR="008E633F" w:rsidRDefault="008E633F"/>
    <w:p w14:paraId="11D1BCE0" w14:textId="77777777" w:rsidR="008E633F" w:rsidRDefault="008E633F"/>
    <w:p w14:paraId="58769472" w14:textId="2D68B2D5" w:rsidR="00E02600" w:rsidRPr="00BF6D76" w:rsidRDefault="00073A18" w:rsidP="008E633F">
      <w:pPr>
        <w:rPr>
          <w:b/>
          <w:bCs/>
          <w:color w:val="7F3F00"/>
          <w:sz w:val="36"/>
          <w:szCs w:val="36"/>
          <w:u w:val="single"/>
        </w:rPr>
      </w:pPr>
      <w:r w:rsidRPr="00BF6D76">
        <w:rPr>
          <w:b/>
          <w:bCs/>
          <w:color w:val="7F3F00"/>
          <w:sz w:val="36"/>
          <w:szCs w:val="36"/>
          <w:u w:val="single"/>
        </w:rPr>
        <w:t>Physician Table:</w:t>
      </w:r>
    </w:p>
    <w:p w14:paraId="13C39DD4" w14:textId="3CC901AC" w:rsidR="00E02600" w:rsidRDefault="00073A18">
      <w:r w:rsidRPr="00073A18">
        <w:rPr>
          <w:noProof/>
        </w:rPr>
        <w:drawing>
          <wp:inline distT="0" distB="0" distL="0" distR="0" wp14:anchorId="06EF99A1" wp14:editId="64CD24F5">
            <wp:extent cx="5731510" cy="1834515"/>
            <wp:effectExtent l="0" t="0" r="2540" b="0"/>
            <wp:docPr id="108772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20037" name=""/>
                    <pic:cNvPicPr/>
                  </pic:nvPicPr>
                  <pic:blipFill>
                    <a:blip r:embed="rId15"/>
                    <a:stretch>
                      <a:fillRect/>
                    </a:stretch>
                  </pic:blipFill>
                  <pic:spPr>
                    <a:xfrm>
                      <a:off x="0" y="0"/>
                      <a:ext cx="5731510" cy="1834515"/>
                    </a:xfrm>
                    <a:prstGeom prst="rect">
                      <a:avLst/>
                    </a:prstGeom>
                  </pic:spPr>
                </pic:pic>
              </a:graphicData>
            </a:graphic>
          </wp:inline>
        </w:drawing>
      </w:r>
    </w:p>
    <w:p w14:paraId="16068D4E" w14:textId="77777777" w:rsidR="00BF6D76" w:rsidRDefault="00BF6D76" w:rsidP="00BF6D76">
      <w:pPr>
        <w:jc w:val="center"/>
        <w:rPr>
          <w:b/>
          <w:bCs/>
          <w:color w:val="7F3F00"/>
          <w:sz w:val="36"/>
          <w:szCs w:val="36"/>
          <w:u w:val="single"/>
        </w:rPr>
      </w:pPr>
    </w:p>
    <w:p w14:paraId="68DD47DE" w14:textId="77777777" w:rsidR="00BF6D76" w:rsidRDefault="00BF6D76" w:rsidP="00BF6D76">
      <w:pPr>
        <w:jc w:val="center"/>
        <w:rPr>
          <w:b/>
          <w:bCs/>
          <w:color w:val="7F3F00"/>
          <w:sz w:val="36"/>
          <w:szCs w:val="36"/>
          <w:u w:val="single"/>
        </w:rPr>
      </w:pPr>
    </w:p>
    <w:p w14:paraId="010E9FFB" w14:textId="77777777" w:rsidR="00BF6D76" w:rsidRDefault="00BF6D76" w:rsidP="00BF6D76">
      <w:pPr>
        <w:jc w:val="center"/>
        <w:rPr>
          <w:b/>
          <w:bCs/>
          <w:color w:val="7F3F00"/>
          <w:sz w:val="36"/>
          <w:szCs w:val="36"/>
          <w:u w:val="single"/>
        </w:rPr>
      </w:pPr>
    </w:p>
    <w:p w14:paraId="34E04F6E" w14:textId="77777777" w:rsidR="00BF6D76" w:rsidRDefault="00BF6D76" w:rsidP="00BF6D76">
      <w:pPr>
        <w:jc w:val="center"/>
        <w:rPr>
          <w:b/>
          <w:bCs/>
          <w:color w:val="7F3F00"/>
          <w:sz w:val="36"/>
          <w:szCs w:val="36"/>
          <w:u w:val="single"/>
        </w:rPr>
      </w:pPr>
    </w:p>
    <w:p w14:paraId="25EA1835" w14:textId="291C11B7" w:rsidR="00E02600" w:rsidRPr="00BF6D76" w:rsidRDefault="004D4219" w:rsidP="008E633F">
      <w:pPr>
        <w:rPr>
          <w:b/>
          <w:bCs/>
          <w:color w:val="7F3F00"/>
          <w:sz w:val="36"/>
          <w:szCs w:val="36"/>
          <w:u w:val="single"/>
        </w:rPr>
      </w:pPr>
      <w:r w:rsidRPr="00BF6D76">
        <w:rPr>
          <w:b/>
          <w:bCs/>
          <w:color w:val="7F3F00"/>
          <w:sz w:val="36"/>
          <w:szCs w:val="36"/>
          <w:u w:val="single"/>
        </w:rPr>
        <w:t>Payer Table:</w:t>
      </w:r>
    </w:p>
    <w:p w14:paraId="050366E6" w14:textId="0CF6044B" w:rsidR="00E02600" w:rsidRDefault="004D4219">
      <w:r w:rsidRPr="004D4219">
        <w:rPr>
          <w:noProof/>
        </w:rPr>
        <w:drawing>
          <wp:inline distT="0" distB="0" distL="0" distR="0" wp14:anchorId="550F6F49" wp14:editId="35A297D6">
            <wp:extent cx="5731510" cy="731520"/>
            <wp:effectExtent l="0" t="0" r="2540" b="0"/>
            <wp:docPr id="166811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1237" name=""/>
                    <pic:cNvPicPr/>
                  </pic:nvPicPr>
                  <pic:blipFill>
                    <a:blip r:embed="rId16"/>
                    <a:stretch>
                      <a:fillRect/>
                    </a:stretch>
                  </pic:blipFill>
                  <pic:spPr>
                    <a:xfrm>
                      <a:off x="0" y="0"/>
                      <a:ext cx="5731510" cy="731520"/>
                    </a:xfrm>
                    <a:prstGeom prst="rect">
                      <a:avLst/>
                    </a:prstGeom>
                  </pic:spPr>
                </pic:pic>
              </a:graphicData>
            </a:graphic>
          </wp:inline>
        </w:drawing>
      </w:r>
    </w:p>
    <w:p w14:paraId="122B9834" w14:textId="77777777" w:rsidR="004D4219" w:rsidRDefault="004D4219"/>
    <w:p w14:paraId="14A11315" w14:textId="48196B06" w:rsidR="00E02600" w:rsidRPr="00BF6D76" w:rsidRDefault="004D4219" w:rsidP="008E633F">
      <w:pPr>
        <w:rPr>
          <w:b/>
          <w:bCs/>
          <w:color w:val="7F3F00"/>
          <w:sz w:val="36"/>
          <w:szCs w:val="36"/>
          <w:u w:val="single"/>
        </w:rPr>
      </w:pPr>
      <w:r w:rsidRPr="00BF6D76">
        <w:rPr>
          <w:b/>
          <w:bCs/>
          <w:color w:val="7F3F00"/>
          <w:sz w:val="36"/>
          <w:szCs w:val="36"/>
          <w:u w:val="single"/>
        </w:rPr>
        <w:t>Diagnosis code Table:</w:t>
      </w:r>
    </w:p>
    <w:p w14:paraId="177E7B57" w14:textId="1D142D14" w:rsidR="00E02600" w:rsidRDefault="004D4219">
      <w:r w:rsidRPr="004D4219">
        <w:rPr>
          <w:noProof/>
        </w:rPr>
        <w:drawing>
          <wp:inline distT="0" distB="0" distL="0" distR="0" wp14:anchorId="2A120719" wp14:editId="47952E16">
            <wp:extent cx="5731510" cy="1738630"/>
            <wp:effectExtent l="0" t="0" r="2540" b="0"/>
            <wp:docPr id="211228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84410" name=""/>
                    <pic:cNvPicPr/>
                  </pic:nvPicPr>
                  <pic:blipFill>
                    <a:blip r:embed="rId17"/>
                    <a:stretch>
                      <a:fillRect/>
                    </a:stretch>
                  </pic:blipFill>
                  <pic:spPr>
                    <a:xfrm>
                      <a:off x="0" y="0"/>
                      <a:ext cx="5731510" cy="1738630"/>
                    </a:xfrm>
                    <a:prstGeom prst="rect">
                      <a:avLst/>
                    </a:prstGeom>
                  </pic:spPr>
                </pic:pic>
              </a:graphicData>
            </a:graphic>
          </wp:inline>
        </w:drawing>
      </w:r>
    </w:p>
    <w:p w14:paraId="735EA36C" w14:textId="77777777" w:rsidR="008E633F" w:rsidRDefault="008E633F"/>
    <w:p w14:paraId="55EF61F8" w14:textId="18A99515" w:rsidR="004D4219" w:rsidRPr="00BF6D76" w:rsidRDefault="004D4219" w:rsidP="008E633F">
      <w:pPr>
        <w:rPr>
          <w:b/>
          <w:bCs/>
          <w:color w:val="7F3F00"/>
          <w:sz w:val="36"/>
          <w:szCs w:val="36"/>
          <w:u w:val="single"/>
        </w:rPr>
      </w:pPr>
      <w:r w:rsidRPr="00BF6D76">
        <w:rPr>
          <w:b/>
          <w:bCs/>
          <w:color w:val="7F3F00"/>
          <w:sz w:val="36"/>
          <w:szCs w:val="36"/>
          <w:u w:val="single"/>
        </w:rPr>
        <w:t>CPT code Table:</w:t>
      </w:r>
    </w:p>
    <w:p w14:paraId="7EED197F" w14:textId="6AFCA463" w:rsidR="004D4219" w:rsidRDefault="004D4219">
      <w:r w:rsidRPr="004D4219">
        <w:rPr>
          <w:noProof/>
        </w:rPr>
        <w:drawing>
          <wp:inline distT="0" distB="0" distL="0" distR="0" wp14:anchorId="793B661E" wp14:editId="701574D7">
            <wp:extent cx="5731510" cy="1595120"/>
            <wp:effectExtent l="0" t="0" r="2540" b="5080"/>
            <wp:docPr id="116040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0850" name=""/>
                    <pic:cNvPicPr/>
                  </pic:nvPicPr>
                  <pic:blipFill>
                    <a:blip r:embed="rId18"/>
                    <a:stretch>
                      <a:fillRect/>
                    </a:stretch>
                  </pic:blipFill>
                  <pic:spPr>
                    <a:xfrm>
                      <a:off x="0" y="0"/>
                      <a:ext cx="5731510" cy="1595120"/>
                    </a:xfrm>
                    <a:prstGeom prst="rect">
                      <a:avLst/>
                    </a:prstGeom>
                  </pic:spPr>
                </pic:pic>
              </a:graphicData>
            </a:graphic>
          </wp:inline>
        </w:drawing>
      </w:r>
    </w:p>
    <w:p w14:paraId="17C7A332" w14:textId="77777777" w:rsidR="00BF6D76" w:rsidRDefault="00BF6D76" w:rsidP="00BF6D76">
      <w:pPr>
        <w:jc w:val="center"/>
        <w:rPr>
          <w:b/>
          <w:bCs/>
          <w:color w:val="7F3F00"/>
          <w:sz w:val="36"/>
          <w:szCs w:val="36"/>
          <w:u w:val="single"/>
        </w:rPr>
      </w:pPr>
    </w:p>
    <w:p w14:paraId="2018C7BF" w14:textId="77777777" w:rsidR="00BF6D76" w:rsidRDefault="00BF6D76" w:rsidP="00BF6D76">
      <w:pPr>
        <w:jc w:val="center"/>
        <w:rPr>
          <w:b/>
          <w:bCs/>
          <w:color w:val="7F3F00"/>
          <w:sz w:val="36"/>
          <w:szCs w:val="36"/>
          <w:u w:val="single"/>
        </w:rPr>
      </w:pPr>
    </w:p>
    <w:p w14:paraId="178A419C" w14:textId="77777777" w:rsidR="00BF6D76" w:rsidRDefault="00BF6D76" w:rsidP="00BF6D76">
      <w:pPr>
        <w:jc w:val="center"/>
        <w:rPr>
          <w:b/>
          <w:bCs/>
          <w:color w:val="7F3F00"/>
          <w:sz w:val="36"/>
          <w:szCs w:val="36"/>
          <w:u w:val="single"/>
        </w:rPr>
      </w:pPr>
    </w:p>
    <w:p w14:paraId="5EC6CF71" w14:textId="77777777" w:rsidR="00BF6D76" w:rsidRDefault="00BF6D76" w:rsidP="00BF6D76">
      <w:pPr>
        <w:jc w:val="center"/>
        <w:rPr>
          <w:b/>
          <w:bCs/>
          <w:color w:val="7F3F00"/>
          <w:sz w:val="36"/>
          <w:szCs w:val="36"/>
          <w:u w:val="single"/>
        </w:rPr>
      </w:pPr>
    </w:p>
    <w:p w14:paraId="0359E2F8" w14:textId="77777777" w:rsidR="00BF6D76" w:rsidRDefault="00BF6D76" w:rsidP="00BF6D76">
      <w:pPr>
        <w:jc w:val="center"/>
        <w:rPr>
          <w:b/>
          <w:bCs/>
          <w:color w:val="7F3F00"/>
          <w:sz w:val="36"/>
          <w:szCs w:val="36"/>
          <w:u w:val="single"/>
        </w:rPr>
      </w:pPr>
    </w:p>
    <w:p w14:paraId="7DE4F46F" w14:textId="77777777" w:rsidR="00BF6D76" w:rsidRDefault="00BF6D76" w:rsidP="00BF6D76">
      <w:pPr>
        <w:jc w:val="center"/>
        <w:rPr>
          <w:b/>
          <w:bCs/>
          <w:color w:val="7F3F00"/>
          <w:sz w:val="36"/>
          <w:szCs w:val="36"/>
          <w:u w:val="single"/>
        </w:rPr>
      </w:pPr>
    </w:p>
    <w:p w14:paraId="2E20BE79" w14:textId="2A64F3AD" w:rsidR="00E02600" w:rsidRPr="00BF6D76" w:rsidRDefault="004D4219" w:rsidP="008E633F">
      <w:pPr>
        <w:rPr>
          <w:b/>
          <w:bCs/>
          <w:color w:val="7F3F00"/>
          <w:sz w:val="36"/>
          <w:szCs w:val="36"/>
          <w:u w:val="single"/>
        </w:rPr>
      </w:pPr>
      <w:r w:rsidRPr="00BF6D76">
        <w:rPr>
          <w:b/>
          <w:bCs/>
          <w:color w:val="7F3F00"/>
          <w:sz w:val="36"/>
          <w:szCs w:val="36"/>
          <w:u w:val="single"/>
        </w:rPr>
        <w:t>Date Table:</w:t>
      </w:r>
    </w:p>
    <w:p w14:paraId="341FC6FD" w14:textId="7C6F8DA2" w:rsidR="00E02600" w:rsidRDefault="004D4219">
      <w:r w:rsidRPr="004D4219">
        <w:rPr>
          <w:noProof/>
        </w:rPr>
        <w:drawing>
          <wp:inline distT="0" distB="0" distL="0" distR="0" wp14:anchorId="5E998C57" wp14:editId="3941C4D9">
            <wp:extent cx="5731510" cy="3851275"/>
            <wp:effectExtent l="0" t="0" r="2540" b="0"/>
            <wp:docPr id="179144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6198" name=""/>
                    <pic:cNvPicPr/>
                  </pic:nvPicPr>
                  <pic:blipFill>
                    <a:blip r:embed="rId19"/>
                    <a:stretch>
                      <a:fillRect/>
                    </a:stretch>
                  </pic:blipFill>
                  <pic:spPr>
                    <a:xfrm>
                      <a:off x="0" y="0"/>
                      <a:ext cx="5731510" cy="3851275"/>
                    </a:xfrm>
                    <a:prstGeom prst="rect">
                      <a:avLst/>
                    </a:prstGeom>
                  </pic:spPr>
                </pic:pic>
              </a:graphicData>
            </a:graphic>
          </wp:inline>
        </w:drawing>
      </w:r>
    </w:p>
    <w:p w14:paraId="5CEB6EAD" w14:textId="77777777" w:rsidR="00BF6D76" w:rsidRDefault="00BF6D76" w:rsidP="00BF6D76">
      <w:pPr>
        <w:jc w:val="center"/>
        <w:rPr>
          <w:b/>
          <w:bCs/>
          <w:color w:val="7F3F00"/>
          <w:sz w:val="36"/>
          <w:szCs w:val="36"/>
          <w:u w:val="single"/>
        </w:rPr>
      </w:pPr>
    </w:p>
    <w:p w14:paraId="10855F8D" w14:textId="77777777" w:rsidR="00BF6D76" w:rsidRDefault="00BF6D76" w:rsidP="00BF6D76">
      <w:pPr>
        <w:jc w:val="center"/>
        <w:rPr>
          <w:b/>
          <w:bCs/>
          <w:color w:val="7F3F00"/>
          <w:sz w:val="36"/>
          <w:szCs w:val="36"/>
          <w:u w:val="single"/>
        </w:rPr>
      </w:pPr>
    </w:p>
    <w:p w14:paraId="5036B7FF" w14:textId="77777777" w:rsidR="00BF6D76" w:rsidRDefault="00BF6D76" w:rsidP="00BF6D76">
      <w:pPr>
        <w:jc w:val="center"/>
        <w:rPr>
          <w:b/>
          <w:bCs/>
          <w:color w:val="7F3F00"/>
          <w:sz w:val="36"/>
          <w:szCs w:val="36"/>
          <w:u w:val="single"/>
        </w:rPr>
      </w:pPr>
    </w:p>
    <w:p w14:paraId="5AA3E9D0" w14:textId="67AF6EB3" w:rsidR="00904DCE" w:rsidRPr="00BF6D76" w:rsidRDefault="00904DCE" w:rsidP="008E633F">
      <w:pPr>
        <w:rPr>
          <w:b/>
          <w:bCs/>
          <w:color w:val="7F3F00"/>
          <w:sz w:val="36"/>
          <w:szCs w:val="36"/>
          <w:u w:val="single"/>
        </w:rPr>
      </w:pPr>
      <w:r w:rsidRPr="00BF6D76">
        <w:rPr>
          <w:b/>
          <w:bCs/>
          <w:color w:val="7F3F00"/>
          <w:sz w:val="36"/>
          <w:szCs w:val="36"/>
          <w:u w:val="single"/>
        </w:rPr>
        <w:t>Hospital Table:</w:t>
      </w:r>
    </w:p>
    <w:p w14:paraId="416523DC" w14:textId="66F484C8" w:rsidR="00904DCE" w:rsidRDefault="00904DCE">
      <w:r w:rsidRPr="00904DCE">
        <w:rPr>
          <w:noProof/>
        </w:rPr>
        <w:drawing>
          <wp:inline distT="0" distB="0" distL="0" distR="0" wp14:anchorId="4D96E644" wp14:editId="140E29D7">
            <wp:extent cx="5731510" cy="1029970"/>
            <wp:effectExtent l="0" t="0" r="2540" b="0"/>
            <wp:docPr id="46025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6011" name=""/>
                    <pic:cNvPicPr/>
                  </pic:nvPicPr>
                  <pic:blipFill>
                    <a:blip r:embed="rId20"/>
                    <a:stretch>
                      <a:fillRect/>
                    </a:stretch>
                  </pic:blipFill>
                  <pic:spPr>
                    <a:xfrm>
                      <a:off x="0" y="0"/>
                      <a:ext cx="5731510" cy="1029970"/>
                    </a:xfrm>
                    <a:prstGeom prst="rect">
                      <a:avLst/>
                    </a:prstGeom>
                  </pic:spPr>
                </pic:pic>
              </a:graphicData>
            </a:graphic>
          </wp:inline>
        </w:drawing>
      </w:r>
    </w:p>
    <w:p w14:paraId="6933E594" w14:textId="77777777" w:rsidR="00904DCE" w:rsidRDefault="00904DCE"/>
    <w:p w14:paraId="702193AF" w14:textId="77777777" w:rsidR="00904DCE" w:rsidRDefault="00904DCE"/>
    <w:p w14:paraId="489EE840" w14:textId="2F23A0A1" w:rsidR="00904DCE" w:rsidRDefault="00904DCE"/>
    <w:p w14:paraId="73D6313B" w14:textId="04D606B3" w:rsidR="00904DCE" w:rsidRDefault="006A5C9B">
      <w:r>
        <w:rPr>
          <w:noProof/>
        </w:rPr>
        <mc:AlternateContent>
          <mc:Choice Requires="wps">
            <w:drawing>
              <wp:anchor distT="0" distB="0" distL="114300" distR="114300" simplePos="0" relativeHeight="251661312" behindDoc="0" locked="0" layoutInCell="1" allowOverlap="1" wp14:anchorId="085CFA68" wp14:editId="4991E15E">
                <wp:simplePos x="0" y="0"/>
                <wp:positionH relativeFrom="margin">
                  <wp:posOffset>228600</wp:posOffset>
                </wp:positionH>
                <wp:positionV relativeFrom="paragraph">
                  <wp:posOffset>6985</wp:posOffset>
                </wp:positionV>
                <wp:extent cx="5494020" cy="988060"/>
                <wp:effectExtent l="0" t="0" r="11430" b="21590"/>
                <wp:wrapNone/>
                <wp:docPr id="1045788305" name="Rectangle 1"/>
                <wp:cNvGraphicFramePr/>
                <a:graphic xmlns:a="http://schemas.openxmlformats.org/drawingml/2006/main">
                  <a:graphicData uri="http://schemas.microsoft.com/office/word/2010/wordprocessingShape">
                    <wps:wsp>
                      <wps:cNvSpPr/>
                      <wps:spPr>
                        <a:xfrm>
                          <a:off x="0" y="0"/>
                          <a:ext cx="5494020" cy="988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2C05F5" w14:textId="20885FF3" w:rsidR="00BF6D76" w:rsidRPr="006A5C9B" w:rsidRDefault="00BF6D76" w:rsidP="00BF6D76">
                            <w:pPr>
                              <w:jc w:val="center"/>
                              <w:rPr>
                                <w:b/>
                                <w:bCs/>
                                <w:sz w:val="48"/>
                                <w:szCs w:val="48"/>
                              </w:rPr>
                            </w:pPr>
                            <w:r w:rsidRPr="006A5C9B">
                              <w:rPr>
                                <w:b/>
                                <w:bCs/>
                                <w:sz w:val="48"/>
                                <w:szCs w:val="48"/>
                              </w:rPr>
                              <w:t>Project O</w:t>
                            </w:r>
                            <w:r w:rsidR="00434843">
                              <w:rPr>
                                <w:b/>
                                <w:bCs/>
                                <w:sz w:val="48"/>
                                <w:szCs w:val="48"/>
                              </w:rPr>
                              <w:t>verview</w:t>
                            </w:r>
                            <w:r w:rsidRPr="006A5C9B">
                              <w:rPr>
                                <w:b/>
                                <w:bCs/>
                                <w:sz w:val="48"/>
                                <w:szCs w:val="48"/>
                              </w:rPr>
                              <w:t>: Healthcare Industry Analysis with Power BI</w:t>
                            </w:r>
                          </w:p>
                          <w:p w14:paraId="688E97C9" w14:textId="33291F34" w:rsidR="005658DF" w:rsidRPr="000C1D16" w:rsidRDefault="00BE4B4D" w:rsidP="005658DF">
                            <w:pPr>
                              <w:jc w:val="center"/>
                              <w:rPr>
                                <w:rFonts w:ascii="Times New Roman" w:hAnsi="Times New Roman" w:cs="Times New Roman"/>
                                <w:b/>
                                <w:bCs/>
                                <w:sz w:val="56"/>
                                <w:szCs w:val="56"/>
                                <w:u w:val="single"/>
                                <w:lang w:val="en-US"/>
                              </w:rPr>
                            </w:pPr>
                            <w:r>
                              <w:rPr>
                                <w:rFonts w:ascii="Times New Roman" w:hAnsi="Times New Roman" w:cs="Times New Roman"/>
                                <w:b/>
                                <w:bCs/>
                                <w:sz w:val="56"/>
                                <w:szCs w:val="56"/>
                                <w:u w:val="single"/>
                                <w:lang w:val="en-US"/>
                              </w:rPr>
                              <w:t>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CFA68" id="_x0000_s1029" style="position:absolute;margin-left:18pt;margin-top:.55pt;width:432.6pt;height:7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" fillcolor="white [3201]" strokecolor="black [3213]" strokeweight="1pt">
                <v:textbox>
                  <w:txbxContent>
                    <w:p w14:paraId="7C2C05F5" w14:textId="20885FF3" w:rsidR="00BF6D76" w:rsidRPr="006A5C9B" w:rsidRDefault="00BF6D76" w:rsidP="00BF6D76">
                      <w:pPr>
                        <w:jc w:val="center"/>
                        <w:rPr>
                          <w:b/>
                          <w:bCs/>
                          <w:sz w:val="48"/>
                          <w:szCs w:val="48"/>
                        </w:rPr>
                      </w:pPr>
                      <w:r w:rsidRPr="006A5C9B">
                        <w:rPr>
                          <w:b/>
                          <w:bCs/>
                          <w:sz w:val="48"/>
                          <w:szCs w:val="48"/>
                        </w:rPr>
                        <w:t>Project O</w:t>
                      </w:r>
                      <w:r w:rsidR="00434843">
                        <w:rPr>
                          <w:b/>
                          <w:bCs/>
                          <w:sz w:val="48"/>
                          <w:szCs w:val="48"/>
                        </w:rPr>
                        <w:t>verview</w:t>
                      </w:r>
                      <w:r w:rsidRPr="006A5C9B">
                        <w:rPr>
                          <w:b/>
                          <w:bCs/>
                          <w:sz w:val="48"/>
                          <w:szCs w:val="48"/>
                        </w:rPr>
                        <w:t>: Healthcare Industry Analysis with Power BI</w:t>
                      </w:r>
                    </w:p>
                    <w:p w14:paraId="688E97C9" w14:textId="33291F34" w:rsidR="005658DF" w:rsidRPr="000C1D16" w:rsidRDefault="00BE4B4D" w:rsidP="005658DF">
                      <w:pPr>
                        <w:jc w:val="center"/>
                        <w:rPr>
                          <w:rFonts w:ascii="Times New Roman" w:hAnsi="Times New Roman" w:cs="Times New Roman"/>
                          <w:b/>
                          <w:bCs/>
                          <w:sz w:val="56"/>
                          <w:szCs w:val="56"/>
                          <w:u w:val="single"/>
                          <w:lang w:val="en-US"/>
                        </w:rPr>
                      </w:pPr>
                      <w:r>
                        <w:rPr>
                          <w:rFonts w:ascii="Times New Roman" w:hAnsi="Times New Roman" w:cs="Times New Roman"/>
                          <w:b/>
                          <w:bCs/>
                          <w:sz w:val="56"/>
                          <w:szCs w:val="56"/>
                          <w:u w:val="single"/>
                          <w:lang w:val="en-US"/>
                        </w:rPr>
                        <w:t>OBJECTIVE</w:t>
                      </w:r>
                    </w:p>
                  </w:txbxContent>
                </v:textbox>
                <w10:wrap anchorx="margin"/>
              </v:rect>
            </w:pict>
          </mc:Fallback>
        </mc:AlternateContent>
      </w:r>
    </w:p>
    <w:p w14:paraId="50C89C08" w14:textId="77777777" w:rsidR="00904DCE" w:rsidRDefault="00904DCE"/>
    <w:p w14:paraId="22819ADB" w14:textId="2418F888" w:rsidR="00E02600" w:rsidRDefault="00E02600"/>
    <w:p w14:paraId="32ED8B0C" w14:textId="77777777" w:rsidR="00BF6D76" w:rsidRDefault="00BF6D76" w:rsidP="00BF6D76"/>
    <w:p w14:paraId="512637E0" w14:textId="77777777" w:rsidR="00BF6D76" w:rsidRPr="00BF6D76" w:rsidRDefault="00BF6D76" w:rsidP="00BF6D76">
      <w:pPr>
        <w:rPr>
          <w:sz w:val="28"/>
          <w:szCs w:val="28"/>
        </w:rPr>
      </w:pPr>
    </w:p>
    <w:p w14:paraId="423A70EE" w14:textId="0B0822F7" w:rsidR="00BF6D76" w:rsidRPr="00434843" w:rsidRDefault="00BF6D76" w:rsidP="00F65B98">
      <w:pPr>
        <w:pStyle w:val="Heading2"/>
        <w:rPr>
          <w:b/>
          <w:bCs/>
          <w:sz w:val="36"/>
          <w:szCs w:val="36"/>
          <w:u w:val="thick"/>
        </w:rPr>
      </w:pPr>
      <w:r w:rsidRPr="00434843">
        <w:rPr>
          <w:rFonts w:ascii="Aptos Narrow" w:hAnsi="Aptos Narrow"/>
          <w:b/>
          <w:bCs/>
          <w:sz w:val="48"/>
          <w:szCs w:val="48"/>
          <w:u w:val="thick"/>
        </w:rPr>
        <w:t>Overview</w:t>
      </w:r>
    </w:p>
    <w:p w14:paraId="570B2B28" w14:textId="68052539" w:rsidR="00BF6D76" w:rsidRPr="00BF6D76" w:rsidRDefault="00BF6D76" w:rsidP="00BF6D76">
      <w:pPr>
        <w:rPr>
          <w:sz w:val="28"/>
          <w:szCs w:val="28"/>
        </w:rPr>
      </w:pPr>
      <w:r w:rsidRPr="00BF6D76">
        <w:rPr>
          <w:sz w:val="28"/>
          <w:szCs w:val="28"/>
        </w:rPr>
        <w:t>The project aims to conduct a comprehensive analysis of one year's worth of healthcare industry data utilizing Power BI. The analysis will focus on presenting crucial trends and insights to the United States government, aiding in informed decision-making and strategic planning.</w:t>
      </w:r>
    </w:p>
    <w:p w14:paraId="62838F6C" w14:textId="77777777" w:rsidR="00BF6D76" w:rsidRDefault="00BF6D76" w:rsidP="00BF6D76">
      <w:pPr>
        <w:rPr>
          <w:sz w:val="28"/>
          <w:szCs w:val="28"/>
        </w:rPr>
      </w:pPr>
    </w:p>
    <w:p w14:paraId="51B68598" w14:textId="77777777" w:rsidR="00F65B98" w:rsidRPr="00BF6D76" w:rsidRDefault="00F65B98" w:rsidP="00BF6D76">
      <w:pPr>
        <w:rPr>
          <w:sz w:val="28"/>
          <w:szCs w:val="28"/>
        </w:rPr>
      </w:pPr>
    </w:p>
    <w:p w14:paraId="77B02C64" w14:textId="50313697" w:rsidR="00C201DE" w:rsidRPr="00434843" w:rsidRDefault="00BF6D76" w:rsidP="00F65B98">
      <w:pPr>
        <w:pStyle w:val="Heading2"/>
        <w:rPr>
          <w:rFonts w:ascii="Aptos Narrow" w:hAnsi="Aptos Narrow"/>
          <w:b/>
          <w:bCs/>
          <w:sz w:val="48"/>
          <w:szCs w:val="48"/>
          <w:u w:val="thick"/>
        </w:rPr>
      </w:pPr>
      <w:r w:rsidRPr="00434843">
        <w:rPr>
          <w:rFonts w:ascii="Aptos Narrow" w:hAnsi="Aptos Narrow"/>
          <w:b/>
          <w:bCs/>
          <w:sz w:val="48"/>
          <w:szCs w:val="48"/>
          <w:u w:val="thick"/>
        </w:rPr>
        <w:t>Key Deliverables</w:t>
      </w:r>
    </w:p>
    <w:p w14:paraId="6F5A305D" w14:textId="65DB0DC2" w:rsidR="00BF6D76" w:rsidRPr="00C201DE" w:rsidRDefault="00BF6D76" w:rsidP="00BF6D76">
      <w:pPr>
        <w:rPr>
          <w:b/>
          <w:bCs/>
          <w:sz w:val="28"/>
          <w:szCs w:val="28"/>
        </w:rPr>
      </w:pPr>
      <w:r w:rsidRPr="00C201DE">
        <w:rPr>
          <w:b/>
          <w:bCs/>
          <w:sz w:val="28"/>
          <w:szCs w:val="28"/>
        </w:rPr>
        <w:t xml:space="preserve">  1. Executive Summary Dashboard:</w:t>
      </w:r>
    </w:p>
    <w:p w14:paraId="71FE59B1" w14:textId="7ACFD4DE" w:rsidR="00BF6D76" w:rsidRPr="00BF6D76" w:rsidRDefault="00BF6D76" w:rsidP="00C201DE">
      <w:pPr>
        <w:pStyle w:val="ListParagraph"/>
        <w:numPr>
          <w:ilvl w:val="0"/>
          <w:numId w:val="19"/>
        </w:numPr>
        <w:rPr>
          <w:sz w:val="28"/>
          <w:szCs w:val="28"/>
        </w:rPr>
      </w:pPr>
      <w:r w:rsidRPr="00BF6D76">
        <w:rPr>
          <w:sz w:val="28"/>
          <w:szCs w:val="28"/>
        </w:rPr>
        <w:t>Develop an Executive Summary dashboard highlighting essential Key Performance Indicators (KPIs) pertinent to the healthcare industry.</w:t>
      </w:r>
    </w:p>
    <w:p w14:paraId="45C3C985" w14:textId="657265AE" w:rsidR="00BF6D76" w:rsidRPr="00BF6D76" w:rsidRDefault="00BF6D76" w:rsidP="00C201DE">
      <w:pPr>
        <w:pStyle w:val="ListParagraph"/>
        <w:numPr>
          <w:ilvl w:val="0"/>
          <w:numId w:val="19"/>
        </w:numPr>
        <w:rPr>
          <w:sz w:val="28"/>
          <w:szCs w:val="28"/>
        </w:rPr>
      </w:pPr>
      <w:r w:rsidRPr="00BF6D76">
        <w:rPr>
          <w:sz w:val="28"/>
          <w:szCs w:val="28"/>
        </w:rPr>
        <w:t>Provide succinct summaries of critical findings and trends.</w:t>
      </w:r>
    </w:p>
    <w:p w14:paraId="0316D4A7" w14:textId="77777777" w:rsidR="00BF6D76" w:rsidRPr="00BF6D76" w:rsidRDefault="00BF6D76" w:rsidP="00BF6D76">
      <w:pPr>
        <w:rPr>
          <w:sz w:val="28"/>
          <w:szCs w:val="28"/>
        </w:rPr>
      </w:pPr>
      <w:r w:rsidRPr="00BF6D76">
        <w:rPr>
          <w:sz w:val="28"/>
          <w:szCs w:val="28"/>
        </w:rPr>
        <w:t xml:space="preserve">  </w:t>
      </w:r>
    </w:p>
    <w:p w14:paraId="1DE8BC46" w14:textId="3956718C" w:rsidR="00BF6D76" w:rsidRPr="00BF6D76" w:rsidRDefault="00BF6D76" w:rsidP="00BF6D76">
      <w:pPr>
        <w:rPr>
          <w:sz w:val="28"/>
          <w:szCs w:val="28"/>
        </w:rPr>
      </w:pPr>
      <w:r w:rsidRPr="00BF6D76">
        <w:rPr>
          <w:sz w:val="28"/>
          <w:szCs w:val="28"/>
        </w:rPr>
        <w:t xml:space="preserve"> </w:t>
      </w:r>
      <w:r w:rsidRPr="00C201DE">
        <w:rPr>
          <w:b/>
          <w:bCs/>
          <w:sz w:val="28"/>
          <w:szCs w:val="28"/>
        </w:rPr>
        <w:t xml:space="preserve"> 2. Stakeholder-Specific Views:</w:t>
      </w:r>
    </w:p>
    <w:p w14:paraId="048B865A" w14:textId="2BB671CD" w:rsidR="00BF6D76" w:rsidRPr="00BF6D76" w:rsidRDefault="00BF6D76" w:rsidP="00C201DE">
      <w:pPr>
        <w:pStyle w:val="ListParagraph"/>
        <w:numPr>
          <w:ilvl w:val="0"/>
          <w:numId w:val="18"/>
        </w:numPr>
        <w:rPr>
          <w:sz w:val="28"/>
          <w:szCs w:val="28"/>
        </w:rPr>
      </w:pPr>
      <w:r w:rsidRPr="00BF6D76">
        <w:rPr>
          <w:sz w:val="28"/>
          <w:szCs w:val="28"/>
        </w:rPr>
        <w:t>Create distinct dashboard views tailored to various stakeholders including Hospitals, Payers, Providers, and Patients.</w:t>
      </w:r>
    </w:p>
    <w:p w14:paraId="77ADE8A8" w14:textId="0FEB34B4" w:rsidR="00BF6D76" w:rsidRPr="00BF6D76" w:rsidRDefault="00BF6D76" w:rsidP="00C201DE">
      <w:pPr>
        <w:pStyle w:val="ListParagraph"/>
        <w:numPr>
          <w:ilvl w:val="0"/>
          <w:numId w:val="18"/>
        </w:numPr>
        <w:rPr>
          <w:sz w:val="28"/>
          <w:szCs w:val="28"/>
        </w:rPr>
      </w:pPr>
      <w:r w:rsidRPr="00BF6D76">
        <w:rPr>
          <w:sz w:val="28"/>
          <w:szCs w:val="28"/>
        </w:rPr>
        <w:t>Customize insights and metrics relevant to each stakeholder group, ensuring actionable information.</w:t>
      </w:r>
    </w:p>
    <w:p w14:paraId="65C37D8C" w14:textId="77777777" w:rsidR="00BF6D76" w:rsidRDefault="00BF6D76" w:rsidP="00F65B98">
      <w:pPr>
        <w:pStyle w:val="Heading2"/>
        <w:rPr>
          <w:rFonts w:ascii="Aptos Narrow" w:hAnsi="Aptos Narrow"/>
          <w:b/>
          <w:bCs/>
          <w:sz w:val="48"/>
          <w:szCs w:val="48"/>
        </w:rPr>
      </w:pPr>
    </w:p>
    <w:p w14:paraId="20AA962C" w14:textId="77777777" w:rsidR="00F65B98" w:rsidRPr="00F65B98" w:rsidRDefault="00F65B98" w:rsidP="00F65B98"/>
    <w:p w14:paraId="57C8223A" w14:textId="52F83CE8" w:rsidR="00BF6D76" w:rsidRPr="00434843" w:rsidRDefault="00BF6D76" w:rsidP="00F65B98">
      <w:pPr>
        <w:pStyle w:val="Heading2"/>
        <w:rPr>
          <w:rFonts w:ascii="Aptos Narrow" w:hAnsi="Aptos Narrow"/>
          <w:b/>
          <w:bCs/>
          <w:sz w:val="48"/>
          <w:szCs w:val="48"/>
          <w:u w:val="thick"/>
        </w:rPr>
      </w:pPr>
      <w:r w:rsidRPr="00434843">
        <w:rPr>
          <w:rFonts w:ascii="Aptos Narrow" w:hAnsi="Aptos Narrow"/>
          <w:b/>
          <w:bCs/>
          <w:sz w:val="48"/>
          <w:szCs w:val="48"/>
          <w:u w:val="thick"/>
        </w:rPr>
        <w:lastRenderedPageBreak/>
        <w:t>Highlights</w:t>
      </w:r>
    </w:p>
    <w:p w14:paraId="7E2A8E96" w14:textId="4BBF66FA" w:rsidR="00BF6D76" w:rsidRPr="00C201DE" w:rsidRDefault="00C201DE" w:rsidP="00BF6D76">
      <w:pPr>
        <w:rPr>
          <w:b/>
          <w:bCs/>
          <w:sz w:val="28"/>
          <w:szCs w:val="28"/>
        </w:rPr>
      </w:pPr>
      <w:r w:rsidRPr="00C201DE">
        <w:rPr>
          <w:b/>
          <w:bCs/>
          <w:sz w:val="28"/>
          <w:szCs w:val="28"/>
        </w:rPr>
        <w:t xml:space="preserve">1. </w:t>
      </w:r>
      <w:r w:rsidR="00BF6D76" w:rsidRPr="00C201DE">
        <w:rPr>
          <w:b/>
          <w:bCs/>
          <w:sz w:val="28"/>
          <w:szCs w:val="28"/>
        </w:rPr>
        <w:t>COVID-19 Impact Analysis:</w:t>
      </w:r>
    </w:p>
    <w:p w14:paraId="41AD0010" w14:textId="0A160E89" w:rsidR="00BF6D76" w:rsidRPr="00BF6D76" w:rsidRDefault="00BF6D76" w:rsidP="00C201DE">
      <w:pPr>
        <w:pStyle w:val="ListParagraph"/>
        <w:numPr>
          <w:ilvl w:val="0"/>
          <w:numId w:val="17"/>
        </w:numPr>
        <w:rPr>
          <w:sz w:val="28"/>
          <w:szCs w:val="28"/>
        </w:rPr>
      </w:pPr>
      <w:r w:rsidRPr="00BF6D76">
        <w:rPr>
          <w:sz w:val="28"/>
          <w:szCs w:val="28"/>
        </w:rPr>
        <w:t>Conduct a thorough examination of the COVID-19 pandemic's impact on the healthcare sector.</w:t>
      </w:r>
    </w:p>
    <w:p w14:paraId="24E82B20" w14:textId="1CFB7E2E" w:rsidR="00BF6D76" w:rsidRPr="00BF6D76" w:rsidRDefault="00BF6D76" w:rsidP="00C201DE">
      <w:pPr>
        <w:pStyle w:val="ListParagraph"/>
        <w:numPr>
          <w:ilvl w:val="0"/>
          <w:numId w:val="17"/>
        </w:numPr>
        <w:rPr>
          <w:sz w:val="28"/>
          <w:szCs w:val="28"/>
        </w:rPr>
      </w:pPr>
      <w:r w:rsidRPr="00BF6D76">
        <w:rPr>
          <w:sz w:val="28"/>
          <w:szCs w:val="28"/>
        </w:rPr>
        <w:t>Informed Decision-Making:</w:t>
      </w:r>
    </w:p>
    <w:p w14:paraId="79CB1EC6" w14:textId="6F37FF8E" w:rsidR="00BF6D76" w:rsidRPr="00BF6D76" w:rsidRDefault="00BF6D76" w:rsidP="00C201DE">
      <w:pPr>
        <w:pStyle w:val="ListParagraph"/>
        <w:numPr>
          <w:ilvl w:val="0"/>
          <w:numId w:val="17"/>
        </w:numPr>
        <w:rPr>
          <w:sz w:val="28"/>
          <w:szCs w:val="28"/>
        </w:rPr>
      </w:pPr>
      <w:r w:rsidRPr="00BF6D76">
        <w:rPr>
          <w:sz w:val="28"/>
          <w:szCs w:val="28"/>
        </w:rPr>
        <w:t>Equip government officials with actionable insights to facilitate informed decision-making.</w:t>
      </w:r>
    </w:p>
    <w:p w14:paraId="00687BF5" w14:textId="53B663D3" w:rsidR="00BF6D76" w:rsidRPr="00C201DE" w:rsidRDefault="00C201DE" w:rsidP="00C201DE">
      <w:pPr>
        <w:rPr>
          <w:b/>
          <w:bCs/>
          <w:sz w:val="28"/>
          <w:szCs w:val="28"/>
        </w:rPr>
      </w:pPr>
      <w:r w:rsidRPr="00C201DE">
        <w:rPr>
          <w:b/>
          <w:bCs/>
          <w:sz w:val="28"/>
          <w:szCs w:val="28"/>
        </w:rPr>
        <w:t xml:space="preserve">2. </w:t>
      </w:r>
      <w:r w:rsidR="00BF6D76" w:rsidRPr="00C201DE">
        <w:rPr>
          <w:b/>
          <w:bCs/>
          <w:sz w:val="28"/>
          <w:szCs w:val="28"/>
        </w:rPr>
        <w:t>Strategic Planning Support:</w:t>
      </w:r>
    </w:p>
    <w:p w14:paraId="43681A61" w14:textId="4A93B4D3" w:rsidR="00BF6D76" w:rsidRPr="00BF6D76" w:rsidRDefault="00BF6D76" w:rsidP="00C201DE">
      <w:pPr>
        <w:pStyle w:val="ListParagraph"/>
        <w:numPr>
          <w:ilvl w:val="0"/>
          <w:numId w:val="16"/>
        </w:numPr>
        <w:rPr>
          <w:sz w:val="28"/>
          <w:szCs w:val="28"/>
        </w:rPr>
      </w:pPr>
      <w:r w:rsidRPr="00BF6D76">
        <w:rPr>
          <w:sz w:val="28"/>
          <w:szCs w:val="28"/>
        </w:rPr>
        <w:t>Provide data-driven inputs essential for strategic planning initiatives within the healthcare domain.</w:t>
      </w:r>
    </w:p>
    <w:p w14:paraId="0BC8D3CF" w14:textId="77777777" w:rsidR="00BF6D76" w:rsidRPr="00BF6D76" w:rsidRDefault="00BF6D76" w:rsidP="00BF6D76">
      <w:pPr>
        <w:rPr>
          <w:sz w:val="28"/>
          <w:szCs w:val="28"/>
        </w:rPr>
      </w:pPr>
    </w:p>
    <w:p w14:paraId="32726286" w14:textId="6E3A556C" w:rsidR="00BF6D76" w:rsidRPr="00434843" w:rsidRDefault="00BF6D76" w:rsidP="00F65B98">
      <w:pPr>
        <w:pStyle w:val="Heading2"/>
        <w:rPr>
          <w:rFonts w:ascii="Aptos Narrow" w:hAnsi="Aptos Narrow"/>
          <w:b/>
          <w:bCs/>
          <w:sz w:val="48"/>
          <w:szCs w:val="48"/>
          <w:u w:val="thick"/>
        </w:rPr>
      </w:pPr>
      <w:r w:rsidRPr="00434843">
        <w:rPr>
          <w:rFonts w:ascii="Aptos Narrow" w:hAnsi="Aptos Narrow"/>
          <w:b/>
          <w:bCs/>
          <w:sz w:val="48"/>
          <w:szCs w:val="48"/>
          <w:u w:val="thick"/>
        </w:rPr>
        <w:t>Professional Presentation</w:t>
      </w:r>
    </w:p>
    <w:p w14:paraId="693A7C9A" w14:textId="075E8044" w:rsidR="00BF6D76" w:rsidRPr="00BF6D76" w:rsidRDefault="00BF6D76" w:rsidP="00BF6D76">
      <w:pPr>
        <w:pStyle w:val="ListParagraph"/>
        <w:numPr>
          <w:ilvl w:val="0"/>
          <w:numId w:val="2"/>
        </w:numPr>
        <w:rPr>
          <w:sz w:val="28"/>
          <w:szCs w:val="28"/>
        </w:rPr>
      </w:pPr>
      <w:r w:rsidRPr="00BF6D76">
        <w:rPr>
          <w:sz w:val="28"/>
          <w:szCs w:val="28"/>
        </w:rPr>
        <w:t>Ensure the presentation of insights adheres to professional standards, facilitating clear comprehension and effective communication.</w:t>
      </w:r>
    </w:p>
    <w:p w14:paraId="03CB1C8E" w14:textId="565CF4D0" w:rsidR="00BF6D76" w:rsidRPr="00BF6D76" w:rsidRDefault="00BF6D76" w:rsidP="00BF6D76">
      <w:pPr>
        <w:pStyle w:val="ListParagraph"/>
        <w:numPr>
          <w:ilvl w:val="0"/>
          <w:numId w:val="2"/>
        </w:numPr>
        <w:rPr>
          <w:sz w:val="28"/>
          <w:szCs w:val="28"/>
        </w:rPr>
      </w:pPr>
      <w:r w:rsidRPr="00BF6D76">
        <w:rPr>
          <w:sz w:val="28"/>
          <w:szCs w:val="28"/>
        </w:rPr>
        <w:t>Utilize appropriate data visualization techniques to enhance understanding and engagement.</w:t>
      </w:r>
    </w:p>
    <w:p w14:paraId="221329B0" w14:textId="1C75DD6B" w:rsidR="00BF6D76" w:rsidRPr="00BF6D76" w:rsidRDefault="00BF6D76" w:rsidP="00BF6D76">
      <w:pPr>
        <w:pStyle w:val="ListParagraph"/>
        <w:numPr>
          <w:ilvl w:val="0"/>
          <w:numId w:val="2"/>
        </w:numPr>
        <w:rPr>
          <w:sz w:val="28"/>
          <w:szCs w:val="28"/>
        </w:rPr>
      </w:pPr>
      <w:r w:rsidRPr="00BF6D76">
        <w:rPr>
          <w:sz w:val="28"/>
          <w:szCs w:val="28"/>
        </w:rPr>
        <w:t>Employ professional narrative structures to convey findings cohesively and persuasively.</w:t>
      </w:r>
    </w:p>
    <w:p w14:paraId="5432FDF5" w14:textId="77777777" w:rsidR="00BF6D76" w:rsidRPr="00BF6D76" w:rsidRDefault="00BF6D76" w:rsidP="00BF6D76">
      <w:pPr>
        <w:rPr>
          <w:sz w:val="28"/>
          <w:szCs w:val="28"/>
        </w:rPr>
      </w:pPr>
    </w:p>
    <w:p w14:paraId="4345829C" w14:textId="2E82E28F" w:rsidR="00BF6D76" w:rsidRPr="00434843" w:rsidRDefault="00BF6D76" w:rsidP="00F65B98">
      <w:pPr>
        <w:pStyle w:val="Heading2"/>
        <w:rPr>
          <w:b/>
          <w:bCs/>
          <w:sz w:val="36"/>
          <w:szCs w:val="36"/>
          <w:u w:val="thick"/>
        </w:rPr>
      </w:pPr>
      <w:r w:rsidRPr="00434843">
        <w:rPr>
          <w:rFonts w:ascii="Aptos Narrow" w:hAnsi="Aptos Narrow"/>
          <w:b/>
          <w:bCs/>
          <w:sz w:val="48"/>
          <w:szCs w:val="48"/>
          <w:u w:val="thick"/>
        </w:rPr>
        <w:t>Collaborative Approach</w:t>
      </w:r>
    </w:p>
    <w:p w14:paraId="5CB07602" w14:textId="54534C94" w:rsidR="00BF6D76" w:rsidRPr="00C201DE" w:rsidRDefault="00BF6D76" w:rsidP="00C201DE">
      <w:pPr>
        <w:pStyle w:val="ListParagraph"/>
        <w:numPr>
          <w:ilvl w:val="0"/>
          <w:numId w:val="14"/>
        </w:numPr>
        <w:rPr>
          <w:sz w:val="28"/>
          <w:szCs w:val="28"/>
        </w:rPr>
      </w:pPr>
      <w:r w:rsidRPr="00C201DE">
        <w:rPr>
          <w:sz w:val="28"/>
          <w:szCs w:val="28"/>
        </w:rPr>
        <w:t>Foster collaboration with relevant stakeholders to validate insights and ensure alignment with governmental objectives.</w:t>
      </w:r>
    </w:p>
    <w:p w14:paraId="78AC14AC" w14:textId="77777777" w:rsidR="00BF6D76" w:rsidRPr="00BF6D76" w:rsidRDefault="00BF6D76" w:rsidP="00BF6D76">
      <w:pPr>
        <w:rPr>
          <w:sz w:val="28"/>
          <w:szCs w:val="28"/>
        </w:rPr>
      </w:pPr>
      <w:r w:rsidRPr="00BF6D76">
        <w:rPr>
          <w:sz w:val="28"/>
          <w:szCs w:val="28"/>
        </w:rPr>
        <w:t xml:space="preserve">  </w:t>
      </w:r>
    </w:p>
    <w:p w14:paraId="7CA2048A" w14:textId="26087BD2" w:rsidR="00BF6D76" w:rsidRPr="00434843" w:rsidRDefault="00BF6D76" w:rsidP="00F65B98">
      <w:pPr>
        <w:pStyle w:val="Heading2"/>
        <w:rPr>
          <w:rFonts w:ascii="Aptos Narrow" w:hAnsi="Aptos Narrow"/>
          <w:b/>
          <w:bCs/>
          <w:sz w:val="48"/>
          <w:szCs w:val="48"/>
          <w:u w:val="thick"/>
        </w:rPr>
      </w:pPr>
      <w:r w:rsidRPr="00434843">
        <w:rPr>
          <w:rFonts w:ascii="Aptos Narrow" w:hAnsi="Aptos Narrow"/>
          <w:b/>
          <w:bCs/>
          <w:sz w:val="48"/>
          <w:szCs w:val="48"/>
          <w:u w:val="thick"/>
        </w:rPr>
        <w:t>Continuous Improvement</w:t>
      </w:r>
    </w:p>
    <w:p w14:paraId="6E951E49" w14:textId="162933A6" w:rsidR="00BF6D76" w:rsidRPr="00C201DE" w:rsidRDefault="00BF6D76" w:rsidP="00C201DE">
      <w:pPr>
        <w:pStyle w:val="ListParagraph"/>
        <w:numPr>
          <w:ilvl w:val="0"/>
          <w:numId w:val="15"/>
        </w:numPr>
        <w:rPr>
          <w:sz w:val="28"/>
          <w:szCs w:val="28"/>
        </w:rPr>
      </w:pPr>
      <w:r w:rsidRPr="00C201DE">
        <w:rPr>
          <w:sz w:val="28"/>
          <w:szCs w:val="28"/>
        </w:rPr>
        <w:t>Implement mechanisms for feedback and iteration, allowing for continuous improvement of analytical outputs and dashboards.</w:t>
      </w:r>
    </w:p>
    <w:p w14:paraId="69B7D5F8" w14:textId="77777777" w:rsidR="00BF6D76" w:rsidRPr="00BF6D76" w:rsidRDefault="00BF6D76" w:rsidP="00BF6D76">
      <w:pPr>
        <w:rPr>
          <w:sz w:val="28"/>
          <w:szCs w:val="28"/>
        </w:rPr>
      </w:pPr>
      <w:r w:rsidRPr="00BF6D76">
        <w:rPr>
          <w:sz w:val="28"/>
          <w:szCs w:val="28"/>
        </w:rPr>
        <w:lastRenderedPageBreak/>
        <w:t xml:space="preserve">  </w:t>
      </w:r>
    </w:p>
    <w:p w14:paraId="0FFD20A3" w14:textId="5EAAA7CA" w:rsidR="009C508F" w:rsidRDefault="00BF6D76" w:rsidP="00BF6D76">
      <w:pPr>
        <w:rPr>
          <w:sz w:val="28"/>
          <w:szCs w:val="28"/>
        </w:rPr>
      </w:pPr>
      <w:r w:rsidRPr="00BF6D76">
        <w:rPr>
          <w:sz w:val="28"/>
          <w:szCs w:val="28"/>
        </w:rPr>
        <w:t xml:space="preserve">By accomplishing these objectives, the project </w:t>
      </w:r>
      <w:proofErr w:type="spellStart"/>
      <w:r w:rsidRPr="00BF6D76">
        <w:rPr>
          <w:sz w:val="28"/>
          <w:szCs w:val="28"/>
        </w:rPr>
        <w:t>endeavors</w:t>
      </w:r>
      <w:proofErr w:type="spellEnd"/>
      <w:r w:rsidRPr="00BF6D76">
        <w:rPr>
          <w:sz w:val="28"/>
          <w:szCs w:val="28"/>
        </w:rPr>
        <w:t xml:space="preserve"> to provide the United States government with actionable insights into the healthcare industry's dynamics, thereby supporting proactive decision-making and strategic planning in response to ongoing challenges, particularly those posed by the COVID-19 pandemic.</w:t>
      </w:r>
    </w:p>
    <w:p w14:paraId="4923D393" w14:textId="34AA7C40" w:rsidR="009C508F" w:rsidRPr="00BE4B4D" w:rsidRDefault="009C508F">
      <w:pPr>
        <w:rPr>
          <w:sz w:val="28"/>
          <w:szCs w:val="28"/>
        </w:rPr>
      </w:pPr>
    </w:p>
    <w:p w14:paraId="0791AA92" w14:textId="4B2E397F" w:rsidR="00BF6D76" w:rsidRDefault="00434843">
      <w:r>
        <w:rPr>
          <w:noProof/>
        </w:rPr>
        <mc:AlternateContent>
          <mc:Choice Requires="wps">
            <w:drawing>
              <wp:anchor distT="0" distB="0" distL="114300" distR="114300" simplePos="0" relativeHeight="251672576" behindDoc="0" locked="0" layoutInCell="1" allowOverlap="1" wp14:anchorId="635DF780" wp14:editId="42588F85">
                <wp:simplePos x="0" y="0"/>
                <wp:positionH relativeFrom="margin">
                  <wp:posOffset>-228600</wp:posOffset>
                </wp:positionH>
                <wp:positionV relativeFrom="paragraph">
                  <wp:posOffset>287655</wp:posOffset>
                </wp:positionV>
                <wp:extent cx="6477000" cy="1074420"/>
                <wp:effectExtent l="0" t="0" r="19050" b="11430"/>
                <wp:wrapNone/>
                <wp:docPr id="1678143994" name="Rectangle 1"/>
                <wp:cNvGraphicFramePr/>
                <a:graphic xmlns:a="http://schemas.openxmlformats.org/drawingml/2006/main">
                  <a:graphicData uri="http://schemas.microsoft.com/office/word/2010/wordprocessingShape">
                    <wps:wsp>
                      <wps:cNvSpPr/>
                      <wps:spPr>
                        <a:xfrm>
                          <a:off x="0" y="0"/>
                          <a:ext cx="6477000" cy="1074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789520" w14:textId="5FAC6511" w:rsidR="009C508F" w:rsidRPr="00434843" w:rsidRDefault="00C201DE" w:rsidP="00C201DE">
                            <w:pPr>
                              <w:jc w:val="center"/>
                              <w:rPr>
                                <w:rFonts w:ascii="Cambria Math" w:hAnsi="Cambria Math" w:cs="Times New Roman"/>
                                <w:b/>
                                <w:bCs/>
                                <w:sz w:val="56"/>
                                <w:szCs w:val="56"/>
                                <w:u w:val="single"/>
                                <w:lang w:val="en-US"/>
                              </w:rPr>
                            </w:pPr>
                            <w:r w:rsidRPr="00434843">
                              <w:rPr>
                                <w:rFonts w:ascii="Cambria Math" w:hAnsi="Cambria Math" w:cs="Times New Roman"/>
                                <w:b/>
                                <w:bCs/>
                                <w:sz w:val="56"/>
                                <w:szCs w:val="56"/>
                                <w:u w:val="single"/>
                                <w:lang w:val="en-US"/>
                              </w:rPr>
                              <w:t>CORE CAPABILITIES</w:t>
                            </w:r>
                            <w:r w:rsidR="00434843" w:rsidRPr="00434843">
                              <w:rPr>
                                <w:rFonts w:ascii="Cambria Math" w:hAnsi="Cambria Math" w:cs="Times New Roman"/>
                                <w:b/>
                                <w:bCs/>
                                <w:sz w:val="56"/>
                                <w:szCs w:val="56"/>
                                <w:u w:val="single"/>
                                <w:lang w:val="en-US"/>
                              </w:rPr>
                              <w:t xml:space="preserve"> / KEY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DF780" id="_x0000_s1030" style="position:absolute;margin-left:-18pt;margin-top:22.65pt;width:510pt;height:84.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" fillcolor="white [3201]" strokecolor="black [3213]" strokeweight="1pt">
                <v:textbox>
                  <w:txbxContent>
                    <w:p w14:paraId="7E789520" w14:textId="5FAC6511" w:rsidR="009C508F" w:rsidRPr="00434843" w:rsidRDefault="00C201DE" w:rsidP="00C201DE">
                      <w:pPr>
                        <w:jc w:val="center"/>
                        <w:rPr>
                          <w:rFonts w:ascii="Cambria Math" w:hAnsi="Cambria Math" w:cs="Times New Roman"/>
                          <w:b/>
                          <w:bCs/>
                          <w:sz w:val="56"/>
                          <w:szCs w:val="56"/>
                          <w:u w:val="single"/>
                          <w:lang w:val="en-US"/>
                        </w:rPr>
                      </w:pPr>
                      <w:r w:rsidRPr="00434843">
                        <w:rPr>
                          <w:rFonts w:ascii="Cambria Math" w:hAnsi="Cambria Math" w:cs="Times New Roman"/>
                          <w:b/>
                          <w:bCs/>
                          <w:sz w:val="56"/>
                          <w:szCs w:val="56"/>
                          <w:u w:val="single"/>
                          <w:lang w:val="en-US"/>
                        </w:rPr>
                        <w:t>CORE CAPABILITIES</w:t>
                      </w:r>
                      <w:r w:rsidR="00434843" w:rsidRPr="00434843">
                        <w:rPr>
                          <w:rFonts w:ascii="Cambria Math" w:hAnsi="Cambria Math" w:cs="Times New Roman"/>
                          <w:b/>
                          <w:bCs/>
                          <w:sz w:val="56"/>
                          <w:szCs w:val="56"/>
                          <w:u w:val="single"/>
                          <w:lang w:val="en-US"/>
                        </w:rPr>
                        <w:t xml:space="preserve"> / KEY FEATURES</w:t>
                      </w:r>
                    </w:p>
                  </w:txbxContent>
                </v:textbox>
                <w10:wrap anchorx="margin"/>
              </v:rect>
            </w:pict>
          </mc:Fallback>
        </mc:AlternateContent>
      </w:r>
    </w:p>
    <w:p w14:paraId="69E4FEFF" w14:textId="65D583CD" w:rsidR="00BF6D76" w:rsidRDefault="00BF6D76"/>
    <w:p w14:paraId="4804107E" w14:textId="4691302B" w:rsidR="00BF6D76" w:rsidRDefault="00BF6D76"/>
    <w:p w14:paraId="250967BF" w14:textId="77777777" w:rsidR="00BF6D76" w:rsidRDefault="00BF6D76"/>
    <w:p w14:paraId="0F473EE2" w14:textId="77777777" w:rsidR="00C201DE" w:rsidRDefault="00C201DE" w:rsidP="00C201DE"/>
    <w:p w14:paraId="6A464D18" w14:textId="77777777" w:rsidR="00C201DE" w:rsidRPr="00C201DE" w:rsidRDefault="00C201DE" w:rsidP="00C201DE">
      <w:pPr>
        <w:rPr>
          <w:sz w:val="28"/>
          <w:szCs w:val="28"/>
        </w:rPr>
      </w:pPr>
    </w:p>
    <w:p w14:paraId="3B442AAF" w14:textId="73822EB9" w:rsidR="00C201DE" w:rsidRPr="00F65B98" w:rsidRDefault="00C201DE" w:rsidP="00434843">
      <w:pPr>
        <w:pStyle w:val="Heading2"/>
        <w:rPr>
          <w:rFonts w:ascii="Aptos Narrow" w:hAnsi="Aptos Narrow"/>
          <w:b/>
          <w:bCs/>
          <w:sz w:val="48"/>
          <w:szCs w:val="48"/>
        </w:rPr>
      </w:pPr>
      <w:r w:rsidRPr="00F65B98">
        <w:rPr>
          <w:rFonts w:ascii="Aptos Narrow" w:hAnsi="Aptos Narrow"/>
          <w:b/>
          <w:bCs/>
          <w:sz w:val="48"/>
          <w:szCs w:val="48"/>
        </w:rPr>
        <w:t>Comprehensive Data Analysis</w:t>
      </w:r>
    </w:p>
    <w:p w14:paraId="41265976" w14:textId="3AC567F4" w:rsidR="00C201DE" w:rsidRPr="00C30719" w:rsidRDefault="00C201DE" w:rsidP="00C30719">
      <w:pPr>
        <w:pStyle w:val="ListParagraph"/>
        <w:numPr>
          <w:ilvl w:val="0"/>
          <w:numId w:val="15"/>
        </w:numPr>
        <w:rPr>
          <w:sz w:val="28"/>
          <w:szCs w:val="28"/>
        </w:rPr>
      </w:pPr>
      <w:r w:rsidRPr="00C30719">
        <w:rPr>
          <w:sz w:val="28"/>
          <w:szCs w:val="28"/>
        </w:rPr>
        <w:t>Conducts an exhaustive examination of healthcare industry data, delivering in-depth insights into patient demographics, expenditures, and treatment patterns.</w:t>
      </w:r>
    </w:p>
    <w:p w14:paraId="7742CE31" w14:textId="77777777" w:rsidR="00C201DE" w:rsidRPr="00C201DE" w:rsidRDefault="00C201DE" w:rsidP="00C201DE">
      <w:pPr>
        <w:rPr>
          <w:sz w:val="28"/>
          <w:szCs w:val="28"/>
        </w:rPr>
      </w:pPr>
    </w:p>
    <w:p w14:paraId="58ED3532" w14:textId="642F037F" w:rsidR="00C201DE" w:rsidRPr="00F65B98" w:rsidRDefault="00C201DE" w:rsidP="00F65B98">
      <w:pPr>
        <w:pStyle w:val="Heading2"/>
        <w:rPr>
          <w:rFonts w:ascii="Aptos Narrow" w:hAnsi="Aptos Narrow"/>
          <w:b/>
          <w:bCs/>
          <w:sz w:val="48"/>
          <w:szCs w:val="48"/>
        </w:rPr>
      </w:pPr>
      <w:r w:rsidRPr="00F65B98">
        <w:rPr>
          <w:rFonts w:ascii="Aptos Narrow" w:hAnsi="Aptos Narrow"/>
          <w:b/>
          <w:bCs/>
          <w:sz w:val="48"/>
          <w:szCs w:val="48"/>
        </w:rPr>
        <w:t>Interactive Data Visualization</w:t>
      </w:r>
    </w:p>
    <w:p w14:paraId="1F1EA1B2" w14:textId="477A9DB6" w:rsidR="00C201DE" w:rsidRPr="00C30719" w:rsidRDefault="00C201DE" w:rsidP="00C30719">
      <w:pPr>
        <w:pStyle w:val="ListParagraph"/>
        <w:numPr>
          <w:ilvl w:val="0"/>
          <w:numId w:val="22"/>
        </w:numPr>
        <w:rPr>
          <w:sz w:val="28"/>
          <w:szCs w:val="28"/>
        </w:rPr>
      </w:pPr>
      <w:r w:rsidRPr="00C30719">
        <w:rPr>
          <w:sz w:val="28"/>
          <w:szCs w:val="28"/>
        </w:rPr>
        <w:t>Utilizes a diverse array of visual aids, including bar charts, pie charts, line graphs, and area charts, to effectively communicate data and enhance comprehension.</w:t>
      </w:r>
    </w:p>
    <w:p w14:paraId="752DFE08" w14:textId="77777777" w:rsidR="00C201DE" w:rsidRPr="00C201DE" w:rsidRDefault="00C201DE" w:rsidP="00C201DE">
      <w:pPr>
        <w:rPr>
          <w:sz w:val="28"/>
          <w:szCs w:val="28"/>
        </w:rPr>
      </w:pPr>
    </w:p>
    <w:p w14:paraId="007766FB" w14:textId="39ABB54A" w:rsidR="00C201DE" w:rsidRPr="00F65B98" w:rsidRDefault="00C201DE" w:rsidP="00F65B98">
      <w:pPr>
        <w:pStyle w:val="Heading2"/>
        <w:rPr>
          <w:rFonts w:ascii="Aptos Narrow" w:hAnsi="Aptos Narrow"/>
          <w:b/>
          <w:bCs/>
          <w:sz w:val="48"/>
          <w:szCs w:val="48"/>
        </w:rPr>
      </w:pPr>
      <w:r w:rsidRPr="00F65B98">
        <w:rPr>
          <w:rFonts w:ascii="Aptos Narrow" w:hAnsi="Aptos Narrow"/>
          <w:b/>
          <w:bCs/>
          <w:sz w:val="48"/>
          <w:szCs w:val="48"/>
        </w:rPr>
        <w:t xml:space="preserve"> Dynamic Data Exploration</w:t>
      </w:r>
    </w:p>
    <w:p w14:paraId="11631631" w14:textId="51A75EDE" w:rsidR="00C201DE" w:rsidRPr="00C30719" w:rsidRDefault="00C201DE" w:rsidP="00C201DE">
      <w:pPr>
        <w:pStyle w:val="ListParagraph"/>
        <w:numPr>
          <w:ilvl w:val="0"/>
          <w:numId w:val="15"/>
        </w:numPr>
        <w:rPr>
          <w:sz w:val="28"/>
          <w:szCs w:val="28"/>
        </w:rPr>
      </w:pPr>
      <w:r w:rsidRPr="00C30719">
        <w:rPr>
          <w:sz w:val="28"/>
          <w:szCs w:val="28"/>
        </w:rPr>
        <w:t xml:space="preserve">Empowers users to dynamically explore data through customizable filters based on parameters such as geographical region, healthcare facility, </w:t>
      </w:r>
      <w:r w:rsidRPr="00C30719">
        <w:rPr>
          <w:sz w:val="28"/>
          <w:szCs w:val="28"/>
        </w:rPr>
        <w:lastRenderedPageBreak/>
        <w:t>insurance provider, healthcare service provider, and patient demographics.</w:t>
      </w:r>
    </w:p>
    <w:p w14:paraId="14E79AAC" w14:textId="77777777" w:rsidR="00C30719" w:rsidRPr="00C201DE" w:rsidRDefault="00C30719" w:rsidP="00C201DE">
      <w:pPr>
        <w:rPr>
          <w:sz w:val="28"/>
          <w:szCs w:val="28"/>
        </w:rPr>
      </w:pPr>
    </w:p>
    <w:p w14:paraId="21571D82" w14:textId="660E14AF" w:rsidR="00C201DE" w:rsidRPr="00F65B98" w:rsidRDefault="00C201DE" w:rsidP="00F65B98">
      <w:pPr>
        <w:pStyle w:val="Heading2"/>
        <w:rPr>
          <w:rFonts w:ascii="Aptos Narrow" w:hAnsi="Aptos Narrow"/>
          <w:b/>
          <w:bCs/>
          <w:sz w:val="48"/>
          <w:szCs w:val="48"/>
        </w:rPr>
      </w:pPr>
      <w:r w:rsidRPr="00F65B98">
        <w:rPr>
          <w:rFonts w:ascii="Aptos Narrow" w:hAnsi="Aptos Narrow"/>
          <w:b/>
          <w:bCs/>
          <w:sz w:val="48"/>
          <w:szCs w:val="48"/>
        </w:rPr>
        <w:t>Hospital Performance Assessment</w:t>
      </w:r>
    </w:p>
    <w:p w14:paraId="2613D78C" w14:textId="4B070F4A" w:rsidR="00C201DE" w:rsidRPr="00C30719" w:rsidRDefault="00C201DE" w:rsidP="00C30719">
      <w:pPr>
        <w:pStyle w:val="ListParagraph"/>
        <w:numPr>
          <w:ilvl w:val="0"/>
          <w:numId w:val="15"/>
        </w:numPr>
        <w:rPr>
          <w:sz w:val="28"/>
          <w:szCs w:val="28"/>
        </w:rPr>
      </w:pPr>
      <w:r w:rsidRPr="00C30719">
        <w:rPr>
          <w:sz w:val="28"/>
          <w:szCs w:val="28"/>
        </w:rPr>
        <w:t>Explores various dimensions of hospital performance, encompassing accounts receivable, procedure volumes, and financial metrics. Identifies hospitals with notable accounts receivable and insurance payment ratios to inform financial management strategies and resource allocation decisions.</w:t>
      </w:r>
    </w:p>
    <w:p w14:paraId="6240EF19" w14:textId="77777777" w:rsidR="00C201DE" w:rsidRPr="00C201DE" w:rsidRDefault="00C201DE" w:rsidP="00C201DE">
      <w:pPr>
        <w:rPr>
          <w:sz w:val="28"/>
          <w:szCs w:val="28"/>
        </w:rPr>
      </w:pPr>
    </w:p>
    <w:p w14:paraId="702178BB" w14:textId="73804E38" w:rsidR="00C201DE" w:rsidRPr="00F65B98" w:rsidRDefault="00C201DE" w:rsidP="00F65B98">
      <w:pPr>
        <w:pStyle w:val="Heading2"/>
        <w:rPr>
          <w:rFonts w:ascii="Aptos Narrow" w:hAnsi="Aptos Narrow"/>
          <w:b/>
          <w:bCs/>
          <w:sz w:val="48"/>
          <w:szCs w:val="48"/>
        </w:rPr>
      </w:pPr>
      <w:r w:rsidRPr="00F65B98">
        <w:rPr>
          <w:rFonts w:ascii="Aptos Narrow" w:hAnsi="Aptos Narrow"/>
          <w:b/>
          <w:bCs/>
          <w:sz w:val="48"/>
          <w:szCs w:val="48"/>
        </w:rPr>
        <w:t>Analysis of Patient Demographics and Treatment Patterns</w:t>
      </w:r>
    </w:p>
    <w:p w14:paraId="4F21984A" w14:textId="3CD27024" w:rsidR="00C201DE" w:rsidRPr="00C201DE" w:rsidRDefault="00C201DE" w:rsidP="00C201DE">
      <w:pPr>
        <w:pStyle w:val="ListParagraph"/>
        <w:numPr>
          <w:ilvl w:val="0"/>
          <w:numId w:val="21"/>
        </w:numPr>
        <w:rPr>
          <w:sz w:val="28"/>
          <w:szCs w:val="28"/>
        </w:rPr>
      </w:pPr>
      <w:r w:rsidRPr="00C201DE">
        <w:rPr>
          <w:sz w:val="28"/>
          <w:szCs w:val="28"/>
        </w:rPr>
        <w:t xml:space="preserve">Provides insights into patient demographics, </w:t>
      </w:r>
      <w:proofErr w:type="spellStart"/>
      <w:r w:rsidRPr="00C201DE">
        <w:rPr>
          <w:sz w:val="28"/>
          <w:szCs w:val="28"/>
        </w:rPr>
        <w:t>behaviors</w:t>
      </w:r>
      <w:proofErr w:type="spellEnd"/>
      <w:r w:rsidRPr="00C201DE">
        <w:rPr>
          <w:sz w:val="28"/>
          <w:szCs w:val="28"/>
        </w:rPr>
        <w:t xml:space="preserve">, and treatment trends. </w:t>
      </w:r>
      <w:proofErr w:type="spellStart"/>
      <w:r w:rsidRPr="00C201DE">
        <w:rPr>
          <w:sz w:val="28"/>
          <w:szCs w:val="28"/>
        </w:rPr>
        <w:t>Analyzes</w:t>
      </w:r>
      <w:proofErr w:type="spellEnd"/>
      <w:r w:rsidRPr="00C201DE">
        <w:rPr>
          <w:sz w:val="28"/>
          <w:szCs w:val="28"/>
        </w:rPr>
        <w:t xml:space="preserve"> patterns in</w:t>
      </w:r>
      <w:r>
        <w:rPr>
          <w:sz w:val="28"/>
          <w:szCs w:val="28"/>
        </w:rPr>
        <w:t>-</w:t>
      </w:r>
      <w:r w:rsidRPr="00C201DE">
        <w:rPr>
          <w:sz w:val="28"/>
          <w:szCs w:val="28"/>
        </w:rPr>
        <w:t>patient admissions, demographics, and treatment modalities, enabling healthcare providers to tailor services effectively.</w:t>
      </w:r>
    </w:p>
    <w:p w14:paraId="56DC408C" w14:textId="77777777" w:rsidR="00C201DE" w:rsidRPr="00C201DE" w:rsidRDefault="00C201DE" w:rsidP="00C201DE">
      <w:pPr>
        <w:rPr>
          <w:sz w:val="28"/>
          <w:szCs w:val="28"/>
        </w:rPr>
      </w:pPr>
    </w:p>
    <w:p w14:paraId="5AA529C0" w14:textId="2B0B81D3" w:rsidR="00C201DE" w:rsidRPr="00F65B98" w:rsidRDefault="00C201DE" w:rsidP="00F65B98">
      <w:pPr>
        <w:pStyle w:val="Heading2"/>
        <w:rPr>
          <w:rFonts w:ascii="Aptos Narrow" w:hAnsi="Aptos Narrow"/>
          <w:b/>
          <w:bCs/>
          <w:sz w:val="48"/>
          <w:szCs w:val="48"/>
        </w:rPr>
      </w:pPr>
      <w:r w:rsidRPr="00F65B98">
        <w:rPr>
          <w:rFonts w:ascii="Aptos Narrow" w:hAnsi="Aptos Narrow"/>
          <w:b/>
          <w:bCs/>
          <w:sz w:val="48"/>
          <w:szCs w:val="48"/>
        </w:rPr>
        <w:t>Concise Executive Summary</w:t>
      </w:r>
    </w:p>
    <w:p w14:paraId="0D3FA45D" w14:textId="2ED8EBB7" w:rsidR="00C201DE" w:rsidRPr="00C201DE" w:rsidRDefault="00C201DE" w:rsidP="00C201DE">
      <w:pPr>
        <w:pStyle w:val="ListParagraph"/>
        <w:numPr>
          <w:ilvl w:val="0"/>
          <w:numId w:val="21"/>
        </w:numPr>
        <w:rPr>
          <w:sz w:val="28"/>
          <w:szCs w:val="28"/>
        </w:rPr>
      </w:pPr>
      <w:r w:rsidRPr="00C201DE">
        <w:rPr>
          <w:sz w:val="28"/>
          <w:szCs w:val="28"/>
        </w:rPr>
        <w:t>Presents a succinct overview of critical metrics and trends in the healthcare industry, incorporating regional impact assessments, hospital performance evaluations, trend analyses, payer contributions assessments, and procedure dominance recognition.</w:t>
      </w:r>
    </w:p>
    <w:p w14:paraId="5D912FB1" w14:textId="77777777" w:rsidR="00C201DE" w:rsidRPr="00C201DE" w:rsidRDefault="00C201DE" w:rsidP="00C201DE">
      <w:pPr>
        <w:rPr>
          <w:sz w:val="28"/>
          <w:szCs w:val="28"/>
        </w:rPr>
      </w:pPr>
    </w:p>
    <w:p w14:paraId="25DF8413" w14:textId="2D341F91" w:rsidR="00C201DE" w:rsidRPr="00C201DE" w:rsidRDefault="00C201DE" w:rsidP="00F65B98">
      <w:pPr>
        <w:pStyle w:val="Heading2"/>
        <w:rPr>
          <w:b/>
          <w:bCs/>
          <w:sz w:val="36"/>
          <w:szCs w:val="36"/>
        </w:rPr>
      </w:pPr>
      <w:r w:rsidRPr="00C201DE">
        <w:rPr>
          <w:b/>
          <w:bCs/>
          <w:sz w:val="36"/>
          <w:szCs w:val="36"/>
        </w:rPr>
        <w:t xml:space="preserve"> </w:t>
      </w:r>
      <w:r w:rsidRPr="00F65B98">
        <w:rPr>
          <w:rFonts w:ascii="Aptos Narrow" w:hAnsi="Aptos Narrow"/>
          <w:b/>
          <w:bCs/>
          <w:sz w:val="48"/>
          <w:szCs w:val="48"/>
        </w:rPr>
        <w:t>Evaluation of Payer-Provider Performance</w:t>
      </w:r>
    </w:p>
    <w:p w14:paraId="0ADAA087" w14:textId="45C06E73" w:rsidR="00C201DE" w:rsidRPr="00C201DE" w:rsidRDefault="00C201DE" w:rsidP="00C201DE">
      <w:pPr>
        <w:pStyle w:val="ListParagraph"/>
        <w:numPr>
          <w:ilvl w:val="1"/>
          <w:numId w:val="20"/>
        </w:numPr>
        <w:rPr>
          <w:sz w:val="28"/>
          <w:szCs w:val="28"/>
        </w:rPr>
      </w:pPr>
      <w:r w:rsidRPr="00C201DE">
        <w:rPr>
          <w:sz w:val="28"/>
          <w:szCs w:val="28"/>
        </w:rPr>
        <w:t xml:space="preserve"> Assesses the performance and trends of healthcare payers and providers, </w:t>
      </w:r>
      <w:proofErr w:type="spellStart"/>
      <w:r w:rsidRPr="00C201DE">
        <w:rPr>
          <w:sz w:val="28"/>
          <w:szCs w:val="28"/>
        </w:rPr>
        <w:t>analyzing</w:t>
      </w:r>
      <w:proofErr w:type="spellEnd"/>
      <w:r w:rsidRPr="00C201DE">
        <w:rPr>
          <w:sz w:val="28"/>
          <w:szCs w:val="28"/>
        </w:rPr>
        <w:t xml:space="preserve"> expenditures, reimbursement rates, and service </w:t>
      </w:r>
      <w:r w:rsidRPr="00C201DE">
        <w:rPr>
          <w:sz w:val="28"/>
          <w:szCs w:val="28"/>
        </w:rPr>
        <w:lastRenderedPageBreak/>
        <w:t>utilization patterns. Offers insights to optimize financial performance and enhance patient care delivery.</w:t>
      </w:r>
    </w:p>
    <w:p w14:paraId="004D036F" w14:textId="77777777" w:rsidR="00C201DE" w:rsidRPr="00C201DE" w:rsidRDefault="00C201DE" w:rsidP="00C201DE">
      <w:pPr>
        <w:rPr>
          <w:sz w:val="28"/>
          <w:szCs w:val="28"/>
        </w:rPr>
      </w:pPr>
    </w:p>
    <w:p w14:paraId="25896921" w14:textId="41F454FB" w:rsidR="00C201DE" w:rsidRPr="00C201DE" w:rsidRDefault="00C201DE" w:rsidP="00F65B98">
      <w:pPr>
        <w:pStyle w:val="Heading2"/>
        <w:rPr>
          <w:b/>
          <w:bCs/>
          <w:sz w:val="36"/>
          <w:szCs w:val="36"/>
        </w:rPr>
      </w:pPr>
      <w:r w:rsidRPr="00F65B98">
        <w:rPr>
          <w:rFonts w:ascii="Aptos Narrow" w:hAnsi="Aptos Narrow"/>
          <w:b/>
          <w:bCs/>
          <w:sz w:val="48"/>
          <w:szCs w:val="48"/>
        </w:rPr>
        <w:t>Customized Stakeholder-Specific Perspectives</w:t>
      </w:r>
    </w:p>
    <w:p w14:paraId="2392EC7C" w14:textId="796BD343" w:rsidR="00C201DE" w:rsidRPr="00C201DE" w:rsidRDefault="00C201DE" w:rsidP="00C201DE">
      <w:pPr>
        <w:pStyle w:val="ListParagraph"/>
        <w:numPr>
          <w:ilvl w:val="1"/>
          <w:numId w:val="20"/>
        </w:numPr>
        <w:rPr>
          <w:sz w:val="28"/>
          <w:szCs w:val="28"/>
        </w:rPr>
      </w:pPr>
      <w:r w:rsidRPr="00C201DE">
        <w:rPr>
          <w:sz w:val="28"/>
          <w:szCs w:val="28"/>
        </w:rPr>
        <w:t>Tailor perspectives for hospitals, payers, providers, and patients, enabling stakeholders to focus on insights relevant to their specific roles and responsibilities.</w:t>
      </w:r>
    </w:p>
    <w:p w14:paraId="56871C93" w14:textId="77777777" w:rsidR="00C201DE" w:rsidRPr="00C201DE" w:rsidRDefault="00C201DE" w:rsidP="00C201DE">
      <w:pPr>
        <w:rPr>
          <w:sz w:val="28"/>
          <w:szCs w:val="28"/>
        </w:rPr>
      </w:pPr>
    </w:p>
    <w:p w14:paraId="186010D7" w14:textId="7B135A87" w:rsidR="00C201DE" w:rsidRPr="00F65B98" w:rsidRDefault="00C201DE" w:rsidP="00F65B98">
      <w:pPr>
        <w:pStyle w:val="Heading2"/>
        <w:rPr>
          <w:rFonts w:ascii="Aptos Narrow" w:hAnsi="Aptos Narrow"/>
          <w:b/>
          <w:bCs/>
          <w:sz w:val="48"/>
          <w:szCs w:val="48"/>
        </w:rPr>
      </w:pPr>
      <w:r w:rsidRPr="00F65B98">
        <w:rPr>
          <w:rFonts w:ascii="Aptos Narrow" w:hAnsi="Aptos Narrow"/>
          <w:b/>
          <w:bCs/>
          <w:sz w:val="48"/>
          <w:szCs w:val="48"/>
        </w:rPr>
        <w:t>Bookmark Functionality</w:t>
      </w:r>
    </w:p>
    <w:p w14:paraId="302A3DB7" w14:textId="60508909" w:rsidR="00A4592C" w:rsidRDefault="00C201DE" w:rsidP="00C201DE">
      <w:pPr>
        <w:pStyle w:val="ListParagraph"/>
        <w:numPr>
          <w:ilvl w:val="1"/>
          <w:numId w:val="20"/>
        </w:numPr>
        <w:rPr>
          <w:sz w:val="28"/>
          <w:szCs w:val="28"/>
        </w:rPr>
      </w:pPr>
      <w:r w:rsidRPr="00C201DE">
        <w:rPr>
          <w:sz w:val="28"/>
          <w:szCs w:val="28"/>
        </w:rPr>
        <w:t>Implements bookmarking functionality to streamline user experience and usability. Enables users to bookmark essential insights within the dashboard for easy access to critical information.</w:t>
      </w:r>
    </w:p>
    <w:p w14:paraId="707F1641" w14:textId="77777777" w:rsidR="00F65B98" w:rsidRDefault="00F65B98" w:rsidP="00F65B98">
      <w:pPr>
        <w:pStyle w:val="ListParagraph"/>
        <w:ind w:left="672"/>
        <w:rPr>
          <w:sz w:val="28"/>
          <w:szCs w:val="28"/>
        </w:rPr>
      </w:pPr>
    </w:p>
    <w:p w14:paraId="638032E0" w14:textId="77777777" w:rsidR="00F65B98" w:rsidRDefault="00F65B98" w:rsidP="00F65B98">
      <w:pPr>
        <w:pStyle w:val="ListParagraph"/>
        <w:ind w:left="672"/>
        <w:rPr>
          <w:sz w:val="28"/>
          <w:szCs w:val="28"/>
        </w:rPr>
      </w:pPr>
    </w:p>
    <w:p w14:paraId="7408B242" w14:textId="77777777" w:rsidR="00F65B98" w:rsidRDefault="00F65B98" w:rsidP="00F65B98">
      <w:pPr>
        <w:pStyle w:val="ListParagraph"/>
        <w:ind w:left="672"/>
        <w:rPr>
          <w:sz w:val="28"/>
          <w:szCs w:val="28"/>
        </w:rPr>
      </w:pPr>
    </w:p>
    <w:p w14:paraId="2A7F8AB8" w14:textId="77777777" w:rsidR="00F65B98" w:rsidRPr="00C201DE" w:rsidRDefault="00F65B98" w:rsidP="00F65B98">
      <w:pPr>
        <w:pStyle w:val="ListParagraph"/>
        <w:ind w:left="672"/>
        <w:rPr>
          <w:sz w:val="28"/>
          <w:szCs w:val="28"/>
        </w:rPr>
      </w:pPr>
    </w:p>
    <w:p w14:paraId="6CC13566" w14:textId="63FBB051" w:rsidR="009C508F" w:rsidRDefault="00C30719" w:rsidP="00E02600">
      <w:pPr>
        <w:tabs>
          <w:tab w:val="left" w:pos="1800"/>
        </w:tabs>
        <w:rPr>
          <w:sz w:val="28"/>
          <w:szCs w:val="28"/>
        </w:rPr>
      </w:pPr>
      <w:r>
        <w:rPr>
          <w:noProof/>
        </w:rPr>
        <mc:AlternateContent>
          <mc:Choice Requires="wps">
            <w:drawing>
              <wp:anchor distT="0" distB="0" distL="114300" distR="114300" simplePos="0" relativeHeight="251674624" behindDoc="0" locked="0" layoutInCell="1" allowOverlap="1" wp14:anchorId="3207E56F" wp14:editId="0C783036">
                <wp:simplePos x="0" y="0"/>
                <wp:positionH relativeFrom="column">
                  <wp:posOffset>845820</wp:posOffset>
                </wp:positionH>
                <wp:positionV relativeFrom="paragraph">
                  <wp:posOffset>79375</wp:posOffset>
                </wp:positionV>
                <wp:extent cx="4267200" cy="797560"/>
                <wp:effectExtent l="0" t="0" r="19050" b="21590"/>
                <wp:wrapNone/>
                <wp:docPr id="1148153953" name="Rectangle 1"/>
                <wp:cNvGraphicFramePr/>
                <a:graphic xmlns:a="http://schemas.openxmlformats.org/drawingml/2006/main">
                  <a:graphicData uri="http://schemas.microsoft.com/office/word/2010/wordprocessingShape">
                    <wps:wsp>
                      <wps:cNvSpPr/>
                      <wps:spPr>
                        <a:xfrm>
                          <a:off x="0" y="0"/>
                          <a:ext cx="4267200" cy="797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7561CB" w14:textId="588F3BFB" w:rsidR="009C508F" w:rsidRPr="000C1D16" w:rsidRDefault="00C30719" w:rsidP="009C508F">
                            <w:pPr>
                              <w:jc w:val="center"/>
                              <w:rPr>
                                <w:rFonts w:ascii="Times New Roman" w:hAnsi="Times New Roman" w:cs="Times New Roman"/>
                                <w:b/>
                                <w:bCs/>
                                <w:sz w:val="56"/>
                                <w:szCs w:val="56"/>
                                <w:u w:val="single"/>
                                <w:lang w:val="en-US"/>
                              </w:rPr>
                            </w:pPr>
                            <w:r>
                              <w:rPr>
                                <w:rFonts w:ascii="Times New Roman" w:hAnsi="Times New Roman" w:cs="Times New Roman"/>
                                <w:b/>
                                <w:bCs/>
                                <w:sz w:val="56"/>
                                <w:szCs w:val="56"/>
                                <w:u w:val="single"/>
                                <w:lang w:val="en-US"/>
                              </w:rPr>
                              <w:t xml:space="preserve">STRATEGIC </w:t>
                            </w:r>
                            <w:r w:rsidR="00A4592C">
                              <w:rPr>
                                <w:rFonts w:ascii="Times New Roman" w:hAnsi="Times New Roman" w:cs="Times New Roman"/>
                                <w:b/>
                                <w:bCs/>
                                <w:sz w:val="56"/>
                                <w:szCs w:val="56"/>
                                <w:u w:val="single"/>
                                <w:lang w:val="en-US"/>
                              </w:rPr>
                              <w:t>INSIGHT</w:t>
                            </w:r>
                            <w:r>
                              <w:rPr>
                                <w:rFonts w:ascii="Times New Roman" w:hAnsi="Times New Roman" w:cs="Times New Roman"/>
                                <w:b/>
                                <w:bCs/>
                                <w:sz w:val="56"/>
                                <w:szCs w:val="56"/>
                                <w:u w:val="single"/>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7E56F" id="_x0000_s1031" style="position:absolute;margin-left:66.6pt;margin-top:6.25pt;width:336pt;height:62.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" fillcolor="white [3201]" strokecolor="black [3213]" strokeweight="1pt">
                <v:textbox>
                  <w:txbxContent>
                    <w:p w14:paraId="0B7561CB" w14:textId="588F3BFB" w:rsidR="009C508F" w:rsidRPr="000C1D16" w:rsidRDefault="00C30719" w:rsidP="009C508F">
                      <w:pPr>
                        <w:jc w:val="center"/>
                        <w:rPr>
                          <w:rFonts w:ascii="Times New Roman" w:hAnsi="Times New Roman" w:cs="Times New Roman"/>
                          <w:b/>
                          <w:bCs/>
                          <w:sz w:val="56"/>
                          <w:szCs w:val="56"/>
                          <w:u w:val="single"/>
                          <w:lang w:val="en-US"/>
                        </w:rPr>
                      </w:pPr>
                      <w:r>
                        <w:rPr>
                          <w:rFonts w:ascii="Times New Roman" w:hAnsi="Times New Roman" w:cs="Times New Roman"/>
                          <w:b/>
                          <w:bCs/>
                          <w:sz w:val="56"/>
                          <w:szCs w:val="56"/>
                          <w:u w:val="single"/>
                          <w:lang w:val="en-US"/>
                        </w:rPr>
                        <w:t xml:space="preserve">STRATEGIC </w:t>
                      </w:r>
                      <w:r w:rsidR="00A4592C">
                        <w:rPr>
                          <w:rFonts w:ascii="Times New Roman" w:hAnsi="Times New Roman" w:cs="Times New Roman"/>
                          <w:b/>
                          <w:bCs/>
                          <w:sz w:val="56"/>
                          <w:szCs w:val="56"/>
                          <w:u w:val="single"/>
                          <w:lang w:val="en-US"/>
                        </w:rPr>
                        <w:t>INSIGHT</w:t>
                      </w:r>
                      <w:r>
                        <w:rPr>
                          <w:rFonts w:ascii="Times New Roman" w:hAnsi="Times New Roman" w:cs="Times New Roman"/>
                          <w:b/>
                          <w:bCs/>
                          <w:sz w:val="56"/>
                          <w:szCs w:val="56"/>
                          <w:u w:val="single"/>
                          <w:lang w:val="en-US"/>
                        </w:rPr>
                        <w:t>S</w:t>
                      </w:r>
                    </w:p>
                  </w:txbxContent>
                </v:textbox>
              </v:rect>
            </w:pict>
          </mc:Fallback>
        </mc:AlternateContent>
      </w:r>
    </w:p>
    <w:p w14:paraId="39156296" w14:textId="77777777" w:rsidR="009C508F" w:rsidRDefault="009C508F" w:rsidP="00E02600">
      <w:pPr>
        <w:tabs>
          <w:tab w:val="left" w:pos="1800"/>
        </w:tabs>
        <w:rPr>
          <w:sz w:val="28"/>
          <w:szCs w:val="28"/>
        </w:rPr>
      </w:pPr>
    </w:p>
    <w:p w14:paraId="76F6B78B" w14:textId="77777777" w:rsidR="00C30719" w:rsidRDefault="00C30719" w:rsidP="00E02600">
      <w:pPr>
        <w:tabs>
          <w:tab w:val="left" w:pos="1800"/>
        </w:tabs>
        <w:rPr>
          <w:sz w:val="28"/>
          <w:szCs w:val="28"/>
        </w:rPr>
      </w:pPr>
    </w:p>
    <w:p w14:paraId="47321837" w14:textId="77777777" w:rsidR="00C30719" w:rsidRDefault="00C30719" w:rsidP="00E02600">
      <w:pPr>
        <w:tabs>
          <w:tab w:val="left" w:pos="1800"/>
        </w:tabs>
        <w:rPr>
          <w:sz w:val="28"/>
          <w:szCs w:val="28"/>
        </w:rPr>
      </w:pPr>
    </w:p>
    <w:p w14:paraId="1F186073" w14:textId="77777777" w:rsidR="00F65B98" w:rsidRDefault="00F65B98" w:rsidP="00E02600">
      <w:pPr>
        <w:tabs>
          <w:tab w:val="left" w:pos="1800"/>
        </w:tabs>
        <w:rPr>
          <w:sz w:val="28"/>
          <w:szCs w:val="28"/>
        </w:rPr>
      </w:pPr>
    </w:p>
    <w:p w14:paraId="58ED9B8C" w14:textId="50DCA985" w:rsidR="00C30719" w:rsidRPr="00922D03" w:rsidRDefault="00C30719" w:rsidP="00C30719">
      <w:pPr>
        <w:tabs>
          <w:tab w:val="left" w:pos="1800"/>
        </w:tabs>
        <w:rPr>
          <w:b/>
          <w:bCs/>
          <w:sz w:val="40"/>
          <w:szCs w:val="40"/>
        </w:rPr>
      </w:pPr>
      <w:r w:rsidRPr="00922D03">
        <w:rPr>
          <w:b/>
          <w:bCs/>
          <w:sz w:val="40"/>
          <w:szCs w:val="40"/>
        </w:rPr>
        <w:t>1. Regional Impact Assessment:</w:t>
      </w:r>
    </w:p>
    <w:p w14:paraId="2E752C3E" w14:textId="43B76C30" w:rsidR="00C30719" w:rsidRPr="00922D03" w:rsidRDefault="00C30719" w:rsidP="00C30719">
      <w:pPr>
        <w:pStyle w:val="ListParagraph"/>
        <w:numPr>
          <w:ilvl w:val="1"/>
          <w:numId w:val="24"/>
        </w:numPr>
        <w:tabs>
          <w:tab w:val="left" w:pos="1800"/>
        </w:tabs>
        <w:rPr>
          <w:sz w:val="36"/>
          <w:szCs w:val="36"/>
        </w:rPr>
      </w:pPr>
      <w:r w:rsidRPr="00922D03">
        <w:rPr>
          <w:sz w:val="36"/>
          <w:szCs w:val="36"/>
        </w:rPr>
        <w:t>Identifies regions significantly affected by the pandemic in terms of patient volume and expenditure.</w:t>
      </w:r>
    </w:p>
    <w:p w14:paraId="602F0CF4" w14:textId="5936CB93" w:rsidR="00C30719" w:rsidRPr="00922D03" w:rsidRDefault="00C30719" w:rsidP="00C30719">
      <w:pPr>
        <w:pStyle w:val="ListParagraph"/>
        <w:numPr>
          <w:ilvl w:val="1"/>
          <w:numId w:val="24"/>
        </w:numPr>
        <w:tabs>
          <w:tab w:val="left" w:pos="1800"/>
        </w:tabs>
        <w:rPr>
          <w:sz w:val="36"/>
          <w:szCs w:val="36"/>
        </w:rPr>
      </w:pPr>
      <w:r w:rsidRPr="00922D03">
        <w:rPr>
          <w:sz w:val="36"/>
          <w:szCs w:val="36"/>
        </w:rPr>
        <w:lastRenderedPageBreak/>
        <w:t>Supports informed resource allocation and strategic decision-making for effective pandemic response.</w:t>
      </w:r>
    </w:p>
    <w:p w14:paraId="0810E2F5" w14:textId="77777777" w:rsidR="00C30719" w:rsidRDefault="00C30719" w:rsidP="00C30719">
      <w:pPr>
        <w:tabs>
          <w:tab w:val="left" w:pos="1800"/>
        </w:tabs>
        <w:rPr>
          <w:sz w:val="40"/>
          <w:szCs w:val="40"/>
        </w:rPr>
      </w:pPr>
    </w:p>
    <w:p w14:paraId="69A68F59" w14:textId="77777777" w:rsidR="00922D03" w:rsidRPr="00922D03" w:rsidRDefault="00922D03" w:rsidP="00C30719">
      <w:pPr>
        <w:tabs>
          <w:tab w:val="left" w:pos="1800"/>
        </w:tabs>
        <w:rPr>
          <w:sz w:val="40"/>
          <w:szCs w:val="40"/>
        </w:rPr>
      </w:pPr>
    </w:p>
    <w:p w14:paraId="0ADF7D37" w14:textId="60FF01BF" w:rsidR="00C30719" w:rsidRPr="00922D03" w:rsidRDefault="00C30719" w:rsidP="00C30719">
      <w:pPr>
        <w:tabs>
          <w:tab w:val="left" w:pos="1800"/>
        </w:tabs>
        <w:rPr>
          <w:b/>
          <w:bCs/>
          <w:sz w:val="40"/>
          <w:szCs w:val="40"/>
        </w:rPr>
      </w:pPr>
      <w:r w:rsidRPr="00922D03">
        <w:rPr>
          <w:b/>
          <w:bCs/>
          <w:sz w:val="40"/>
          <w:szCs w:val="40"/>
        </w:rPr>
        <w:t>2. Hospital Performance Review:</w:t>
      </w:r>
    </w:p>
    <w:p w14:paraId="3AD360E7" w14:textId="15BAC48B" w:rsidR="00C30719" w:rsidRPr="00922D03" w:rsidRDefault="00C30719" w:rsidP="00C30719">
      <w:pPr>
        <w:pStyle w:val="ListParagraph"/>
        <w:numPr>
          <w:ilvl w:val="0"/>
          <w:numId w:val="25"/>
        </w:numPr>
        <w:tabs>
          <w:tab w:val="left" w:pos="1800"/>
        </w:tabs>
        <w:rPr>
          <w:sz w:val="36"/>
          <w:szCs w:val="36"/>
        </w:rPr>
      </w:pPr>
      <w:r w:rsidRPr="00922D03">
        <w:rPr>
          <w:sz w:val="36"/>
          <w:szCs w:val="36"/>
        </w:rPr>
        <w:t>Evaluate hospitals exhibiting notable accounts receivable and insurance payment ratios.</w:t>
      </w:r>
    </w:p>
    <w:p w14:paraId="5A39410D" w14:textId="34B76BC1" w:rsidR="00C30719" w:rsidRPr="00922D03" w:rsidRDefault="00C30719" w:rsidP="00C30719">
      <w:pPr>
        <w:pStyle w:val="ListParagraph"/>
        <w:numPr>
          <w:ilvl w:val="0"/>
          <w:numId w:val="25"/>
        </w:numPr>
        <w:tabs>
          <w:tab w:val="left" w:pos="1800"/>
        </w:tabs>
        <w:rPr>
          <w:sz w:val="36"/>
          <w:szCs w:val="36"/>
        </w:rPr>
      </w:pPr>
      <w:r w:rsidRPr="00922D03">
        <w:rPr>
          <w:sz w:val="36"/>
          <w:szCs w:val="36"/>
        </w:rPr>
        <w:t>Enables targeted interventions to address financial challenges and optimize operational effectiveness.</w:t>
      </w:r>
    </w:p>
    <w:p w14:paraId="61818655" w14:textId="77777777" w:rsidR="00C30719" w:rsidRDefault="00C30719" w:rsidP="00C30719">
      <w:pPr>
        <w:tabs>
          <w:tab w:val="left" w:pos="1800"/>
        </w:tabs>
        <w:rPr>
          <w:sz w:val="40"/>
          <w:szCs w:val="40"/>
        </w:rPr>
      </w:pPr>
    </w:p>
    <w:p w14:paraId="628CBA70" w14:textId="77777777" w:rsidR="00922D03" w:rsidRPr="00922D03" w:rsidRDefault="00922D03" w:rsidP="00C30719">
      <w:pPr>
        <w:tabs>
          <w:tab w:val="left" w:pos="1800"/>
        </w:tabs>
        <w:rPr>
          <w:sz w:val="40"/>
          <w:szCs w:val="40"/>
        </w:rPr>
      </w:pPr>
    </w:p>
    <w:p w14:paraId="410B5953" w14:textId="54AFA316" w:rsidR="00C30719" w:rsidRPr="00922D03" w:rsidRDefault="00C30719" w:rsidP="00C30719">
      <w:pPr>
        <w:tabs>
          <w:tab w:val="left" w:pos="1800"/>
        </w:tabs>
        <w:rPr>
          <w:b/>
          <w:bCs/>
          <w:sz w:val="40"/>
          <w:szCs w:val="40"/>
        </w:rPr>
      </w:pPr>
      <w:r w:rsidRPr="00922D03">
        <w:rPr>
          <w:b/>
          <w:bCs/>
          <w:sz w:val="40"/>
          <w:szCs w:val="40"/>
        </w:rPr>
        <w:t>3. Trend Analysis:</w:t>
      </w:r>
    </w:p>
    <w:p w14:paraId="6B6E94F3" w14:textId="7D4DE54D" w:rsidR="00C30719" w:rsidRPr="00922D03" w:rsidRDefault="00C30719" w:rsidP="00C30719">
      <w:pPr>
        <w:pStyle w:val="ListParagraph"/>
        <w:numPr>
          <w:ilvl w:val="0"/>
          <w:numId w:val="25"/>
        </w:numPr>
        <w:tabs>
          <w:tab w:val="left" w:pos="1800"/>
        </w:tabs>
        <w:rPr>
          <w:sz w:val="36"/>
          <w:szCs w:val="36"/>
        </w:rPr>
      </w:pPr>
      <w:r w:rsidRPr="00922D03">
        <w:rPr>
          <w:sz w:val="36"/>
          <w:szCs w:val="36"/>
        </w:rPr>
        <w:t>Examines longitudinal trends in healthcare expenditure and patient admissions.</w:t>
      </w:r>
    </w:p>
    <w:p w14:paraId="0C551947" w14:textId="372D7A52" w:rsidR="00C30719" w:rsidRPr="00922D03" w:rsidRDefault="00C30719" w:rsidP="00C30719">
      <w:pPr>
        <w:pStyle w:val="ListParagraph"/>
        <w:numPr>
          <w:ilvl w:val="0"/>
          <w:numId w:val="25"/>
        </w:numPr>
        <w:tabs>
          <w:tab w:val="left" w:pos="1800"/>
        </w:tabs>
        <w:rPr>
          <w:sz w:val="36"/>
          <w:szCs w:val="36"/>
        </w:rPr>
      </w:pPr>
      <w:r w:rsidRPr="00922D03">
        <w:rPr>
          <w:sz w:val="36"/>
          <w:szCs w:val="36"/>
        </w:rPr>
        <w:t>Provides insights into evolving patterns, empowering stakeholders to adapt and plan strategically.</w:t>
      </w:r>
    </w:p>
    <w:p w14:paraId="37B77AF5" w14:textId="77777777" w:rsidR="00C30719" w:rsidRDefault="00C30719" w:rsidP="00C30719">
      <w:pPr>
        <w:tabs>
          <w:tab w:val="left" w:pos="1800"/>
        </w:tabs>
        <w:rPr>
          <w:sz w:val="40"/>
          <w:szCs w:val="40"/>
        </w:rPr>
      </w:pPr>
    </w:p>
    <w:p w14:paraId="364980D0" w14:textId="77777777" w:rsidR="00922D03" w:rsidRPr="00922D03" w:rsidRDefault="00922D03" w:rsidP="00C30719">
      <w:pPr>
        <w:tabs>
          <w:tab w:val="left" w:pos="1800"/>
        </w:tabs>
        <w:rPr>
          <w:sz w:val="40"/>
          <w:szCs w:val="40"/>
        </w:rPr>
      </w:pPr>
    </w:p>
    <w:p w14:paraId="14F4CB65" w14:textId="41D952CD" w:rsidR="00C30719" w:rsidRPr="00922D03" w:rsidRDefault="00C30719" w:rsidP="00C30719">
      <w:pPr>
        <w:tabs>
          <w:tab w:val="left" w:pos="1800"/>
        </w:tabs>
        <w:rPr>
          <w:b/>
          <w:bCs/>
          <w:sz w:val="40"/>
          <w:szCs w:val="40"/>
        </w:rPr>
      </w:pPr>
      <w:r w:rsidRPr="00922D03">
        <w:rPr>
          <w:b/>
          <w:bCs/>
          <w:sz w:val="40"/>
          <w:szCs w:val="40"/>
        </w:rPr>
        <w:t>4. Payer Contribution Analysis:</w:t>
      </w:r>
    </w:p>
    <w:p w14:paraId="0E2B929F" w14:textId="52D3195F" w:rsidR="00C30719" w:rsidRPr="00922D03" w:rsidRDefault="00C30719" w:rsidP="00C30719">
      <w:pPr>
        <w:pStyle w:val="ListParagraph"/>
        <w:numPr>
          <w:ilvl w:val="0"/>
          <w:numId w:val="25"/>
        </w:numPr>
        <w:tabs>
          <w:tab w:val="left" w:pos="1800"/>
        </w:tabs>
        <w:rPr>
          <w:sz w:val="36"/>
          <w:szCs w:val="36"/>
        </w:rPr>
      </w:pPr>
      <w:r w:rsidRPr="00922D03">
        <w:rPr>
          <w:sz w:val="36"/>
          <w:szCs w:val="36"/>
        </w:rPr>
        <w:t>Assesses key contributors to the dispersion of medical expenses among payers.</w:t>
      </w:r>
    </w:p>
    <w:p w14:paraId="38A4A8B1" w14:textId="04751EBD" w:rsidR="00C30719" w:rsidRPr="00922D03" w:rsidRDefault="00C30719" w:rsidP="00C30719">
      <w:pPr>
        <w:pStyle w:val="ListParagraph"/>
        <w:numPr>
          <w:ilvl w:val="0"/>
          <w:numId w:val="25"/>
        </w:numPr>
        <w:tabs>
          <w:tab w:val="left" w:pos="1800"/>
        </w:tabs>
        <w:rPr>
          <w:sz w:val="36"/>
          <w:szCs w:val="36"/>
        </w:rPr>
      </w:pPr>
      <w:r w:rsidRPr="00922D03">
        <w:rPr>
          <w:sz w:val="36"/>
          <w:szCs w:val="36"/>
        </w:rPr>
        <w:lastRenderedPageBreak/>
        <w:t>Guides the formulation of strategies to manage cost-sharing agreements and optimize financial outcomes.</w:t>
      </w:r>
    </w:p>
    <w:p w14:paraId="1FE85A5B" w14:textId="77777777" w:rsidR="00C30719" w:rsidRDefault="00C30719" w:rsidP="00C30719">
      <w:pPr>
        <w:tabs>
          <w:tab w:val="left" w:pos="1800"/>
        </w:tabs>
        <w:rPr>
          <w:sz w:val="40"/>
          <w:szCs w:val="40"/>
        </w:rPr>
      </w:pPr>
    </w:p>
    <w:p w14:paraId="6CD2F383" w14:textId="77777777" w:rsidR="00922D03" w:rsidRDefault="00922D03" w:rsidP="00C30719">
      <w:pPr>
        <w:tabs>
          <w:tab w:val="left" w:pos="1800"/>
        </w:tabs>
        <w:rPr>
          <w:sz w:val="40"/>
          <w:szCs w:val="40"/>
        </w:rPr>
      </w:pPr>
    </w:p>
    <w:p w14:paraId="497ACAED" w14:textId="77777777" w:rsidR="00922D03" w:rsidRDefault="00922D03" w:rsidP="00C30719">
      <w:pPr>
        <w:tabs>
          <w:tab w:val="left" w:pos="1800"/>
        </w:tabs>
        <w:rPr>
          <w:sz w:val="40"/>
          <w:szCs w:val="40"/>
        </w:rPr>
      </w:pPr>
    </w:p>
    <w:p w14:paraId="71C4B0B5" w14:textId="77777777" w:rsidR="00F65B98" w:rsidRDefault="00F65B98" w:rsidP="00C30719">
      <w:pPr>
        <w:tabs>
          <w:tab w:val="left" w:pos="1800"/>
        </w:tabs>
        <w:rPr>
          <w:sz w:val="40"/>
          <w:szCs w:val="40"/>
        </w:rPr>
      </w:pPr>
    </w:p>
    <w:p w14:paraId="435EA28C" w14:textId="77777777" w:rsidR="00F65B98" w:rsidRPr="00922D03" w:rsidRDefault="00F65B98" w:rsidP="00C30719">
      <w:pPr>
        <w:tabs>
          <w:tab w:val="left" w:pos="1800"/>
        </w:tabs>
        <w:rPr>
          <w:sz w:val="40"/>
          <w:szCs w:val="40"/>
        </w:rPr>
      </w:pPr>
    </w:p>
    <w:p w14:paraId="2FDF168C" w14:textId="26BEB82B" w:rsidR="00C30719" w:rsidRPr="00922D03" w:rsidRDefault="00C30719" w:rsidP="00C30719">
      <w:pPr>
        <w:tabs>
          <w:tab w:val="left" w:pos="1800"/>
        </w:tabs>
        <w:rPr>
          <w:b/>
          <w:bCs/>
          <w:sz w:val="40"/>
          <w:szCs w:val="40"/>
        </w:rPr>
      </w:pPr>
      <w:r w:rsidRPr="00922D03">
        <w:rPr>
          <w:b/>
          <w:bCs/>
          <w:sz w:val="40"/>
          <w:szCs w:val="40"/>
        </w:rPr>
        <w:t>5. Procedure Dominance Identification:</w:t>
      </w:r>
    </w:p>
    <w:p w14:paraId="1C70C943" w14:textId="6300EDE7" w:rsidR="00C30719" w:rsidRPr="00922D03" w:rsidRDefault="00C30719" w:rsidP="00C30719">
      <w:pPr>
        <w:pStyle w:val="ListParagraph"/>
        <w:numPr>
          <w:ilvl w:val="0"/>
          <w:numId w:val="25"/>
        </w:numPr>
        <w:tabs>
          <w:tab w:val="left" w:pos="1800"/>
        </w:tabs>
        <w:rPr>
          <w:sz w:val="36"/>
          <w:szCs w:val="36"/>
        </w:rPr>
      </w:pPr>
      <w:r w:rsidRPr="00922D03">
        <w:rPr>
          <w:sz w:val="36"/>
          <w:szCs w:val="36"/>
        </w:rPr>
        <w:t>Recognizes hospitals with significant involvement in specific procedures during the pandemic.</w:t>
      </w:r>
    </w:p>
    <w:p w14:paraId="29BACEA4" w14:textId="5AC8E6F4" w:rsidR="00A4592C" w:rsidRPr="00922D03" w:rsidRDefault="00C30719" w:rsidP="00C30719">
      <w:pPr>
        <w:pStyle w:val="ListParagraph"/>
        <w:numPr>
          <w:ilvl w:val="0"/>
          <w:numId w:val="25"/>
        </w:numPr>
        <w:tabs>
          <w:tab w:val="left" w:pos="1800"/>
        </w:tabs>
        <w:rPr>
          <w:sz w:val="36"/>
          <w:szCs w:val="36"/>
        </w:rPr>
      </w:pPr>
      <w:r w:rsidRPr="00922D03">
        <w:rPr>
          <w:sz w:val="36"/>
          <w:szCs w:val="36"/>
        </w:rPr>
        <w:t>Facilitates resource optimization and enhances patient care delivery based on procedural demands.</w:t>
      </w:r>
    </w:p>
    <w:p w14:paraId="5C104B2F" w14:textId="77777777" w:rsidR="00C30719" w:rsidRDefault="00C30719" w:rsidP="00C30719">
      <w:pPr>
        <w:tabs>
          <w:tab w:val="left" w:pos="1800"/>
        </w:tabs>
        <w:rPr>
          <w:sz w:val="28"/>
          <w:szCs w:val="28"/>
        </w:rPr>
      </w:pPr>
    </w:p>
    <w:p w14:paraId="30A611E7" w14:textId="77777777" w:rsidR="00C30719" w:rsidRDefault="00C30719" w:rsidP="00C30719">
      <w:pPr>
        <w:tabs>
          <w:tab w:val="left" w:pos="1800"/>
        </w:tabs>
        <w:rPr>
          <w:sz w:val="28"/>
          <w:szCs w:val="28"/>
        </w:rPr>
      </w:pPr>
    </w:p>
    <w:p w14:paraId="398AB1D3" w14:textId="77777777" w:rsidR="00C30719" w:rsidRDefault="00C30719" w:rsidP="00C30719">
      <w:pPr>
        <w:tabs>
          <w:tab w:val="left" w:pos="1800"/>
        </w:tabs>
        <w:rPr>
          <w:sz w:val="28"/>
          <w:szCs w:val="28"/>
        </w:rPr>
      </w:pPr>
    </w:p>
    <w:p w14:paraId="33BDBA90" w14:textId="77777777" w:rsidR="00C30719" w:rsidRDefault="00C30719" w:rsidP="00C30719">
      <w:pPr>
        <w:tabs>
          <w:tab w:val="left" w:pos="1800"/>
        </w:tabs>
        <w:rPr>
          <w:sz w:val="28"/>
          <w:szCs w:val="28"/>
        </w:rPr>
      </w:pPr>
    </w:p>
    <w:p w14:paraId="077FF464" w14:textId="77777777" w:rsidR="00C30719" w:rsidRDefault="00C30719" w:rsidP="00C30719">
      <w:pPr>
        <w:tabs>
          <w:tab w:val="left" w:pos="1800"/>
        </w:tabs>
        <w:rPr>
          <w:sz w:val="28"/>
          <w:szCs w:val="28"/>
        </w:rPr>
      </w:pPr>
    </w:p>
    <w:p w14:paraId="7A316CF7" w14:textId="7119FCE4" w:rsidR="00A4592C" w:rsidRDefault="00BA4F5F" w:rsidP="00A4592C">
      <w:pPr>
        <w:tabs>
          <w:tab w:val="left" w:pos="1800"/>
        </w:tabs>
        <w:rPr>
          <w:sz w:val="28"/>
          <w:szCs w:val="28"/>
        </w:rPr>
      </w:pPr>
      <w:r>
        <w:rPr>
          <w:noProof/>
          <w:sz w:val="28"/>
          <w:szCs w:val="28"/>
          <w14:ligatures w14:val="standardContextual"/>
        </w:rPr>
        <w:lastRenderedPageBreak/>
        <w:drawing>
          <wp:inline distT="0" distB="0" distL="0" distR="0" wp14:anchorId="0D07AE1E" wp14:editId="64F7D96F">
            <wp:extent cx="5731510" cy="3560445"/>
            <wp:effectExtent l="152400" t="152400" r="364490" b="363855"/>
            <wp:docPr id="819499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99107"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6044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28"/>
          <w:szCs w:val="28"/>
          <w14:ligatures w14:val="standardContextual"/>
        </w:rPr>
        <w:drawing>
          <wp:inline distT="0" distB="0" distL="0" distR="0" wp14:anchorId="5FF25C5A" wp14:editId="0EA82DF5">
            <wp:extent cx="5731510" cy="3994150"/>
            <wp:effectExtent l="152400" t="152400" r="364490" b="368300"/>
            <wp:docPr id="184216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63639" name="Picture 18421636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941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mc:AlternateContent>
          <mc:Choice Requires="wps">
            <w:drawing>
              <wp:anchor distT="0" distB="0" distL="114300" distR="114300" simplePos="0" relativeHeight="251676672" behindDoc="0" locked="0" layoutInCell="1" allowOverlap="1" wp14:anchorId="0DB8CA00" wp14:editId="2FCF432F">
                <wp:simplePos x="0" y="0"/>
                <wp:positionH relativeFrom="margin">
                  <wp:posOffset>964565</wp:posOffset>
                </wp:positionH>
                <wp:positionV relativeFrom="paragraph">
                  <wp:posOffset>-790575</wp:posOffset>
                </wp:positionV>
                <wp:extent cx="3923607" cy="798022"/>
                <wp:effectExtent l="0" t="0" r="20320" b="21590"/>
                <wp:wrapNone/>
                <wp:docPr id="678220232"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057298" w14:textId="2E9DFA56" w:rsidR="00A4592C" w:rsidRPr="00C30719" w:rsidRDefault="00A4592C" w:rsidP="00A4592C">
                            <w:pPr>
                              <w:jc w:val="center"/>
                              <w:rPr>
                                <w:rFonts w:ascii="Times New Roman" w:hAnsi="Times New Roman" w:cs="Times New Roman"/>
                                <w:b/>
                                <w:bCs/>
                                <w:color w:val="C88800"/>
                                <w:sz w:val="56"/>
                                <w:szCs w:val="56"/>
                                <w:u w:val="single"/>
                                <w:lang w:val="en-US"/>
                              </w:rPr>
                            </w:pPr>
                            <w:r w:rsidRPr="00C30719">
                              <w:rPr>
                                <w:rFonts w:ascii="Times New Roman" w:hAnsi="Times New Roman" w:cs="Times New Roman"/>
                                <w:b/>
                                <w:bCs/>
                                <w:color w:val="C88800"/>
                                <w:sz w:val="56"/>
                                <w:szCs w:val="56"/>
                                <w:u w:val="single"/>
                                <w:lang w:val="en-US"/>
                              </w:rPr>
                              <w:t>DASHBOARD</w:t>
                            </w:r>
                            <w:r w:rsidR="0021541E" w:rsidRPr="00C30719">
                              <w:rPr>
                                <w:rFonts w:ascii="Times New Roman" w:hAnsi="Times New Roman" w:cs="Times New Roman"/>
                                <w:b/>
                                <w:bCs/>
                                <w:color w:val="C88800"/>
                                <w:sz w:val="56"/>
                                <w:szCs w:val="56"/>
                                <w:u w:val="single"/>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B8CA00" id="_x0000_s1032" style="position:absolute;margin-left:75.95pt;margin-top:-62.25pt;width:308.95pt;height:62.8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" fillcolor="white [3201]" strokecolor="black [3213]" strokeweight="1pt">
                <v:textbox>
                  <w:txbxContent>
                    <w:p w14:paraId="45057298" w14:textId="2E9DFA56" w:rsidR="00A4592C" w:rsidRPr="00C30719" w:rsidRDefault="00A4592C" w:rsidP="00A4592C">
                      <w:pPr>
                        <w:jc w:val="center"/>
                        <w:rPr>
                          <w:rFonts w:ascii="Times New Roman" w:hAnsi="Times New Roman" w:cs="Times New Roman"/>
                          <w:b/>
                          <w:bCs/>
                          <w:color w:val="C88800"/>
                          <w:sz w:val="56"/>
                          <w:szCs w:val="56"/>
                          <w:u w:val="single"/>
                          <w:lang w:val="en-US"/>
                        </w:rPr>
                      </w:pPr>
                      <w:r w:rsidRPr="00C30719">
                        <w:rPr>
                          <w:rFonts w:ascii="Times New Roman" w:hAnsi="Times New Roman" w:cs="Times New Roman"/>
                          <w:b/>
                          <w:bCs/>
                          <w:color w:val="C88800"/>
                          <w:sz w:val="56"/>
                          <w:szCs w:val="56"/>
                          <w:u w:val="single"/>
                          <w:lang w:val="en-US"/>
                        </w:rPr>
                        <w:t>DASHBOARD</w:t>
                      </w:r>
                      <w:r w:rsidR="0021541E" w:rsidRPr="00C30719">
                        <w:rPr>
                          <w:rFonts w:ascii="Times New Roman" w:hAnsi="Times New Roman" w:cs="Times New Roman"/>
                          <w:b/>
                          <w:bCs/>
                          <w:color w:val="C88800"/>
                          <w:sz w:val="56"/>
                          <w:szCs w:val="56"/>
                          <w:u w:val="single"/>
                          <w:lang w:val="en-US"/>
                        </w:rPr>
                        <w:t>S</w:t>
                      </w:r>
                    </w:p>
                  </w:txbxContent>
                </v:textbox>
                <w10:wrap anchorx="margin"/>
              </v:rect>
            </w:pict>
          </mc:Fallback>
        </mc:AlternateContent>
      </w:r>
    </w:p>
    <w:p w14:paraId="59CCECFB" w14:textId="285C204F" w:rsidR="00A4592C" w:rsidRDefault="00BA4F5F" w:rsidP="00A4592C">
      <w:pPr>
        <w:tabs>
          <w:tab w:val="left" w:pos="1800"/>
        </w:tabs>
        <w:rPr>
          <w:sz w:val="28"/>
          <w:szCs w:val="28"/>
        </w:rPr>
      </w:pPr>
      <w:r>
        <w:rPr>
          <w:noProof/>
          <w:sz w:val="28"/>
          <w:szCs w:val="28"/>
          <w14:ligatures w14:val="standardContextual"/>
        </w:rPr>
        <w:lastRenderedPageBreak/>
        <w:drawing>
          <wp:inline distT="0" distB="0" distL="0" distR="0" wp14:anchorId="71503D21" wp14:editId="479DE006">
            <wp:extent cx="5731510" cy="3560445"/>
            <wp:effectExtent l="152400" t="152400" r="364490" b="363855"/>
            <wp:docPr id="50131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7304" name="Picture 501317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60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188449" w14:textId="06F69492" w:rsidR="00BA4F5F" w:rsidRPr="00BA4F5F" w:rsidRDefault="00BA4F5F" w:rsidP="00BA4F5F">
      <w:pPr>
        <w:tabs>
          <w:tab w:val="left" w:pos="1452"/>
        </w:tabs>
        <w:rPr>
          <w:sz w:val="28"/>
          <w:szCs w:val="28"/>
        </w:rPr>
      </w:pPr>
    </w:p>
    <w:p w14:paraId="470D37EA" w14:textId="6F0A0D3D" w:rsidR="0021541E" w:rsidRDefault="00BA4F5F" w:rsidP="00A4592C">
      <w:pPr>
        <w:tabs>
          <w:tab w:val="left" w:pos="1800"/>
        </w:tabs>
        <w:rPr>
          <w:sz w:val="28"/>
          <w:szCs w:val="28"/>
        </w:rPr>
      </w:pPr>
      <w:r>
        <w:rPr>
          <w:noProof/>
          <w:sz w:val="28"/>
          <w:szCs w:val="28"/>
          <w14:ligatures w14:val="standardContextual"/>
        </w:rPr>
        <w:drawing>
          <wp:inline distT="0" distB="0" distL="0" distR="0" wp14:anchorId="73514105" wp14:editId="0AC5215F">
            <wp:extent cx="5731510" cy="3560445"/>
            <wp:effectExtent l="152400" t="152400" r="364490" b="363855"/>
            <wp:docPr id="14926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98" name="Picture 149268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60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2FB03F" w14:textId="060B22B3" w:rsidR="0021541E" w:rsidRDefault="00BA4F5F" w:rsidP="00A4592C">
      <w:pPr>
        <w:tabs>
          <w:tab w:val="left" w:pos="1800"/>
        </w:tabs>
        <w:rPr>
          <w:sz w:val="28"/>
          <w:szCs w:val="28"/>
        </w:rPr>
      </w:pPr>
      <w:r>
        <w:rPr>
          <w:noProof/>
          <w:sz w:val="28"/>
          <w:szCs w:val="28"/>
          <w14:ligatures w14:val="standardContextual"/>
        </w:rPr>
        <w:lastRenderedPageBreak/>
        <w:drawing>
          <wp:inline distT="0" distB="0" distL="0" distR="0" wp14:anchorId="743EE6F2" wp14:editId="5946C374">
            <wp:extent cx="5731510" cy="3314700"/>
            <wp:effectExtent l="152400" t="152400" r="364490" b="361950"/>
            <wp:docPr id="749688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046" name="Picture 7496880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14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C7F66F" w14:textId="77777777" w:rsidR="0021541E" w:rsidRDefault="0021541E" w:rsidP="00A4592C">
      <w:pPr>
        <w:tabs>
          <w:tab w:val="left" w:pos="1800"/>
        </w:tabs>
        <w:rPr>
          <w:sz w:val="28"/>
          <w:szCs w:val="28"/>
        </w:rPr>
      </w:pPr>
    </w:p>
    <w:p w14:paraId="70B59B9A" w14:textId="586A8021" w:rsidR="0021541E" w:rsidRPr="00BA4F5F" w:rsidRDefault="00BA4F5F" w:rsidP="00BA4F5F">
      <w:pPr>
        <w:pStyle w:val="Heading1"/>
        <w:jc w:val="center"/>
        <w:rPr>
          <w:b/>
          <w:bCs/>
          <w:sz w:val="44"/>
          <w:szCs w:val="44"/>
          <w:u w:val="single"/>
        </w:rPr>
      </w:pPr>
      <w:r w:rsidRPr="00BA4F5F">
        <w:rPr>
          <w:b/>
          <w:bCs/>
          <w:sz w:val="44"/>
          <w:szCs w:val="44"/>
          <w:u w:val="single"/>
        </w:rPr>
        <w:t>Entity – Relationship Diagram</w:t>
      </w:r>
    </w:p>
    <w:p w14:paraId="1EF27C70" w14:textId="1C09E4FE" w:rsidR="0021541E" w:rsidRDefault="0021541E" w:rsidP="00A4592C">
      <w:pPr>
        <w:tabs>
          <w:tab w:val="left" w:pos="1800"/>
        </w:tabs>
        <w:rPr>
          <w:sz w:val="28"/>
          <w:szCs w:val="28"/>
        </w:rPr>
      </w:pPr>
    </w:p>
    <w:p w14:paraId="0F6B2830" w14:textId="77777777" w:rsidR="0021541E" w:rsidRDefault="0021541E" w:rsidP="00A4592C">
      <w:pPr>
        <w:tabs>
          <w:tab w:val="left" w:pos="1800"/>
        </w:tabs>
        <w:rPr>
          <w:sz w:val="28"/>
          <w:szCs w:val="28"/>
        </w:rPr>
      </w:pPr>
    </w:p>
    <w:p w14:paraId="702C1E41" w14:textId="78E16DC1" w:rsidR="00BA4F5F" w:rsidRDefault="00BA4F5F" w:rsidP="00A4592C">
      <w:pPr>
        <w:tabs>
          <w:tab w:val="left" w:pos="1800"/>
        </w:tabs>
        <w:rPr>
          <w:sz w:val="28"/>
          <w:szCs w:val="28"/>
        </w:rPr>
      </w:pPr>
      <w:r>
        <w:rPr>
          <w:noProof/>
          <w:sz w:val="28"/>
          <w:szCs w:val="28"/>
          <w14:ligatures w14:val="standardContextual"/>
        </w:rPr>
        <w:drawing>
          <wp:inline distT="0" distB="0" distL="0" distR="0" wp14:anchorId="07F010DE" wp14:editId="10B06C0F">
            <wp:extent cx="5731510" cy="2699385"/>
            <wp:effectExtent l="228600" t="228600" r="231140" b="234315"/>
            <wp:docPr id="1767309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9005" name="Picture 176730900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7D38B6E" w14:textId="3E3DA49D" w:rsidR="00BA4F5F" w:rsidRDefault="00922D03" w:rsidP="00A4592C">
      <w:pPr>
        <w:tabs>
          <w:tab w:val="left" w:pos="1800"/>
        </w:tabs>
        <w:rPr>
          <w:sz w:val="28"/>
          <w:szCs w:val="28"/>
        </w:rPr>
      </w:pPr>
      <w:r>
        <w:rPr>
          <w:noProof/>
        </w:rPr>
        <w:lastRenderedPageBreak/>
        <mc:AlternateContent>
          <mc:Choice Requires="wps">
            <w:drawing>
              <wp:anchor distT="0" distB="0" distL="114300" distR="114300" simplePos="0" relativeHeight="251683840" behindDoc="0" locked="0" layoutInCell="1" allowOverlap="1" wp14:anchorId="56B1A782" wp14:editId="5480EED7">
                <wp:simplePos x="0" y="0"/>
                <wp:positionH relativeFrom="margin">
                  <wp:posOffset>891540</wp:posOffset>
                </wp:positionH>
                <wp:positionV relativeFrom="paragraph">
                  <wp:posOffset>-60960</wp:posOffset>
                </wp:positionV>
                <wp:extent cx="4518660" cy="798022"/>
                <wp:effectExtent l="0" t="0" r="15240" b="21590"/>
                <wp:wrapNone/>
                <wp:docPr id="821357936" name="Rectangle 1"/>
                <wp:cNvGraphicFramePr/>
                <a:graphic xmlns:a="http://schemas.openxmlformats.org/drawingml/2006/main">
                  <a:graphicData uri="http://schemas.microsoft.com/office/word/2010/wordprocessingShape">
                    <wps:wsp>
                      <wps:cNvSpPr/>
                      <wps:spPr>
                        <a:xfrm>
                          <a:off x="0" y="0"/>
                          <a:ext cx="4518660" cy="798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6DC625" w14:textId="75018C1A" w:rsidR="0021541E" w:rsidRPr="000C1D16" w:rsidRDefault="00922D03" w:rsidP="0021541E">
                            <w:pPr>
                              <w:jc w:val="center"/>
                              <w:rPr>
                                <w:rFonts w:ascii="Times New Roman" w:hAnsi="Times New Roman" w:cs="Times New Roman"/>
                                <w:b/>
                                <w:bCs/>
                                <w:sz w:val="56"/>
                                <w:szCs w:val="56"/>
                                <w:u w:val="single"/>
                                <w:lang w:val="en-US"/>
                              </w:rPr>
                            </w:pPr>
                            <w:r>
                              <w:rPr>
                                <w:rFonts w:ascii="Times New Roman" w:hAnsi="Times New Roman" w:cs="Times New Roman"/>
                                <w:b/>
                                <w:bCs/>
                                <w:sz w:val="56"/>
                                <w:szCs w:val="56"/>
                                <w:u w:val="single"/>
                                <w:lang w:val="en-US"/>
                              </w:rPr>
                              <w:t xml:space="preserve">PROJECT </w:t>
                            </w:r>
                            <w:r w:rsidR="0021541E">
                              <w:rPr>
                                <w:rFonts w:ascii="Times New Roman" w:hAnsi="Times New Roman" w:cs="Times New Roman"/>
                                <w:b/>
                                <w:bCs/>
                                <w:sz w:val="56"/>
                                <w:szCs w:val="56"/>
                                <w:u w:val="single"/>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B1A782" id="_x0000_s1033" style="position:absolute;margin-left:70.2pt;margin-top:-4.8pt;width:355.8pt;height:62.8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" fillcolor="white [3201]" strokecolor="black [3213]" strokeweight="1pt">
                <v:textbox>
                  <w:txbxContent>
                    <w:p w14:paraId="7D6DC625" w14:textId="75018C1A" w:rsidR="0021541E" w:rsidRPr="000C1D16" w:rsidRDefault="00922D03" w:rsidP="0021541E">
                      <w:pPr>
                        <w:jc w:val="center"/>
                        <w:rPr>
                          <w:rFonts w:ascii="Times New Roman" w:hAnsi="Times New Roman" w:cs="Times New Roman"/>
                          <w:b/>
                          <w:bCs/>
                          <w:sz w:val="56"/>
                          <w:szCs w:val="56"/>
                          <w:u w:val="single"/>
                          <w:lang w:val="en-US"/>
                        </w:rPr>
                      </w:pPr>
                      <w:r>
                        <w:rPr>
                          <w:rFonts w:ascii="Times New Roman" w:hAnsi="Times New Roman" w:cs="Times New Roman"/>
                          <w:b/>
                          <w:bCs/>
                          <w:sz w:val="56"/>
                          <w:szCs w:val="56"/>
                          <w:u w:val="single"/>
                          <w:lang w:val="en-US"/>
                        </w:rPr>
                        <w:t xml:space="preserve">PROJECT </w:t>
                      </w:r>
                      <w:r w:rsidR="0021541E">
                        <w:rPr>
                          <w:rFonts w:ascii="Times New Roman" w:hAnsi="Times New Roman" w:cs="Times New Roman"/>
                          <w:b/>
                          <w:bCs/>
                          <w:sz w:val="56"/>
                          <w:szCs w:val="56"/>
                          <w:u w:val="single"/>
                          <w:lang w:val="en-US"/>
                        </w:rPr>
                        <w:t>CONCLUSION</w:t>
                      </w:r>
                    </w:p>
                  </w:txbxContent>
                </v:textbox>
                <w10:wrap anchorx="margin"/>
              </v:rect>
            </w:pict>
          </mc:Fallback>
        </mc:AlternateContent>
      </w:r>
    </w:p>
    <w:p w14:paraId="774AA364" w14:textId="2D194A21" w:rsidR="0021541E" w:rsidRDefault="0021541E" w:rsidP="00A4592C">
      <w:pPr>
        <w:tabs>
          <w:tab w:val="left" w:pos="1800"/>
        </w:tabs>
        <w:rPr>
          <w:sz w:val="28"/>
          <w:szCs w:val="28"/>
        </w:rPr>
      </w:pPr>
    </w:p>
    <w:p w14:paraId="2836C83C" w14:textId="77777777" w:rsidR="00922D03" w:rsidRPr="00922D03" w:rsidRDefault="00922D03" w:rsidP="00922D03">
      <w:pPr>
        <w:tabs>
          <w:tab w:val="left" w:pos="1800"/>
        </w:tabs>
        <w:rPr>
          <w:sz w:val="28"/>
          <w:szCs w:val="28"/>
        </w:rPr>
      </w:pPr>
    </w:p>
    <w:p w14:paraId="58AC5C45" w14:textId="16FD467F" w:rsidR="00922D03" w:rsidRPr="00922D03" w:rsidRDefault="00922D03" w:rsidP="00922D03">
      <w:pPr>
        <w:pStyle w:val="ListParagraph"/>
        <w:numPr>
          <w:ilvl w:val="0"/>
          <w:numId w:val="26"/>
        </w:numPr>
        <w:tabs>
          <w:tab w:val="left" w:pos="1800"/>
        </w:tabs>
        <w:rPr>
          <w:b/>
          <w:bCs/>
          <w:sz w:val="28"/>
          <w:szCs w:val="28"/>
        </w:rPr>
      </w:pPr>
      <w:r w:rsidRPr="00922D03">
        <w:rPr>
          <w:b/>
          <w:bCs/>
          <w:sz w:val="28"/>
          <w:szCs w:val="28"/>
        </w:rPr>
        <w:t>Comprehensive Analysis:</w:t>
      </w:r>
    </w:p>
    <w:p w14:paraId="675C9EED" w14:textId="4A7E6102" w:rsidR="00922D03" w:rsidRPr="00922D03" w:rsidRDefault="00922D03" w:rsidP="00922D03">
      <w:pPr>
        <w:pStyle w:val="ListParagraph"/>
        <w:numPr>
          <w:ilvl w:val="1"/>
          <w:numId w:val="14"/>
        </w:numPr>
        <w:tabs>
          <w:tab w:val="left" w:pos="1800"/>
        </w:tabs>
        <w:rPr>
          <w:sz w:val="28"/>
          <w:szCs w:val="28"/>
        </w:rPr>
      </w:pPr>
      <w:r w:rsidRPr="00922D03">
        <w:rPr>
          <w:sz w:val="28"/>
          <w:szCs w:val="28"/>
        </w:rPr>
        <w:t xml:space="preserve">Conducted a thorough examination of the healthcare industry, </w:t>
      </w:r>
      <w:proofErr w:type="spellStart"/>
      <w:r w:rsidRPr="00922D03">
        <w:rPr>
          <w:sz w:val="28"/>
          <w:szCs w:val="28"/>
        </w:rPr>
        <w:t>analyzing</w:t>
      </w:r>
      <w:proofErr w:type="spellEnd"/>
      <w:r w:rsidRPr="00922D03">
        <w:rPr>
          <w:sz w:val="28"/>
          <w:szCs w:val="28"/>
        </w:rPr>
        <w:t xml:space="preserve"> patient demographics, hospital performance, and payer-provider dynamics.</w:t>
      </w:r>
    </w:p>
    <w:p w14:paraId="6749DE76" w14:textId="77777777" w:rsidR="00922D03" w:rsidRPr="00922D03" w:rsidRDefault="00922D03" w:rsidP="00922D03">
      <w:pPr>
        <w:tabs>
          <w:tab w:val="left" w:pos="1800"/>
        </w:tabs>
        <w:rPr>
          <w:sz w:val="28"/>
          <w:szCs w:val="28"/>
        </w:rPr>
      </w:pPr>
    </w:p>
    <w:p w14:paraId="17E83215" w14:textId="54515922" w:rsidR="00922D03" w:rsidRPr="00922D03" w:rsidRDefault="00922D03" w:rsidP="00922D03">
      <w:pPr>
        <w:pStyle w:val="ListParagraph"/>
        <w:numPr>
          <w:ilvl w:val="0"/>
          <w:numId w:val="26"/>
        </w:numPr>
        <w:tabs>
          <w:tab w:val="left" w:pos="1800"/>
        </w:tabs>
        <w:rPr>
          <w:b/>
          <w:bCs/>
          <w:sz w:val="28"/>
          <w:szCs w:val="28"/>
        </w:rPr>
      </w:pPr>
      <w:r w:rsidRPr="00922D03">
        <w:rPr>
          <w:b/>
          <w:bCs/>
          <w:sz w:val="28"/>
          <w:szCs w:val="28"/>
        </w:rPr>
        <w:t>Interactive Insights</w:t>
      </w:r>
    </w:p>
    <w:p w14:paraId="41D6019B" w14:textId="42A6C382" w:rsidR="00922D03" w:rsidRPr="00922D03" w:rsidRDefault="00922D03" w:rsidP="00922D03">
      <w:pPr>
        <w:pStyle w:val="ListParagraph"/>
        <w:numPr>
          <w:ilvl w:val="1"/>
          <w:numId w:val="14"/>
        </w:numPr>
        <w:tabs>
          <w:tab w:val="left" w:pos="1800"/>
        </w:tabs>
        <w:rPr>
          <w:sz w:val="28"/>
          <w:szCs w:val="28"/>
        </w:rPr>
      </w:pPr>
      <w:r w:rsidRPr="00922D03">
        <w:rPr>
          <w:sz w:val="28"/>
          <w:szCs w:val="28"/>
        </w:rPr>
        <w:t>Provided stakeholders with intuitive interactive visualizations and dynamic filtering mechanisms, enabling deep insights into the complex healthcare landscape.</w:t>
      </w:r>
    </w:p>
    <w:p w14:paraId="4A087711" w14:textId="77777777" w:rsidR="00922D03" w:rsidRPr="00922D03" w:rsidRDefault="00922D03" w:rsidP="00922D03">
      <w:pPr>
        <w:tabs>
          <w:tab w:val="left" w:pos="1800"/>
        </w:tabs>
        <w:rPr>
          <w:sz w:val="28"/>
          <w:szCs w:val="28"/>
        </w:rPr>
      </w:pPr>
    </w:p>
    <w:p w14:paraId="41CCA643" w14:textId="0A3BA8BB" w:rsidR="00922D03" w:rsidRPr="00922D03" w:rsidRDefault="00922D03" w:rsidP="00922D03">
      <w:pPr>
        <w:pStyle w:val="ListParagraph"/>
        <w:numPr>
          <w:ilvl w:val="0"/>
          <w:numId w:val="26"/>
        </w:numPr>
        <w:tabs>
          <w:tab w:val="left" w:pos="1800"/>
        </w:tabs>
        <w:rPr>
          <w:b/>
          <w:bCs/>
          <w:sz w:val="28"/>
          <w:szCs w:val="28"/>
        </w:rPr>
      </w:pPr>
      <w:r w:rsidRPr="00922D03">
        <w:rPr>
          <w:b/>
          <w:bCs/>
          <w:sz w:val="28"/>
          <w:szCs w:val="28"/>
        </w:rPr>
        <w:t>Actionable Findings:</w:t>
      </w:r>
    </w:p>
    <w:p w14:paraId="63131F12" w14:textId="36FD3B99" w:rsidR="00922D03" w:rsidRPr="00922D03" w:rsidRDefault="00922D03" w:rsidP="00922D03">
      <w:pPr>
        <w:pStyle w:val="ListParagraph"/>
        <w:numPr>
          <w:ilvl w:val="1"/>
          <w:numId w:val="14"/>
        </w:numPr>
        <w:tabs>
          <w:tab w:val="left" w:pos="1800"/>
        </w:tabs>
        <w:rPr>
          <w:sz w:val="28"/>
          <w:szCs w:val="28"/>
        </w:rPr>
      </w:pPr>
      <w:r w:rsidRPr="00922D03">
        <w:rPr>
          <w:sz w:val="28"/>
          <w:szCs w:val="28"/>
        </w:rPr>
        <w:t>Derived actionable insights from meticulous data analysis, facilitating informed decision-making and strategic planning.</w:t>
      </w:r>
    </w:p>
    <w:p w14:paraId="6F9BE15C" w14:textId="77777777" w:rsidR="00922D03" w:rsidRDefault="00922D03" w:rsidP="00922D03">
      <w:pPr>
        <w:pStyle w:val="ListParagraph"/>
        <w:tabs>
          <w:tab w:val="left" w:pos="1800"/>
        </w:tabs>
        <w:rPr>
          <w:b/>
          <w:bCs/>
          <w:sz w:val="28"/>
          <w:szCs w:val="28"/>
        </w:rPr>
      </w:pPr>
    </w:p>
    <w:p w14:paraId="18B0B91E" w14:textId="77777777" w:rsidR="00922D03" w:rsidRPr="00922D03" w:rsidRDefault="00922D03" w:rsidP="00922D03">
      <w:pPr>
        <w:pStyle w:val="ListParagraph"/>
        <w:tabs>
          <w:tab w:val="left" w:pos="1800"/>
        </w:tabs>
        <w:rPr>
          <w:b/>
          <w:bCs/>
          <w:sz w:val="28"/>
          <w:szCs w:val="28"/>
        </w:rPr>
      </w:pPr>
    </w:p>
    <w:p w14:paraId="4A216EDF" w14:textId="4363F2A9" w:rsidR="00922D03" w:rsidRPr="00922D03" w:rsidRDefault="00922D03" w:rsidP="00922D03">
      <w:pPr>
        <w:pStyle w:val="ListParagraph"/>
        <w:numPr>
          <w:ilvl w:val="0"/>
          <w:numId w:val="26"/>
        </w:numPr>
        <w:tabs>
          <w:tab w:val="left" w:pos="1800"/>
        </w:tabs>
        <w:rPr>
          <w:b/>
          <w:bCs/>
          <w:sz w:val="28"/>
          <w:szCs w:val="28"/>
        </w:rPr>
      </w:pPr>
      <w:r w:rsidRPr="00922D03">
        <w:rPr>
          <w:b/>
          <w:bCs/>
          <w:sz w:val="28"/>
          <w:szCs w:val="28"/>
        </w:rPr>
        <w:t>Regional Impact Assessment:</w:t>
      </w:r>
    </w:p>
    <w:p w14:paraId="7FA742F0" w14:textId="047F08C2" w:rsidR="00922D03" w:rsidRPr="007C7E03" w:rsidRDefault="00922D03" w:rsidP="007C7E03">
      <w:pPr>
        <w:pStyle w:val="ListParagraph"/>
        <w:numPr>
          <w:ilvl w:val="1"/>
          <w:numId w:val="14"/>
        </w:numPr>
        <w:tabs>
          <w:tab w:val="left" w:pos="1800"/>
        </w:tabs>
        <w:rPr>
          <w:sz w:val="28"/>
          <w:szCs w:val="28"/>
        </w:rPr>
      </w:pPr>
      <w:r w:rsidRPr="007C7E03">
        <w:rPr>
          <w:sz w:val="28"/>
          <w:szCs w:val="28"/>
        </w:rPr>
        <w:t>Identified areas of concern through regional impact assessment, guiding efficient resource allocation and targeted interventions.</w:t>
      </w:r>
    </w:p>
    <w:p w14:paraId="4EC000E6" w14:textId="77777777" w:rsidR="00922D03" w:rsidRPr="00922D03" w:rsidRDefault="00922D03" w:rsidP="00922D03">
      <w:pPr>
        <w:tabs>
          <w:tab w:val="left" w:pos="1800"/>
        </w:tabs>
        <w:rPr>
          <w:sz w:val="28"/>
          <w:szCs w:val="28"/>
        </w:rPr>
      </w:pPr>
    </w:p>
    <w:p w14:paraId="36EF6061" w14:textId="35696F43" w:rsidR="00922D03" w:rsidRPr="007C7E03" w:rsidRDefault="00922D03" w:rsidP="007C7E03">
      <w:pPr>
        <w:pStyle w:val="ListParagraph"/>
        <w:numPr>
          <w:ilvl w:val="0"/>
          <w:numId w:val="26"/>
        </w:numPr>
        <w:tabs>
          <w:tab w:val="left" w:pos="1800"/>
        </w:tabs>
        <w:rPr>
          <w:b/>
          <w:bCs/>
          <w:sz w:val="28"/>
          <w:szCs w:val="28"/>
        </w:rPr>
      </w:pPr>
      <w:r w:rsidRPr="007C7E03">
        <w:rPr>
          <w:b/>
          <w:bCs/>
          <w:sz w:val="28"/>
          <w:szCs w:val="28"/>
        </w:rPr>
        <w:t>Hospital Performance Evaluation:</w:t>
      </w:r>
    </w:p>
    <w:p w14:paraId="18514780" w14:textId="06152C73" w:rsidR="00922D03" w:rsidRPr="007C7E03" w:rsidRDefault="00922D03" w:rsidP="007C7E03">
      <w:pPr>
        <w:pStyle w:val="ListParagraph"/>
        <w:numPr>
          <w:ilvl w:val="1"/>
          <w:numId w:val="14"/>
        </w:numPr>
        <w:tabs>
          <w:tab w:val="left" w:pos="1800"/>
        </w:tabs>
        <w:rPr>
          <w:sz w:val="28"/>
          <w:szCs w:val="28"/>
        </w:rPr>
      </w:pPr>
      <w:r w:rsidRPr="007C7E03">
        <w:rPr>
          <w:sz w:val="28"/>
          <w:szCs w:val="28"/>
        </w:rPr>
        <w:t>Evaluated hospital performance metrics to optimize resource allocation and enhance operational efficiency.</w:t>
      </w:r>
    </w:p>
    <w:p w14:paraId="0130C050" w14:textId="77777777" w:rsidR="00922D03" w:rsidRPr="00922D03" w:rsidRDefault="00922D03" w:rsidP="00922D03">
      <w:pPr>
        <w:tabs>
          <w:tab w:val="left" w:pos="1800"/>
        </w:tabs>
        <w:rPr>
          <w:sz w:val="28"/>
          <w:szCs w:val="28"/>
        </w:rPr>
      </w:pPr>
    </w:p>
    <w:p w14:paraId="464E6320" w14:textId="47D90BAF" w:rsidR="00922D03" w:rsidRPr="007C7E03" w:rsidRDefault="00922D03" w:rsidP="007C7E03">
      <w:pPr>
        <w:pStyle w:val="ListParagraph"/>
        <w:numPr>
          <w:ilvl w:val="0"/>
          <w:numId w:val="26"/>
        </w:numPr>
        <w:tabs>
          <w:tab w:val="left" w:pos="1800"/>
        </w:tabs>
        <w:rPr>
          <w:b/>
          <w:bCs/>
          <w:sz w:val="28"/>
          <w:szCs w:val="28"/>
        </w:rPr>
      </w:pPr>
      <w:r w:rsidRPr="007C7E03">
        <w:rPr>
          <w:b/>
          <w:bCs/>
          <w:sz w:val="28"/>
          <w:szCs w:val="28"/>
        </w:rPr>
        <w:t>Trend Analysis:</w:t>
      </w:r>
    </w:p>
    <w:p w14:paraId="483DA6F4" w14:textId="1D1EC3B6" w:rsidR="00922D03" w:rsidRPr="00922D03" w:rsidRDefault="00922D03" w:rsidP="007C7E03">
      <w:pPr>
        <w:pStyle w:val="ListParagraph"/>
        <w:numPr>
          <w:ilvl w:val="1"/>
          <w:numId w:val="14"/>
        </w:numPr>
        <w:tabs>
          <w:tab w:val="left" w:pos="1800"/>
        </w:tabs>
        <w:rPr>
          <w:sz w:val="28"/>
          <w:szCs w:val="28"/>
        </w:rPr>
      </w:pPr>
      <w:proofErr w:type="spellStart"/>
      <w:r w:rsidRPr="00922D03">
        <w:rPr>
          <w:sz w:val="28"/>
          <w:szCs w:val="28"/>
        </w:rPr>
        <w:t>Analyzed</w:t>
      </w:r>
      <w:proofErr w:type="spellEnd"/>
      <w:r w:rsidRPr="00922D03">
        <w:rPr>
          <w:sz w:val="28"/>
          <w:szCs w:val="28"/>
        </w:rPr>
        <w:t xml:space="preserve"> longitudinal trends to identify evolving patterns and inform strategic initiatives.</w:t>
      </w:r>
    </w:p>
    <w:p w14:paraId="003ACC44" w14:textId="77777777" w:rsidR="00922D03" w:rsidRPr="00922D03" w:rsidRDefault="00922D03" w:rsidP="00922D03">
      <w:pPr>
        <w:tabs>
          <w:tab w:val="left" w:pos="1800"/>
        </w:tabs>
        <w:rPr>
          <w:sz w:val="28"/>
          <w:szCs w:val="28"/>
        </w:rPr>
      </w:pPr>
    </w:p>
    <w:p w14:paraId="6ABAF636" w14:textId="63642D5F" w:rsidR="00922D03" w:rsidRPr="007C7E03" w:rsidRDefault="00922D03" w:rsidP="007C7E03">
      <w:pPr>
        <w:pStyle w:val="ListParagraph"/>
        <w:numPr>
          <w:ilvl w:val="0"/>
          <w:numId w:val="26"/>
        </w:numPr>
        <w:tabs>
          <w:tab w:val="left" w:pos="1800"/>
        </w:tabs>
        <w:rPr>
          <w:b/>
          <w:bCs/>
          <w:sz w:val="28"/>
          <w:szCs w:val="28"/>
        </w:rPr>
      </w:pPr>
      <w:r w:rsidRPr="007C7E03">
        <w:rPr>
          <w:b/>
          <w:bCs/>
          <w:sz w:val="28"/>
          <w:szCs w:val="28"/>
        </w:rPr>
        <w:t>Payer Contribution Assessment:</w:t>
      </w:r>
    </w:p>
    <w:p w14:paraId="21846796" w14:textId="10BBC603" w:rsidR="00922D03" w:rsidRPr="007C7E03" w:rsidRDefault="00922D03" w:rsidP="007C7E03">
      <w:pPr>
        <w:pStyle w:val="ListParagraph"/>
        <w:numPr>
          <w:ilvl w:val="1"/>
          <w:numId w:val="14"/>
        </w:numPr>
        <w:tabs>
          <w:tab w:val="left" w:pos="1800"/>
        </w:tabs>
        <w:rPr>
          <w:sz w:val="28"/>
          <w:szCs w:val="28"/>
        </w:rPr>
      </w:pPr>
      <w:r w:rsidRPr="007C7E03">
        <w:rPr>
          <w:sz w:val="28"/>
          <w:szCs w:val="28"/>
        </w:rPr>
        <w:t>Examined payer contributions to guide cost management strategies and resource optimization efforts.</w:t>
      </w:r>
    </w:p>
    <w:p w14:paraId="6F86B1EB" w14:textId="77777777" w:rsidR="00922D03" w:rsidRPr="00922D03" w:rsidRDefault="00922D03" w:rsidP="00922D03">
      <w:pPr>
        <w:tabs>
          <w:tab w:val="left" w:pos="1800"/>
        </w:tabs>
        <w:rPr>
          <w:sz w:val="28"/>
          <w:szCs w:val="28"/>
        </w:rPr>
      </w:pPr>
    </w:p>
    <w:p w14:paraId="1D6468B4" w14:textId="1D590C68" w:rsidR="00922D03" w:rsidRPr="007C7E03" w:rsidRDefault="00922D03" w:rsidP="007C7E03">
      <w:pPr>
        <w:pStyle w:val="ListParagraph"/>
        <w:numPr>
          <w:ilvl w:val="0"/>
          <w:numId w:val="26"/>
        </w:numPr>
        <w:tabs>
          <w:tab w:val="left" w:pos="1800"/>
        </w:tabs>
        <w:rPr>
          <w:b/>
          <w:bCs/>
          <w:sz w:val="28"/>
          <w:szCs w:val="28"/>
        </w:rPr>
      </w:pPr>
      <w:r w:rsidRPr="007C7E03">
        <w:rPr>
          <w:b/>
          <w:bCs/>
          <w:sz w:val="28"/>
          <w:szCs w:val="28"/>
        </w:rPr>
        <w:t>Procedure Dominance Identification:</w:t>
      </w:r>
    </w:p>
    <w:p w14:paraId="30117D42" w14:textId="33B7F34B" w:rsidR="00922D03" w:rsidRPr="007C7E03" w:rsidRDefault="00922D03" w:rsidP="007C7E03">
      <w:pPr>
        <w:pStyle w:val="ListParagraph"/>
        <w:numPr>
          <w:ilvl w:val="1"/>
          <w:numId w:val="14"/>
        </w:numPr>
        <w:tabs>
          <w:tab w:val="left" w:pos="1800"/>
        </w:tabs>
        <w:rPr>
          <w:sz w:val="28"/>
          <w:szCs w:val="28"/>
        </w:rPr>
      </w:pPr>
      <w:r w:rsidRPr="007C7E03">
        <w:rPr>
          <w:sz w:val="28"/>
          <w:szCs w:val="28"/>
        </w:rPr>
        <w:t>Identified procedures dominating healthcare delivery to facilitate resource optimization and enhance patient care.</w:t>
      </w:r>
    </w:p>
    <w:p w14:paraId="29FF2BD6" w14:textId="77777777" w:rsidR="00922D03" w:rsidRPr="00922D03" w:rsidRDefault="00922D03" w:rsidP="00922D03">
      <w:pPr>
        <w:tabs>
          <w:tab w:val="left" w:pos="1800"/>
        </w:tabs>
        <w:rPr>
          <w:sz w:val="28"/>
          <w:szCs w:val="28"/>
        </w:rPr>
      </w:pPr>
    </w:p>
    <w:p w14:paraId="3D4188EF" w14:textId="27F4A562" w:rsidR="00922D03" w:rsidRPr="007C7E03" w:rsidRDefault="00922D03" w:rsidP="007C7E03">
      <w:pPr>
        <w:pStyle w:val="ListParagraph"/>
        <w:numPr>
          <w:ilvl w:val="0"/>
          <w:numId w:val="26"/>
        </w:numPr>
        <w:tabs>
          <w:tab w:val="left" w:pos="1800"/>
        </w:tabs>
        <w:rPr>
          <w:b/>
          <w:bCs/>
          <w:sz w:val="28"/>
          <w:szCs w:val="28"/>
        </w:rPr>
      </w:pPr>
      <w:r w:rsidRPr="007C7E03">
        <w:rPr>
          <w:b/>
          <w:bCs/>
          <w:sz w:val="28"/>
          <w:szCs w:val="28"/>
        </w:rPr>
        <w:t>Vital Tool for Stakeholders:</w:t>
      </w:r>
    </w:p>
    <w:p w14:paraId="162F0AA6" w14:textId="66140F96" w:rsidR="00922D03" w:rsidRPr="007C7E03" w:rsidRDefault="00922D03" w:rsidP="007C7E03">
      <w:pPr>
        <w:pStyle w:val="ListParagraph"/>
        <w:numPr>
          <w:ilvl w:val="1"/>
          <w:numId w:val="14"/>
        </w:numPr>
        <w:tabs>
          <w:tab w:val="left" w:pos="1800"/>
        </w:tabs>
        <w:rPr>
          <w:sz w:val="28"/>
          <w:szCs w:val="28"/>
        </w:rPr>
      </w:pPr>
      <w:r w:rsidRPr="007C7E03">
        <w:rPr>
          <w:sz w:val="28"/>
          <w:szCs w:val="28"/>
        </w:rPr>
        <w:t>Serves as a crucial tool for healthcare stakeholders, offering invaluable insights and driving positive outcomes.</w:t>
      </w:r>
    </w:p>
    <w:p w14:paraId="25B84345" w14:textId="77777777" w:rsidR="00922D03" w:rsidRPr="00922D03" w:rsidRDefault="00922D03" w:rsidP="00922D03">
      <w:pPr>
        <w:tabs>
          <w:tab w:val="left" w:pos="1800"/>
        </w:tabs>
        <w:rPr>
          <w:sz w:val="28"/>
          <w:szCs w:val="28"/>
        </w:rPr>
      </w:pPr>
    </w:p>
    <w:p w14:paraId="28F9740D" w14:textId="39CDA00B" w:rsidR="00922D03" w:rsidRPr="007C7E03" w:rsidRDefault="00922D03" w:rsidP="007C7E03">
      <w:pPr>
        <w:pStyle w:val="ListParagraph"/>
        <w:numPr>
          <w:ilvl w:val="0"/>
          <w:numId w:val="26"/>
        </w:numPr>
        <w:tabs>
          <w:tab w:val="left" w:pos="1800"/>
        </w:tabs>
        <w:rPr>
          <w:b/>
          <w:bCs/>
          <w:sz w:val="28"/>
          <w:szCs w:val="28"/>
        </w:rPr>
      </w:pPr>
      <w:r w:rsidRPr="007C7E03">
        <w:rPr>
          <w:b/>
          <w:bCs/>
          <w:sz w:val="28"/>
          <w:szCs w:val="28"/>
        </w:rPr>
        <w:t>Advanced Analytics and Visualization:</w:t>
      </w:r>
    </w:p>
    <w:p w14:paraId="04E5E33A" w14:textId="1B9EF1C8" w:rsidR="00922D03" w:rsidRPr="007C7E03" w:rsidRDefault="00922D03" w:rsidP="007C7E03">
      <w:pPr>
        <w:pStyle w:val="ListParagraph"/>
        <w:numPr>
          <w:ilvl w:val="1"/>
          <w:numId w:val="14"/>
        </w:numPr>
        <w:tabs>
          <w:tab w:val="left" w:pos="1800"/>
        </w:tabs>
        <w:rPr>
          <w:sz w:val="28"/>
          <w:szCs w:val="28"/>
        </w:rPr>
      </w:pPr>
      <w:r w:rsidRPr="007C7E03">
        <w:rPr>
          <w:sz w:val="28"/>
          <w:szCs w:val="28"/>
        </w:rPr>
        <w:t>Leveraged advanced analytics and visualization techniques to support informed decision-making and proactive management of challenges.</w:t>
      </w:r>
    </w:p>
    <w:p w14:paraId="024AED02" w14:textId="77777777" w:rsidR="00922D03" w:rsidRPr="00922D03" w:rsidRDefault="00922D03" w:rsidP="00922D03">
      <w:pPr>
        <w:tabs>
          <w:tab w:val="left" w:pos="1800"/>
        </w:tabs>
        <w:rPr>
          <w:sz w:val="28"/>
          <w:szCs w:val="28"/>
        </w:rPr>
      </w:pPr>
    </w:p>
    <w:p w14:paraId="0F731D67" w14:textId="4526C59B" w:rsidR="00922D03" w:rsidRPr="007C7E03" w:rsidRDefault="00922D03" w:rsidP="007C7E03">
      <w:pPr>
        <w:pStyle w:val="ListParagraph"/>
        <w:numPr>
          <w:ilvl w:val="0"/>
          <w:numId w:val="26"/>
        </w:numPr>
        <w:tabs>
          <w:tab w:val="left" w:pos="1800"/>
        </w:tabs>
        <w:rPr>
          <w:b/>
          <w:bCs/>
          <w:sz w:val="28"/>
          <w:szCs w:val="28"/>
        </w:rPr>
      </w:pPr>
      <w:r w:rsidRPr="007C7E03">
        <w:rPr>
          <w:b/>
          <w:bCs/>
          <w:sz w:val="28"/>
          <w:szCs w:val="28"/>
        </w:rPr>
        <w:t>Continued Impact:</w:t>
      </w:r>
    </w:p>
    <w:p w14:paraId="34CF391A" w14:textId="169499C9" w:rsidR="0021541E" w:rsidRPr="007C7E03" w:rsidRDefault="00922D03" w:rsidP="007C7E03">
      <w:pPr>
        <w:pStyle w:val="ListParagraph"/>
        <w:numPr>
          <w:ilvl w:val="1"/>
          <w:numId w:val="14"/>
        </w:numPr>
        <w:tabs>
          <w:tab w:val="left" w:pos="1800"/>
        </w:tabs>
        <w:rPr>
          <w:sz w:val="28"/>
          <w:szCs w:val="28"/>
        </w:rPr>
      </w:pPr>
      <w:r w:rsidRPr="007C7E03">
        <w:rPr>
          <w:sz w:val="28"/>
          <w:szCs w:val="28"/>
        </w:rPr>
        <w:t>Will continue to play a vital role in driving positive outcomes, improving patient care, and enhancing operational efficiency within the healthcare ecosystem.</w:t>
      </w:r>
    </w:p>
    <w:sectPr w:rsidR="0021541E" w:rsidRPr="007C7E03" w:rsidSect="004856BF">
      <w:headerReference w:type="default" r:id="rId2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FA6E8" w14:textId="77777777" w:rsidR="004856BF" w:rsidRDefault="004856BF" w:rsidP="00F8308D">
      <w:pPr>
        <w:spacing w:before="0" w:after="0" w:line="240" w:lineRule="auto"/>
      </w:pPr>
      <w:r>
        <w:separator/>
      </w:r>
    </w:p>
  </w:endnote>
  <w:endnote w:type="continuationSeparator" w:id="0">
    <w:p w14:paraId="2D5AB279" w14:textId="77777777" w:rsidR="004856BF" w:rsidRDefault="004856BF" w:rsidP="00F830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ED2FA" w14:textId="77777777" w:rsidR="004856BF" w:rsidRDefault="004856BF" w:rsidP="00F8308D">
      <w:pPr>
        <w:spacing w:before="0" w:after="0" w:line="240" w:lineRule="auto"/>
      </w:pPr>
      <w:r>
        <w:separator/>
      </w:r>
    </w:p>
  </w:footnote>
  <w:footnote w:type="continuationSeparator" w:id="0">
    <w:p w14:paraId="5C700878" w14:textId="77777777" w:rsidR="004856BF" w:rsidRDefault="004856BF" w:rsidP="00F830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F47C8" w14:textId="77777777" w:rsidR="00F8308D" w:rsidRDefault="00F830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903"/>
    <w:multiLevelType w:val="hybridMultilevel"/>
    <w:tmpl w:val="9F004E74"/>
    <w:lvl w:ilvl="0" w:tplc="2C9E2A78">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1" w15:restartNumberingAfterBreak="0">
    <w:nsid w:val="0D826941"/>
    <w:multiLevelType w:val="hybridMultilevel"/>
    <w:tmpl w:val="6D80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4257"/>
    <w:multiLevelType w:val="hybridMultilevel"/>
    <w:tmpl w:val="DB48D838"/>
    <w:lvl w:ilvl="0" w:tplc="04090001">
      <w:start w:val="1"/>
      <w:numFmt w:val="bullet"/>
      <w:lvlText w:val=""/>
      <w:lvlJc w:val="left"/>
      <w:pPr>
        <w:ind w:left="672" w:hanging="360"/>
      </w:pPr>
      <w:rPr>
        <w:rFonts w:ascii="Symbol" w:hAnsi="Symbol" w:hint="default"/>
      </w:rPr>
    </w:lvl>
    <w:lvl w:ilvl="1" w:tplc="5C581F3A">
      <w:numFmt w:val="bullet"/>
      <w:lvlText w:val="-"/>
      <w:lvlJc w:val="left"/>
      <w:pPr>
        <w:ind w:left="1440" w:hanging="360"/>
      </w:pPr>
      <w:rPr>
        <w:rFonts w:ascii="Calibri" w:eastAsiaTheme="minorEastAsia"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DD404E3"/>
    <w:multiLevelType w:val="hybridMultilevel"/>
    <w:tmpl w:val="E1C6E36A"/>
    <w:lvl w:ilvl="0" w:tplc="FFFFFFFF">
      <w:start w:val="1"/>
      <w:numFmt w:val="bullet"/>
      <w:lvlText w:val=""/>
      <w:lvlJc w:val="left"/>
      <w:pPr>
        <w:ind w:left="672" w:hanging="360"/>
      </w:pPr>
      <w:rPr>
        <w:rFonts w:ascii="Symbol" w:hAnsi="Symbol" w:hint="default"/>
      </w:rPr>
    </w:lvl>
    <w:lvl w:ilvl="1" w:tplc="04090001">
      <w:start w:val="1"/>
      <w:numFmt w:val="bullet"/>
      <w:lvlText w:val=""/>
      <w:lvlJc w:val="left"/>
      <w:pPr>
        <w:ind w:left="672"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9E49CB"/>
    <w:multiLevelType w:val="hybridMultilevel"/>
    <w:tmpl w:val="51FA3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67BF7"/>
    <w:multiLevelType w:val="hybridMultilevel"/>
    <w:tmpl w:val="FAAA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26E57"/>
    <w:multiLevelType w:val="hybridMultilevel"/>
    <w:tmpl w:val="92D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22E7A"/>
    <w:multiLevelType w:val="hybridMultilevel"/>
    <w:tmpl w:val="90605A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73883"/>
    <w:multiLevelType w:val="hybridMultilevel"/>
    <w:tmpl w:val="6F3CF074"/>
    <w:lvl w:ilvl="0" w:tplc="467A2A6A">
      <w:start w:val="2"/>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9" w15:restartNumberingAfterBreak="0">
    <w:nsid w:val="36FF008D"/>
    <w:multiLevelType w:val="hybridMultilevel"/>
    <w:tmpl w:val="32C8760C"/>
    <w:lvl w:ilvl="0" w:tplc="04090001">
      <w:start w:val="1"/>
      <w:numFmt w:val="bullet"/>
      <w:lvlText w:val=""/>
      <w:lvlJc w:val="left"/>
      <w:pPr>
        <w:ind w:left="672" w:hanging="360"/>
      </w:pPr>
      <w:rPr>
        <w:rFonts w:ascii="Symbol" w:hAnsi="Symbol" w:hint="default"/>
      </w:rPr>
    </w:lvl>
    <w:lvl w:ilvl="1" w:tplc="FFFFFFFF" w:tentative="1">
      <w:start w:val="1"/>
      <w:numFmt w:val="bullet"/>
      <w:lvlText w:val="o"/>
      <w:lvlJc w:val="left"/>
      <w:pPr>
        <w:ind w:left="1392" w:hanging="360"/>
      </w:pPr>
      <w:rPr>
        <w:rFonts w:ascii="Courier New" w:hAnsi="Courier New" w:cs="Courier New" w:hint="default"/>
      </w:rPr>
    </w:lvl>
    <w:lvl w:ilvl="2" w:tplc="FFFFFFFF" w:tentative="1">
      <w:start w:val="1"/>
      <w:numFmt w:val="bullet"/>
      <w:lvlText w:val=""/>
      <w:lvlJc w:val="left"/>
      <w:pPr>
        <w:ind w:left="2112" w:hanging="360"/>
      </w:pPr>
      <w:rPr>
        <w:rFonts w:ascii="Wingdings" w:hAnsi="Wingdings" w:hint="default"/>
      </w:rPr>
    </w:lvl>
    <w:lvl w:ilvl="3" w:tplc="FFFFFFFF" w:tentative="1">
      <w:start w:val="1"/>
      <w:numFmt w:val="bullet"/>
      <w:lvlText w:val=""/>
      <w:lvlJc w:val="left"/>
      <w:pPr>
        <w:ind w:left="2832" w:hanging="360"/>
      </w:pPr>
      <w:rPr>
        <w:rFonts w:ascii="Symbol" w:hAnsi="Symbol" w:hint="default"/>
      </w:rPr>
    </w:lvl>
    <w:lvl w:ilvl="4" w:tplc="FFFFFFFF" w:tentative="1">
      <w:start w:val="1"/>
      <w:numFmt w:val="bullet"/>
      <w:lvlText w:val="o"/>
      <w:lvlJc w:val="left"/>
      <w:pPr>
        <w:ind w:left="3552" w:hanging="360"/>
      </w:pPr>
      <w:rPr>
        <w:rFonts w:ascii="Courier New" w:hAnsi="Courier New" w:cs="Courier New" w:hint="default"/>
      </w:rPr>
    </w:lvl>
    <w:lvl w:ilvl="5" w:tplc="FFFFFFFF" w:tentative="1">
      <w:start w:val="1"/>
      <w:numFmt w:val="bullet"/>
      <w:lvlText w:val=""/>
      <w:lvlJc w:val="left"/>
      <w:pPr>
        <w:ind w:left="4272" w:hanging="360"/>
      </w:pPr>
      <w:rPr>
        <w:rFonts w:ascii="Wingdings" w:hAnsi="Wingdings" w:hint="default"/>
      </w:rPr>
    </w:lvl>
    <w:lvl w:ilvl="6" w:tplc="FFFFFFFF" w:tentative="1">
      <w:start w:val="1"/>
      <w:numFmt w:val="bullet"/>
      <w:lvlText w:val=""/>
      <w:lvlJc w:val="left"/>
      <w:pPr>
        <w:ind w:left="4992" w:hanging="360"/>
      </w:pPr>
      <w:rPr>
        <w:rFonts w:ascii="Symbol" w:hAnsi="Symbol" w:hint="default"/>
      </w:rPr>
    </w:lvl>
    <w:lvl w:ilvl="7" w:tplc="FFFFFFFF" w:tentative="1">
      <w:start w:val="1"/>
      <w:numFmt w:val="bullet"/>
      <w:lvlText w:val="o"/>
      <w:lvlJc w:val="left"/>
      <w:pPr>
        <w:ind w:left="5712" w:hanging="360"/>
      </w:pPr>
      <w:rPr>
        <w:rFonts w:ascii="Courier New" w:hAnsi="Courier New" w:cs="Courier New" w:hint="default"/>
      </w:rPr>
    </w:lvl>
    <w:lvl w:ilvl="8" w:tplc="FFFFFFFF" w:tentative="1">
      <w:start w:val="1"/>
      <w:numFmt w:val="bullet"/>
      <w:lvlText w:val=""/>
      <w:lvlJc w:val="left"/>
      <w:pPr>
        <w:ind w:left="6432" w:hanging="360"/>
      </w:pPr>
      <w:rPr>
        <w:rFonts w:ascii="Wingdings" w:hAnsi="Wingdings" w:hint="default"/>
      </w:rPr>
    </w:lvl>
  </w:abstractNum>
  <w:abstractNum w:abstractNumId="10" w15:restartNumberingAfterBreak="0">
    <w:nsid w:val="3A1C038B"/>
    <w:multiLevelType w:val="hybridMultilevel"/>
    <w:tmpl w:val="83E2E260"/>
    <w:lvl w:ilvl="0" w:tplc="04090001">
      <w:start w:val="1"/>
      <w:numFmt w:val="bullet"/>
      <w:lvlText w:val=""/>
      <w:lvlJc w:val="left"/>
      <w:pPr>
        <w:ind w:left="672" w:hanging="360"/>
      </w:pPr>
      <w:rPr>
        <w:rFonts w:ascii="Symbol" w:hAnsi="Symbol" w:hint="default"/>
      </w:rPr>
    </w:lvl>
    <w:lvl w:ilvl="1" w:tplc="FFFFFFFF" w:tentative="1">
      <w:start w:val="1"/>
      <w:numFmt w:val="bullet"/>
      <w:lvlText w:val="o"/>
      <w:lvlJc w:val="left"/>
      <w:pPr>
        <w:ind w:left="1392" w:hanging="360"/>
      </w:pPr>
      <w:rPr>
        <w:rFonts w:ascii="Courier New" w:hAnsi="Courier New" w:cs="Courier New" w:hint="default"/>
      </w:rPr>
    </w:lvl>
    <w:lvl w:ilvl="2" w:tplc="FFFFFFFF" w:tentative="1">
      <w:start w:val="1"/>
      <w:numFmt w:val="bullet"/>
      <w:lvlText w:val=""/>
      <w:lvlJc w:val="left"/>
      <w:pPr>
        <w:ind w:left="2112" w:hanging="360"/>
      </w:pPr>
      <w:rPr>
        <w:rFonts w:ascii="Wingdings" w:hAnsi="Wingdings" w:hint="default"/>
      </w:rPr>
    </w:lvl>
    <w:lvl w:ilvl="3" w:tplc="FFFFFFFF" w:tentative="1">
      <w:start w:val="1"/>
      <w:numFmt w:val="bullet"/>
      <w:lvlText w:val=""/>
      <w:lvlJc w:val="left"/>
      <w:pPr>
        <w:ind w:left="2832" w:hanging="360"/>
      </w:pPr>
      <w:rPr>
        <w:rFonts w:ascii="Symbol" w:hAnsi="Symbol" w:hint="default"/>
      </w:rPr>
    </w:lvl>
    <w:lvl w:ilvl="4" w:tplc="FFFFFFFF" w:tentative="1">
      <w:start w:val="1"/>
      <w:numFmt w:val="bullet"/>
      <w:lvlText w:val="o"/>
      <w:lvlJc w:val="left"/>
      <w:pPr>
        <w:ind w:left="3552" w:hanging="360"/>
      </w:pPr>
      <w:rPr>
        <w:rFonts w:ascii="Courier New" w:hAnsi="Courier New" w:cs="Courier New" w:hint="default"/>
      </w:rPr>
    </w:lvl>
    <w:lvl w:ilvl="5" w:tplc="FFFFFFFF" w:tentative="1">
      <w:start w:val="1"/>
      <w:numFmt w:val="bullet"/>
      <w:lvlText w:val=""/>
      <w:lvlJc w:val="left"/>
      <w:pPr>
        <w:ind w:left="4272" w:hanging="360"/>
      </w:pPr>
      <w:rPr>
        <w:rFonts w:ascii="Wingdings" w:hAnsi="Wingdings" w:hint="default"/>
      </w:rPr>
    </w:lvl>
    <w:lvl w:ilvl="6" w:tplc="FFFFFFFF" w:tentative="1">
      <w:start w:val="1"/>
      <w:numFmt w:val="bullet"/>
      <w:lvlText w:val=""/>
      <w:lvlJc w:val="left"/>
      <w:pPr>
        <w:ind w:left="4992" w:hanging="360"/>
      </w:pPr>
      <w:rPr>
        <w:rFonts w:ascii="Symbol" w:hAnsi="Symbol" w:hint="default"/>
      </w:rPr>
    </w:lvl>
    <w:lvl w:ilvl="7" w:tplc="FFFFFFFF" w:tentative="1">
      <w:start w:val="1"/>
      <w:numFmt w:val="bullet"/>
      <w:lvlText w:val="o"/>
      <w:lvlJc w:val="left"/>
      <w:pPr>
        <w:ind w:left="5712" w:hanging="360"/>
      </w:pPr>
      <w:rPr>
        <w:rFonts w:ascii="Courier New" w:hAnsi="Courier New" w:cs="Courier New" w:hint="default"/>
      </w:rPr>
    </w:lvl>
    <w:lvl w:ilvl="8" w:tplc="FFFFFFFF" w:tentative="1">
      <w:start w:val="1"/>
      <w:numFmt w:val="bullet"/>
      <w:lvlText w:val=""/>
      <w:lvlJc w:val="left"/>
      <w:pPr>
        <w:ind w:left="6432" w:hanging="360"/>
      </w:pPr>
      <w:rPr>
        <w:rFonts w:ascii="Wingdings" w:hAnsi="Wingdings" w:hint="default"/>
      </w:rPr>
    </w:lvl>
  </w:abstractNum>
  <w:abstractNum w:abstractNumId="11" w15:restartNumberingAfterBreak="0">
    <w:nsid w:val="3BAC7D4F"/>
    <w:multiLevelType w:val="hybridMultilevel"/>
    <w:tmpl w:val="89CE18D4"/>
    <w:lvl w:ilvl="0" w:tplc="04090001">
      <w:start w:val="1"/>
      <w:numFmt w:val="bullet"/>
      <w:lvlText w:val=""/>
      <w:lvlJc w:val="left"/>
      <w:pPr>
        <w:ind w:left="67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3D75ECC"/>
    <w:multiLevelType w:val="hybridMultilevel"/>
    <w:tmpl w:val="231EA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8C3EE3"/>
    <w:multiLevelType w:val="hybridMultilevel"/>
    <w:tmpl w:val="18ACEE1C"/>
    <w:lvl w:ilvl="0" w:tplc="04090001">
      <w:start w:val="1"/>
      <w:numFmt w:val="bullet"/>
      <w:lvlText w:val=""/>
      <w:lvlJc w:val="left"/>
      <w:pPr>
        <w:ind w:left="67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09143F"/>
    <w:multiLevelType w:val="hybridMultilevel"/>
    <w:tmpl w:val="280E0EB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3B7A97"/>
    <w:multiLevelType w:val="hybridMultilevel"/>
    <w:tmpl w:val="409AC1B4"/>
    <w:lvl w:ilvl="0" w:tplc="0409000B">
      <w:start w:val="1"/>
      <w:numFmt w:val="bullet"/>
      <w:lvlText w:val=""/>
      <w:lvlJc w:val="left"/>
      <w:pPr>
        <w:ind w:left="672"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3E407F9"/>
    <w:multiLevelType w:val="hybridMultilevel"/>
    <w:tmpl w:val="FC4216D4"/>
    <w:lvl w:ilvl="0" w:tplc="56AA17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5E62FB"/>
    <w:multiLevelType w:val="hybridMultilevel"/>
    <w:tmpl w:val="117AE406"/>
    <w:lvl w:ilvl="0" w:tplc="2C9E2A78">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7A652E"/>
    <w:multiLevelType w:val="hybridMultilevel"/>
    <w:tmpl w:val="E29E7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5D55DD"/>
    <w:multiLevelType w:val="hybridMultilevel"/>
    <w:tmpl w:val="6FFED1B4"/>
    <w:lvl w:ilvl="0" w:tplc="0409000B">
      <w:start w:val="1"/>
      <w:numFmt w:val="bullet"/>
      <w:lvlText w:val=""/>
      <w:lvlJc w:val="left"/>
      <w:pPr>
        <w:ind w:left="672"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72846BA"/>
    <w:multiLevelType w:val="hybridMultilevel"/>
    <w:tmpl w:val="31B685BE"/>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1" w15:restartNumberingAfterBreak="0">
    <w:nsid w:val="6C3D1BA9"/>
    <w:multiLevelType w:val="hybridMultilevel"/>
    <w:tmpl w:val="C7463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C141FE"/>
    <w:multiLevelType w:val="hybridMultilevel"/>
    <w:tmpl w:val="3AE02BB8"/>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672"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F974EFA"/>
    <w:multiLevelType w:val="hybridMultilevel"/>
    <w:tmpl w:val="0F88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623415"/>
    <w:multiLevelType w:val="hybridMultilevel"/>
    <w:tmpl w:val="071C211C"/>
    <w:lvl w:ilvl="0" w:tplc="04090001">
      <w:start w:val="1"/>
      <w:numFmt w:val="bullet"/>
      <w:lvlText w:val=""/>
      <w:lvlJc w:val="left"/>
      <w:pPr>
        <w:ind w:left="67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3927849"/>
    <w:multiLevelType w:val="hybridMultilevel"/>
    <w:tmpl w:val="CCAA2296"/>
    <w:lvl w:ilvl="0" w:tplc="2C9E2A78">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EF790A"/>
    <w:multiLevelType w:val="hybridMultilevel"/>
    <w:tmpl w:val="80E2FD3A"/>
    <w:lvl w:ilvl="0" w:tplc="2C9E2A78">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0258399">
    <w:abstractNumId w:val="12"/>
  </w:num>
  <w:num w:numId="2" w16cid:durableId="812210535">
    <w:abstractNumId w:val="1"/>
  </w:num>
  <w:num w:numId="3" w16cid:durableId="816189393">
    <w:abstractNumId w:val="20"/>
  </w:num>
  <w:num w:numId="4" w16cid:durableId="1481267481">
    <w:abstractNumId w:val="23"/>
  </w:num>
  <w:num w:numId="5" w16cid:durableId="981543338">
    <w:abstractNumId w:val="0"/>
  </w:num>
  <w:num w:numId="6" w16cid:durableId="633486101">
    <w:abstractNumId w:val="17"/>
  </w:num>
  <w:num w:numId="7" w16cid:durableId="1419057306">
    <w:abstractNumId w:val="25"/>
  </w:num>
  <w:num w:numId="8" w16cid:durableId="458383292">
    <w:abstractNumId w:val="26"/>
  </w:num>
  <w:num w:numId="9" w16cid:durableId="156923145">
    <w:abstractNumId w:val="8"/>
  </w:num>
  <w:num w:numId="10" w16cid:durableId="1021737812">
    <w:abstractNumId w:val="14"/>
  </w:num>
  <w:num w:numId="11" w16cid:durableId="551842147">
    <w:abstractNumId w:val="16"/>
  </w:num>
  <w:num w:numId="12" w16cid:durableId="884831858">
    <w:abstractNumId w:val="19"/>
  </w:num>
  <w:num w:numId="13" w16cid:durableId="855652569">
    <w:abstractNumId w:val="15"/>
  </w:num>
  <w:num w:numId="14" w16cid:durableId="1372919105">
    <w:abstractNumId w:val="2"/>
  </w:num>
  <w:num w:numId="15" w16cid:durableId="1458377381">
    <w:abstractNumId w:val="24"/>
  </w:num>
  <w:num w:numId="16" w16cid:durableId="1022784763">
    <w:abstractNumId w:val="13"/>
  </w:num>
  <w:num w:numId="17" w16cid:durableId="192118430">
    <w:abstractNumId w:val="11"/>
  </w:num>
  <w:num w:numId="18" w16cid:durableId="626086635">
    <w:abstractNumId w:val="10"/>
  </w:num>
  <w:num w:numId="19" w16cid:durableId="1548445643">
    <w:abstractNumId w:val="9"/>
  </w:num>
  <w:num w:numId="20" w16cid:durableId="794980028">
    <w:abstractNumId w:val="3"/>
  </w:num>
  <w:num w:numId="21" w16cid:durableId="1871990866">
    <w:abstractNumId w:val="5"/>
  </w:num>
  <w:num w:numId="22" w16cid:durableId="1577396302">
    <w:abstractNumId w:val="21"/>
  </w:num>
  <w:num w:numId="23" w16cid:durableId="838886921">
    <w:abstractNumId w:val="7"/>
  </w:num>
  <w:num w:numId="24" w16cid:durableId="8873540">
    <w:abstractNumId w:val="22"/>
  </w:num>
  <w:num w:numId="25" w16cid:durableId="1964117238">
    <w:abstractNumId w:val="18"/>
  </w:num>
  <w:num w:numId="26" w16cid:durableId="1620185216">
    <w:abstractNumId w:val="4"/>
  </w:num>
  <w:num w:numId="27" w16cid:durableId="7245717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29D"/>
    <w:rsid w:val="00073A18"/>
    <w:rsid w:val="0021541E"/>
    <w:rsid w:val="00434843"/>
    <w:rsid w:val="004856BF"/>
    <w:rsid w:val="004D4219"/>
    <w:rsid w:val="005370D2"/>
    <w:rsid w:val="005658DF"/>
    <w:rsid w:val="005C3954"/>
    <w:rsid w:val="005F4DBF"/>
    <w:rsid w:val="006A5C9B"/>
    <w:rsid w:val="0074510B"/>
    <w:rsid w:val="007C7E03"/>
    <w:rsid w:val="008769E5"/>
    <w:rsid w:val="00892FAD"/>
    <w:rsid w:val="008E633F"/>
    <w:rsid w:val="008E73A0"/>
    <w:rsid w:val="00904DCE"/>
    <w:rsid w:val="00922D03"/>
    <w:rsid w:val="009C282B"/>
    <w:rsid w:val="009C508F"/>
    <w:rsid w:val="00A4592C"/>
    <w:rsid w:val="00A6476A"/>
    <w:rsid w:val="00A6629D"/>
    <w:rsid w:val="00AE0136"/>
    <w:rsid w:val="00BA4F5F"/>
    <w:rsid w:val="00BE4B4D"/>
    <w:rsid w:val="00BF6D76"/>
    <w:rsid w:val="00C201DE"/>
    <w:rsid w:val="00C30719"/>
    <w:rsid w:val="00C37CCF"/>
    <w:rsid w:val="00E02600"/>
    <w:rsid w:val="00E753D5"/>
    <w:rsid w:val="00EE311F"/>
    <w:rsid w:val="00F65B98"/>
    <w:rsid w:val="00F83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42FDBD"/>
  <w15:chartTrackingRefBased/>
  <w15:docId w15:val="{7760A87D-355D-43D8-AA76-2F322D6D0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8DF"/>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BA4F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D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58DF"/>
    <w:pPr>
      <w:spacing w:before="100" w:after="0" w:line="240" w:lineRule="auto"/>
    </w:pPr>
    <w:rPr>
      <w:rFonts w:eastAsiaTheme="minorEastAsia"/>
      <w:kern w:val="0"/>
      <w:sz w:val="20"/>
      <w:szCs w:val="20"/>
      <w14:ligatures w14:val="none"/>
    </w:rPr>
  </w:style>
  <w:style w:type="character" w:customStyle="1" w:styleId="NoSpacingChar">
    <w:name w:val="No Spacing Char"/>
    <w:basedOn w:val="DefaultParagraphFont"/>
    <w:link w:val="NoSpacing"/>
    <w:uiPriority w:val="1"/>
    <w:rsid w:val="005658DF"/>
    <w:rPr>
      <w:rFonts w:eastAsiaTheme="minorEastAsia"/>
      <w:kern w:val="0"/>
      <w:sz w:val="20"/>
      <w:szCs w:val="20"/>
      <w14:ligatures w14:val="none"/>
    </w:rPr>
  </w:style>
  <w:style w:type="table" w:styleId="TableGrid">
    <w:name w:val="Table Grid"/>
    <w:basedOn w:val="TableNormal"/>
    <w:uiPriority w:val="39"/>
    <w:rsid w:val="00E02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510B"/>
    <w:pPr>
      <w:ind w:left="720"/>
      <w:contextualSpacing/>
    </w:pPr>
  </w:style>
  <w:style w:type="paragraph" w:styleId="Header">
    <w:name w:val="header"/>
    <w:basedOn w:val="Normal"/>
    <w:link w:val="HeaderChar"/>
    <w:uiPriority w:val="99"/>
    <w:unhideWhenUsed/>
    <w:rsid w:val="00F8308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8308D"/>
    <w:rPr>
      <w:rFonts w:eastAsiaTheme="minorEastAsia"/>
      <w:kern w:val="0"/>
      <w:sz w:val="20"/>
      <w:szCs w:val="20"/>
      <w14:ligatures w14:val="none"/>
    </w:rPr>
  </w:style>
  <w:style w:type="paragraph" w:styleId="Footer">
    <w:name w:val="footer"/>
    <w:basedOn w:val="Normal"/>
    <w:link w:val="FooterChar"/>
    <w:uiPriority w:val="99"/>
    <w:unhideWhenUsed/>
    <w:rsid w:val="00F8308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8308D"/>
    <w:rPr>
      <w:rFonts w:eastAsiaTheme="minorEastAsia"/>
      <w:kern w:val="0"/>
      <w:sz w:val="20"/>
      <w:szCs w:val="20"/>
      <w14:ligatures w14:val="none"/>
    </w:rPr>
  </w:style>
  <w:style w:type="character" w:customStyle="1" w:styleId="Heading2Char">
    <w:name w:val="Heading 2 Char"/>
    <w:basedOn w:val="DefaultParagraphFont"/>
    <w:link w:val="Heading2"/>
    <w:uiPriority w:val="9"/>
    <w:rsid w:val="00BF6D76"/>
    <w:rPr>
      <w:rFonts w:asciiTheme="majorHAnsi" w:eastAsiaTheme="majorEastAsia" w:hAnsiTheme="majorHAnsi" w:cstheme="majorBidi"/>
      <w:color w:val="2F5496" w:themeColor="accent1" w:themeShade="BF"/>
      <w:kern w:val="0"/>
      <w:sz w:val="26"/>
      <w:szCs w:val="26"/>
      <w14:ligatures w14:val="none"/>
    </w:rPr>
  </w:style>
  <w:style w:type="paragraph" w:customStyle="1" w:styleId="ql-align-center">
    <w:name w:val="ql-align-center"/>
    <w:basedOn w:val="Normal"/>
    <w:rsid w:val="00C30719"/>
    <w:pPr>
      <w:spacing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30719"/>
    <w:rPr>
      <w:b/>
      <w:bCs/>
    </w:rPr>
  </w:style>
  <w:style w:type="paragraph" w:styleId="NormalWeb">
    <w:name w:val="Normal (Web)"/>
    <w:basedOn w:val="Normal"/>
    <w:uiPriority w:val="99"/>
    <w:unhideWhenUsed/>
    <w:rsid w:val="00C30719"/>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BA4F5F"/>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50636">
      <w:bodyDiv w:val="1"/>
      <w:marLeft w:val="0"/>
      <w:marRight w:val="0"/>
      <w:marTop w:val="0"/>
      <w:marBottom w:val="0"/>
      <w:divBdr>
        <w:top w:val="none" w:sz="0" w:space="0" w:color="auto"/>
        <w:left w:val="none" w:sz="0" w:space="0" w:color="auto"/>
        <w:bottom w:val="none" w:sz="0" w:space="0" w:color="auto"/>
        <w:right w:val="none" w:sz="0" w:space="0" w:color="auto"/>
      </w:divBdr>
    </w:div>
    <w:div w:id="459615280">
      <w:bodyDiv w:val="1"/>
      <w:marLeft w:val="0"/>
      <w:marRight w:val="0"/>
      <w:marTop w:val="0"/>
      <w:marBottom w:val="0"/>
      <w:divBdr>
        <w:top w:val="none" w:sz="0" w:space="0" w:color="auto"/>
        <w:left w:val="none" w:sz="0" w:space="0" w:color="auto"/>
        <w:bottom w:val="none" w:sz="0" w:space="0" w:color="auto"/>
        <w:right w:val="none" w:sz="0" w:space="0" w:color="auto"/>
      </w:divBdr>
    </w:div>
    <w:div w:id="515584334">
      <w:bodyDiv w:val="1"/>
      <w:marLeft w:val="0"/>
      <w:marRight w:val="0"/>
      <w:marTop w:val="0"/>
      <w:marBottom w:val="0"/>
      <w:divBdr>
        <w:top w:val="none" w:sz="0" w:space="0" w:color="auto"/>
        <w:left w:val="none" w:sz="0" w:space="0" w:color="auto"/>
        <w:bottom w:val="none" w:sz="0" w:space="0" w:color="auto"/>
        <w:right w:val="none" w:sz="0" w:space="0" w:color="auto"/>
      </w:divBdr>
    </w:div>
    <w:div w:id="586354181">
      <w:bodyDiv w:val="1"/>
      <w:marLeft w:val="0"/>
      <w:marRight w:val="0"/>
      <w:marTop w:val="0"/>
      <w:marBottom w:val="0"/>
      <w:divBdr>
        <w:top w:val="none" w:sz="0" w:space="0" w:color="auto"/>
        <w:left w:val="none" w:sz="0" w:space="0" w:color="auto"/>
        <w:bottom w:val="none" w:sz="0" w:space="0" w:color="auto"/>
        <w:right w:val="none" w:sz="0" w:space="0" w:color="auto"/>
      </w:divBdr>
    </w:div>
    <w:div w:id="595403012">
      <w:bodyDiv w:val="1"/>
      <w:marLeft w:val="0"/>
      <w:marRight w:val="0"/>
      <w:marTop w:val="0"/>
      <w:marBottom w:val="0"/>
      <w:divBdr>
        <w:top w:val="none" w:sz="0" w:space="0" w:color="auto"/>
        <w:left w:val="none" w:sz="0" w:space="0" w:color="auto"/>
        <w:bottom w:val="none" w:sz="0" w:space="0" w:color="auto"/>
        <w:right w:val="none" w:sz="0" w:space="0" w:color="auto"/>
      </w:divBdr>
    </w:div>
    <w:div w:id="889151342">
      <w:bodyDiv w:val="1"/>
      <w:marLeft w:val="0"/>
      <w:marRight w:val="0"/>
      <w:marTop w:val="0"/>
      <w:marBottom w:val="0"/>
      <w:divBdr>
        <w:top w:val="none" w:sz="0" w:space="0" w:color="auto"/>
        <w:left w:val="none" w:sz="0" w:space="0" w:color="auto"/>
        <w:bottom w:val="none" w:sz="0" w:space="0" w:color="auto"/>
        <w:right w:val="none" w:sz="0" w:space="0" w:color="auto"/>
      </w:divBdr>
    </w:div>
    <w:div w:id="998188538">
      <w:bodyDiv w:val="1"/>
      <w:marLeft w:val="0"/>
      <w:marRight w:val="0"/>
      <w:marTop w:val="0"/>
      <w:marBottom w:val="0"/>
      <w:divBdr>
        <w:top w:val="none" w:sz="0" w:space="0" w:color="auto"/>
        <w:left w:val="none" w:sz="0" w:space="0" w:color="auto"/>
        <w:bottom w:val="none" w:sz="0" w:space="0" w:color="auto"/>
        <w:right w:val="none" w:sz="0" w:space="0" w:color="auto"/>
      </w:divBdr>
    </w:div>
    <w:div w:id="1407456403">
      <w:bodyDiv w:val="1"/>
      <w:marLeft w:val="0"/>
      <w:marRight w:val="0"/>
      <w:marTop w:val="0"/>
      <w:marBottom w:val="0"/>
      <w:divBdr>
        <w:top w:val="none" w:sz="0" w:space="0" w:color="auto"/>
        <w:left w:val="none" w:sz="0" w:space="0" w:color="auto"/>
        <w:bottom w:val="none" w:sz="0" w:space="0" w:color="auto"/>
        <w:right w:val="none" w:sz="0" w:space="0" w:color="auto"/>
      </w:divBdr>
    </w:div>
    <w:div w:id="1654945866">
      <w:bodyDiv w:val="1"/>
      <w:marLeft w:val="0"/>
      <w:marRight w:val="0"/>
      <w:marTop w:val="0"/>
      <w:marBottom w:val="0"/>
      <w:divBdr>
        <w:top w:val="none" w:sz="0" w:space="0" w:color="auto"/>
        <w:left w:val="none" w:sz="0" w:space="0" w:color="auto"/>
        <w:bottom w:val="none" w:sz="0" w:space="0" w:color="auto"/>
        <w:right w:val="none" w:sz="0" w:space="0" w:color="auto"/>
      </w:divBdr>
    </w:div>
    <w:div w:id="1982885052">
      <w:bodyDiv w:val="1"/>
      <w:marLeft w:val="0"/>
      <w:marRight w:val="0"/>
      <w:marTop w:val="0"/>
      <w:marBottom w:val="0"/>
      <w:divBdr>
        <w:top w:val="none" w:sz="0" w:space="0" w:color="auto"/>
        <w:left w:val="none" w:sz="0" w:space="0" w:color="auto"/>
        <w:bottom w:val="none" w:sz="0" w:space="0" w:color="auto"/>
        <w:right w:val="none" w:sz="0" w:space="0" w:color="auto"/>
      </w:divBdr>
    </w:div>
    <w:div w:id="205292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7C899CBFEA4C7B9079C0F018B88941"/>
        <w:category>
          <w:name w:val="General"/>
          <w:gallery w:val="placeholder"/>
        </w:category>
        <w:types>
          <w:type w:val="bbPlcHdr"/>
        </w:types>
        <w:behaviors>
          <w:behavior w:val="content"/>
        </w:behaviors>
        <w:guid w:val="{7740033F-0F3D-4A47-8C79-8833566BA20E}"/>
      </w:docPartPr>
      <w:docPartBody>
        <w:p w:rsidR="00B92511" w:rsidRDefault="006115B3" w:rsidP="006115B3">
          <w:pPr>
            <w:pStyle w:val="5B7C899CBFEA4C7B9079C0F018B88941"/>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B3"/>
    <w:rsid w:val="000478B4"/>
    <w:rsid w:val="006115B3"/>
    <w:rsid w:val="00770DA2"/>
    <w:rsid w:val="007F55BC"/>
    <w:rsid w:val="008E1391"/>
    <w:rsid w:val="00A91B2C"/>
    <w:rsid w:val="00B92511"/>
    <w:rsid w:val="00D34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7C899CBFEA4C7B9079C0F018B88941">
    <w:name w:val="5B7C899CBFEA4C7B9079C0F018B88941"/>
    <w:rsid w:val="006115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695AD-1A39-4213-B50D-ABF60C240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19</Pages>
  <Words>1111</Words>
  <Characters>8066</Characters>
  <Application>Microsoft Office Word</Application>
  <DocSecurity>0</DocSecurity>
  <Lines>322</Lines>
  <Paragraphs>114</Paragraphs>
  <ScaleCrop>false</ScaleCrop>
  <HeadingPairs>
    <vt:vector size="2" baseType="variant">
      <vt:variant>
        <vt:lpstr>Title</vt:lpstr>
      </vt:variant>
      <vt:variant>
        <vt:i4>1</vt:i4>
      </vt:variant>
    </vt:vector>
  </HeadingPairs>
  <TitlesOfParts>
    <vt:vector size="1" baseType="lpstr">
      <vt:lpstr>US Healthcare analysis</vt:lpstr>
    </vt:vector>
  </TitlesOfParts>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Healthcare analysis</dc:title>
  <dc:subject/>
  <dc:creator>Dell</dc:creator>
  <cp:keywords/>
  <dc:description/>
  <cp:lastModifiedBy>viraj bhutada</cp:lastModifiedBy>
  <cp:revision>10</cp:revision>
  <dcterms:created xsi:type="dcterms:W3CDTF">2024-02-10T09:48:00Z</dcterms:created>
  <dcterms:modified xsi:type="dcterms:W3CDTF">2024-02-17T09:31:00Z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d5507395cb7c87d58b68dab4de21e8050fe6d18dfd8ad21354ac0edd109f0643</vt:lpwstr>
  </property>
</Properties>
</file>