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098C" w:rsidRPr="00A1098C" w:rsidRDefault="00A1098C" w:rsidP="00A1098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IN"/>
        </w:rPr>
      </w:pPr>
      <w:r w:rsidRPr="00A1098C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IN"/>
        </w:rPr>
        <w:t>GURU NANAK COLLEGE OF PHARMACEUTICAL SCIENCES</w:t>
      </w:r>
    </w:p>
    <w:p w:rsidR="00A1098C" w:rsidRDefault="00A1098C" w:rsidP="00A1098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98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SUBJECT: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PHARMACEUTICAL MICROBIOLOGY</w:t>
      </w:r>
    </w:p>
    <w:p w:rsidR="00933AC3" w:rsidRPr="00A1098C" w:rsidRDefault="00933AC3" w:rsidP="00933AC3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933AC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Submission Deadline: 18-09-25</w:t>
      </w:r>
    </w:p>
    <w:p w:rsidR="00A1098C" w:rsidRPr="00A1098C" w:rsidRDefault="00A1098C" w:rsidP="00A109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9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A1098C" w:rsidRPr="00A1098C" w:rsidRDefault="00A1098C" w:rsidP="00A109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A1098C">
        <w:rPr>
          <w:rFonts w:ascii="Segoe UI Symbol" w:eastAsia="Times New Roman" w:hAnsi="Segoe UI Symbol" w:cs="Segoe UI Symbol"/>
          <w:b/>
          <w:bCs/>
          <w:kern w:val="36"/>
          <w:sz w:val="28"/>
          <w:szCs w:val="28"/>
          <w:lang w:eastAsia="en-IN"/>
        </w:rPr>
        <w:t>📘</w:t>
      </w:r>
      <w:r w:rsidRPr="00A1098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 Short-Answer Questions (SAQs)</w:t>
      </w:r>
    </w:p>
    <w:p w:rsidR="00A1098C" w:rsidRPr="00A1098C" w:rsidRDefault="00A1098C" w:rsidP="00A109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98C">
        <w:rPr>
          <w:rFonts w:ascii="Times New Roman" w:eastAsia="Times New Roman" w:hAnsi="Times New Roman" w:cs="Times New Roman"/>
          <w:sz w:val="24"/>
          <w:szCs w:val="24"/>
          <w:lang w:eastAsia="en-IN"/>
        </w:rPr>
        <w:t>(2–3 marks each)</w:t>
      </w:r>
    </w:p>
    <w:p w:rsidR="00A1098C" w:rsidRPr="00A1098C" w:rsidRDefault="00A1098C" w:rsidP="00A109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09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Introduction to Microbiology</w:t>
      </w:r>
      <w:bookmarkStart w:id="0" w:name="_GoBack"/>
      <w:bookmarkEnd w:id="0"/>
    </w:p>
    <w:p w:rsidR="00A1098C" w:rsidRPr="00A1098C" w:rsidRDefault="00A1098C" w:rsidP="00A109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98C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 microbiology.</w:t>
      </w:r>
    </w:p>
    <w:p w:rsidR="00A1098C" w:rsidRPr="00A1098C" w:rsidRDefault="00A1098C" w:rsidP="00A109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98C">
        <w:rPr>
          <w:rFonts w:ascii="Times New Roman" w:eastAsia="Times New Roman" w:hAnsi="Times New Roman" w:cs="Times New Roman"/>
          <w:sz w:val="24"/>
          <w:szCs w:val="24"/>
          <w:lang w:eastAsia="en-IN"/>
        </w:rPr>
        <w:t>Who is called the “Father of Microbiology”?</w:t>
      </w:r>
    </w:p>
    <w:p w:rsidR="00A1098C" w:rsidRPr="00A1098C" w:rsidRDefault="00A1098C" w:rsidP="00A109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98C">
        <w:rPr>
          <w:rFonts w:ascii="Times New Roman" w:eastAsia="Times New Roman" w:hAnsi="Times New Roman" w:cs="Times New Roman"/>
          <w:sz w:val="24"/>
          <w:szCs w:val="24"/>
          <w:lang w:eastAsia="en-IN"/>
        </w:rPr>
        <w:t>Mention any two contributions of Louis Pasteur.</w:t>
      </w:r>
    </w:p>
    <w:p w:rsidR="00A1098C" w:rsidRPr="00A1098C" w:rsidRDefault="00A1098C" w:rsidP="00A109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98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any two branches of microbiology.</w:t>
      </w:r>
    </w:p>
    <w:p w:rsidR="00A1098C" w:rsidRPr="00A1098C" w:rsidRDefault="00A1098C" w:rsidP="00A109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98C">
        <w:rPr>
          <w:rFonts w:ascii="Times New Roman" w:eastAsia="Times New Roman" w:hAnsi="Times New Roman" w:cs="Times New Roman"/>
          <w:sz w:val="24"/>
          <w:szCs w:val="24"/>
          <w:lang w:eastAsia="en-IN"/>
        </w:rPr>
        <w:t>State two applications of microbiology in pharmacy.</w:t>
      </w:r>
    </w:p>
    <w:p w:rsidR="00A1098C" w:rsidRPr="00A1098C" w:rsidRDefault="00A1098C" w:rsidP="00A109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09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Prokaryotes and Eukaryotes</w:t>
      </w:r>
    </w:p>
    <w:p w:rsidR="00A1098C" w:rsidRPr="00A1098C" w:rsidRDefault="00A1098C" w:rsidP="00A109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98C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Differentiate between prokaryotic and eukaryotic cells (any two points).</w:t>
      </w:r>
    </w:p>
    <w:p w:rsidR="00A1098C" w:rsidRPr="00A1098C" w:rsidRDefault="00A1098C" w:rsidP="00A109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98C">
        <w:rPr>
          <w:rFonts w:ascii="Times New Roman" w:eastAsia="Times New Roman" w:hAnsi="Times New Roman" w:cs="Times New Roman"/>
          <w:sz w:val="24"/>
          <w:szCs w:val="24"/>
          <w:lang w:eastAsia="en-IN"/>
        </w:rPr>
        <w:t>Give one example of a prokaryote and one of a eukaryote.</w:t>
      </w:r>
    </w:p>
    <w:p w:rsidR="00A1098C" w:rsidRPr="00A1098C" w:rsidRDefault="00A1098C" w:rsidP="00A109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98C">
        <w:rPr>
          <w:rFonts w:ascii="Times New Roman" w:eastAsia="Times New Roman" w:hAnsi="Times New Roman" w:cs="Times New Roman"/>
          <w:sz w:val="24"/>
          <w:szCs w:val="24"/>
          <w:lang w:eastAsia="en-IN"/>
        </w:rPr>
        <w:t>State one characteristic feature of prokaryotic DNA.</w:t>
      </w:r>
    </w:p>
    <w:p w:rsidR="00A1098C" w:rsidRPr="00A1098C" w:rsidRDefault="00A1098C" w:rsidP="00A109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98C">
        <w:rPr>
          <w:rFonts w:ascii="Times New Roman" w:eastAsia="Times New Roman" w:hAnsi="Times New Roman" w:cs="Times New Roman"/>
          <w:sz w:val="24"/>
          <w:szCs w:val="24"/>
          <w:lang w:eastAsia="en-IN"/>
        </w:rPr>
        <w:t>Mention two organelles found in eukaryotes but absent in prokaryotes.</w:t>
      </w:r>
    </w:p>
    <w:p w:rsidR="00A1098C" w:rsidRPr="00A1098C" w:rsidRDefault="00A1098C" w:rsidP="00A109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09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Bacteria and Growth</w:t>
      </w:r>
    </w:p>
    <w:p w:rsidR="00A1098C" w:rsidRPr="00A1098C" w:rsidRDefault="00A1098C" w:rsidP="00A109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98C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 morphology of bacteria.</w:t>
      </w:r>
    </w:p>
    <w:p w:rsidR="00A1098C" w:rsidRPr="00A1098C" w:rsidRDefault="00A1098C" w:rsidP="00A109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98C">
        <w:rPr>
          <w:rFonts w:ascii="Times New Roman" w:eastAsia="Times New Roman" w:hAnsi="Times New Roman" w:cs="Times New Roman"/>
          <w:sz w:val="24"/>
          <w:szCs w:val="24"/>
          <w:lang w:eastAsia="en-IN"/>
        </w:rPr>
        <w:t>Name any two shapes of bacteria.</w:t>
      </w:r>
    </w:p>
    <w:p w:rsidR="00A1098C" w:rsidRPr="00A1098C" w:rsidRDefault="00A1098C" w:rsidP="00A109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98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 bacterial growth curve?</w:t>
      </w:r>
    </w:p>
    <w:p w:rsidR="00A1098C" w:rsidRPr="00A1098C" w:rsidRDefault="00A1098C" w:rsidP="00A109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98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two nutritional requirements of bacteria.</w:t>
      </w:r>
    </w:p>
    <w:p w:rsidR="00A1098C" w:rsidRPr="00A1098C" w:rsidRDefault="00A1098C" w:rsidP="00A109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98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culture media? Give one example.</w:t>
      </w:r>
    </w:p>
    <w:p w:rsidR="00A1098C" w:rsidRPr="00A1098C" w:rsidRDefault="00A1098C" w:rsidP="00A109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98C">
        <w:rPr>
          <w:rFonts w:ascii="Times New Roman" w:eastAsia="Times New Roman" w:hAnsi="Times New Roman" w:cs="Times New Roman"/>
          <w:sz w:val="24"/>
          <w:szCs w:val="24"/>
          <w:lang w:eastAsia="en-IN"/>
        </w:rPr>
        <w:t>Name any two physical factors affecting bacterial growth.</w:t>
      </w:r>
    </w:p>
    <w:p w:rsidR="00A1098C" w:rsidRPr="00A1098C" w:rsidRDefault="00A1098C" w:rsidP="00A109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98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stationary phase of a growth curve?</w:t>
      </w:r>
    </w:p>
    <w:p w:rsidR="00A1098C" w:rsidRPr="00A1098C" w:rsidRDefault="00A1098C" w:rsidP="00A109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98C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 pure culture.</w:t>
      </w:r>
    </w:p>
    <w:p w:rsidR="00A1098C" w:rsidRPr="00A1098C" w:rsidRDefault="00A1098C" w:rsidP="00A109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98C">
        <w:rPr>
          <w:rFonts w:ascii="Times New Roman" w:eastAsia="Times New Roman" w:hAnsi="Times New Roman" w:cs="Times New Roman"/>
          <w:sz w:val="24"/>
          <w:szCs w:val="24"/>
          <w:lang w:eastAsia="en-IN"/>
        </w:rPr>
        <w:t>Mention two methods of bacterial preservation.</w:t>
      </w:r>
    </w:p>
    <w:p w:rsidR="00A1098C" w:rsidRPr="00A1098C" w:rsidRDefault="00A1098C" w:rsidP="00A109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98C">
        <w:rPr>
          <w:rFonts w:ascii="Times New Roman" w:eastAsia="Times New Roman" w:hAnsi="Times New Roman" w:cs="Times New Roman"/>
          <w:sz w:val="24"/>
          <w:szCs w:val="24"/>
          <w:lang w:eastAsia="en-IN"/>
        </w:rPr>
        <w:t>Give one example of an anaerobic bacterium.</w:t>
      </w:r>
    </w:p>
    <w:p w:rsidR="00A1098C" w:rsidRPr="00A1098C" w:rsidRDefault="00A1098C" w:rsidP="00A109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98C">
        <w:rPr>
          <w:rFonts w:ascii="Times New Roman" w:eastAsia="Times New Roman" w:hAnsi="Times New Roman" w:cs="Times New Roman"/>
          <w:sz w:val="24"/>
          <w:szCs w:val="24"/>
          <w:lang w:eastAsia="en-IN"/>
        </w:rPr>
        <w:t>State one method used for cultivation of anaerobes.</w:t>
      </w:r>
    </w:p>
    <w:p w:rsidR="00A1098C" w:rsidRPr="00A1098C" w:rsidRDefault="00A1098C" w:rsidP="00A109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9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A1098C" w:rsidRPr="00A1098C" w:rsidRDefault="00A1098C" w:rsidP="00A109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A1098C">
        <w:rPr>
          <w:rFonts w:ascii="Segoe UI Symbol" w:eastAsia="Times New Roman" w:hAnsi="Segoe UI Symbol" w:cs="Segoe UI Symbol"/>
          <w:b/>
          <w:bCs/>
          <w:kern w:val="36"/>
          <w:sz w:val="28"/>
          <w:szCs w:val="28"/>
          <w:lang w:eastAsia="en-IN"/>
        </w:rPr>
        <w:t>📘</w:t>
      </w:r>
      <w:r w:rsidRPr="00A1098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 Long-Answer Questions (LAQs)</w:t>
      </w:r>
    </w:p>
    <w:p w:rsidR="00A1098C" w:rsidRPr="00A1098C" w:rsidRDefault="00A1098C" w:rsidP="00A109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98C">
        <w:rPr>
          <w:rFonts w:ascii="Times New Roman" w:eastAsia="Times New Roman" w:hAnsi="Times New Roman" w:cs="Times New Roman"/>
          <w:sz w:val="24"/>
          <w:szCs w:val="24"/>
          <w:lang w:eastAsia="en-IN"/>
        </w:rPr>
        <w:t>(5–10 marks each)</w:t>
      </w:r>
    </w:p>
    <w:p w:rsidR="00A1098C" w:rsidRPr="00A1098C" w:rsidRDefault="00A1098C" w:rsidP="00A109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09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Introduction to Microbiology</w:t>
      </w:r>
    </w:p>
    <w:p w:rsidR="00A1098C" w:rsidRPr="00A1098C" w:rsidRDefault="00A1098C" w:rsidP="00A109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98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Describe the history of microbiology highlighting the contributions of Leeuwenhoek, Pasteur, and Koch.</w:t>
      </w:r>
    </w:p>
    <w:p w:rsidR="00A1098C" w:rsidRPr="00A1098C" w:rsidRDefault="00A1098C" w:rsidP="00A109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98C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the branches of microbiology and their importance.</w:t>
      </w:r>
    </w:p>
    <w:p w:rsidR="00A1098C" w:rsidRPr="00A1098C" w:rsidRDefault="00A1098C" w:rsidP="00A109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98C">
        <w:rPr>
          <w:rFonts w:ascii="Times New Roman" w:eastAsia="Times New Roman" w:hAnsi="Times New Roman" w:cs="Times New Roman"/>
          <w:sz w:val="24"/>
          <w:szCs w:val="24"/>
          <w:lang w:eastAsia="en-IN"/>
        </w:rPr>
        <w:t>Discuss the scope and applications of microbiology in medicine, pharmacy, and industry.</w:t>
      </w:r>
    </w:p>
    <w:p w:rsidR="00A1098C" w:rsidRPr="00A1098C" w:rsidRDefault="00A1098C" w:rsidP="00A109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09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Prokaryotes and Eukaryotes</w:t>
      </w:r>
    </w:p>
    <w:p w:rsidR="00A1098C" w:rsidRPr="00A1098C" w:rsidRDefault="00A1098C" w:rsidP="00A109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98C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and contrast the structure of prokaryotic and eukaryotic cells with diagrams.</w:t>
      </w:r>
    </w:p>
    <w:p w:rsidR="00A1098C" w:rsidRPr="00A1098C" w:rsidRDefault="00A1098C" w:rsidP="00A109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98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detailed account on the ultrastructure of a bacterial cell.</w:t>
      </w:r>
    </w:p>
    <w:p w:rsidR="00A1098C" w:rsidRPr="00A1098C" w:rsidRDefault="00A1098C" w:rsidP="00A109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09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Bacteria and Growth</w:t>
      </w:r>
    </w:p>
    <w:p w:rsidR="00A1098C" w:rsidRPr="00A1098C" w:rsidRDefault="00A1098C" w:rsidP="00A109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98C">
        <w:rPr>
          <w:rFonts w:ascii="Times New Roman" w:eastAsia="Times New Roman" w:hAnsi="Times New Roman" w:cs="Times New Roman"/>
          <w:sz w:val="24"/>
          <w:szCs w:val="24"/>
          <w:lang w:eastAsia="en-IN"/>
        </w:rPr>
        <w:t>Classify bacteria based on morphology with suitable diagrams.</w:t>
      </w:r>
    </w:p>
    <w:p w:rsidR="00A1098C" w:rsidRPr="00A1098C" w:rsidRDefault="00A1098C" w:rsidP="00A109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98C">
        <w:rPr>
          <w:rFonts w:ascii="Times New Roman" w:eastAsia="Times New Roman" w:hAnsi="Times New Roman" w:cs="Times New Roman"/>
          <w:sz w:val="24"/>
          <w:szCs w:val="24"/>
          <w:lang w:eastAsia="en-IN"/>
        </w:rPr>
        <w:t>Describe the nutritional requirements of bacteria and raw materials used in culture media.</w:t>
      </w:r>
    </w:p>
    <w:p w:rsidR="00A1098C" w:rsidRPr="00A1098C" w:rsidRDefault="00A1098C" w:rsidP="00A109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98C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physical parameters affecting bacterial growth (temperature, pH, oxygen, osmotic pressure).</w:t>
      </w:r>
    </w:p>
    <w:p w:rsidR="00A1098C" w:rsidRPr="00A1098C" w:rsidRDefault="00A1098C" w:rsidP="00A109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98C">
        <w:rPr>
          <w:rFonts w:ascii="Times New Roman" w:eastAsia="Times New Roman" w:hAnsi="Times New Roman" w:cs="Times New Roman"/>
          <w:sz w:val="24"/>
          <w:szCs w:val="24"/>
          <w:lang w:eastAsia="en-IN"/>
        </w:rPr>
        <w:t>Draw and explain the bacterial growth curve with its different phases.</w:t>
      </w:r>
    </w:p>
    <w:p w:rsidR="00A1098C" w:rsidRPr="00A1098C" w:rsidRDefault="00A1098C" w:rsidP="00A109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98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short notes on methods of isolation and preservation of pure cultures.</w:t>
      </w:r>
    </w:p>
    <w:p w:rsidR="00A1098C" w:rsidRPr="00A1098C" w:rsidRDefault="00A1098C" w:rsidP="00A109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98C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in detail the cultivation methods of anaerobic bacteria.</w:t>
      </w:r>
    </w:p>
    <w:p w:rsidR="00A1098C" w:rsidRPr="00A1098C" w:rsidRDefault="00A1098C" w:rsidP="00A109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09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857BC8" w:rsidRDefault="00857BC8"/>
    <w:sectPr w:rsidR="00857B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26FD1" w:rsidRDefault="00626FD1" w:rsidP="00A1098C">
      <w:pPr>
        <w:spacing w:after="0" w:line="240" w:lineRule="auto"/>
      </w:pPr>
      <w:r>
        <w:separator/>
      </w:r>
    </w:p>
  </w:endnote>
  <w:endnote w:type="continuationSeparator" w:id="0">
    <w:p w:rsidR="00626FD1" w:rsidRDefault="00626FD1" w:rsidP="00A109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26FD1" w:rsidRDefault="00626FD1" w:rsidP="00A1098C">
      <w:pPr>
        <w:spacing w:after="0" w:line="240" w:lineRule="auto"/>
      </w:pPr>
      <w:r>
        <w:separator/>
      </w:r>
    </w:p>
  </w:footnote>
  <w:footnote w:type="continuationSeparator" w:id="0">
    <w:p w:rsidR="00626FD1" w:rsidRDefault="00626FD1" w:rsidP="00A109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130454"/>
    <w:multiLevelType w:val="multilevel"/>
    <w:tmpl w:val="975C1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F82D2A"/>
    <w:multiLevelType w:val="multilevel"/>
    <w:tmpl w:val="E3500C9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3E500B"/>
    <w:multiLevelType w:val="multilevel"/>
    <w:tmpl w:val="03DC5D3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CC178A"/>
    <w:multiLevelType w:val="multilevel"/>
    <w:tmpl w:val="5BCAC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D73D69"/>
    <w:multiLevelType w:val="multilevel"/>
    <w:tmpl w:val="5B8A379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E41AE1"/>
    <w:multiLevelType w:val="multilevel"/>
    <w:tmpl w:val="A2FABAD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098C"/>
    <w:rsid w:val="00626FD1"/>
    <w:rsid w:val="00857BC8"/>
    <w:rsid w:val="00933AC3"/>
    <w:rsid w:val="00A10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57F55"/>
  <w15:chartTrackingRefBased/>
  <w15:docId w15:val="{265E0D4D-479B-466F-89D0-14EF2F279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1098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1098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98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1098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109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1098C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109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098C"/>
  </w:style>
  <w:style w:type="paragraph" w:styleId="Footer">
    <w:name w:val="footer"/>
    <w:basedOn w:val="Normal"/>
    <w:link w:val="FooterChar"/>
    <w:uiPriority w:val="99"/>
    <w:unhideWhenUsed/>
    <w:rsid w:val="00A109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09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937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321</Words>
  <Characters>1836</Characters>
  <Application>Microsoft Office Word</Application>
  <DocSecurity>0</DocSecurity>
  <Lines>15</Lines>
  <Paragraphs>4</Paragraphs>
  <ScaleCrop>false</ScaleCrop>
  <Company/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xyz</dc:creator>
  <cp:keywords/>
  <dc:description/>
  <cp:lastModifiedBy>xyz</cp:lastModifiedBy>
  <cp:revision>2</cp:revision>
  <dcterms:created xsi:type="dcterms:W3CDTF">2025-09-16T09:06:00Z</dcterms:created>
  <dcterms:modified xsi:type="dcterms:W3CDTF">2025-09-16T09:12:00Z</dcterms:modified>
</cp:coreProperties>
</file>