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A8C2" w14:textId="77777777" w:rsidR="00926505" w:rsidRDefault="00000000">
      <w:pPr>
        <w:pStyle w:val="Eyebrow"/>
        <w:rPr>
          <w:rFonts w:hint="eastAsia"/>
        </w:rPr>
      </w:pPr>
      <w:r>
        <w:t>211 OVERSEAS</w:t>
      </w:r>
    </w:p>
    <w:p w14:paraId="6650F031" w14:textId="77777777" w:rsidR="00926505" w:rsidRDefault="00000000">
      <w:pPr>
        <w:pStyle w:val="Title"/>
      </w:pPr>
      <w:r>
        <w:t>Website Content</w:t>
      </w:r>
      <w:r>
        <w:br/>
        <w:t>— Conversion-Ready Edition</w:t>
      </w:r>
    </w:p>
    <w:p w14:paraId="4A1B8036" w14:textId="77777777" w:rsidR="00926505" w:rsidRDefault="00000000">
      <w:pPr>
        <w:pStyle w:val="Subtitle"/>
      </w:pPr>
      <w:r>
        <w:t>Publishable page copy, practical reference information, lead-capture prompts and CMS instructions.</w:t>
      </w:r>
    </w:p>
    <w:p w14:paraId="1C126D7D" w14:textId="77777777" w:rsidR="00926505" w:rsidRDefault="00000000">
      <w:pPr>
        <w:rPr>
          <w:rFonts w:hint="eastAsia"/>
        </w:rPr>
      </w:pPr>
      <w:r>
        <w:t>Your Future Has No Borders.</w:t>
      </w:r>
    </w:p>
    <w:tbl>
      <w:tblPr>
        <w:tblStyle w:val="TableGrid"/>
        <w:tblW w:w="0" w:type="auto"/>
        <w:tblLayout w:type="fixed"/>
        <w:tblLook w:val="04A0" w:firstRow="1" w:lastRow="0" w:firstColumn="1" w:lastColumn="0" w:noHBand="0" w:noVBand="1"/>
      </w:tblPr>
      <w:tblGrid>
        <w:gridCol w:w="2448"/>
        <w:gridCol w:w="3312"/>
        <w:gridCol w:w="3888"/>
      </w:tblGrid>
      <w:tr w:rsidR="00926505" w14:paraId="78DC6BA8" w14:textId="77777777">
        <w:tc>
          <w:tcPr>
            <w:tcW w:w="2448" w:type="dxa"/>
            <w:tcBorders>
              <w:bottom w:val="single" w:sz="3" w:space="0" w:color="DDD5CE"/>
            </w:tcBorders>
            <w:shd w:val="clear" w:color="auto" w:fill="624B5B"/>
            <w:vAlign w:val="center"/>
          </w:tcPr>
          <w:p w14:paraId="09FF0E09" w14:textId="77777777" w:rsidR="00926505" w:rsidRDefault="00000000">
            <w:pPr>
              <w:spacing w:before="20" w:after="20"/>
              <w:rPr>
                <w:rFonts w:hint="eastAsia"/>
              </w:rPr>
            </w:pPr>
            <w:r>
              <w:rPr>
                <w:b/>
                <w:color w:val="FFFFFF"/>
                <w:sz w:val="16"/>
              </w:rPr>
              <w:t>EDITION</w:t>
            </w:r>
          </w:p>
        </w:tc>
        <w:tc>
          <w:tcPr>
            <w:tcW w:w="3312" w:type="dxa"/>
            <w:tcBorders>
              <w:bottom w:val="single" w:sz="3" w:space="0" w:color="DDD5CE"/>
            </w:tcBorders>
            <w:shd w:val="clear" w:color="auto" w:fill="624B5B"/>
            <w:vAlign w:val="center"/>
          </w:tcPr>
          <w:p w14:paraId="18CA1689" w14:textId="77777777" w:rsidR="00926505" w:rsidRDefault="00000000">
            <w:pPr>
              <w:spacing w:before="20" w:after="20"/>
              <w:rPr>
                <w:rFonts w:hint="eastAsia"/>
              </w:rPr>
            </w:pPr>
            <w:r>
              <w:rPr>
                <w:b/>
                <w:color w:val="FFFFFF"/>
                <w:sz w:val="16"/>
              </w:rPr>
              <w:t>SCOPE</w:t>
            </w:r>
          </w:p>
        </w:tc>
        <w:tc>
          <w:tcPr>
            <w:tcW w:w="3888" w:type="dxa"/>
            <w:tcBorders>
              <w:bottom w:val="single" w:sz="3" w:space="0" w:color="DDD5CE"/>
            </w:tcBorders>
            <w:shd w:val="clear" w:color="auto" w:fill="624B5B"/>
            <w:vAlign w:val="center"/>
          </w:tcPr>
          <w:p w14:paraId="1BCF4024" w14:textId="77777777" w:rsidR="00926505" w:rsidRDefault="00000000">
            <w:pPr>
              <w:spacing w:before="20" w:after="20"/>
              <w:rPr>
                <w:rFonts w:hint="eastAsia"/>
              </w:rPr>
            </w:pPr>
            <w:r>
              <w:rPr>
                <w:b/>
                <w:color w:val="FFFFFF"/>
                <w:sz w:val="16"/>
              </w:rPr>
              <w:t>FORMAT</w:t>
            </w:r>
          </w:p>
        </w:tc>
      </w:tr>
      <w:tr w:rsidR="00926505" w14:paraId="2516AD9D" w14:textId="77777777">
        <w:tc>
          <w:tcPr>
            <w:tcW w:w="2448" w:type="dxa"/>
            <w:tcBorders>
              <w:bottom w:val="single" w:sz="3" w:space="0" w:color="DDD5CE"/>
            </w:tcBorders>
            <w:vAlign w:val="center"/>
          </w:tcPr>
          <w:p w14:paraId="3B1B1048" w14:textId="77777777" w:rsidR="00926505" w:rsidRDefault="00000000">
            <w:pPr>
              <w:spacing w:before="20" w:after="20"/>
              <w:rPr>
                <w:rFonts w:hint="eastAsia"/>
              </w:rPr>
            </w:pPr>
            <w:r>
              <w:rPr>
                <w:sz w:val="16"/>
              </w:rPr>
              <w:t>October 2026</w:t>
            </w:r>
          </w:p>
        </w:tc>
        <w:tc>
          <w:tcPr>
            <w:tcW w:w="3312" w:type="dxa"/>
            <w:tcBorders>
              <w:bottom w:val="single" w:sz="3" w:space="0" w:color="DDD5CE"/>
            </w:tcBorders>
            <w:vAlign w:val="center"/>
          </w:tcPr>
          <w:p w14:paraId="184C6490" w14:textId="77777777" w:rsidR="00926505" w:rsidRDefault="00000000">
            <w:pPr>
              <w:spacing w:before="20" w:after="20"/>
              <w:rPr>
                <w:rFonts w:hint="eastAsia"/>
              </w:rPr>
            </w:pPr>
            <w:r>
              <w:rPr>
                <w:sz w:val="16"/>
              </w:rPr>
              <w:t>Home, Study, Work, About, Resources, FAQ, Contact</w:t>
            </w:r>
          </w:p>
        </w:tc>
        <w:tc>
          <w:tcPr>
            <w:tcW w:w="3888" w:type="dxa"/>
            <w:tcBorders>
              <w:bottom w:val="single" w:sz="3" w:space="0" w:color="DDD5CE"/>
            </w:tcBorders>
            <w:vAlign w:val="center"/>
          </w:tcPr>
          <w:p w14:paraId="45BAA9F3" w14:textId="77777777" w:rsidR="00926505" w:rsidRDefault="00000000">
            <w:pPr>
              <w:spacing w:before="20" w:after="20"/>
              <w:rPr>
                <w:rFonts w:hint="eastAsia"/>
              </w:rPr>
            </w:pPr>
            <w:r>
              <w:rPr>
                <w:sz w:val="16"/>
              </w:rPr>
              <w:t>Modular website sections; not an essay</w:t>
            </w:r>
          </w:p>
        </w:tc>
      </w:tr>
      <w:tr w:rsidR="00926505" w14:paraId="1654CC34" w14:textId="77777777">
        <w:tc>
          <w:tcPr>
            <w:tcW w:w="2448" w:type="dxa"/>
            <w:tcBorders>
              <w:bottom w:val="single" w:sz="3" w:space="0" w:color="DDD5CE"/>
            </w:tcBorders>
            <w:shd w:val="clear" w:color="auto" w:fill="FAF8F5"/>
            <w:vAlign w:val="center"/>
          </w:tcPr>
          <w:p w14:paraId="720F2DCF" w14:textId="77777777" w:rsidR="00926505" w:rsidRDefault="00000000">
            <w:pPr>
              <w:spacing w:before="20" w:after="20"/>
              <w:rPr>
                <w:rFonts w:hint="eastAsia"/>
              </w:rPr>
            </w:pPr>
            <w:r>
              <w:rPr>
                <w:sz w:val="16"/>
              </w:rPr>
              <w:t>AUTHORING STANDARD</w:t>
            </w:r>
          </w:p>
        </w:tc>
        <w:tc>
          <w:tcPr>
            <w:tcW w:w="3312" w:type="dxa"/>
            <w:tcBorders>
              <w:bottom w:val="single" w:sz="3" w:space="0" w:color="DDD5CE"/>
            </w:tcBorders>
            <w:shd w:val="clear" w:color="auto" w:fill="FAF8F5"/>
            <w:vAlign w:val="center"/>
          </w:tcPr>
          <w:p w14:paraId="4B5D4CDE" w14:textId="77777777" w:rsidR="00926505" w:rsidRDefault="00000000">
            <w:pPr>
              <w:spacing w:before="20" w:after="20"/>
              <w:rPr>
                <w:rFonts w:hint="eastAsia"/>
              </w:rPr>
            </w:pPr>
            <w:r>
              <w:rPr>
                <w:sz w:val="16"/>
              </w:rPr>
              <w:t>POSITIONING</w:t>
            </w:r>
          </w:p>
        </w:tc>
        <w:tc>
          <w:tcPr>
            <w:tcW w:w="3888" w:type="dxa"/>
            <w:tcBorders>
              <w:bottom w:val="single" w:sz="3" w:space="0" w:color="DDD5CE"/>
            </w:tcBorders>
            <w:shd w:val="clear" w:color="auto" w:fill="FAF8F5"/>
            <w:vAlign w:val="center"/>
          </w:tcPr>
          <w:p w14:paraId="555AC56D" w14:textId="77777777" w:rsidR="00926505" w:rsidRDefault="00000000">
            <w:pPr>
              <w:spacing w:before="20" w:after="20"/>
              <w:rPr>
                <w:rFonts w:hint="eastAsia"/>
              </w:rPr>
            </w:pPr>
            <w:r>
              <w:rPr>
                <w:sz w:val="16"/>
              </w:rPr>
              <w:t>PUBLICATION NOTE</w:t>
            </w:r>
          </w:p>
        </w:tc>
      </w:tr>
      <w:tr w:rsidR="00926505" w14:paraId="4B968F11" w14:textId="77777777">
        <w:tc>
          <w:tcPr>
            <w:tcW w:w="2448" w:type="dxa"/>
            <w:tcBorders>
              <w:bottom w:val="single" w:sz="3" w:space="0" w:color="DDD5CE"/>
            </w:tcBorders>
            <w:vAlign w:val="center"/>
          </w:tcPr>
          <w:p w14:paraId="4E2AA60E" w14:textId="77777777" w:rsidR="00926505" w:rsidRDefault="00000000">
            <w:pPr>
              <w:spacing w:before="20" w:after="20"/>
              <w:rPr>
                <w:rFonts w:hint="eastAsia"/>
              </w:rPr>
            </w:pPr>
            <w:r>
              <w:rPr>
                <w:sz w:val="16"/>
              </w:rPr>
              <w:t>Clarity + usefulness + conversion</w:t>
            </w:r>
          </w:p>
        </w:tc>
        <w:tc>
          <w:tcPr>
            <w:tcW w:w="3312" w:type="dxa"/>
            <w:tcBorders>
              <w:bottom w:val="single" w:sz="3" w:space="0" w:color="DDD5CE"/>
            </w:tcBorders>
            <w:vAlign w:val="center"/>
          </w:tcPr>
          <w:p w14:paraId="553145A5" w14:textId="77777777" w:rsidR="00926505" w:rsidRDefault="00000000">
            <w:pPr>
              <w:spacing w:before="20" w:after="20"/>
              <w:rPr>
                <w:rFonts w:hint="eastAsia"/>
              </w:rPr>
            </w:pPr>
            <w:r>
              <w:rPr>
                <w:sz w:val="16"/>
              </w:rPr>
              <w:t>Premium, credible, destination-led</w:t>
            </w:r>
          </w:p>
        </w:tc>
        <w:tc>
          <w:tcPr>
            <w:tcW w:w="3888" w:type="dxa"/>
            <w:tcBorders>
              <w:bottom w:val="single" w:sz="3" w:space="0" w:color="DDD5CE"/>
            </w:tcBorders>
            <w:vAlign w:val="center"/>
          </w:tcPr>
          <w:p w14:paraId="5E49AD9F" w14:textId="77777777" w:rsidR="00926505" w:rsidRDefault="00000000">
            <w:pPr>
              <w:spacing w:before="20" w:after="20"/>
              <w:rPr>
                <w:rFonts w:hint="eastAsia"/>
              </w:rPr>
            </w:pPr>
            <w:r>
              <w:rPr>
                <w:sz w:val="16"/>
              </w:rPr>
              <w:t>Verify changing costs, intakes and openings before publishing</w:t>
            </w:r>
          </w:p>
        </w:tc>
      </w:tr>
    </w:tbl>
    <w:p w14:paraId="69FB6500" w14:textId="77777777" w:rsidR="00926505" w:rsidRDefault="00000000">
      <w:pPr>
        <w:pStyle w:val="Heading2"/>
        <w:keepLines w:val="0"/>
      </w:pPr>
      <w:r>
        <w:t>How to use this document</w:t>
      </w:r>
    </w:p>
    <w:p w14:paraId="6C5EAB6E" w14:textId="77777777" w:rsidR="00926505" w:rsidRDefault="00000000">
      <w:pPr>
        <w:pStyle w:val="ListBullet"/>
        <w:spacing w:after="40"/>
        <w:ind w:left="216"/>
        <w:rPr>
          <w:rFonts w:hint="eastAsia"/>
        </w:rPr>
      </w:pPr>
      <w:r>
        <w:t>Copy H1, supporting line, content blocks, FAQs and CTAs directly into corresponding web sections.</w:t>
      </w:r>
    </w:p>
    <w:p w14:paraId="06E39386" w14:textId="77777777" w:rsidR="00926505" w:rsidRDefault="00000000">
      <w:pPr>
        <w:pStyle w:val="ListBullet"/>
        <w:spacing w:after="40"/>
        <w:ind w:left="216"/>
        <w:rPr>
          <w:rFonts w:hint="eastAsia"/>
        </w:rPr>
      </w:pPr>
      <w:r>
        <w:t>Page URLs, labels and content-module names are developer directions; they are not necessarily visible website copy.</w:t>
      </w:r>
    </w:p>
    <w:p w14:paraId="639F3932" w14:textId="77777777" w:rsidR="00926505" w:rsidRDefault="00000000">
      <w:pPr>
        <w:pStyle w:val="ListBullet"/>
        <w:spacing w:after="40"/>
        <w:ind w:left="216"/>
        <w:rPr>
          <w:rFonts w:hint="eastAsia"/>
        </w:rPr>
      </w:pPr>
      <w:r>
        <w:t>Figures marked “official benchmark” come from linked public sources. “Programme figures” are drawn from provided brochures and require intake confirmation.</w:t>
      </w:r>
    </w:p>
    <w:p w14:paraId="6E6211DF" w14:textId="77777777" w:rsidR="00926505" w:rsidRDefault="00000000">
      <w:pPr>
        <w:pStyle w:val="ListBullet"/>
        <w:spacing w:after="40"/>
        <w:ind w:left="216"/>
        <w:rPr>
          <w:rFonts w:hint="eastAsia"/>
        </w:rPr>
      </w:pPr>
      <w:r>
        <w:t>Employer vacancies are intentionally kept dynamic. Publish only details supported by current employer documentation.</w:t>
      </w:r>
    </w:p>
    <w:p w14:paraId="435488A1" w14:textId="77777777" w:rsidR="00926505" w:rsidRDefault="00000000">
      <w:pPr>
        <w:pStyle w:val="ListBullet"/>
        <w:spacing w:after="40"/>
        <w:ind w:left="216"/>
        <w:rPr>
          <w:rFonts w:hint="eastAsia"/>
        </w:rPr>
      </w:pPr>
      <w:r>
        <w:t>No consultancy fees, internal commercial terms, guaranteed outcomes or unsupported partnership claims are included.</w:t>
      </w:r>
    </w:p>
    <w:p w14:paraId="1D0A62A1" w14:textId="77777777" w:rsidR="00926505" w:rsidRDefault="00000000">
      <w:pPr>
        <w:pStyle w:val="Heading2"/>
        <w:keepLines w:val="0"/>
      </w:pPr>
      <w:r>
        <w:t>Brand voice in one sentence</w:t>
      </w:r>
    </w:p>
    <w:p w14:paraId="327681AC" w14:textId="77777777" w:rsidR="00926505" w:rsidRDefault="00000000">
      <w:pPr>
        <w:rPr>
          <w:rFonts w:hint="eastAsia"/>
        </w:rPr>
      </w:pPr>
      <w:r>
        <w:t>Well informed, succinct and reassuring: tell visitors what they can study or do, what it will cost, what they need, and what to do next.</w:t>
      </w:r>
    </w:p>
    <w:tbl>
      <w:tblPr>
        <w:tblW w:w="0" w:type="auto"/>
        <w:tblLayout w:type="fixed"/>
        <w:tblLook w:val="04A0" w:firstRow="1" w:lastRow="0" w:firstColumn="1" w:lastColumn="0" w:noHBand="0" w:noVBand="1"/>
      </w:tblPr>
      <w:tblGrid>
        <w:gridCol w:w="9706"/>
      </w:tblGrid>
      <w:tr w:rsidR="00926505" w14:paraId="2ADFB866" w14:textId="77777777">
        <w:tc>
          <w:tcPr>
            <w:tcW w:w="9706" w:type="dxa"/>
            <w:shd w:val="clear" w:color="auto" w:fill="F3EADF"/>
            <w:vAlign w:val="center"/>
          </w:tcPr>
          <w:p w14:paraId="07596C65" w14:textId="77777777" w:rsidR="00926505" w:rsidRDefault="00000000">
            <w:pPr>
              <w:spacing w:before="80" w:after="60"/>
              <w:rPr>
                <w:rFonts w:hint="eastAsia"/>
              </w:rPr>
            </w:pPr>
            <w:r>
              <w:rPr>
                <w:b/>
                <w:color w:val="624B5B"/>
                <w:sz w:val="19"/>
              </w:rPr>
              <w:t>PRIMARY ACTION  Request a Profile Review</w:t>
            </w:r>
          </w:p>
          <w:p w14:paraId="0CA0080E" w14:textId="77777777" w:rsidR="00926505" w:rsidRDefault="00000000">
            <w:pPr>
              <w:spacing w:after="20"/>
              <w:rPr>
                <w:rFonts w:hint="eastAsia"/>
              </w:rPr>
            </w:pPr>
            <w:r>
              <w:rPr>
                <w:sz w:val="17"/>
              </w:rPr>
              <w:t>SECONDARY  Explore Study Destinations</w:t>
            </w:r>
          </w:p>
          <w:p w14:paraId="7261BEC0" w14:textId="77777777" w:rsidR="00926505" w:rsidRDefault="00000000">
            <w:pPr>
              <w:spacing w:after="40"/>
              <w:rPr>
                <w:rFonts w:hint="eastAsia"/>
              </w:rPr>
            </w:pPr>
            <w:r>
              <w:rPr>
                <w:i/>
                <w:color w:val="615C63"/>
                <w:sz w:val="16"/>
              </w:rPr>
              <w:t>FORM FIELDS  Name · WhatsApp · Study / Work · Preferred destination</w:t>
            </w:r>
          </w:p>
        </w:tc>
      </w:tr>
    </w:tbl>
    <w:p w14:paraId="63B1E337" w14:textId="77777777" w:rsidR="00926505" w:rsidRDefault="00000000">
      <w:pPr>
        <w:pStyle w:val="Eyebrow"/>
        <w:pageBreakBefore/>
        <w:spacing w:before="120"/>
        <w:rPr>
          <w:rFonts w:hint="eastAsia"/>
        </w:rPr>
      </w:pPr>
      <w:r>
        <w:lastRenderedPageBreak/>
        <w:t>INFORMATION ARCHITECTURE</w:t>
      </w:r>
    </w:p>
    <w:p w14:paraId="3A669DBB" w14:textId="77777777" w:rsidR="00926505" w:rsidRDefault="00000000">
      <w:pPr>
        <w:pStyle w:val="Title"/>
      </w:pPr>
      <w:r>
        <w:t>Website Navigation</w:t>
      </w:r>
    </w:p>
    <w:p w14:paraId="0DBDE63A" w14:textId="77777777" w:rsidR="00926505" w:rsidRDefault="00000000">
      <w:pPr>
        <w:pStyle w:val="Subtitle"/>
      </w:pPr>
      <w:r>
        <w:t>The original hierarchy is retained, with practical tools and resources one click away.</w:t>
      </w:r>
    </w:p>
    <w:p w14:paraId="49360A00" w14:textId="77777777" w:rsidR="00926505" w:rsidRDefault="00000000">
      <w:pPr>
        <w:pBdr>
          <w:bottom w:val="single" w:sz="12" w:space="0" w:color="C7B29A"/>
        </w:pBdr>
        <w:spacing w:after="160"/>
        <w:rPr>
          <w:rFonts w:hint="eastAsia"/>
        </w:rPr>
      </w:pPr>
      <w:r>
        <w:rPr>
          <w:color w:val="615C63"/>
          <w:sz w:val="15"/>
        </w:rPr>
        <w:t>PAGE URL  /sitemap</w:t>
      </w:r>
    </w:p>
    <w:tbl>
      <w:tblPr>
        <w:tblStyle w:val="TableGrid"/>
        <w:tblW w:w="0" w:type="auto"/>
        <w:tblLayout w:type="fixed"/>
        <w:tblLook w:val="04A0" w:firstRow="1" w:lastRow="0" w:firstColumn="1" w:lastColumn="0" w:noHBand="0" w:noVBand="1"/>
      </w:tblPr>
      <w:tblGrid>
        <w:gridCol w:w="3312"/>
        <w:gridCol w:w="6192"/>
      </w:tblGrid>
      <w:tr w:rsidR="00926505" w14:paraId="6B6A67CC" w14:textId="77777777">
        <w:tc>
          <w:tcPr>
            <w:tcW w:w="3312" w:type="dxa"/>
            <w:tcBorders>
              <w:bottom w:val="single" w:sz="3" w:space="0" w:color="DDD5CE"/>
            </w:tcBorders>
            <w:shd w:val="clear" w:color="auto" w:fill="624B5B"/>
            <w:vAlign w:val="center"/>
          </w:tcPr>
          <w:p w14:paraId="392A6E0E" w14:textId="77777777" w:rsidR="00926505" w:rsidRDefault="00000000">
            <w:pPr>
              <w:spacing w:before="20" w:after="20"/>
              <w:rPr>
                <w:rFonts w:hint="eastAsia"/>
              </w:rPr>
            </w:pPr>
            <w:r>
              <w:rPr>
                <w:b/>
                <w:color w:val="FFFFFF"/>
                <w:sz w:val="16"/>
              </w:rPr>
              <w:t>MAIN NAVIGATION</w:t>
            </w:r>
          </w:p>
        </w:tc>
        <w:tc>
          <w:tcPr>
            <w:tcW w:w="6192" w:type="dxa"/>
            <w:tcBorders>
              <w:bottom w:val="single" w:sz="3" w:space="0" w:color="DDD5CE"/>
            </w:tcBorders>
            <w:shd w:val="clear" w:color="auto" w:fill="624B5B"/>
            <w:vAlign w:val="center"/>
          </w:tcPr>
          <w:p w14:paraId="2BCCD093" w14:textId="77777777" w:rsidR="00926505" w:rsidRDefault="00000000">
            <w:pPr>
              <w:spacing w:before="20" w:after="20"/>
              <w:rPr>
                <w:rFonts w:hint="eastAsia"/>
              </w:rPr>
            </w:pPr>
            <w:r>
              <w:rPr>
                <w:b/>
                <w:color w:val="FFFFFF"/>
                <w:sz w:val="16"/>
              </w:rPr>
              <w:t>DROPDOWN / SUBPAGES</w:t>
            </w:r>
          </w:p>
        </w:tc>
      </w:tr>
      <w:tr w:rsidR="00926505" w14:paraId="36446857" w14:textId="77777777">
        <w:tc>
          <w:tcPr>
            <w:tcW w:w="3312" w:type="dxa"/>
            <w:tcBorders>
              <w:bottom w:val="single" w:sz="3" w:space="0" w:color="DDD5CE"/>
            </w:tcBorders>
            <w:vAlign w:val="center"/>
          </w:tcPr>
          <w:p w14:paraId="6C1CF97D" w14:textId="77777777" w:rsidR="00926505" w:rsidRDefault="00000000">
            <w:pPr>
              <w:spacing w:before="20" w:after="20"/>
              <w:rPr>
                <w:rFonts w:hint="eastAsia"/>
              </w:rPr>
            </w:pPr>
            <w:r>
              <w:rPr>
                <w:sz w:val="16"/>
              </w:rPr>
              <w:t>Home</w:t>
            </w:r>
          </w:p>
        </w:tc>
        <w:tc>
          <w:tcPr>
            <w:tcW w:w="6192" w:type="dxa"/>
            <w:tcBorders>
              <w:bottom w:val="single" w:sz="3" w:space="0" w:color="DDD5CE"/>
            </w:tcBorders>
            <w:vAlign w:val="center"/>
          </w:tcPr>
          <w:p w14:paraId="2E9C1E55" w14:textId="77777777" w:rsidR="00926505" w:rsidRDefault="00000000">
            <w:pPr>
              <w:spacing w:before="20" w:after="20"/>
              <w:rPr>
                <w:rFonts w:hint="eastAsia"/>
              </w:rPr>
            </w:pPr>
            <w:r>
              <w:rPr>
                <w:sz w:val="16"/>
              </w:rPr>
              <w:t>Featured pathways, destinations, live recruitment and enquiry</w:t>
            </w:r>
          </w:p>
        </w:tc>
      </w:tr>
      <w:tr w:rsidR="00926505" w14:paraId="5186341E" w14:textId="77777777">
        <w:tc>
          <w:tcPr>
            <w:tcW w:w="3312" w:type="dxa"/>
            <w:tcBorders>
              <w:bottom w:val="single" w:sz="3" w:space="0" w:color="DDD5CE"/>
            </w:tcBorders>
            <w:shd w:val="clear" w:color="auto" w:fill="FAF8F5"/>
            <w:vAlign w:val="center"/>
          </w:tcPr>
          <w:p w14:paraId="796393B0" w14:textId="77777777" w:rsidR="00926505" w:rsidRDefault="00000000">
            <w:pPr>
              <w:spacing w:before="20" w:after="20"/>
              <w:rPr>
                <w:rFonts w:hint="eastAsia"/>
              </w:rPr>
            </w:pPr>
            <w:r>
              <w:rPr>
                <w:sz w:val="16"/>
              </w:rPr>
              <w:t>Study</w:t>
            </w:r>
          </w:p>
        </w:tc>
        <w:tc>
          <w:tcPr>
            <w:tcW w:w="6192" w:type="dxa"/>
            <w:tcBorders>
              <w:bottom w:val="single" w:sz="3" w:space="0" w:color="DDD5CE"/>
            </w:tcBorders>
            <w:shd w:val="clear" w:color="auto" w:fill="FAF8F5"/>
            <w:vAlign w:val="center"/>
          </w:tcPr>
          <w:p w14:paraId="7C25CF14" w14:textId="77777777" w:rsidR="00926505" w:rsidRDefault="00000000">
            <w:pPr>
              <w:spacing w:before="20" w:after="20"/>
              <w:rPr>
                <w:rFonts w:hint="eastAsia"/>
              </w:rPr>
            </w:pPr>
            <w:r>
              <w:rPr>
                <w:sz w:val="16"/>
              </w:rPr>
              <w:t>South Korea · Singapore · Luxembourg · Japan · Taiwan</w:t>
            </w:r>
          </w:p>
        </w:tc>
      </w:tr>
      <w:tr w:rsidR="00926505" w14:paraId="34F7464C" w14:textId="77777777">
        <w:tc>
          <w:tcPr>
            <w:tcW w:w="3312" w:type="dxa"/>
            <w:tcBorders>
              <w:bottom w:val="single" w:sz="3" w:space="0" w:color="DDD5CE"/>
            </w:tcBorders>
            <w:vAlign w:val="center"/>
          </w:tcPr>
          <w:p w14:paraId="248A347F" w14:textId="77777777" w:rsidR="00926505" w:rsidRDefault="00000000">
            <w:pPr>
              <w:spacing w:before="20" w:after="20"/>
              <w:rPr>
                <w:rFonts w:hint="eastAsia"/>
              </w:rPr>
            </w:pPr>
            <w:r>
              <w:rPr>
                <w:sz w:val="16"/>
              </w:rPr>
              <w:t>Study → Other Destinations</w:t>
            </w:r>
          </w:p>
        </w:tc>
        <w:tc>
          <w:tcPr>
            <w:tcW w:w="6192" w:type="dxa"/>
            <w:tcBorders>
              <w:bottom w:val="single" w:sz="3" w:space="0" w:color="DDD5CE"/>
            </w:tcBorders>
            <w:vAlign w:val="center"/>
          </w:tcPr>
          <w:p w14:paraId="650CBE8E" w14:textId="77777777" w:rsidR="00926505" w:rsidRDefault="00000000">
            <w:pPr>
              <w:spacing w:before="20" w:after="20"/>
              <w:rPr>
                <w:rFonts w:hint="eastAsia"/>
              </w:rPr>
            </w:pPr>
            <w:r>
              <w:rPr>
                <w:sz w:val="16"/>
              </w:rPr>
              <w:t>Europe · USA · Canada · UK · Australia</w:t>
            </w:r>
          </w:p>
        </w:tc>
      </w:tr>
      <w:tr w:rsidR="00926505" w14:paraId="5F763C44" w14:textId="77777777">
        <w:tc>
          <w:tcPr>
            <w:tcW w:w="3312" w:type="dxa"/>
            <w:tcBorders>
              <w:bottom w:val="single" w:sz="3" w:space="0" w:color="DDD5CE"/>
            </w:tcBorders>
            <w:shd w:val="clear" w:color="auto" w:fill="FAF8F5"/>
            <w:vAlign w:val="center"/>
          </w:tcPr>
          <w:p w14:paraId="0D509CFE" w14:textId="77777777" w:rsidR="00926505" w:rsidRDefault="00000000">
            <w:pPr>
              <w:spacing w:before="20" w:after="20"/>
              <w:rPr>
                <w:rFonts w:hint="eastAsia"/>
              </w:rPr>
            </w:pPr>
            <w:r>
              <w:rPr>
                <w:sz w:val="16"/>
              </w:rPr>
              <w:t>Work</w:t>
            </w:r>
          </w:p>
        </w:tc>
        <w:tc>
          <w:tcPr>
            <w:tcW w:w="6192" w:type="dxa"/>
            <w:tcBorders>
              <w:bottom w:val="single" w:sz="3" w:space="0" w:color="DDD5CE"/>
            </w:tcBorders>
            <w:shd w:val="clear" w:color="auto" w:fill="FAF8F5"/>
            <w:vAlign w:val="center"/>
          </w:tcPr>
          <w:p w14:paraId="68A36568" w14:textId="77777777" w:rsidR="00926505" w:rsidRDefault="00000000">
            <w:pPr>
              <w:spacing w:before="20" w:after="20"/>
              <w:rPr>
                <w:rFonts w:hint="eastAsia"/>
              </w:rPr>
            </w:pPr>
            <w:r>
              <w:rPr>
                <w:sz w:val="16"/>
              </w:rPr>
              <w:t>Work in UAE · Work in Greece · Current Openings</w:t>
            </w:r>
          </w:p>
        </w:tc>
      </w:tr>
      <w:tr w:rsidR="00926505" w14:paraId="1504B188" w14:textId="77777777">
        <w:tc>
          <w:tcPr>
            <w:tcW w:w="3312" w:type="dxa"/>
            <w:tcBorders>
              <w:bottom w:val="single" w:sz="3" w:space="0" w:color="DDD5CE"/>
            </w:tcBorders>
            <w:vAlign w:val="center"/>
          </w:tcPr>
          <w:p w14:paraId="55F2F5B6" w14:textId="77777777" w:rsidR="00926505" w:rsidRDefault="00000000">
            <w:pPr>
              <w:spacing w:before="20" w:after="20"/>
              <w:rPr>
                <w:rFonts w:hint="eastAsia"/>
              </w:rPr>
            </w:pPr>
            <w:r>
              <w:rPr>
                <w:sz w:val="16"/>
              </w:rPr>
              <w:t>About Us</w:t>
            </w:r>
          </w:p>
        </w:tc>
        <w:tc>
          <w:tcPr>
            <w:tcW w:w="6192" w:type="dxa"/>
            <w:tcBorders>
              <w:bottom w:val="single" w:sz="3" w:space="0" w:color="DDD5CE"/>
            </w:tcBorders>
            <w:vAlign w:val="center"/>
          </w:tcPr>
          <w:p w14:paraId="64C92E5E" w14:textId="77777777" w:rsidR="00926505" w:rsidRDefault="00000000">
            <w:pPr>
              <w:spacing w:before="20" w:after="20"/>
              <w:rPr>
                <w:rFonts w:hint="eastAsia"/>
              </w:rPr>
            </w:pPr>
            <w:r>
              <w:rPr>
                <w:sz w:val="16"/>
              </w:rPr>
              <w:t>Approach · What we help with · Enquiry</w:t>
            </w:r>
          </w:p>
        </w:tc>
      </w:tr>
      <w:tr w:rsidR="00926505" w14:paraId="086160D9" w14:textId="77777777">
        <w:tc>
          <w:tcPr>
            <w:tcW w:w="3312" w:type="dxa"/>
            <w:tcBorders>
              <w:bottom w:val="single" w:sz="3" w:space="0" w:color="DDD5CE"/>
            </w:tcBorders>
            <w:shd w:val="clear" w:color="auto" w:fill="FAF8F5"/>
            <w:vAlign w:val="center"/>
          </w:tcPr>
          <w:p w14:paraId="701B58AA" w14:textId="77777777" w:rsidR="00926505" w:rsidRDefault="00000000">
            <w:pPr>
              <w:spacing w:before="20" w:after="20"/>
              <w:rPr>
                <w:rFonts w:hint="eastAsia"/>
              </w:rPr>
            </w:pPr>
            <w:r>
              <w:rPr>
                <w:sz w:val="16"/>
              </w:rPr>
              <w:t>Resources</w:t>
            </w:r>
          </w:p>
        </w:tc>
        <w:tc>
          <w:tcPr>
            <w:tcW w:w="6192" w:type="dxa"/>
            <w:tcBorders>
              <w:bottom w:val="single" w:sz="3" w:space="0" w:color="DDD5CE"/>
            </w:tcBorders>
            <w:shd w:val="clear" w:color="auto" w:fill="FAF8F5"/>
            <w:vAlign w:val="center"/>
          </w:tcPr>
          <w:p w14:paraId="64255CAE" w14:textId="77777777" w:rsidR="00926505" w:rsidRDefault="00000000">
            <w:pPr>
              <w:spacing w:before="20" w:after="20"/>
              <w:rPr>
                <w:rFonts w:hint="eastAsia"/>
              </w:rPr>
            </w:pPr>
            <w:r>
              <w:rPr>
                <w:sz w:val="16"/>
              </w:rPr>
              <w:t>Scholarships · Study Budget Planner · Application Guide · FAQs</w:t>
            </w:r>
          </w:p>
        </w:tc>
      </w:tr>
      <w:tr w:rsidR="00926505" w14:paraId="665DB5F1" w14:textId="77777777">
        <w:tc>
          <w:tcPr>
            <w:tcW w:w="3312" w:type="dxa"/>
            <w:tcBorders>
              <w:bottom w:val="single" w:sz="3" w:space="0" w:color="DDD5CE"/>
            </w:tcBorders>
            <w:vAlign w:val="center"/>
          </w:tcPr>
          <w:p w14:paraId="1ACD0BF2" w14:textId="77777777" w:rsidR="00926505" w:rsidRDefault="00000000">
            <w:pPr>
              <w:spacing w:before="20" w:after="20"/>
              <w:rPr>
                <w:rFonts w:hint="eastAsia"/>
              </w:rPr>
            </w:pPr>
            <w:r>
              <w:rPr>
                <w:sz w:val="16"/>
              </w:rPr>
              <w:t>Contact Us</w:t>
            </w:r>
          </w:p>
        </w:tc>
        <w:tc>
          <w:tcPr>
            <w:tcW w:w="6192" w:type="dxa"/>
            <w:tcBorders>
              <w:bottom w:val="single" w:sz="3" w:space="0" w:color="DDD5CE"/>
            </w:tcBorders>
            <w:vAlign w:val="center"/>
          </w:tcPr>
          <w:p w14:paraId="475015B6" w14:textId="77777777" w:rsidR="00926505" w:rsidRDefault="00000000">
            <w:pPr>
              <w:spacing w:before="20" w:after="20"/>
              <w:rPr>
                <w:rFonts w:hint="eastAsia"/>
              </w:rPr>
            </w:pPr>
            <w:r>
              <w:rPr>
                <w:sz w:val="16"/>
              </w:rPr>
              <w:t>Study enquiry · Work enquiry · WhatsApp / Call</w:t>
            </w:r>
          </w:p>
        </w:tc>
      </w:tr>
    </w:tbl>
    <w:p w14:paraId="3419BBB0" w14:textId="77777777" w:rsidR="00926505" w:rsidRDefault="00000000">
      <w:pPr>
        <w:pStyle w:val="Heading2"/>
        <w:keepLines w:val="0"/>
      </w:pPr>
      <w:r>
        <w:t>Site-wide conversion rules</w:t>
      </w:r>
    </w:p>
    <w:p w14:paraId="5A42204F" w14:textId="77777777" w:rsidR="00926505" w:rsidRDefault="00000000">
      <w:pPr>
        <w:pStyle w:val="ListBullet"/>
        <w:spacing w:after="40"/>
        <w:ind w:left="216"/>
        <w:rPr>
          <w:rFonts w:hint="eastAsia"/>
        </w:rPr>
      </w:pPr>
      <w:r>
        <w:t>Sticky header action: “Get Guidance” (desktop) and “WhatsApp” (mobile).</w:t>
      </w:r>
    </w:p>
    <w:p w14:paraId="35DE5A94" w14:textId="77777777" w:rsidR="00926505" w:rsidRDefault="00000000">
      <w:pPr>
        <w:pStyle w:val="ListBullet"/>
        <w:spacing w:after="40"/>
        <w:ind w:left="216"/>
        <w:rPr>
          <w:rFonts w:hint="eastAsia"/>
        </w:rPr>
      </w:pPr>
      <w:r>
        <w:t>Do not request more than four fields in a homepage lead form. Put detailed questions on the Contact page.</w:t>
      </w:r>
    </w:p>
    <w:p w14:paraId="2E45BE7A" w14:textId="77777777" w:rsidR="00926505" w:rsidRDefault="00000000">
      <w:pPr>
        <w:pStyle w:val="ListBullet"/>
        <w:spacing w:after="40"/>
        <w:ind w:left="216"/>
        <w:rPr>
          <w:rFonts w:hint="eastAsia"/>
        </w:rPr>
      </w:pPr>
      <w:r>
        <w:t>Every destination page ends with a relevant CTA such as “Build My Korea Shortlist” rather than a generic “Contact Us”.</w:t>
      </w:r>
    </w:p>
    <w:p w14:paraId="44A91893" w14:textId="77777777" w:rsidR="00926505" w:rsidRDefault="00000000">
      <w:pPr>
        <w:pStyle w:val="ListBullet"/>
        <w:spacing w:after="40"/>
        <w:ind w:left="216"/>
        <w:rPr>
          <w:rFonts w:hint="eastAsia"/>
        </w:rPr>
      </w:pPr>
      <w:r>
        <w:t>Costs appear near the top half of destination pages; extensive explanations belong in accordions, not dense text blocks.</w:t>
      </w:r>
    </w:p>
    <w:p w14:paraId="26209978" w14:textId="77777777" w:rsidR="00926505" w:rsidRDefault="00000000">
      <w:pPr>
        <w:pStyle w:val="ListBullet"/>
        <w:spacing w:after="40"/>
        <w:ind w:left="216"/>
        <w:rPr>
          <w:rFonts w:hint="eastAsia"/>
        </w:rPr>
      </w:pPr>
      <w:r>
        <w:t>Current openings must display a last-updated date and an explicit Open / Paused / Closed state.</w:t>
      </w:r>
    </w:p>
    <w:p w14:paraId="4BAC50CF" w14:textId="77777777" w:rsidR="00926505" w:rsidRDefault="00000000">
      <w:pPr>
        <w:pStyle w:val="Eyebrow"/>
        <w:pageBreakBefore/>
        <w:spacing w:before="120"/>
        <w:rPr>
          <w:rFonts w:hint="eastAsia"/>
        </w:rPr>
      </w:pPr>
      <w:r>
        <w:lastRenderedPageBreak/>
        <w:t>PAGE 01  /  PUBLIC WEBSITE COPY</w:t>
      </w:r>
    </w:p>
    <w:p w14:paraId="2CA4E23A" w14:textId="77777777" w:rsidR="00926505" w:rsidRDefault="00000000">
      <w:pPr>
        <w:pStyle w:val="Title"/>
      </w:pPr>
      <w:r>
        <w:t>HOME</w:t>
      </w:r>
    </w:p>
    <w:p w14:paraId="4C879A6B" w14:textId="77777777" w:rsidR="00926505" w:rsidRDefault="00000000">
      <w:pPr>
        <w:pStyle w:val="Subtitle"/>
      </w:pPr>
      <w:r>
        <w:t>Find an education or career pathway overseas with a clearer plan.</w:t>
      </w:r>
    </w:p>
    <w:p w14:paraId="093BE26D" w14:textId="77777777" w:rsidR="00926505" w:rsidRDefault="00000000">
      <w:pPr>
        <w:pBdr>
          <w:bottom w:val="single" w:sz="12" w:space="0" w:color="C7B29A"/>
        </w:pBdr>
        <w:spacing w:after="160"/>
        <w:rPr>
          <w:rFonts w:hint="eastAsia"/>
        </w:rPr>
      </w:pPr>
      <w:r>
        <w:rPr>
          <w:color w:val="615C63"/>
          <w:sz w:val="15"/>
        </w:rPr>
        <w:t>PAGE URL  /</w:t>
      </w:r>
      <w:r>
        <w:rPr>
          <w:sz w:val="15"/>
        </w:rPr>
        <w:t xml:space="preserve">     SEO TITLE  211 Overseas | Study Abroad &amp; Overseas Careers</w:t>
      </w:r>
    </w:p>
    <w:p w14:paraId="596A241F" w14:textId="77777777" w:rsidR="00926505" w:rsidRDefault="00000000">
      <w:pPr>
        <w:pStyle w:val="BlockLabel"/>
        <w:rPr>
          <w:rFonts w:hint="eastAsia"/>
        </w:rPr>
      </w:pPr>
      <w:r>
        <w:t>HERO / H1</w:t>
      </w:r>
    </w:p>
    <w:p w14:paraId="57F89FC3" w14:textId="77777777" w:rsidR="00926505" w:rsidRDefault="00000000">
      <w:pPr>
        <w:pStyle w:val="Heading1"/>
        <w:keepLines w:val="0"/>
      </w:pPr>
      <w:r>
        <w:t>Your Future Has No Borders.</w:t>
      </w:r>
    </w:p>
    <w:p w14:paraId="7815E842" w14:textId="77777777" w:rsidR="00926505" w:rsidRDefault="00000000">
      <w:pPr>
        <w:rPr>
          <w:rFonts w:hint="eastAsia"/>
        </w:rPr>
      </w:pPr>
      <w:r>
        <w:t>Study abroad or explore overseas work with guidance shaped around your qualifications, career plans and budget. Compare options, understand the requirements and take the next step with clarity.</w:t>
      </w:r>
    </w:p>
    <w:tbl>
      <w:tblPr>
        <w:tblW w:w="0" w:type="auto"/>
        <w:tblLayout w:type="fixed"/>
        <w:tblLook w:val="04A0" w:firstRow="1" w:lastRow="0" w:firstColumn="1" w:lastColumn="0" w:noHBand="0" w:noVBand="1"/>
      </w:tblPr>
      <w:tblGrid>
        <w:gridCol w:w="9706"/>
      </w:tblGrid>
      <w:tr w:rsidR="00926505" w14:paraId="18411AEB" w14:textId="77777777">
        <w:tc>
          <w:tcPr>
            <w:tcW w:w="9706" w:type="dxa"/>
            <w:shd w:val="clear" w:color="auto" w:fill="F3EADF"/>
            <w:vAlign w:val="center"/>
          </w:tcPr>
          <w:p w14:paraId="7B7C25CF" w14:textId="77777777" w:rsidR="00926505" w:rsidRDefault="00000000">
            <w:pPr>
              <w:spacing w:before="80" w:after="60"/>
              <w:rPr>
                <w:rFonts w:hint="eastAsia"/>
              </w:rPr>
            </w:pPr>
            <w:r>
              <w:rPr>
                <w:b/>
                <w:color w:val="624B5B"/>
                <w:sz w:val="19"/>
              </w:rPr>
              <w:t>PRIMARY ACTION  Explore Study Destinations</w:t>
            </w:r>
          </w:p>
          <w:p w14:paraId="64C35D86" w14:textId="77777777" w:rsidR="00926505" w:rsidRDefault="00000000">
            <w:pPr>
              <w:spacing w:after="20"/>
              <w:rPr>
                <w:rFonts w:hint="eastAsia"/>
              </w:rPr>
            </w:pPr>
            <w:r>
              <w:rPr>
                <w:sz w:val="17"/>
              </w:rPr>
              <w:t>SECONDARY  View Current Work Openings</w:t>
            </w:r>
          </w:p>
          <w:p w14:paraId="35E7CA1A" w14:textId="77777777" w:rsidR="00926505" w:rsidRDefault="00000000">
            <w:pPr>
              <w:spacing w:after="40"/>
              <w:rPr>
                <w:rFonts w:hint="eastAsia"/>
              </w:rPr>
            </w:pPr>
            <w:r>
              <w:rPr>
                <w:i/>
                <w:color w:val="615C63"/>
                <w:sz w:val="16"/>
              </w:rPr>
              <w:t>FORM FIELDS  Name · WhatsApp · I am interested in: Study / Work</w:t>
            </w:r>
          </w:p>
        </w:tc>
      </w:tr>
    </w:tbl>
    <w:p w14:paraId="14B26A30" w14:textId="77777777" w:rsidR="00926505" w:rsidRDefault="00000000">
      <w:pPr>
        <w:pStyle w:val="BlockLabel"/>
        <w:rPr>
          <w:rFonts w:hint="eastAsia"/>
        </w:rPr>
      </w:pPr>
      <w:r>
        <w:t>AUDIENCE SELECTOR</w:t>
      </w:r>
    </w:p>
    <w:p w14:paraId="1BA06B7D" w14:textId="77777777" w:rsidR="00926505" w:rsidRDefault="00000000">
      <w:pPr>
        <w:pStyle w:val="Heading2"/>
        <w:keepLines w:val="0"/>
      </w:pPr>
      <w:r>
        <w:t>What brings you here?</w:t>
      </w:r>
    </w:p>
    <w:tbl>
      <w:tblPr>
        <w:tblW w:w="0" w:type="auto"/>
        <w:tblLayout w:type="fixed"/>
        <w:tblLook w:val="04A0" w:firstRow="1" w:lastRow="0" w:firstColumn="1" w:lastColumn="0" w:noHBand="0" w:noVBand="1"/>
      </w:tblPr>
      <w:tblGrid>
        <w:gridCol w:w="4752"/>
        <w:gridCol w:w="4752"/>
      </w:tblGrid>
      <w:tr w:rsidR="00926505" w14:paraId="3665D8B6" w14:textId="77777777">
        <w:tc>
          <w:tcPr>
            <w:tcW w:w="4752" w:type="dxa"/>
            <w:shd w:val="clear" w:color="auto" w:fill="FAF8F5"/>
          </w:tcPr>
          <w:p w14:paraId="744848CA" w14:textId="77777777" w:rsidR="00926505" w:rsidRDefault="00000000">
            <w:pPr>
              <w:spacing w:after="20"/>
              <w:rPr>
                <w:rFonts w:hint="eastAsia"/>
              </w:rPr>
            </w:pPr>
            <w:r>
              <w:rPr>
                <w:b/>
                <w:color w:val="624B5B"/>
              </w:rPr>
              <w:t>I want to study abroad</w:t>
            </w:r>
          </w:p>
          <w:p w14:paraId="141D57EF" w14:textId="77777777" w:rsidR="00926505" w:rsidRDefault="00000000">
            <w:pPr>
              <w:spacing w:after="60"/>
              <w:rPr>
                <w:rFonts w:hint="eastAsia"/>
              </w:rPr>
            </w:pPr>
            <w:r>
              <w:rPr>
                <w:sz w:val="16"/>
              </w:rPr>
              <w:t>Find countries, universities, course options, scholarships and a realistic study budget.</w:t>
            </w:r>
          </w:p>
        </w:tc>
        <w:tc>
          <w:tcPr>
            <w:tcW w:w="4752" w:type="dxa"/>
            <w:shd w:val="clear" w:color="auto" w:fill="FAF8F5"/>
          </w:tcPr>
          <w:p w14:paraId="44C32AB0" w14:textId="77777777" w:rsidR="00926505" w:rsidRDefault="00000000">
            <w:pPr>
              <w:spacing w:after="20"/>
              <w:rPr>
                <w:rFonts w:hint="eastAsia"/>
              </w:rPr>
            </w:pPr>
            <w:r>
              <w:rPr>
                <w:b/>
                <w:color w:val="624B5B"/>
              </w:rPr>
              <w:t>I want to work abroad</w:t>
            </w:r>
          </w:p>
          <w:p w14:paraId="0E498AFE" w14:textId="77777777" w:rsidR="00926505" w:rsidRDefault="00000000">
            <w:pPr>
              <w:spacing w:after="60"/>
              <w:rPr>
                <w:rFonts w:hint="eastAsia"/>
              </w:rPr>
            </w:pPr>
            <w:r>
              <w:rPr>
                <w:sz w:val="16"/>
              </w:rPr>
              <w:t>Browse recruitment opportunities linked to current employer requirements.</w:t>
            </w:r>
          </w:p>
        </w:tc>
      </w:tr>
      <w:tr w:rsidR="00926505" w14:paraId="2FB277CC" w14:textId="77777777">
        <w:tc>
          <w:tcPr>
            <w:tcW w:w="4752" w:type="dxa"/>
            <w:shd w:val="clear" w:color="auto" w:fill="FAF8F5"/>
          </w:tcPr>
          <w:p w14:paraId="7C379EEC" w14:textId="77777777" w:rsidR="00926505" w:rsidRDefault="00000000">
            <w:pPr>
              <w:spacing w:after="20"/>
              <w:rPr>
                <w:rFonts w:hint="eastAsia"/>
              </w:rPr>
            </w:pPr>
            <w:r>
              <w:rPr>
                <w:b/>
                <w:color w:val="624B5B"/>
              </w:rPr>
              <w:t>I am exploring for my child</w:t>
            </w:r>
          </w:p>
          <w:p w14:paraId="7CD8B7A5" w14:textId="77777777" w:rsidR="00926505" w:rsidRDefault="00000000">
            <w:pPr>
              <w:spacing w:after="60"/>
              <w:rPr>
                <w:rFonts w:hint="eastAsia"/>
              </w:rPr>
            </w:pPr>
            <w:r>
              <w:rPr>
                <w:sz w:val="16"/>
              </w:rPr>
              <w:t>Understand admissions, expenses, safety considerations and what comes after graduation.</w:t>
            </w:r>
          </w:p>
        </w:tc>
        <w:tc>
          <w:tcPr>
            <w:tcW w:w="4752" w:type="dxa"/>
            <w:shd w:val="clear" w:color="auto" w:fill="FAF8F5"/>
          </w:tcPr>
          <w:p w14:paraId="210A3525" w14:textId="77777777" w:rsidR="00926505" w:rsidRDefault="00000000">
            <w:pPr>
              <w:spacing w:after="20"/>
              <w:rPr>
                <w:rFonts w:hint="eastAsia"/>
              </w:rPr>
            </w:pPr>
            <w:r>
              <w:rPr>
                <w:b/>
                <w:color w:val="624B5B"/>
              </w:rPr>
              <w:t>I need help choosing</w:t>
            </w:r>
          </w:p>
          <w:p w14:paraId="1FA59E31" w14:textId="77777777" w:rsidR="00926505" w:rsidRDefault="00000000">
            <w:pPr>
              <w:spacing w:after="60"/>
              <w:rPr>
                <w:rFonts w:hint="eastAsia"/>
              </w:rPr>
            </w:pPr>
            <w:r>
              <w:rPr>
                <w:sz w:val="16"/>
              </w:rPr>
              <w:t>Tell us your qualification and budget; we will help identify sensible next steps.</w:t>
            </w:r>
          </w:p>
        </w:tc>
      </w:tr>
    </w:tbl>
    <w:p w14:paraId="6CAA9736" w14:textId="77777777" w:rsidR="00926505" w:rsidRDefault="00000000">
      <w:pPr>
        <w:pStyle w:val="BlockLabel"/>
        <w:rPr>
          <w:rFonts w:hint="eastAsia"/>
        </w:rPr>
      </w:pPr>
      <w:r>
        <w:t>FEATURED DESTINATION</w:t>
      </w:r>
    </w:p>
    <w:p w14:paraId="6777E51B" w14:textId="77777777" w:rsidR="00926505" w:rsidRDefault="00000000">
      <w:pPr>
        <w:rPr>
          <w:rFonts w:hint="eastAsia"/>
        </w:rPr>
      </w:pPr>
      <w:r>
        <w:t>Developer: horizontal swipe cards with university name, city, notable study areas, language of instruction (course-dependent) and “Explore Options”. Do not use logos without permission. University inclusion does not establish a 211 Overseas partnership.</w:t>
      </w:r>
    </w:p>
    <w:p w14:paraId="7D9D2BA0" w14:textId="77777777" w:rsidR="00926505" w:rsidRDefault="00000000">
      <w:pPr>
        <w:rPr>
          <w:rFonts w:hint="eastAsia"/>
        </w:rPr>
      </w:pPr>
      <w:r>
        <w:t>Explore More: KAIST · Sungkyunkwan University · Hanyang University · Kyung Hee University · Pusan National University</w:t>
      </w:r>
    </w:p>
    <w:p w14:paraId="119F8BC5" w14:textId="77777777" w:rsidR="00926505" w:rsidRDefault="00000000">
      <w:pPr>
        <w:rPr>
          <w:rFonts w:hint="eastAsia"/>
        </w:rPr>
      </w:pPr>
      <w:r>
        <w:t>SKY Universities: Seoul National University · Korea University · Yonsei University</w:t>
      </w:r>
    </w:p>
    <w:p w14:paraId="30C1B4BF" w14:textId="77777777" w:rsidR="00926505" w:rsidRDefault="00000000">
      <w:pPr>
        <w:rPr>
          <w:rFonts w:hint="eastAsia"/>
        </w:rPr>
      </w:pPr>
      <w:r>
        <w:t>SWIPEABLE UNIVERSITY SHOWCASE  |  Featured Korean institutions</w:t>
      </w:r>
    </w:p>
    <w:p w14:paraId="123FD55D" w14:textId="77777777" w:rsidR="00926505" w:rsidRDefault="00000000">
      <w:pPr>
        <w:pStyle w:val="Heading2"/>
        <w:keepLines w:val="0"/>
      </w:pPr>
      <w:r>
        <w:t>South Korea. A serious option for ambitious students.</w:t>
      </w:r>
    </w:p>
    <w:p w14:paraId="35E8F953" w14:textId="77777777" w:rsidR="00926505" w:rsidRDefault="00000000">
      <w:pPr>
        <w:rPr>
          <w:rFonts w:hint="eastAsia"/>
        </w:rPr>
      </w:pPr>
      <w:r>
        <w:t>Explore Korean-language pathways, Bachelor’s, Master’s and career-oriented postgraduate options. Compare universities in Seoul and beyond, examine English-taught options and understand the role of scholarships before applying.</w:t>
      </w:r>
    </w:p>
    <w:tbl>
      <w:tblPr>
        <w:tblW w:w="0" w:type="auto"/>
        <w:tblLayout w:type="fixed"/>
        <w:tblLook w:val="04A0" w:firstRow="1" w:lastRow="0" w:firstColumn="1" w:lastColumn="0" w:noHBand="0" w:noVBand="1"/>
      </w:tblPr>
      <w:tblGrid>
        <w:gridCol w:w="9706"/>
      </w:tblGrid>
      <w:tr w:rsidR="00926505" w14:paraId="34C1EB4E" w14:textId="77777777">
        <w:tc>
          <w:tcPr>
            <w:tcW w:w="9706" w:type="dxa"/>
            <w:shd w:val="clear" w:color="auto" w:fill="F3EADF"/>
            <w:vAlign w:val="center"/>
          </w:tcPr>
          <w:p w14:paraId="45B1A2E5" w14:textId="77777777" w:rsidR="00926505" w:rsidRDefault="00000000">
            <w:pPr>
              <w:spacing w:before="80" w:after="60"/>
              <w:rPr>
                <w:rFonts w:hint="eastAsia"/>
              </w:rPr>
            </w:pPr>
            <w:r>
              <w:rPr>
                <w:b/>
                <w:color w:val="624B5B"/>
                <w:sz w:val="19"/>
              </w:rPr>
              <w:t>PRIMARY ACTION  Explore Study in South Korea</w:t>
            </w:r>
          </w:p>
          <w:p w14:paraId="4AC2F871" w14:textId="77777777" w:rsidR="00926505" w:rsidRDefault="00000000">
            <w:pPr>
              <w:spacing w:after="20"/>
              <w:rPr>
                <w:rFonts w:hint="eastAsia"/>
              </w:rPr>
            </w:pPr>
            <w:r>
              <w:rPr>
                <w:sz w:val="17"/>
              </w:rPr>
              <w:t>SECONDARY  Compare All Study Destinations</w:t>
            </w:r>
          </w:p>
        </w:tc>
      </w:tr>
    </w:tbl>
    <w:p w14:paraId="0E6CEA87" w14:textId="77777777" w:rsidR="00926505" w:rsidRDefault="00000000">
      <w:pPr>
        <w:pStyle w:val="Heading2"/>
        <w:keepLines w:val="0"/>
      </w:pPr>
      <w:r>
        <w:t>Choose your destination</w:t>
      </w:r>
    </w:p>
    <w:tbl>
      <w:tblPr>
        <w:tblStyle w:val="TableGrid"/>
        <w:tblW w:w="0" w:type="auto"/>
        <w:tblLayout w:type="fixed"/>
        <w:tblLook w:val="04A0" w:firstRow="1" w:lastRow="0" w:firstColumn="1" w:lastColumn="0" w:noHBand="0" w:noVBand="1"/>
      </w:tblPr>
      <w:tblGrid>
        <w:gridCol w:w="2592"/>
        <w:gridCol w:w="6912"/>
      </w:tblGrid>
      <w:tr w:rsidR="00926505" w14:paraId="3BED9521" w14:textId="77777777">
        <w:tc>
          <w:tcPr>
            <w:tcW w:w="2592" w:type="dxa"/>
            <w:tcBorders>
              <w:bottom w:val="single" w:sz="3" w:space="0" w:color="DDD5CE"/>
            </w:tcBorders>
            <w:shd w:val="clear" w:color="auto" w:fill="624B5B"/>
            <w:vAlign w:val="center"/>
          </w:tcPr>
          <w:p w14:paraId="036DF2B2" w14:textId="77777777" w:rsidR="00926505" w:rsidRDefault="00000000">
            <w:pPr>
              <w:spacing w:before="20" w:after="20"/>
              <w:rPr>
                <w:rFonts w:hint="eastAsia"/>
              </w:rPr>
            </w:pPr>
            <w:r>
              <w:rPr>
                <w:b/>
                <w:color w:val="FFFFFF"/>
                <w:sz w:val="16"/>
              </w:rPr>
              <w:t>FEATURED DESTINATION</w:t>
            </w:r>
          </w:p>
        </w:tc>
        <w:tc>
          <w:tcPr>
            <w:tcW w:w="6912" w:type="dxa"/>
            <w:tcBorders>
              <w:bottom w:val="single" w:sz="3" w:space="0" w:color="DDD5CE"/>
            </w:tcBorders>
            <w:shd w:val="clear" w:color="auto" w:fill="624B5B"/>
            <w:vAlign w:val="center"/>
          </w:tcPr>
          <w:p w14:paraId="2C044C3D" w14:textId="77777777" w:rsidR="00926505" w:rsidRDefault="00000000">
            <w:pPr>
              <w:spacing w:before="20" w:after="20"/>
              <w:rPr>
                <w:rFonts w:hint="eastAsia"/>
              </w:rPr>
            </w:pPr>
            <w:r>
              <w:rPr>
                <w:b/>
                <w:color w:val="FFFFFF"/>
                <w:sz w:val="16"/>
              </w:rPr>
              <w:t>GOOD STARTING POINT FOR</w:t>
            </w:r>
          </w:p>
        </w:tc>
      </w:tr>
      <w:tr w:rsidR="00926505" w14:paraId="39C0E06C" w14:textId="77777777">
        <w:tc>
          <w:tcPr>
            <w:tcW w:w="2592" w:type="dxa"/>
            <w:tcBorders>
              <w:bottom w:val="single" w:sz="3" w:space="0" w:color="DDD5CE"/>
            </w:tcBorders>
            <w:vAlign w:val="center"/>
          </w:tcPr>
          <w:p w14:paraId="247EEC14" w14:textId="77777777" w:rsidR="00926505" w:rsidRDefault="00000000">
            <w:pPr>
              <w:spacing w:before="20" w:after="20"/>
              <w:rPr>
                <w:rFonts w:hint="eastAsia"/>
              </w:rPr>
            </w:pPr>
            <w:r>
              <w:rPr>
                <w:sz w:val="16"/>
              </w:rPr>
              <w:t>South Korea</w:t>
            </w:r>
          </w:p>
        </w:tc>
        <w:tc>
          <w:tcPr>
            <w:tcW w:w="6912" w:type="dxa"/>
            <w:tcBorders>
              <w:bottom w:val="single" w:sz="3" w:space="0" w:color="DDD5CE"/>
            </w:tcBorders>
            <w:vAlign w:val="center"/>
          </w:tcPr>
          <w:p w14:paraId="343393FB" w14:textId="77777777" w:rsidR="00926505" w:rsidRDefault="00000000">
            <w:pPr>
              <w:spacing w:before="20" w:after="20"/>
              <w:rPr>
                <w:rFonts w:hint="eastAsia"/>
              </w:rPr>
            </w:pPr>
            <w:r>
              <w:rPr>
                <w:sz w:val="16"/>
              </w:rPr>
              <w:t>AI · Engineering · Business · Design · Research</w:t>
            </w:r>
          </w:p>
        </w:tc>
      </w:tr>
      <w:tr w:rsidR="00926505" w14:paraId="54E24834" w14:textId="77777777">
        <w:tc>
          <w:tcPr>
            <w:tcW w:w="2592" w:type="dxa"/>
            <w:tcBorders>
              <w:bottom w:val="single" w:sz="3" w:space="0" w:color="DDD5CE"/>
            </w:tcBorders>
            <w:shd w:val="clear" w:color="auto" w:fill="FAF8F5"/>
            <w:vAlign w:val="center"/>
          </w:tcPr>
          <w:p w14:paraId="376E59B7" w14:textId="77777777" w:rsidR="00926505" w:rsidRDefault="00000000">
            <w:pPr>
              <w:spacing w:before="20" w:after="20"/>
              <w:rPr>
                <w:rFonts w:hint="eastAsia"/>
              </w:rPr>
            </w:pPr>
            <w:r>
              <w:rPr>
                <w:sz w:val="16"/>
              </w:rPr>
              <w:t>Singapore</w:t>
            </w:r>
          </w:p>
        </w:tc>
        <w:tc>
          <w:tcPr>
            <w:tcW w:w="6912" w:type="dxa"/>
            <w:tcBorders>
              <w:bottom w:val="single" w:sz="3" w:space="0" w:color="DDD5CE"/>
            </w:tcBorders>
            <w:shd w:val="clear" w:color="auto" w:fill="FAF8F5"/>
            <w:vAlign w:val="center"/>
          </w:tcPr>
          <w:p w14:paraId="1F748A17" w14:textId="77777777" w:rsidR="00926505" w:rsidRDefault="00000000">
            <w:pPr>
              <w:spacing w:before="20" w:after="20"/>
              <w:rPr>
                <w:rFonts w:hint="eastAsia"/>
              </w:rPr>
            </w:pPr>
            <w:r>
              <w:rPr>
                <w:sz w:val="16"/>
              </w:rPr>
              <w:t>Computing · Finance · Business · Engineering</w:t>
            </w:r>
          </w:p>
        </w:tc>
      </w:tr>
      <w:tr w:rsidR="00926505" w14:paraId="07C39BC7" w14:textId="77777777">
        <w:tc>
          <w:tcPr>
            <w:tcW w:w="2592" w:type="dxa"/>
            <w:tcBorders>
              <w:bottom w:val="single" w:sz="3" w:space="0" w:color="DDD5CE"/>
            </w:tcBorders>
            <w:vAlign w:val="center"/>
          </w:tcPr>
          <w:p w14:paraId="07F8E768" w14:textId="77777777" w:rsidR="00926505" w:rsidRDefault="00000000">
            <w:pPr>
              <w:spacing w:before="20" w:after="20"/>
              <w:rPr>
                <w:rFonts w:hint="eastAsia"/>
              </w:rPr>
            </w:pPr>
            <w:r>
              <w:rPr>
                <w:sz w:val="16"/>
              </w:rPr>
              <w:t>Luxembourg</w:t>
            </w:r>
          </w:p>
        </w:tc>
        <w:tc>
          <w:tcPr>
            <w:tcW w:w="6912" w:type="dxa"/>
            <w:tcBorders>
              <w:bottom w:val="single" w:sz="3" w:space="0" w:color="DDD5CE"/>
            </w:tcBorders>
            <w:vAlign w:val="center"/>
          </w:tcPr>
          <w:p w14:paraId="72D24590" w14:textId="77777777" w:rsidR="00926505" w:rsidRDefault="00000000">
            <w:pPr>
              <w:spacing w:before="20" w:after="20"/>
              <w:rPr>
                <w:rFonts w:hint="eastAsia"/>
              </w:rPr>
            </w:pPr>
            <w:r>
              <w:rPr>
                <w:sz w:val="16"/>
              </w:rPr>
              <w:t>Finance · Management · International Business</w:t>
            </w:r>
          </w:p>
        </w:tc>
      </w:tr>
      <w:tr w:rsidR="00926505" w14:paraId="33A046B6" w14:textId="77777777">
        <w:tc>
          <w:tcPr>
            <w:tcW w:w="2592" w:type="dxa"/>
            <w:tcBorders>
              <w:bottom w:val="single" w:sz="3" w:space="0" w:color="DDD5CE"/>
            </w:tcBorders>
            <w:shd w:val="clear" w:color="auto" w:fill="FAF8F5"/>
            <w:vAlign w:val="center"/>
          </w:tcPr>
          <w:p w14:paraId="763BDB82" w14:textId="77777777" w:rsidR="00926505" w:rsidRDefault="00000000">
            <w:pPr>
              <w:spacing w:before="20" w:after="20"/>
              <w:rPr>
                <w:rFonts w:hint="eastAsia"/>
              </w:rPr>
            </w:pPr>
            <w:r>
              <w:rPr>
                <w:sz w:val="16"/>
              </w:rPr>
              <w:t>Japan</w:t>
            </w:r>
          </w:p>
        </w:tc>
        <w:tc>
          <w:tcPr>
            <w:tcW w:w="6912" w:type="dxa"/>
            <w:tcBorders>
              <w:bottom w:val="single" w:sz="3" w:space="0" w:color="DDD5CE"/>
            </w:tcBorders>
            <w:shd w:val="clear" w:color="auto" w:fill="FAF8F5"/>
            <w:vAlign w:val="center"/>
          </w:tcPr>
          <w:p w14:paraId="71610F99" w14:textId="77777777" w:rsidR="00926505" w:rsidRDefault="00000000">
            <w:pPr>
              <w:spacing w:before="20" w:after="20"/>
              <w:rPr>
                <w:rFonts w:hint="eastAsia"/>
              </w:rPr>
            </w:pPr>
            <w:r>
              <w:rPr>
                <w:sz w:val="16"/>
              </w:rPr>
              <w:t>Robotics · Engineering · Science · Design</w:t>
            </w:r>
          </w:p>
        </w:tc>
      </w:tr>
      <w:tr w:rsidR="00926505" w14:paraId="48208ADB" w14:textId="77777777">
        <w:tc>
          <w:tcPr>
            <w:tcW w:w="2592" w:type="dxa"/>
            <w:tcBorders>
              <w:bottom w:val="single" w:sz="3" w:space="0" w:color="DDD5CE"/>
            </w:tcBorders>
            <w:vAlign w:val="center"/>
          </w:tcPr>
          <w:p w14:paraId="26C57DC6" w14:textId="77777777" w:rsidR="00926505" w:rsidRDefault="00000000">
            <w:pPr>
              <w:spacing w:before="20" w:after="20"/>
              <w:rPr>
                <w:rFonts w:hint="eastAsia"/>
              </w:rPr>
            </w:pPr>
            <w:r>
              <w:rPr>
                <w:sz w:val="16"/>
              </w:rPr>
              <w:t>Taiwan</w:t>
            </w:r>
          </w:p>
        </w:tc>
        <w:tc>
          <w:tcPr>
            <w:tcW w:w="6912" w:type="dxa"/>
            <w:tcBorders>
              <w:bottom w:val="single" w:sz="3" w:space="0" w:color="DDD5CE"/>
            </w:tcBorders>
            <w:vAlign w:val="center"/>
          </w:tcPr>
          <w:p w14:paraId="0176DD9D" w14:textId="77777777" w:rsidR="00926505" w:rsidRDefault="00000000">
            <w:pPr>
              <w:spacing w:before="20" w:after="20"/>
              <w:rPr>
                <w:rFonts w:hint="eastAsia"/>
              </w:rPr>
            </w:pPr>
            <w:r>
              <w:rPr>
                <w:sz w:val="16"/>
              </w:rPr>
              <w:t>Semiconductors · AI · Electronics · Research</w:t>
            </w:r>
          </w:p>
        </w:tc>
      </w:tr>
      <w:tr w:rsidR="00926505" w14:paraId="7375A53D" w14:textId="77777777">
        <w:tc>
          <w:tcPr>
            <w:tcW w:w="2592" w:type="dxa"/>
            <w:tcBorders>
              <w:bottom w:val="single" w:sz="3" w:space="0" w:color="DDD5CE"/>
            </w:tcBorders>
            <w:shd w:val="clear" w:color="auto" w:fill="FAF8F5"/>
            <w:vAlign w:val="center"/>
          </w:tcPr>
          <w:p w14:paraId="237BBD97" w14:textId="77777777" w:rsidR="00926505" w:rsidRDefault="00000000">
            <w:pPr>
              <w:spacing w:before="20" w:after="20"/>
              <w:rPr>
                <w:rFonts w:hint="eastAsia"/>
              </w:rPr>
            </w:pPr>
            <w:r>
              <w:rPr>
                <w:sz w:val="16"/>
              </w:rPr>
              <w:t>Other destinations</w:t>
            </w:r>
          </w:p>
        </w:tc>
        <w:tc>
          <w:tcPr>
            <w:tcW w:w="6912" w:type="dxa"/>
            <w:tcBorders>
              <w:bottom w:val="single" w:sz="3" w:space="0" w:color="DDD5CE"/>
            </w:tcBorders>
            <w:shd w:val="clear" w:color="auto" w:fill="FAF8F5"/>
            <w:vAlign w:val="center"/>
          </w:tcPr>
          <w:p w14:paraId="5D251A7A" w14:textId="77777777" w:rsidR="00926505" w:rsidRDefault="00000000">
            <w:pPr>
              <w:spacing w:before="20" w:after="20"/>
              <w:rPr>
                <w:rFonts w:hint="eastAsia"/>
              </w:rPr>
            </w:pPr>
            <w:r>
              <w:rPr>
                <w:sz w:val="16"/>
              </w:rPr>
              <w:t>Europe · USA · Canada · UK · Australia</w:t>
            </w:r>
          </w:p>
        </w:tc>
      </w:tr>
    </w:tbl>
    <w:p w14:paraId="03511D16" w14:textId="77777777" w:rsidR="00926505" w:rsidRDefault="00000000">
      <w:pPr>
        <w:rPr>
          <w:rFonts w:hint="eastAsia"/>
        </w:rPr>
      </w:pPr>
      <w:r>
        <w:t>We review your academic profile, recommend suitable courses and universities, compare tuition and living costs, explore eligible scholarships, help prepare applications and guide you through visa documentation and pre-departure planning. You do not need to navigate these decisions alone.</w:t>
      </w:r>
    </w:p>
    <w:p w14:paraId="59D57549" w14:textId="77777777" w:rsidR="00926505" w:rsidRDefault="00000000">
      <w:pPr>
        <w:pStyle w:val="Heading2"/>
        <w:keepLines w:val="0"/>
      </w:pPr>
      <w:r>
        <w:t>We guide you through every decision</w:t>
      </w:r>
    </w:p>
    <w:p w14:paraId="6D01565F" w14:textId="77777777" w:rsidR="00926505" w:rsidRDefault="00926505">
      <w:pPr>
        <w:pStyle w:val="Heading2"/>
        <w:keepLines w:val="0"/>
      </w:pPr>
    </w:p>
    <w:tbl>
      <w:tblPr>
        <w:tblW w:w="0" w:type="auto"/>
        <w:tblLayout w:type="fixed"/>
        <w:tblLook w:val="04A0" w:firstRow="1" w:lastRow="0" w:firstColumn="1" w:lastColumn="0" w:noHBand="0" w:noVBand="1"/>
      </w:tblPr>
      <w:tblGrid>
        <w:gridCol w:w="4752"/>
        <w:gridCol w:w="4752"/>
      </w:tblGrid>
      <w:tr w:rsidR="00926505" w14:paraId="5508FAB4" w14:textId="77777777">
        <w:tc>
          <w:tcPr>
            <w:tcW w:w="4752" w:type="dxa"/>
            <w:shd w:val="clear" w:color="auto" w:fill="FAF8F5"/>
          </w:tcPr>
          <w:p w14:paraId="675B7E15" w14:textId="77777777" w:rsidR="00926505" w:rsidRDefault="00000000">
            <w:pPr>
              <w:spacing w:after="20"/>
              <w:rPr>
                <w:rFonts w:hint="eastAsia"/>
              </w:rPr>
            </w:pPr>
            <w:r>
              <w:rPr>
                <w:b/>
                <w:color w:val="624B5B"/>
              </w:rPr>
              <w:t>University &amp; course matching</w:t>
            </w:r>
          </w:p>
          <w:p w14:paraId="3C00EA55" w14:textId="77777777" w:rsidR="00926505" w:rsidRDefault="00000000">
            <w:pPr>
              <w:spacing w:after="60"/>
              <w:rPr>
                <w:rFonts w:hint="eastAsia"/>
              </w:rPr>
            </w:pPr>
            <w:r>
              <w:rPr>
                <w:sz w:val="16"/>
              </w:rPr>
              <w:t xml:space="preserve">Assess entry criteria, language of instruction, course structure </w:t>
            </w:r>
            <w:r>
              <w:rPr>
                <w:sz w:val="16"/>
              </w:rPr>
              <w:lastRenderedPageBreak/>
              <w:t>and fit.</w:t>
            </w:r>
          </w:p>
        </w:tc>
        <w:tc>
          <w:tcPr>
            <w:tcW w:w="4752" w:type="dxa"/>
            <w:shd w:val="clear" w:color="auto" w:fill="FAF8F5"/>
          </w:tcPr>
          <w:p w14:paraId="0A2A9EA4" w14:textId="77777777" w:rsidR="00926505" w:rsidRDefault="00000000">
            <w:pPr>
              <w:spacing w:after="20"/>
              <w:rPr>
                <w:rFonts w:hint="eastAsia"/>
              </w:rPr>
            </w:pPr>
            <w:r>
              <w:rPr>
                <w:b/>
                <w:color w:val="624B5B"/>
              </w:rPr>
              <w:lastRenderedPageBreak/>
              <w:t>Transparent cost planning</w:t>
            </w:r>
          </w:p>
          <w:p w14:paraId="2014B24D" w14:textId="77777777" w:rsidR="00926505" w:rsidRDefault="00000000">
            <w:pPr>
              <w:spacing w:after="60"/>
              <w:rPr>
                <w:rFonts w:hint="eastAsia"/>
              </w:rPr>
            </w:pPr>
            <w:r>
              <w:rPr>
                <w:sz w:val="16"/>
              </w:rPr>
              <w:t xml:space="preserve">Separate tuition, living costs, housing deposits, insurance and </w:t>
            </w:r>
            <w:r>
              <w:rPr>
                <w:sz w:val="16"/>
              </w:rPr>
              <w:lastRenderedPageBreak/>
              <w:t>travel.</w:t>
            </w:r>
          </w:p>
        </w:tc>
      </w:tr>
      <w:tr w:rsidR="00926505" w14:paraId="5265D96D" w14:textId="77777777">
        <w:tc>
          <w:tcPr>
            <w:tcW w:w="4752" w:type="dxa"/>
            <w:shd w:val="clear" w:color="auto" w:fill="FAF8F5"/>
          </w:tcPr>
          <w:p w14:paraId="5486B736" w14:textId="77777777" w:rsidR="00926505" w:rsidRDefault="00000000">
            <w:pPr>
              <w:spacing w:after="20"/>
              <w:rPr>
                <w:rFonts w:hint="eastAsia"/>
              </w:rPr>
            </w:pPr>
            <w:r>
              <w:rPr>
                <w:b/>
                <w:color w:val="624B5B"/>
              </w:rPr>
              <w:lastRenderedPageBreak/>
              <w:t>Scholarships &amp; funding</w:t>
            </w:r>
          </w:p>
          <w:p w14:paraId="4F2F7B11" w14:textId="77777777" w:rsidR="00926505" w:rsidRDefault="00000000">
            <w:pPr>
              <w:spacing w:after="60"/>
              <w:rPr>
                <w:rFonts w:hint="eastAsia"/>
              </w:rPr>
            </w:pPr>
            <w:r>
              <w:rPr>
                <w:sz w:val="16"/>
              </w:rPr>
              <w:t>Understand the criteria and what an award does—and does not—cover.</w:t>
            </w:r>
          </w:p>
        </w:tc>
        <w:tc>
          <w:tcPr>
            <w:tcW w:w="4752" w:type="dxa"/>
            <w:shd w:val="clear" w:color="auto" w:fill="FAF8F5"/>
          </w:tcPr>
          <w:p w14:paraId="6B911CF4" w14:textId="77777777" w:rsidR="00926505" w:rsidRDefault="00000000">
            <w:pPr>
              <w:spacing w:after="20"/>
              <w:rPr>
                <w:rFonts w:hint="eastAsia"/>
              </w:rPr>
            </w:pPr>
            <w:r>
              <w:rPr>
                <w:b/>
                <w:color w:val="624B5B"/>
              </w:rPr>
              <w:t>Application &amp; visa guidance</w:t>
            </w:r>
          </w:p>
          <w:p w14:paraId="3910BE6B" w14:textId="77777777" w:rsidR="00926505" w:rsidRDefault="00000000">
            <w:pPr>
              <w:spacing w:after="60"/>
              <w:rPr>
                <w:rFonts w:hint="eastAsia"/>
              </w:rPr>
            </w:pPr>
            <w:r>
              <w:rPr>
                <w:sz w:val="16"/>
              </w:rPr>
              <w:t>Build your document checklist and prepare for each formal stage.</w:t>
            </w:r>
          </w:p>
        </w:tc>
      </w:tr>
    </w:tbl>
    <w:p w14:paraId="2852FA2C" w14:textId="77777777" w:rsidR="00926505" w:rsidRDefault="00000000">
      <w:pPr>
        <w:pStyle w:val="Heading2"/>
        <w:keepLines w:val="0"/>
      </w:pPr>
      <w:r>
        <w:t>Currently exploring work abroad?</w:t>
      </w:r>
    </w:p>
    <w:p w14:paraId="12544015" w14:textId="4CE5C23B" w:rsidR="00926505" w:rsidRDefault="00000000">
      <w:pPr>
        <w:rPr>
          <w:rFonts w:hint="eastAsia"/>
        </w:rPr>
      </w:pPr>
      <w:r>
        <w:t xml:space="preserve">Our Work section is vacancy-led. UAE and </w:t>
      </w:r>
      <w:r w:rsidR="00F561D0">
        <w:t>worldwide</w:t>
      </w:r>
      <w:r>
        <w:t xml:space="preserve"> opportunities are updated according to employer requirements, eligibility and recruitment cycles. Vacancies shown online are not a promise of placement.</w:t>
      </w:r>
    </w:p>
    <w:tbl>
      <w:tblPr>
        <w:tblW w:w="0" w:type="auto"/>
        <w:tblLayout w:type="fixed"/>
        <w:tblLook w:val="04A0" w:firstRow="1" w:lastRow="0" w:firstColumn="1" w:lastColumn="0" w:noHBand="0" w:noVBand="1"/>
      </w:tblPr>
      <w:tblGrid>
        <w:gridCol w:w="9706"/>
      </w:tblGrid>
      <w:tr w:rsidR="00926505" w14:paraId="2CD0BC96" w14:textId="77777777">
        <w:tc>
          <w:tcPr>
            <w:tcW w:w="9706" w:type="dxa"/>
            <w:shd w:val="clear" w:color="auto" w:fill="F3EADF"/>
            <w:vAlign w:val="center"/>
          </w:tcPr>
          <w:p w14:paraId="452B0DCA" w14:textId="77777777" w:rsidR="00926505" w:rsidRDefault="00000000">
            <w:pPr>
              <w:spacing w:before="80" w:after="60"/>
              <w:rPr>
                <w:rFonts w:hint="eastAsia"/>
              </w:rPr>
            </w:pPr>
            <w:r>
              <w:rPr>
                <w:b/>
                <w:color w:val="624B5B"/>
                <w:sz w:val="19"/>
              </w:rPr>
              <w:t>PRIMARY ACTION  See Current Openings</w:t>
            </w:r>
          </w:p>
          <w:p w14:paraId="1FBCE603" w14:textId="77777777" w:rsidR="00926505" w:rsidRDefault="00000000">
            <w:pPr>
              <w:spacing w:after="20"/>
              <w:rPr>
                <w:rFonts w:hint="eastAsia"/>
              </w:rPr>
            </w:pPr>
            <w:r>
              <w:rPr>
                <w:sz w:val="17"/>
              </w:rPr>
              <w:t>SECONDARY  Request an Eligibility Check</w:t>
            </w:r>
          </w:p>
        </w:tc>
      </w:tr>
    </w:tbl>
    <w:p w14:paraId="5EDF8282" w14:textId="77777777" w:rsidR="00926505" w:rsidRDefault="00000000">
      <w:pPr>
        <w:pStyle w:val="Heading2"/>
        <w:keepLines w:val="0"/>
      </w:pPr>
      <w:r>
        <w:t>How the process begins</w:t>
      </w:r>
    </w:p>
    <w:p w14:paraId="3F9EA206" w14:textId="77777777" w:rsidR="00926505" w:rsidRDefault="00000000">
      <w:pPr>
        <w:rPr>
          <w:rFonts w:hint="eastAsia"/>
        </w:rPr>
      </w:pPr>
      <w:r>
        <w:rPr>
          <w:b/>
          <w:color w:val="624B5B"/>
        </w:rPr>
        <w:t xml:space="preserve">01  Share your profile.  </w:t>
      </w:r>
      <w:r>
        <w:t>Education, experience, destination preferences and budget.</w:t>
      </w:r>
    </w:p>
    <w:p w14:paraId="43BA9021" w14:textId="77777777" w:rsidR="00926505" w:rsidRDefault="00000000">
      <w:pPr>
        <w:rPr>
          <w:rFonts w:hint="eastAsia"/>
        </w:rPr>
      </w:pPr>
      <w:r>
        <w:rPr>
          <w:b/>
          <w:color w:val="624B5B"/>
        </w:rPr>
        <w:t xml:space="preserve">02  Receive a focused shortlist.  </w:t>
      </w:r>
      <w:r>
        <w:t>Compare programs or roles aligned with your circumstances.</w:t>
      </w:r>
    </w:p>
    <w:p w14:paraId="6738148F" w14:textId="77777777" w:rsidR="00926505" w:rsidRDefault="00000000">
      <w:pPr>
        <w:rPr>
          <w:rFonts w:hint="eastAsia"/>
        </w:rPr>
      </w:pPr>
      <w:r>
        <w:rPr>
          <w:b/>
          <w:color w:val="624B5B"/>
        </w:rPr>
        <w:t xml:space="preserve">03  Move forward with a plan.  </w:t>
      </w:r>
      <w:r>
        <w:t>Prepare documents, applications and formal next steps.</w:t>
      </w:r>
    </w:p>
    <w:p w14:paraId="6D79923B" w14:textId="77777777" w:rsidR="00926505" w:rsidRDefault="00000000">
      <w:pPr>
        <w:pStyle w:val="Heading2"/>
        <w:keepLines w:val="0"/>
      </w:pPr>
      <w:r>
        <w:t>Common questions</w:t>
      </w:r>
    </w:p>
    <w:p w14:paraId="6BEBCAEE" w14:textId="77777777" w:rsidR="00926505" w:rsidRDefault="00000000">
      <w:pPr>
        <w:rPr>
          <w:rFonts w:hint="eastAsia"/>
        </w:rPr>
      </w:pPr>
      <w:r>
        <w:rPr>
          <w:b/>
          <w:color w:val="624B5B"/>
          <w:sz w:val="17"/>
        </w:rPr>
        <w:t xml:space="preserve">Can I enquire without choosing a country?  </w:t>
      </w:r>
      <w:r>
        <w:rPr>
          <w:sz w:val="17"/>
        </w:rPr>
        <w:t>Yes. Start with your qualification, preferred field and indicative budget; a shortlist can follow.</w:t>
      </w:r>
    </w:p>
    <w:p w14:paraId="4FD50312" w14:textId="77777777" w:rsidR="00926505" w:rsidRDefault="00000000">
      <w:pPr>
        <w:rPr>
          <w:rFonts w:hint="eastAsia"/>
        </w:rPr>
      </w:pPr>
      <w:r>
        <w:rPr>
          <w:b/>
          <w:color w:val="624B5B"/>
          <w:sz w:val="17"/>
        </w:rPr>
        <w:t xml:space="preserve">Are universities on this website official partners of 211 Overseas?  </w:t>
      </w:r>
      <w:r>
        <w:rPr>
          <w:sz w:val="17"/>
        </w:rPr>
        <w:t>No such relationship is implied. Institutions are listed for research and comparison unless an affiliation is expressly verified and disclosed.</w:t>
      </w:r>
    </w:p>
    <w:tbl>
      <w:tblPr>
        <w:tblW w:w="0" w:type="auto"/>
        <w:tblLayout w:type="fixed"/>
        <w:tblLook w:val="04A0" w:firstRow="1" w:lastRow="0" w:firstColumn="1" w:lastColumn="0" w:noHBand="0" w:noVBand="1"/>
      </w:tblPr>
      <w:tblGrid>
        <w:gridCol w:w="9706"/>
      </w:tblGrid>
      <w:tr w:rsidR="00926505" w14:paraId="07779ADC" w14:textId="77777777">
        <w:tc>
          <w:tcPr>
            <w:tcW w:w="9706" w:type="dxa"/>
            <w:shd w:val="clear" w:color="auto" w:fill="F3EADF"/>
            <w:vAlign w:val="center"/>
          </w:tcPr>
          <w:p w14:paraId="39E3B80F" w14:textId="77777777" w:rsidR="00926505" w:rsidRDefault="00000000">
            <w:pPr>
              <w:spacing w:before="80" w:after="60"/>
              <w:rPr>
                <w:rFonts w:hint="eastAsia"/>
              </w:rPr>
            </w:pPr>
            <w:r>
              <w:rPr>
                <w:b/>
                <w:color w:val="624B5B"/>
                <w:sz w:val="19"/>
              </w:rPr>
              <w:t>PRIMARY ACTION  Request My Profile Review</w:t>
            </w:r>
          </w:p>
          <w:p w14:paraId="7018EE37" w14:textId="77777777" w:rsidR="00926505" w:rsidRDefault="00000000">
            <w:pPr>
              <w:spacing w:after="20"/>
              <w:rPr>
                <w:rFonts w:hint="eastAsia"/>
              </w:rPr>
            </w:pPr>
            <w:r>
              <w:rPr>
                <w:sz w:val="17"/>
              </w:rPr>
              <w:t>SECONDARY  WhatsApp +91 99985 85211</w:t>
            </w:r>
          </w:p>
        </w:tc>
      </w:tr>
    </w:tbl>
    <w:p w14:paraId="127CAC89" w14:textId="77777777" w:rsidR="00926505" w:rsidRDefault="00000000">
      <w:pPr>
        <w:pStyle w:val="Eyebrow"/>
        <w:pageBreakBefore/>
        <w:spacing w:before="120"/>
        <w:rPr>
          <w:rFonts w:hint="eastAsia"/>
        </w:rPr>
      </w:pPr>
      <w:r>
        <w:lastRenderedPageBreak/>
        <w:t>PAGE 02  /  PUBLIC WEBSITE COPY</w:t>
      </w:r>
    </w:p>
    <w:p w14:paraId="53F3C99A" w14:textId="77777777" w:rsidR="00926505" w:rsidRDefault="00000000">
      <w:pPr>
        <w:pStyle w:val="Title"/>
      </w:pPr>
      <w:r>
        <w:t>STUDY ABROAD</w:t>
      </w:r>
    </w:p>
    <w:p w14:paraId="4A89FDE0" w14:textId="77777777" w:rsidR="00926505" w:rsidRDefault="00000000">
      <w:pPr>
        <w:pStyle w:val="Subtitle"/>
      </w:pPr>
      <w:r>
        <w:t>Find the course, country and cost structure that work together.</w:t>
      </w:r>
    </w:p>
    <w:p w14:paraId="2ADD478E" w14:textId="77777777" w:rsidR="00926505" w:rsidRDefault="00000000">
      <w:pPr>
        <w:pBdr>
          <w:bottom w:val="single" w:sz="12" w:space="0" w:color="C7B29A"/>
        </w:pBdr>
        <w:spacing w:after="160"/>
        <w:rPr>
          <w:rFonts w:hint="eastAsia"/>
        </w:rPr>
      </w:pPr>
      <w:r>
        <w:rPr>
          <w:color w:val="615C63"/>
          <w:sz w:val="15"/>
        </w:rPr>
        <w:t>PAGE URL  /study</w:t>
      </w:r>
      <w:r>
        <w:rPr>
          <w:sz w:val="15"/>
        </w:rPr>
        <w:t xml:space="preserve">     SEO TITLE  Study Abroad Destinations &amp; University Guidance</w:t>
      </w:r>
    </w:p>
    <w:p w14:paraId="060EC983" w14:textId="77777777" w:rsidR="00926505" w:rsidRDefault="00000000">
      <w:pPr>
        <w:pStyle w:val="BlockLabel"/>
        <w:rPr>
          <w:rFonts w:hint="eastAsia"/>
        </w:rPr>
      </w:pPr>
      <w:r>
        <w:t>HERO</w:t>
      </w:r>
    </w:p>
    <w:p w14:paraId="00555F8A" w14:textId="77777777" w:rsidR="00926505" w:rsidRDefault="00000000">
      <w:pPr>
        <w:pStyle w:val="Heading1"/>
        <w:keepLines w:val="0"/>
      </w:pPr>
      <w:r>
        <w:t>Study Abroad. Make the decision with the facts in front of you.</w:t>
      </w:r>
    </w:p>
    <w:p w14:paraId="663EE668" w14:textId="77777777" w:rsidR="00926505" w:rsidRDefault="00000000">
      <w:pPr>
        <w:rPr>
          <w:rFonts w:hint="eastAsia"/>
        </w:rPr>
      </w:pPr>
      <w:r>
        <w:t>Explore degree and language-study routes across Asia, Europe, North America and Australia. Start with the subject you want to pursue, then compare institutions, entry requirements and total cost.</w:t>
      </w:r>
    </w:p>
    <w:tbl>
      <w:tblPr>
        <w:tblW w:w="0" w:type="auto"/>
        <w:tblLayout w:type="fixed"/>
        <w:tblLook w:val="04A0" w:firstRow="1" w:lastRow="0" w:firstColumn="1" w:lastColumn="0" w:noHBand="0" w:noVBand="1"/>
      </w:tblPr>
      <w:tblGrid>
        <w:gridCol w:w="9706"/>
      </w:tblGrid>
      <w:tr w:rsidR="00926505" w14:paraId="05E4FEB0" w14:textId="77777777">
        <w:tc>
          <w:tcPr>
            <w:tcW w:w="9706" w:type="dxa"/>
            <w:shd w:val="clear" w:color="auto" w:fill="F3EADF"/>
            <w:vAlign w:val="center"/>
          </w:tcPr>
          <w:p w14:paraId="161A033F" w14:textId="77777777" w:rsidR="00926505" w:rsidRDefault="00000000">
            <w:pPr>
              <w:spacing w:before="80" w:after="60"/>
              <w:rPr>
                <w:rFonts w:hint="eastAsia"/>
              </w:rPr>
            </w:pPr>
            <w:r>
              <w:rPr>
                <w:b/>
                <w:color w:val="624B5B"/>
                <w:sz w:val="19"/>
              </w:rPr>
              <w:t>PRIMARY ACTION  Find My Study Destination</w:t>
            </w:r>
          </w:p>
          <w:p w14:paraId="7EFB331E" w14:textId="77777777" w:rsidR="00926505" w:rsidRDefault="00000000">
            <w:pPr>
              <w:spacing w:after="20"/>
              <w:rPr>
                <w:rFonts w:hint="eastAsia"/>
              </w:rPr>
            </w:pPr>
            <w:r>
              <w:rPr>
                <w:sz w:val="17"/>
              </w:rPr>
              <w:t>SECONDARY  Compare Costs &amp; Scholarships</w:t>
            </w:r>
          </w:p>
        </w:tc>
      </w:tr>
    </w:tbl>
    <w:p w14:paraId="3D0B51EC" w14:textId="77777777" w:rsidR="00926505" w:rsidRDefault="00000000">
      <w:pPr>
        <w:pStyle w:val="Heading2"/>
        <w:keepLines w:val="0"/>
      </w:pPr>
      <w:r>
        <w:t>Explore by destination</w:t>
      </w:r>
    </w:p>
    <w:tbl>
      <w:tblPr>
        <w:tblStyle w:val="TableGrid"/>
        <w:tblW w:w="0" w:type="auto"/>
        <w:tblLayout w:type="fixed"/>
        <w:tblLook w:val="04A0" w:firstRow="1" w:lastRow="0" w:firstColumn="1" w:lastColumn="0" w:noHBand="0" w:noVBand="1"/>
      </w:tblPr>
      <w:tblGrid>
        <w:gridCol w:w="1800"/>
        <w:gridCol w:w="7704"/>
      </w:tblGrid>
      <w:tr w:rsidR="00926505" w14:paraId="45CF7678" w14:textId="77777777">
        <w:tc>
          <w:tcPr>
            <w:tcW w:w="1800" w:type="dxa"/>
            <w:tcBorders>
              <w:bottom w:val="single" w:sz="3" w:space="0" w:color="DDD5CE"/>
            </w:tcBorders>
            <w:shd w:val="clear" w:color="auto" w:fill="624B5B"/>
            <w:vAlign w:val="center"/>
          </w:tcPr>
          <w:p w14:paraId="7652961C" w14:textId="77777777" w:rsidR="00926505" w:rsidRDefault="00000000">
            <w:pPr>
              <w:spacing w:before="20" w:after="20"/>
              <w:rPr>
                <w:rFonts w:hint="eastAsia"/>
              </w:rPr>
            </w:pPr>
            <w:r>
              <w:rPr>
                <w:b/>
                <w:color w:val="FFFFFF"/>
                <w:sz w:val="16"/>
              </w:rPr>
              <w:t>DESTINATION</w:t>
            </w:r>
          </w:p>
        </w:tc>
        <w:tc>
          <w:tcPr>
            <w:tcW w:w="7704" w:type="dxa"/>
            <w:tcBorders>
              <w:bottom w:val="single" w:sz="3" w:space="0" w:color="DDD5CE"/>
            </w:tcBorders>
            <w:shd w:val="clear" w:color="auto" w:fill="624B5B"/>
            <w:vAlign w:val="center"/>
          </w:tcPr>
          <w:p w14:paraId="5955A608" w14:textId="77777777" w:rsidR="00926505" w:rsidRDefault="00000000">
            <w:pPr>
              <w:spacing w:before="20" w:after="20"/>
              <w:rPr>
                <w:rFonts w:hint="eastAsia"/>
              </w:rPr>
            </w:pPr>
            <w:r>
              <w:rPr>
                <w:b/>
                <w:color w:val="FFFFFF"/>
                <w:sz w:val="16"/>
              </w:rPr>
              <w:t>ACADEMIC STRENGTHS / DISTINCTIVE FACTOR</w:t>
            </w:r>
          </w:p>
        </w:tc>
      </w:tr>
      <w:tr w:rsidR="00926505" w14:paraId="35D8245B" w14:textId="77777777">
        <w:tc>
          <w:tcPr>
            <w:tcW w:w="1800" w:type="dxa"/>
            <w:tcBorders>
              <w:bottom w:val="single" w:sz="3" w:space="0" w:color="DDD5CE"/>
            </w:tcBorders>
            <w:vAlign w:val="center"/>
          </w:tcPr>
          <w:p w14:paraId="4300B335" w14:textId="77777777" w:rsidR="00926505" w:rsidRDefault="00000000">
            <w:pPr>
              <w:spacing w:before="20" w:after="20"/>
              <w:rPr>
                <w:rFonts w:hint="eastAsia"/>
              </w:rPr>
            </w:pPr>
            <w:r>
              <w:rPr>
                <w:sz w:val="16"/>
              </w:rPr>
              <w:t>South Korea</w:t>
            </w:r>
          </w:p>
        </w:tc>
        <w:tc>
          <w:tcPr>
            <w:tcW w:w="7704" w:type="dxa"/>
            <w:tcBorders>
              <w:bottom w:val="single" w:sz="3" w:space="0" w:color="DDD5CE"/>
            </w:tcBorders>
            <w:vAlign w:val="center"/>
          </w:tcPr>
          <w:p w14:paraId="0CE7DB63" w14:textId="77777777" w:rsidR="00926505" w:rsidRDefault="00000000">
            <w:pPr>
              <w:spacing w:before="20" w:after="20"/>
              <w:rPr>
                <w:rFonts w:hint="eastAsia"/>
              </w:rPr>
            </w:pPr>
            <w:r>
              <w:rPr>
                <w:sz w:val="16"/>
              </w:rPr>
              <w:t>Technology, business, creativity; Korean-language and degree pathways</w:t>
            </w:r>
          </w:p>
        </w:tc>
      </w:tr>
      <w:tr w:rsidR="00926505" w14:paraId="3406CE0C" w14:textId="77777777">
        <w:tc>
          <w:tcPr>
            <w:tcW w:w="1800" w:type="dxa"/>
            <w:tcBorders>
              <w:bottom w:val="single" w:sz="3" w:space="0" w:color="DDD5CE"/>
            </w:tcBorders>
            <w:shd w:val="clear" w:color="auto" w:fill="FAF8F5"/>
            <w:vAlign w:val="center"/>
          </w:tcPr>
          <w:p w14:paraId="3FF78429" w14:textId="77777777" w:rsidR="00926505" w:rsidRDefault="00000000">
            <w:pPr>
              <w:spacing w:before="20" w:after="20"/>
              <w:rPr>
                <w:rFonts w:hint="eastAsia"/>
              </w:rPr>
            </w:pPr>
            <w:r>
              <w:rPr>
                <w:sz w:val="16"/>
              </w:rPr>
              <w:t>Singapore</w:t>
            </w:r>
          </w:p>
        </w:tc>
        <w:tc>
          <w:tcPr>
            <w:tcW w:w="7704" w:type="dxa"/>
            <w:tcBorders>
              <w:bottom w:val="single" w:sz="3" w:space="0" w:color="DDD5CE"/>
            </w:tcBorders>
            <w:shd w:val="clear" w:color="auto" w:fill="FAF8F5"/>
            <w:vAlign w:val="center"/>
          </w:tcPr>
          <w:p w14:paraId="1595EF37" w14:textId="77777777" w:rsidR="00926505" w:rsidRDefault="00000000">
            <w:pPr>
              <w:spacing w:before="20" w:after="20"/>
              <w:rPr>
                <w:rFonts w:hint="eastAsia"/>
              </w:rPr>
            </w:pPr>
            <w:r>
              <w:rPr>
                <w:sz w:val="16"/>
              </w:rPr>
              <w:t>English-medium education; selective universities and applied learning</w:t>
            </w:r>
          </w:p>
        </w:tc>
      </w:tr>
      <w:tr w:rsidR="00926505" w14:paraId="326193D7" w14:textId="77777777">
        <w:tc>
          <w:tcPr>
            <w:tcW w:w="1800" w:type="dxa"/>
            <w:tcBorders>
              <w:bottom w:val="single" w:sz="3" w:space="0" w:color="DDD5CE"/>
            </w:tcBorders>
            <w:vAlign w:val="center"/>
          </w:tcPr>
          <w:p w14:paraId="041B7DA0" w14:textId="77777777" w:rsidR="00926505" w:rsidRDefault="00000000">
            <w:pPr>
              <w:spacing w:before="20" w:after="20"/>
              <w:rPr>
                <w:rFonts w:hint="eastAsia"/>
              </w:rPr>
            </w:pPr>
            <w:r>
              <w:rPr>
                <w:sz w:val="16"/>
              </w:rPr>
              <w:t>Luxembourg</w:t>
            </w:r>
          </w:p>
        </w:tc>
        <w:tc>
          <w:tcPr>
            <w:tcW w:w="7704" w:type="dxa"/>
            <w:tcBorders>
              <w:bottom w:val="single" w:sz="3" w:space="0" w:color="DDD5CE"/>
            </w:tcBorders>
            <w:vAlign w:val="center"/>
          </w:tcPr>
          <w:p w14:paraId="2DAF1FBE" w14:textId="77777777" w:rsidR="00926505" w:rsidRDefault="00000000">
            <w:pPr>
              <w:spacing w:before="20" w:after="20"/>
              <w:rPr>
                <w:rFonts w:hint="eastAsia"/>
              </w:rPr>
            </w:pPr>
            <w:r>
              <w:rPr>
                <w:sz w:val="16"/>
              </w:rPr>
              <w:t>Business, finance and management in a multilingual European market</w:t>
            </w:r>
          </w:p>
        </w:tc>
      </w:tr>
      <w:tr w:rsidR="00926505" w14:paraId="17445B72" w14:textId="77777777">
        <w:tc>
          <w:tcPr>
            <w:tcW w:w="1800" w:type="dxa"/>
            <w:tcBorders>
              <w:bottom w:val="single" w:sz="3" w:space="0" w:color="DDD5CE"/>
            </w:tcBorders>
            <w:shd w:val="clear" w:color="auto" w:fill="FAF8F5"/>
            <w:vAlign w:val="center"/>
          </w:tcPr>
          <w:p w14:paraId="64717472" w14:textId="77777777" w:rsidR="00926505" w:rsidRDefault="00000000">
            <w:pPr>
              <w:spacing w:before="20" w:after="20"/>
              <w:rPr>
                <w:rFonts w:hint="eastAsia"/>
              </w:rPr>
            </w:pPr>
            <w:r>
              <w:rPr>
                <w:sz w:val="16"/>
              </w:rPr>
              <w:t>Japan</w:t>
            </w:r>
          </w:p>
        </w:tc>
        <w:tc>
          <w:tcPr>
            <w:tcW w:w="7704" w:type="dxa"/>
            <w:tcBorders>
              <w:bottom w:val="single" w:sz="3" w:space="0" w:color="DDD5CE"/>
            </w:tcBorders>
            <w:shd w:val="clear" w:color="auto" w:fill="FAF8F5"/>
            <w:vAlign w:val="center"/>
          </w:tcPr>
          <w:p w14:paraId="6F8D3558" w14:textId="77777777" w:rsidR="00926505" w:rsidRDefault="00000000">
            <w:pPr>
              <w:spacing w:before="20" w:after="20"/>
              <w:rPr>
                <w:rFonts w:hint="eastAsia"/>
              </w:rPr>
            </w:pPr>
            <w:r>
              <w:rPr>
                <w:sz w:val="16"/>
              </w:rPr>
              <w:t>Engineering, robotics, manufacturing, science and design</w:t>
            </w:r>
          </w:p>
        </w:tc>
      </w:tr>
      <w:tr w:rsidR="00926505" w14:paraId="4C05608C" w14:textId="77777777">
        <w:tc>
          <w:tcPr>
            <w:tcW w:w="1800" w:type="dxa"/>
            <w:tcBorders>
              <w:bottom w:val="single" w:sz="3" w:space="0" w:color="DDD5CE"/>
            </w:tcBorders>
            <w:vAlign w:val="center"/>
          </w:tcPr>
          <w:p w14:paraId="3474DC3D" w14:textId="77777777" w:rsidR="00926505" w:rsidRDefault="00000000">
            <w:pPr>
              <w:spacing w:before="20" w:after="20"/>
              <w:rPr>
                <w:rFonts w:hint="eastAsia"/>
              </w:rPr>
            </w:pPr>
            <w:r>
              <w:rPr>
                <w:sz w:val="16"/>
              </w:rPr>
              <w:t>Taiwan</w:t>
            </w:r>
          </w:p>
        </w:tc>
        <w:tc>
          <w:tcPr>
            <w:tcW w:w="7704" w:type="dxa"/>
            <w:tcBorders>
              <w:bottom w:val="single" w:sz="3" w:space="0" w:color="DDD5CE"/>
            </w:tcBorders>
            <w:vAlign w:val="center"/>
          </w:tcPr>
          <w:p w14:paraId="0231D001" w14:textId="77777777" w:rsidR="00926505" w:rsidRDefault="00000000">
            <w:pPr>
              <w:spacing w:before="20" w:after="20"/>
              <w:rPr>
                <w:rFonts w:hint="eastAsia"/>
              </w:rPr>
            </w:pPr>
            <w:r>
              <w:rPr>
                <w:sz w:val="16"/>
              </w:rPr>
              <w:t>Semiconductor ecosystem, electronics, computing and research</w:t>
            </w:r>
          </w:p>
        </w:tc>
      </w:tr>
      <w:tr w:rsidR="00926505" w14:paraId="47A8E3F4" w14:textId="77777777">
        <w:tc>
          <w:tcPr>
            <w:tcW w:w="1800" w:type="dxa"/>
            <w:tcBorders>
              <w:bottom w:val="single" w:sz="3" w:space="0" w:color="DDD5CE"/>
            </w:tcBorders>
            <w:shd w:val="clear" w:color="auto" w:fill="FAF8F5"/>
            <w:vAlign w:val="center"/>
          </w:tcPr>
          <w:p w14:paraId="0555BED2" w14:textId="77777777" w:rsidR="00926505" w:rsidRDefault="00000000">
            <w:pPr>
              <w:spacing w:before="20" w:after="20"/>
              <w:rPr>
                <w:rFonts w:hint="eastAsia"/>
              </w:rPr>
            </w:pPr>
            <w:r>
              <w:rPr>
                <w:sz w:val="16"/>
              </w:rPr>
              <w:t>Europe</w:t>
            </w:r>
          </w:p>
        </w:tc>
        <w:tc>
          <w:tcPr>
            <w:tcW w:w="7704" w:type="dxa"/>
            <w:tcBorders>
              <w:bottom w:val="single" w:sz="3" w:space="0" w:color="DDD5CE"/>
            </w:tcBorders>
            <w:shd w:val="clear" w:color="auto" w:fill="FAF8F5"/>
            <w:vAlign w:val="center"/>
          </w:tcPr>
          <w:p w14:paraId="45862E3E" w14:textId="77777777" w:rsidR="00926505" w:rsidRDefault="00000000">
            <w:pPr>
              <w:spacing w:before="20" w:after="20"/>
              <w:rPr>
                <w:rFonts w:hint="eastAsia"/>
              </w:rPr>
            </w:pPr>
            <w:r>
              <w:rPr>
                <w:sz w:val="16"/>
              </w:rPr>
              <w:t>Different fee systems, languages and professional requirements by country</w:t>
            </w:r>
          </w:p>
        </w:tc>
      </w:tr>
      <w:tr w:rsidR="00926505" w14:paraId="23E1415F" w14:textId="77777777">
        <w:tc>
          <w:tcPr>
            <w:tcW w:w="1800" w:type="dxa"/>
            <w:tcBorders>
              <w:bottom w:val="single" w:sz="3" w:space="0" w:color="DDD5CE"/>
            </w:tcBorders>
            <w:vAlign w:val="center"/>
          </w:tcPr>
          <w:p w14:paraId="353DE2E7" w14:textId="77777777" w:rsidR="00926505" w:rsidRDefault="00000000">
            <w:pPr>
              <w:spacing w:before="20" w:after="20"/>
              <w:rPr>
                <w:rFonts w:hint="eastAsia"/>
              </w:rPr>
            </w:pPr>
            <w:r>
              <w:rPr>
                <w:sz w:val="16"/>
              </w:rPr>
              <w:t>USA</w:t>
            </w:r>
          </w:p>
        </w:tc>
        <w:tc>
          <w:tcPr>
            <w:tcW w:w="7704" w:type="dxa"/>
            <w:tcBorders>
              <w:bottom w:val="single" w:sz="3" w:space="0" w:color="DDD5CE"/>
            </w:tcBorders>
            <w:vAlign w:val="center"/>
          </w:tcPr>
          <w:p w14:paraId="22369AE6" w14:textId="77777777" w:rsidR="00926505" w:rsidRDefault="00000000">
            <w:pPr>
              <w:spacing w:before="20" w:after="20"/>
              <w:rPr>
                <w:rFonts w:hint="eastAsia"/>
              </w:rPr>
            </w:pPr>
            <w:r>
              <w:rPr>
                <w:sz w:val="16"/>
              </w:rPr>
              <w:t>Research scale, course flexibility and broad institutional choice</w:t>
            </w:r>
          </w:p>
        </w:tc>
      </w:tr>
      <w:tr w:rsidR="00926505" w14:paraId="756CFF18" w14:textId="77777777">
        <w:tc>
          <w:tcPr>
            <w:tcW w:w="1800" w:type="dxa"/>
            <w:tcBorders>
              <w:bottom w:val="single" w:sz="3" w:space="0" w:color="DDD5CE"/>
            </w:tcBorders>
            <w:shd w:val="clear" w:color="auto" w:fill="FAF8F5"/>
            <w:vAlign w:val="center"/>
          </w:tcPr>
          <w:p w14:paraId="1395AEDC" w14:textId="77777777" w:rsidR="00926505" w:rsidRDefault="00000000">
            <w:pPr>
              <w:spacing w:before="20" w:after="20"/>
              <w:rPr>
                <w:rFonts w:hint="eastAsia"/>
              </w:rPr>
            </w:pPr>
            <w:r>
              <w:rPr>
                <w:sz w:val="16"/>
              </w:rPr>
              <w:t>Canada</w:t>
            </w:r>
          </w:p>
        </w:tc>
        <w:tc>
          <w:tcPr>
            <w:tcW w:w="7704" w:type="dxa"/>
            <w:tcBorders>
              <w:bottom w:val="single" w:sz="3" w:space="0" w:color="DDD5CE"/>
            </w:tcBorders>
            <w:shd w:val="clear" w:color="auto" w:fill="FAF8F5"/>
            <w:vAlign w:val="center"/>
          </w:tcPr>
          <w:p w14:paraId="7061DD20" w14:textId="77777777" w:rsidR="00926505" w:rsidRDefault="00000000">
            <w:pPr>
              <w:spacing w:before="20" w:after="20"/>
              <w:rPr>
                <w:rFonts w:hint="eastAsia"/>
              </w:rPr>
            </w:pPr>
            <w:r>
              <w:rPr>
                <w:sz w:val="16"/>
              </w:rPr>
              <w:t>Universities and colleges; verify study permit and program eligibility</w:t>
            </w:r>
          </w:p>
        </w:tc>
      </w:tr>
      <w:tr w:rsidR="00926505" w14:paraId="2626B2C7" w14:textId="77777777">
        <w:tc>
          <w:tcPr>
            <w:tcW w:w="1800" w:type="dxa"/>
            <w:tcBorders>
              <w:bottom w:val="single" w:sz="3" w:space="0" w:color="DDD5CE"/>
            </w:tcBorders>
            <w:vAlign w:val="center"/>
          </w:tcPr>
          <w:p w14:paraId="71834044" w14:textId="77777777" w:rsidR="00926505" w:rsidRDefault="00000000">
            <w:pPr>
              <w:spacing w:before="20" w:after="20"/>
              <w:rPr>
                <w:rFonts w:hint="eastAsia"/>
              </w:rPr>
            </w:pPr>
            <w:r>
              <w:rPr>
                <w:sz w:val="16"/>
              </w:rPr>
              <w:t>UK</w:t>
            </w:r>
          </w:p>
        </w:tc>
        <w:tc>
          <w:tcPr>
            <w:tcW w:w="7704" w:type="dxa"/>
            <w:tcBorders>
              <w:bottom w:val="single" w:sz="3" w:space="0" w:color="DDD5CE"/>
            </w:tcBorders>
            <w:vAlign w:val="center"/>
          </w:tcPr>
          <w:p w14:paraId="534556FB" w14:textId="77777777" w:rsidR="00926505" w:rsidRDefault="00000000">
            <w:pPr>
              <w:spacing w:before="20" w:after="20"/>
              <w:rPr>
                <w:rFonts w:hint="eastAsia"/>
              </w:rPr>
            </w:pPr>
            <w:r>
              <w:rPr>
                <w:sz w:val="16"/>
              </w:rPr>
              <w:t>Many one-year Master’s programs; course and visa budgeting important</w:t>
            </w:r>
          </w:p>
        </w:tc>
      </w:tr>
      <w:tr w:rsidR="00926505" w14:paraId="6B5C0EA2" w14:textId="77777777">
        <w:tc>
          <w:tcPr>
            <w:tcW w:w="1800" w:type="dxa"/>
            <w:tcBorders>
              <w:bottom w:val="single" w:sz="3" w:space="0" w:color="DDD5CE"/>
            </w:tcBorders>
            <w:shd w:val="clear" w:color="auto" w:fill="FAF8F5"/>
            <w:vAlign w:val="center"/>
          </w:tcPr>
          <w:p w14:paraId="35A53CBB" w14:textId="77777777" w:rsidR="00926505" w:rsidRDefault="00000000">
            <w:pPr>
              <w:spacing w:before="20" w:after="20"/>
              <w:rPr>
                <w:rFonts w:hint="eastAsia"/>
              </w:rPr>
            </w:pPr>
            <w:r>
              <w:rPr>
                <w:sz w:val="16"/>
              </w:rPr>
              <w:t>Australia</w:t>
            </w:r>
          </w:p>
        </w:tc>
        <w:tc>
          <w:tcPr>
            <w:tcW w:w="7704" w:type="dxa"/>
            <w:tcBorders>
              <w:bottom w:val="single" w:sz="3" w:space="0" w:color="DDD5CE"/>
            </w:tcBorders>
            <w:shd w:val="clear" w:color="auto" w:fill="FAF8F5"/>
            <w:vAlign w:val="center"/>
          </w:tcPr>
          <w:p w14:paraId="1F17B3DE" w14:textId="77777777" w:rsidR="00926505" w:rsidRDefault="00000000">
            <w:pPr>
              <w:spacing w:before="20" w:after="20"/>
              <w:rPr>
                <w:rFonts w:hint="eastAsia"/>
              </w:rPr>
            </w:pPr>
            <w:r>
              <w:rPr>
                <w:sz w:val="16"/>
              </w:rPr>
              <w:t>Research universities and professionally oriented course options</w:t>
            </w:r>
          </w:p>
        </w:tc>
      </w:tr>
    </w:tbl>
    <w:p w14:paraId="45AA4587" w14:textId="77777777" w:rsidR="00926505" w:rsidRDefault="00000000">
      <w:pPr>
        <w:pStyle w:val="Heading2"/>
        <w:keepLines w:val="0"/>
      </w:pPr>
      <w:r>
        <w:t>Explore by qualification</w:t>
      </w:r>
    </w:p>
    <w:tbl>
      <w:tblPr>
        <w:tblW w:w="0" w:type="auto"/>
        <w:tblLayout w:type="fixed"/>
        <w:tblLook w:val="04A0" w:firstRow="1" w:lastRow="0" w:firstColumn="1" w:lastColumn="0" w:noHBand="0" w:noVBand="1"/>
      </w:tblPr>
      <w:tblGrid>
        <w:gridCol w:w="4752"/>
        <w:gridCol w:w="4752"/>
      </w:tblGrid>
      <w:tr w:rsidR="00926505" w14:paraId="7F2129B5" w14:textId="77777777">
        <w:tc>
          <w:tcPr>
            <w:tcW w:w="4752" w:type="dxa"/>
            <w:shd w:val="clear" w:color="auto" w:fill="FAF8F5"/>
          </w:tcPr>
          <w:p w14:paraId="303A1C71" w14:textId="77777777" w:rsidR="00926505" w:rsidRDefault="00000000">
            <w:pPr>
              <w:spacing w:after="20"/>
              <w:rPr>
                <w:rFonts w:hint="eastAsia"/>
              </w:rPr>
            </w:pPr>
            <w:r>
              <w:rPr>
                <w:b/>
                <w:color w:val="624B5B"/>
              </w:rPr>
              <w:t>Bachelor’s</w:t>
            </w:r>
          </w:p>
          <w:p w14:paraId="4061F112" w14:textId="77777777" w:rsidR="00926505" w:rsidRDefault="00000000">
            <w:pPr>
              <w:spacing w:after="60"/>
              <w:rPr>
                <w:rFonts w:hint="eastAsia"/>
              </w:rPr>
            </w:pPr>
            <w:r>
              <w:rPr>
                <w:sz w:val="16"/>
              </w:rPr>
              <w:t>For students completing secondary school; eligibility varies by school board and course.</w:t>
            </w:r>
          </w:p>
        </w:tc>
        <w:tc>
          <w:tcPr>
            <w:tcW w:w="4752" w:type="dxa"/>
            <w:shd w:val="clear" w:color="auto" w:fill="FAF8F5"/>
          </w:tcPr>
          <w:p w14:paraId="086A0719" w14:textId="77777777" w:rsidR="00926505" w:rsidRDefault="00000000">
            <w:pPr>
              <w:spacing w:after="20"/>
              <w:rPr>
                <w:rFonts w:hint="eastAsia"/>
              </w:rPr>
            </w:pPr>
            <w:r>
              <w:rPr>
                <w:b/>
                <w:color w:val="624B5B"/>
              </w:rPr>
              <w:t>Master’s &amp; MBA</w:t>
            </w:r>
          </w:p>
          <w:p w14:paraId="669F0F77" w14:textId="77777777" w:rsidR="00926505" w:rsidRDefault="00000000">
            <w:pPr>
              <w:spacing w:after="60"/>
              <w:rPr>
                <w:rFonts w:hint="eastAsia"/>
              </w:rPr>
            </w:pPr>
            <w:r>
              <w:rPr>
                <w:sz w:val="16"/>
              </w:rPr>
              <w:t>For graduates looking to deepen expertise, specialise or change direction.</w:t>
            </w:r>
          </w:p>
        </w:tc>
      </w:tr>
      <w:tr w:rsidR="00926505" w14:paraId="77086033" w14:textId="77777777">
        <w:tc>
          <w:tcPr>
            <w:tcW w:w="4752" w:type="dxa"/>
            <w:shd w:val="clear" w:color="auto" w:fill="FAF8F5"/>
          </w:tcPr>
          <w:p w14:paraId="364A1105" w14:textId="77777777" w:rsidR="00926505" w:rsidRDefault="00000000">
            <w:pPr>
              <w:spacing w:after="20"/>
              <w:rPr>
                <w:rFonts w:hint="eastAsia"/>
              </w:rPr>
            </w:pPr>
            <w:r>
              <w:rPr>
                <w:b/>
                <w:color w:val="624B5B"/>
              </w:rPr>
              <w:t>Language programs</w:t>
            </w:r>
          </w:p>
          <w:p w14:paraId="527BC7DA" w14:textId="77777777" w:rsidR="00926505" w:rsidRDefault="00000000">
            <w:pPr>
              <w:spacing w:after="60"/>
              <w:rPr>
                <w:rFonts w:hint="eastAsia"/>
              </w:rPr>
            </w:pPr>
            <w:r>
              <w:rPr>
                <w:sz w:val="16"/>
              </w:rPr>
              <w:t>Build language ability for personal development or a future degree, where eligible.</w:t>
            </w:r>
          </w:p>
        </w:tc>
        <w:tc>
          <w:tcPr>
            <w:tcW w:w="4752" w:type="dxa"/>
            <w:shd w:val="clear" w:color="auto" w:fill="FAF8F5"/>
          </w:tcPr>
          <w:p w14:paraId="71AEEAA2" w14:textId="77777777" w:rsidR="00926505" w:rsidRDefault="00000000">
            <w:pPr>
              <w:spacing w:after="20"/>
              <w:rPr>
                <w:rFonts w:hint="eastAsia"/>
              </w:rPr>
            </w:pPr>
            <w:r>
              <w:rPr>
                <w:b/>
                <w:color w:val="624B5B"/>
              </w:rPr>
              <w:t>Postgraduate &amp; research</w:t>
            </w:r>
          </w:p>
          <w:p w14:paraId="5E6C2D07" w14:textId="77777777" w:rsidR="00926505" w:rsidRDefault="00000000">
            <w:pPr>
              <w:spacing w:after="60"/>
              <w:rPr>
                <w:rFonts w:hint="eastAsia"/>
              </w:rPr>
            </w:pPr>
            <w:r>
              <w:rPr>
                <w:sz w:val="16"/>
              </w:rPr>
              <w:t>Supervisor fit, research proposal, laboratory facilities and funding matter most.</w:t>
            </w:r>
          </w:p>
        </w:tc>
      </w:tr>
    </w:tbl>
    <w:p w14:paraId="175F6BA2" w14:textId="77777777" w:rsidR="00926505" w:rsidRDefault="00000000">
      <w:pPr>
        <w:pStyle w:val="Heading2"/>
        <w:keepLines w:val="0"/>
      </w:pPr>
      <w:r>
        <w:t>We help you make five important decisions</w:t>
      </w:r>
    </w:p>
    <w:p w14:paraId="42B0D6EE" w14:textId="77777777" w:rsidR="00926505" w:rsidRDefault="00000000">
      <w:pPr>
        <w:rPr>
          <w:rFonts w:hint="eastAsia"/>
        </w:rPr>
      </w:pPr>
      <w:r>
        <w:rPr>
          <w:b/>
          <w:color w:val="624B5B"/>
        </w:rPr>
        <w:t xml:space="preserve">01  Is the course a good academic fit?  </w:t>
      </w:r>
      <w:r>
        <w:t>Compare modules, entry prerequisites and teaching language.</w:t>
      </w:r>
    </w:p>
    <w:p w14:paraId="15324154" w14:textId="77777777" w:rsidR="00926505" w:rsidRDefault="00000000">
      <w:pPr>
        <w:rPr>
          <w:rFonts w:hint="eastAsia"/>
        </w:rPr>
      </w:pPr>
      <w:r>
        <w:rPr>
          <w:b/>
          <w:color w:val="624B5B"/>
        </w:rPr>
        <w:t xml:space="preserve">02  Is the institution appropriate?  </w:t>
      </w:r>
      <w:r>
        <w:t>Check academic recognition, location and relevant faculty.</w:t>
      </w:r>
    </w:p>
    <w:p w14:paraId="4400F753" w14:textId="77777777" w:rsidR="00926505" w:rsidRDefault="00000000">
      <w:pPr>
        <w:rPr>
          <w:rFonts w:hint="eastAsia"/>
        </w:rPr>
      </w:pPr>
      <w:r>
        <w:rPr>
          <w:b/>
          <w:color w:val="624B5B"/>
        </w:rPr>
        <w:t xml:space="preserve">03  Can you afford the whole course?  </w:t>
      </w:r>
      <w:r>
        <w:t>Include realistic living costs and contingency, not tuition alone.</w:t>
      </w:r>
    </w:p>
    <w:p w14:paraId="741D13C0" w14:textId="77777777" w:rsidR="00926505" w:rsidRDefault="00000000">
      <w:pPr>
        <w:rPr>
          <w:rFonts w:hint="eastAsia"/>
        </w:rPr>
      </w:pPr>
      <w:r>
        <w:rPr>
          <w:b/>
          <w:color w:val="624B5B"/>
        </w:rPr>
        <w:t xml:space="preserve">04  What funding is actually available?  </w:t>
      </w:r>
      <w:r>
        <w:t>Scholarships may be competitive, partial or dependent on renewal.</w:t>
      </w:r>
    </w:p>
    <w:p w14:paraId="1A8B9C78" w14:textId="77777777" w:rsidR="00926505" w:rsidRDefault="00000000">
      <w:pPr>
        <w:rPr>
          <w:rFonts w:hint="eastAsia"/>
        </w:rPr>
      </w:pPr>
      <w:r>
        <w:rPr>
          <w:b/>
          <w:color w:val="624B5B"/>
        </w:rPr>
        <w:t xml:space="preserve">05  What is the plan after graduation?  </w:t>
      </w:r>
      <w:r>
        <w:t>Review recognition, licensing and current immigration rules separately.</w:t>
      </w:r>
    </w:p>
    <w:tbl>
      <w:tblPr>
        <w:tblW w:w="0" w:type="auto"/>
        <w:tblLayout w:type="fixed"/>
        <w:tblLook w:val="04A0" w:firstRow="1" w:lastRow="0" w:firstColumn="1" w:lastColumn="0" w:noHBand="0" w:noVBand="1"/>
      </w:tblPr>
      <w:tblGrid>
        <w:gridCol w:w="9706"/>
      </w:tblGrid>
      <w:tr w:rsidR="00926505" w14:paraId="488BA8AA" w14:textId="77777777">
        <w:tc>
          <w:tcPr>
            <w:tcW w:w="9706" w:type="dxa"/>
            <w:shd w:val="clear" w:color="auto" w:fill="F3EADF"/>
            <w:vAlign w:val="center"/>
          </w:tcPr>
          <w:p w14:paraId="78FE7AD6" w14:textId="77777777" w:rsidR="00926505" w:rsidRDefault="00000000">
            <w:pPr>
              <w:spacing w:before="80" w:after="60"/>
              <w:rPr>
                <w:rFonts w:hint="eastAsia"/>
              </w:rPr>
            </w:pPr>
            <w:r>
              <w:rPr>
                <w:b/>
                <w:color w:val="624B5B"/>
                <w:sz w:val="19"/>
              </w:rPr>
              <w:t>PRIMARY ACTION  Get My University Shortlist</w:t>
            </w:r>
          </w:p>
          <w:p w14:paraId="55BB5C60" w14:textId="77777777" w:rsidR="00926505" w:rsidRDefault="00000000">
            <w:pPr>
              <w:spacing w:after="20"/>
              <w:rPr>
                <w:rFonts w:hint="eastAsia"/>
              </w:rPr>
            </w:pPr>
            <w:r>
              <w:rPr>
                <w:sz w:val="17"/>
              </w:rPr>
              <w:t>SECONDARY  Read the Student Budget Guide</w:t>
            </w:r>
          </w:p>
          <w:p w14:paraId="0FD3B9CD" w14:textId="77777777" w:rsidR="00926505" w:rsidRDefault="00000000">
            <w:pPr>
              <w:spacing w:after="40"/>
              <w:rPr>
                <w:rFonts w:hint="eastAsia"/>
              </w:rPr>
            </w:pPr>
            <w:r>
              <w:rPr>
                <w:i/>
                <w:color w:val="615C63"/>
                <w:sz w:val="16"/>
              </w:rPr>
              <w:t>FORM FIELDS  Qualification · Intended subject · Preferred countries · Budget range</w:t>
            </w:r>
          </w:p>
        </w:tc>
      </w:tr>
    </w:tbl>
    <w:p w14:paraId="30D26EA1" w14:textId="77777777" w:rsidR="00926505" w:rsidRDefault="00000000">
      <w:pPr>
        <w:pStyle w:val="Eyebrow"/>
        <w:pageBreakBefore/>
        <w:spacing w:before="120"/>
        <w:rPr>
          <w:rFonts w:hint="eastAsia"/>
        </w:rPr>
      </w:pPr>
      <w:r>
        <w:lastRenderedPageBreak/>
        <w:t>STUDY DESTINATION  /  03</w:t>
      </w:r>
    </w:p>
    <w:p w14:paraId="13EAED68" w14:textId="77777777" w:rsidR="00926505" w:rsidRDefault="00000000">
      <w:pPr>
        <w:pStyle w:val="Title"/>
      </w:pPr>
      <w:r>
        <w:t>Study in South Korea</w:t>
      </w:r>
    </w:p>
    <w:p w14:paraId="36A27D3B" w14:textId="77777777" w:rsidR="00926505" w:rsidRDefault="00000000">
      <w:pPr>
        <w:pStyle w:val="Subtitle"/>
      </w:pPr>
      <w:r>
        <w:t>Language programs, undergraduate degrees, postgraduate study and postgraduate study.</w:t>
      </w:r>
    </w:p>
    <w:p w14:paraId="12AB2118" w14:textId="77777777" w:rsidR="00926505" w:rsidRDefault="00000000">
      <w:pPr>
        <w:pBdr>
          <w:bottom w:val="single" w:sz="12" w:space="0" w:color="C7B29A"/>
        </w:pBdr>
        <w:spacing w:after="160"/>
        <w:rPr>
          <w:rFonts w:hint="eastAsia"/>
        </w:rPr>
      </w:pPr>
      <w:r>
        <w:rPr>
          <w:color w:val="615C63"/>
          <w:sz w:val="15"/>
        </w:rPr>
        <w:t>PAGE URL  /study/south-korea</w:t>
      </w:r>
      <w:r>
        <w:rPr>
          <w:sz w:val="15"/>
        </w:rPr>
        <w:t xml:space="preserve">     SEO TITLE  Study in South Korea | Universities, Fees, Scholarships</w:t>
      </w:r>
    </w:p>
    <w:p w14:paraId="4A215555" w14:textId="77777777" w:rsidR="00926505" w:rsidRDefault="00000000">
      <w:pPr>
        <w:pStyle w:val="BlockLabel"/>
        <w:rPr>
          <w:rFonts w:hint="eastAsia"/>
        </w:rPr>
      </w:pPr>
      <w:r>
        <w:t>HERO</w:t>
      </w:r>
    </w:p>
    <w:p w14:paraId="7BD37FE2" w14:textId="77777777" w:rsidR="00926505" w:rsidRDefault="00000000">
      <w:pPr>
        <w:rPr>
          <w:rFonts w:hint="eastAsia"/>
        </w:rPr>
      </w:pPr>
      <w:r>
        <w:t>South Korea offers pathways in technology, engineering, business, science and the creative industries. The right route depends on your intended degree, teaching language, academic profile and preferred city.</w:t>
      </w:r>
    </w:p>
    <w:tbl>
      <w:tblPr>
        <w:tblW w:w="0" w:type="auto"/>
        <w:tblLayout w:type="fixed"/>
        <w:tblLook w:val="04A0" w:firstRow="1" w:lastRow="0" w:firstColumn="1" w:lastColumn="0" w:noHBand="0" w:noVBand="1"/>
      </w:tblPr>
      <w:tblGrid>
        <w:gridCol w:w="1512"/>
        <w:gridCol w:w="3254"/>
        <w:gridCol w:w="1512"/>
        <w:gridCol w:w="3254"/>
      </w:tblGrid>
      <w:tr w:rsidR="00926505" w14:paraId="283A213F" w14:textId="77777777">
        <w:tc>
          <w:tcPr>
            <w:tcW w:w="1512" w:type="dxa"/>
            <w:shd w:val="clear" w:color="auto" w:fill="FAF8F5"/>
            <w:vAlign w:val="center"/>
          </w:tcPr>
          <w:p w14:paraId="7BDDF16A" w14:textId="77777777" w:rsidR="00926505" w:rsidRDefault="00000000">
            <w:pPr>
              <w:spacing w:after="40"/>
              <w:rPr>
                <w:rFonts w:hint="eastAsia"/>
              </w:rPr>
            </w:pPr>
            <w:r>
              <w:rPr>
                <w:b/>
                <w:color w:val="624B5B"/>
                <w:sz w:val="16"/>
              </w:rPr>
              <w:t>Pathways</w:t>
            </w:r>
          </w:p>
        </w:tc>
        <w:tc>
          <w:tcPr>
            <w:tcW w:w="3254" w:type="dxa"/>
            <w:shd w:val="clear" w:color="auto" w:fill="FAF8F5"/>
            <w:vAlign w:val="center"/>
          </w:tcPr>
          <w:p w14:paraId="0C837A81" w14:textId="77777777" w:rsidR="00926505" w:rsidRDefault="00000000">
            <w:pPr>
              <w:spacing w:after="40"/>
              <w:rPr>
                <w:rFonts w:hint="eastAsia"/>
              </w:rPr>
            </w:pPr>
            <w:r>
              <w:rPr>
                <w:sz w:val="16"/>
              </w:rPr>
              <w:t>Language · Bachelor’s · Master’s · Postgraduate</w:t>
            </w:r>
          </w:p>
        </w:tc>
        <w:tc>
          <w:tcPr>
            <w:tcW w:w="1512" w:type="dxa"/>
            <w:shd w:val="clear" w:color="auto" w:fill="FAF8F5"/>
            <w:vAlign w:val="center"/>
          </w:tcPr>
          <w:p w14:paraId="2AFF583E" w14:textId="77777777" w:rsidR="00926505" w:rsidRDefault="00000000">
            <w:pPr>
              <w:spacing w:after="40"/>
              <w:rPr>
                <w:rFonts w:hint="eastAsia"/>
              </w:rPr>
            </w:pPr>
            <w:r>
              <w:rPr>
                <w:b/>
                <w:color w:val="624B5B"/>
                <w:sz w:val="16"/>
              </w:rPr>
              <w:t>Typical intakes</w:t>
            </w:r>
          </w:p>
        </w:tc>
        <w:tc>
          <w:tcPr>
            <w:tcW w:w="3254" w:type="dxa"/>
            <w:shd w:val="clear" w:color="auto" w:fill="FAF8F5"/>
            <w:vAlign w:val="center"/>
          </w:tcPr>
          <w:p w14:paraId="20E910E7" w14:textId="77777777" w:rsidR="00926505" w:rsidRDefault="00000000">
            <w:pPr>
              <w:spacing w:after="40"/>
              <w:rPr>
                <w:rFonts w:hint="eastAsia"/>
              </w:rPr>
            </w:pPr>
            <w:r>
              <w:rPr>
                <w:sz w:val="16"/>
              </w:rPr>
              <w:t>March / September for many degrees</w:t>
            </w:r>
          </w:p>
        </w:tc>
      </w:tr>
      <w:tr w:rsidR="00926505" w14:paraId="128C85B3" w14:textId="77777777">
        <w:tc>
          <w:tcPr>
            <w:tcW w:w="1512" w:type="dxa"/>
            <w:shd w:val="clear" w:color="auto" w:fill="F4F0ED"/>
            <w:vAlign w:val="center"/>
          </w:tcPr>
          <w:p w14:paraId="591A319F" w14:textId="77777777" w:rsidR="00926505" w:rsidRDefault="00000000">
            <w:pPr>
              <w:spacing w:after="40"/>
              <w:rPr>
                <w:rFonts w:hint="eastAsia"/>
              </w:rPr>
            </w:pPr>
            <w:r>
              <w:rPr>
                <w:b/>
                <w:color w:val="624B5B"/>
                <w:sz w:val="16"/>
              </w:rPr>
              <w:t>Language</w:t>
            </w:r>
          </w:p>
        </w:tc>
        <w:tc>
          <w:tcPr>
            <w:tcW w:w="3254" w:type="dxa"/>
            <w:shd w:val="clear" w:color="auto" w:fill="F4F0ED"/>
            <w:vAlign w:val="center"/>
          </w:tcPr>
          <w:p w14:paraId="5CEE8264" w14:textId="77777777" w:rsidR="00926505" w:rsidRDefault="00000000">
            <w:pPr>
              <w:spacing w:after="40"/>
              <w:rPr>
                <w:rFonts w:hint="eastAsia"/>
              </w:rPr>
            </w:pPr>
            <w:r>
              <w:rPr>
                <w:sz w:val="16"/>
              </w:rPr>
              <w:t>Korean or English, course dependent</w:t>
            </w:r>
          </w:p>
        </w:tc>
        <w:tc>
          <w:tcPr>
            <w:tcW w:w="1512" w:type="dxa"/>
            <w:shd w:val="clear" w:color="auto" w:fill="F4F0ED"/>
            <w:vAlign w:val="center"/>
          </w:tcPr>
          <w:p w14:paraId="450D2A2B" w14:textId="77777777" w:rsidR="00926505" w:rsidRDefault="00000000">
            <w:pPr>
              <w:spacing w:after="40"/>
              <w:rPr>
                <w:rFonts w:hint="eastAsia"/>
              </w:rPr>
            </w:pPr>
            <w:r>
              <w:rPr>
                <w:b/>
                <w:color w:val="624B5B"/>
                <w:sz w:val="16"/>
              </w:rPr>
              <w:t>Funding</w:t>
            </w:r>
          </w:p>
        </w:tc>
        <w:tc>
          <w:tcPr>
            <w:tcW w:w="3254" w:type="dxa"/>
            <w:shd w:val="clear" w:color="auto" w:fill="F4F0ED"/>
            <w:vAlign w:val="center"/>
          </w:tcPr>
          <w:p w14:paraId="2517866B" w14:textId="77777777" w:rsidR="00926505" w:rsidRDefault="00000000">
            <w:pPr>
              <w:spacing w:after="40"/>
              <w:rPr>
                <w:rFonts w:hint="eastAsia"/>
              </w:rPr>
            </w:pPr>
            <w:r>
              <w:rPr>
                <w:sz w:val="16"/>
              </w:rPr>
              <w:t>GKS · institutional · research</w:t>
            </w:r>
          </w:p>
        </w:tc>
      </w:tr>
    </w:tbl>
    <w:p w14:paraId="33F1DACD" w14:textId="77777777" w:rsidR="00926505" w:rsidRDefault="00000000">
      <w:pPr>
        <w:pStyle w:val="Heading2"/>
        <w:keepLines w:val="0"/>
      </w:pPr>
      <w:r>
        <w:t>Popular courses and subject areas</w:t>
      </w:r>
    </w:p>
    <w:p w14:paraId="6063BBD8" w14:textId="77777777" w:rsidR="00926505" w:rsidRDefault="00000000">
      <w:pPr>
        <w:pStyle w:val="ListBullet"/>
        <w:spacing w:after="40"/>
        <w:ind w:left="216"/>
        <w:rPr>
          <w:rFonts w:hint="eastAsia"/>
        </w:rPr>
      </w:pPr>
      <w:r>
        <w:t>AI, computer science, data analytics and information systems</w:t>
      </w:r>
    </w:p>
    <w:p w14:paraId="6D2A3159" w14:textId="77777777" w:rsidR="00926505" w:rsidRDefault="00000000">
      <w:pPr>
        <w:pStyle w:val="ListBullet"/>
        <w:spacing w:after="40"/>
        <w:ind w:left="216"/>
        <w:rPr>
          <w:rFonts w:hint="eastAsia"/>
        </w:rPr>
      </w:pPr>
      <w:r>
        <w:t>Electrical, mechanical, materials and semiconductor engineering</w:t>
      </w:r>
    </w:p>
    <w:p w14:paraId="06B4020C" w14:textId="77777777" w:rsidR="00926505" w:rsidRDefault="00000000">
      <w:pPr>
        <w:pStyle w:val="ListBullet"/>
        <w:spacing w:after="40"/>
        <w:ind w:left="216"/>
        <w:rPr>
          <w:rFonts w:hint="eastAsia"/>
        </w:rPr>
      </w:pPr>
      <w:r>
        <w:t>Business, international trade, economics and management</w:t>
      </w:r>
    </w:p>
    <w:p w14:paraId="42BF2A40" w14:textId="77777777" w:rsidR="00926505" w:rsidRDefault="00000000">
      <w:pPr>
        <w:pStyle w:val="ListBullet"/>
        <w:spacing w:after="40"/>
        <w:ind w:left="216"/>
        <w:rPr>
          <w:rFonts w:hint="eastAsia"/>
        </w:rPr>
      </w:pPr>
      <w:r>
        <w:t>Biotechnology, life sciences, public health and research</w:t>
      </w:r>
    </w:p>
    <w:p w14:paraId="3AC4B350" w14:textId="77777777" w:rsidR="00926505" w:rsidRDefault="00000000">
      <w:pPr>
        <w:pStyle w:val="ListBullet"/>
        <w:spacing w:after="40"/>
        <w:ind w:left="216"/>
        <w:rPr>
          <w:rFonts w:hint="eastAsia"/>
        </w:rPr>
      </w:pPr>
      <w:r>
        <w:t>Communication, design, fashion and cultural studies</w:t>
      </w:r>
    </w:p>
    <w:p w14:paraId="271FEAA4" w14:textId="77777777" w:rsidR="00926505" w:rsidRDefault="00000000">
      <w:pPr>
        <w:pStyle w:val="Heading2"/>
        <w:keepLines w:val="0"/>
      </w:pPr>
      <w:r>
        <w:t>Universities to explore</w:t>
      </w:r>
    </w:p>
    <w:p w14:paraId="0E79629C" w14:textId="77777777" w:rsidR="00926505" w:rsidRDefault="00000000">
      <w:pPr>
        <w:rPr>
          <w:rFonts w:hint="eastAsia"/>
        </w:rPr>
      </w:pPr>
      <w:r>
        <w:t>Seoul National University; KAIST; Yonsei University; Korea University; Hanyang University; Sungkyunkwan University; POSTECH; Pusan National University; Kyung Hee University; Sejong University; Ewha Womans University; Kyungpook National University.</w:t>
      </w:r>
    </w:p>
    <w:p w14:paraId="61C8A3A8"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693B4B94" w14:textId="77777777" w:rsidR="00926505" w:rsidRDefault="00000000">
      <w:pPr>
        <w:pStyle w:val="Heading2"/>
        <w:keepLines w:val="0"/>
      </w:pPr>
      <w:r>
        <w:t>Choose your route</w:t>
      </w:r>
    </w:p>
    <w:tbl>
      <w:tblPr>
        <w:tblW w:w="0" w:type="auto"/>
        <w:tblLayout w:type="fixed"/>
        <w:tblLook w:val="04A0" w:firstRow="1" w:lastRow="0" w:firstColumn="1" w:lastColumn="0" w:noHBand="0" w:noVBand="1"/>
      </w:tblPr>
      <w:tblGrid>
        <w:gridCol w:w="4752"/>
        <w:gridCol w:w="4752"/>
      </w:tblGrid>
      <w:tr w:rsidR="00926505" w14:paraId="384FD47C" w14:textId="77777777">
        <w:tc>
          <w:tcPr>
            <w:tcW w:w="4752" w:type="dxa"/>
            <w:shd w:val="clear" w:color="auto" w:fill="FAF8F5"/>
          </w:tcPr>
          <w:p w14:paraId="22CF6E05" w14:textId="77777777" w:rsidR="00926505" w:rsidRDefault="00000000">
            <w:pPr>
              <w:spacing w:after="20"/>
              <w:rPr>
                <w:rFonts w:hint="eastAsia"/>
              </w:rPr>
            </w:pPr>
            <w:r>
              <w:rPr>
                <w:b/>
                <w:color w:val="624B5B"/>
              </w:rPr>
              <w:t>Korean-language study</w:t>
            </w:r>
          </w:p>
          <w:p w14:paraId="0ABC75F5" w14:textId="77777777" w:rsidR="00926505" w:rsidRDefault="00000000">
            <w:pPr>
              <w:spacing w:after="60"/>
              <w:rPr>
                <w:rFonts w:hint="eastAsia"/>
              </w:rPr>
            </w:pPr>
            <w:r>
              <w:rPr>
                <w:sz w:val="16"/>
              </w:rPr>
              <w:t>University-affiliated language courses often run in multiple terms. A language program is not automatic admission to a later degree.</w:t>
            </w:r>
          </w:p>
        </w:tc>
        <w:tc>
          <w:tcPr>
            <w:tcW w:w="4752" w:type="dxa"/>
            <w:shd w:val="clear" w:color="auto" w:fill="FAF8F5"/>
          </w:tcPr>
          <w:p w14:paraId="7B05FE0F" w14:textId="77777777" w:rsidR="00926505" w:rsidRDefault="00000000">
            <w:pPr>
              <w:spacing w:after="20"/>
              <w:rPr>
                <w:rFonts w:hint="eastAsia"/>
              </w:rPr>
            </w:pPr>
            <w:r>
              <w:rPr>
                <w:b/>
                <w:color w:val="624B5B"/>
              </w:rPr>
              <w:t>Bachelor’s</w:t>
            </w:r>
          </w:p>
          <w:p w14:paraId="2FF07F49" w14:textId="77777777" w:rsidR="00926505" w:rsidRDefault="00000000">
            <w:pPr>
              <w:spacing w:after="60"/>
              <w:rPr>
                <w:rFonts w:hint="eastAsia"/>
              </w:rPr>
            </w:pPr>
            <w:r>
              <w:rPr>
                <w:sz w:val="16"/>
              </w:rPr>
              <w:t>Commonly a multi-year course. Check subject prerequisites, language scores, school equivalence and program-specific entry criteria.</w:t>
            </w:r>
          </w:p>
        </w:tc>
      </w:tr>
      <w:tr w:rsidR="00926505" w14:paraId="7D937E3C" w14:textId="77777777">
        <w:tc>
          <w:tcPr>
            <w:tcW w:w="4752" w:type="dxa"/>
            <w:shd w:val="clear" w:color="auto" w:fill="FAF8F5"/>
          </w:tcPr>
          <w:p w14:paraId="69975F07" w14:textId="77777777" w:rsidR="00926505" w:rsidRDefault="00000000">
            <w:pPr>
              <w:spacing w:after="20"/>
              <w:rPr>
                <w:rFonts w:hint="eastAsia"/>
              </w:rPr>
            </w:pPr>
            <w:r>
              <w:rPr>
                <w:b/>
                <w:color w:val="624B5B"/>
              </w:rPr>
              <w:t>Master’s / Postgraduate</w:t>
            </w:r>
          </w:p>
          <w:p w14:paraId="6F258268" w14:textId="77777777" w:rsidR="00926505" w:rsidRDefault="00000000">
            <w:pPr>
              <w:spacing w:after="60"/>
              <w:rPr>
                <w:rFonts w:hint="eastAsia"/>
              </w:rPr>
            </w:pPr>
            <w:r>
              <w:rPr>
                <w:sz w:val="16"/>
              </w:rPr>
              <w:t>Assess subject fit, research interests, supervisor or lab requirements and the funding structure before applying.</w:t>
            </w:r>
          </w:p>
        </w:tc>
        <w:tc>
          <w:tcPr>
            <w:tcW w:w="4752" w:type="dxa"/>
            <w:shd w:val="clear" w:color="auto" w:fill="FAF8F5"/>
          </w:tcPr>
          <w:p w14:paraId="0D08BB15" w14:textId="77777777" w:rsidR="00926505" w:rsidRDefault="00000000">
            <w:pPr>
              <w:spacing w:after="20"/>
              <w:rPr>
                <w:rFonts w:hint="eastAsia"/>
              </w:rPr>
            </w:pPr>
            <w:r>
              <w:rPr>
                <w:b/>
                <w:color w:val="624B5B"/>
              </w:rPr>
              <w:t>English-taught options</w:t>
            </w:r>
          </w:p>
          <w:p w14:paraId="22FDCC4D" w14:textId="77777777" w:rsidR="00926505" w:rsidRDefault="00000000">
            <w:pPr>
              <w:spacing w:after="60"/>
              <w:rPr>
                <w:rFonts w:hint="eastAsia"/>
              </w:rPr>
            </w:pPr>
            <w:r>
              <w:rPr>
                <w:sz w:val="16"/>
              </w:rPr>
              <w:t>Available in selected courses. Verify the actual language of instruction at the program level, not the university level.</w:t>
            </w:r>
          </w:p>
        </w:tc>
      </w:tr>
    </w:tbl>
    <w:p w14:paraId="1E5EC2F4" w14:textId="77777777" w:rsidR="00926505" w:rsidRDefault="00000000">
      <w:pPr>
        <w:pStyle w:val="Heading2"/>
        <w:keepLines w:val="0"/>
      </w:pPr>
      <w:r>
        <w:t>Which Korean city fits you?</w:t>
      </w:r>
    </w:p>
    <w:tbl>
      <w:tblPr>
        <w:tblStyle w:val="TableGrid"/>
        <w:tblW w:w="0" w:type="auto"/>
        <w:tblLayout w:type="fixed"/>
        <w:tblLook w:val="04A0" w:firstRow="1" w:lastRow="0" w:firstColumn="1" w:lastColumn="0" w:noHBand="0" w:noVBand="1"/>
      </w:tblPr>
      <w:tblGrid>
        <w:gridCol w:w="2376"/>
        <w:gridCol w:w="7128"/>
      </w:tblGrid>
      <w:tr w:rsidR="00926505" w14:paraId="434116A7" w14:textId="77777777">
        <w:tc>
          <w:tcPr>
            <w:tcW w:w="2376" w:type="dxa"/>
            <w:tcBorders>
              <w:bottom w:val="single" w:sz="3" w:space="0" w:color="DDD5CE"/>
            </w:tcBorders>
            <w:shd w:val="clear" w:color="auto" w:fill="624B5B"/>
            <w:vAlign w:val="center"/>
          </w:tcPr>
          <w:p w14:paraId="3469C78F" w14:textId="77777777" w:rsidR="00926505" w:rsidRDefault="00000000">
            <w:pPr>
              <w:spacing w:before="20" w:after="20"/>
              <w:rPr>
                <w:rFonts w:hint="eastAsia"/>
              </w:rPr>
            </w:pPr>
            <w:r>
              <w:rPr>
                <w:b/>
                <w:color w:val="FFFFFF"/>
                <w:sz w:val="16"/>
              </w:rPr>
              <w:t>LOCATION</w:t>
            </w:r>
          </w:p>
        </w:tc>
        <w:tc>
          <w:tcPr>
            <w:tcW w:w="7128" w:type="dxa"/>
            <w:tcBorders>
              <w:bottom w:val="single" w:sz="3" w:space="0" w:color="DDD5CE"/>
            </w:tcBorders>
            <w:shd w:val="clear" w:color="auto" w:fill="624B5B"/>
            <w:vAlign w:val="center"/>
          </w:tcPr>
          <w:p w14:paraId="59198646" w14:textId="77777777" w:rsidR="00926505" w:rsidRDefault="00000000">
            <w:pPr>
              <w:spacing w:before="20" w:after="20"/>
              <w:rPr>
                <w:rFonts w:hint="eastAsia"/>
              </w:rPr>
            </w:pPr>
            <w:r>
              <w:rPr>
                <w:b/>
                <w:color w:val="FFFFFF"/>
                <w:sz w:val="16"/>
              </w:rPr>
              <w:t>CONSIDERATION</w:t>
            </w:r>
          </w:p>
        </w:tc>
      </w:tr>
      <w:tr w:rsidR="00926505" w14:paraId="0397ECFE" w14:textId="77777777">
        <w:tc>
          <w:tcPr>
            <w:tcW w:w="2376" w:type="dxa"/>
            <w:tcBorders>
              <w:bottom w:val="single" w:sz="3" w:space="0" w:color="DDD5CE"/>
            </w:tcBorders>
            <w:vAlign w:val="center"/>
          </w:tcPr>
          <w:p w14:paraId="330EDBBC" w14:textId="77777777" w:rsidR="00926505" w:rsidRDefault="00000000">
            <w:pPr>
              <w:spacing w:before="20" w:after="20"/>
              <w:rPr>
                <w:rFonts w:hint="eastAsia"/>
              </w:rPr>
            </w:pPr>
            <w:r>
              <w:rPr>
                <w:sz w:val="16"/>
              </w:rPr>
              <w:t>Seoul</w:t>
            </w:r>
          </w:p>
        </w:tc>
        <w:tc>
          <w:tcPr>
            <w:tcW w:w="7128" w:type="dxa"/>
            <w:tcBorders>
              <w:bottom w:val="single" w:sz="3" w:space="0" w:color="DDD5CE"/>
            </w:tcBorders>
            <w:vAlign w:val="center"/>
          </w:tcPr>
          <w:p w14:paraId="5C1097AF" w14:textId="77777777" w:rsidR="00926505" w:rsidRDefault="00000000">
            <w:pPr>
              <w:spacing w:before="20" w:after="20"/>
              <w:rPr>
                <w:rFonts w:hint="eastAsia"/>
              </w:rPr>
            </w:pPr>
            <w:r>
              <w:rPr>
                <w:sz w:val="16"/>
              </w:rPr>
              <w:t>Large university choice and amenities; housing can be more expensive.</w:t>
            </w:r>
          </w:p>
        </w:tc>
      </w:tr>
      <w:tr w:rsidR="00926505" w14:paraId="551BBFF7" w14:textId="77777777">
        <w:tc>
          <w:tcPr>
            <w:tcW w:w="2376" w:type="dxa"/>
            <w:tcBorders>
              <w:bottom w:val="single" w:sz="3" w:space="0" w:color="DDD5CE"/>
            </w:tcBorders>
            <w:shd w:val="clear" w:color="auto" w:fill="FAF8F5"/>
            <w:vAlign w:val="center"/>
          </w:tcPr>
          <w:p w14:paraId="766B8CA2" w14:textId="77777777" w:rsidR="00926505" w:rsidRDefault="00000000">
            <w:pPr>
              <w:spacing w:before="20" w:after="20"/>
              <w:rPr>
                <w:rFonts w:hint="eastAsia"/>
              </w:rPr>
            </w:pPr>
            <w:r>
              <w:rPr>
                <w:sz w:val="16"/>
              </w:rPr>
              <w:t>Daejeon</w:t>
            </w:r>
          </w:p>
        </w:tc>
        <w:tc>
          <w:tcPr>
            <w:tcW w:w="7128" w:type="dxa"/>
            <w:tcBorders>
              <w:bottom w:val="single" w:sz="3" w:space="0" w:color="DDD5CE"/>
            </w:tcBorders>
            <w:shd w:val="clear" w:color="auto" w:fill="FAF8F5"/>
            <w:vAlign w:val="center"/>
          </w:tcPr>
          <w:p w14:paraId="16FF242E" w14:textId="77777777" w:rsidR="00926505" w:rsidRDefault="00000000">
            <w:pPr>
              <w:spacing w:before="20" w:after="20"/>
              <w:rPr>
                <w:rFonts w:hint="eastAsia"/>
              </w:rPr>
            </w:pPr>
            <w:r>
              <w:rPr>
                <w:sz w:val="16"/>
              </w:rPr>
              <w:t>Research and engineering ecosystem; compare campus and laboratory options.</w:t>
            </w:r>
          </w:p>
        </w:tc>
      </w:tr>
      <w:tr w:rsidR="00926505" w14:paraId="307FCE12" w14:textId="77777777">
        <w:tc>
          <w:tcPr>
            <w:tcW w:w="2376" w:type="dxa"/>
            <w:tcBorders>
              <w:bottom w:val="single" w:sz="3" w:space="0" w:color="DDD5CE"/>
            </w:tcBorders>
            <w:vAlign w:val="center"/>
          </w:tcPr>
          <w:p w14:paraId="24A05CF8" w14:textId="77777777" w:rsidR="00926505" w:rsidRDefault="00000000">
            <w:pPr>
              <w:spacing w:before="20" w:after="20"/>
              <w:rPr>
                <w:rFonts w:hint="eastAsia"/>
              </w:rPr>
            </w:pPr>
            <w:r>
              <w:rPr>
                <w:sz w:val="16"/>
              </w:rPr>
              <w:t>Busan</w:t>
            </w:r>
          </w:p>
        </w:tc>
        <w:tc>
          <w:tcPr>
            <w:tcW w:w="7128" w:type="dxa"/>
            <w:tcBorders>
              <w:bottom w:val="single" w:sz="3" w:space="0" w:color="DDD5CE"/>
            </w:tcBorders>
            <w:vAlign w:val="center"/>
          </w:tcPr>
          <w:p w14:paraId="371B61B3" w14:textId="77777777" w:rsidR="00926505" w:rsidRDefault="00000000">
            <w:pPr>
              <w:spacing w:before="20" w:after="20"/>
              <w:rPr>
                <w:rFonts w:hint="eastAsia"/>
              </w:rPr>
            </w:pPr>
            <w:r>
              <w:rPr>
                <w:sz w:val="16"/>
              </w:rPr>
              <w:t>Major coastal city with several universities and different living environment.</w:t>
            </w:r>
          </w:p>
        </w:tc>
      </w:tr>
      <w:tr w:rsidR="00926505" w14:paraId="19C401B6" w14:textId="77777777">
        <w:tc>
          <w:tcPr>
            <w:tcW w:w="2376" w:type="dxa"/>
            <w:tcBorders>
              <w:bottom w:val="single" w:sz="3" w:space="0" w:color="DDD5CE"/>
            </w:tcBorders>
            <w:shd w:val="clear" w:color="auto" w:fill="FAF8F5"/>
            <w:vAlign w:val="center"/>
          </w:tcPr>
          <w:p w14:paraId="32114B4D" w14:textId="77777777" w:rsidR="00926505" w:rsidRDefault="00000000">
            <w:pPr>
              <w:spacing w:before="20" w:after="20"/>
              <w:rPr>
                <w:rFonts w:hint="eastAsia"/>
              </w:rPr>
            </w:pPr>
            <w:r>
              <w:rPr>
                <w:sz w:val="16"/>
              </w:rPr>
              <w:t>Other regional cities</w:t>
            </w:r>
          </w:p>
        </w:tc>
        <w:tc>
          <w:tcPr>
            <w:tcW w:w="7128" w:type="dxa"/>
            <w:tcBorders>
              <w:bottom w:val="single" w:sz="3" w:space="0" w:color="DDD5CE"/>
            </w:tcBorders>
            <w:shd w:val="clear" w:color="auto" w:fill="FAF8F5"/>
            <w:vAlign w:val="center"/>
          </w:tcPr>
          <w:p w14:paraId="5C829CBE" w14:textId="77777777" w:rsidR="00926505" w:rsidRDefault="00000000">
            <w:pPr>
              <w:spacing w:before="20" w:after="20"/>
              <w:rPr>
                <w:rFonts w:hint="eastAsia"/>
              </w:rPr>
            </w:pPr>
            <w:r>
              <w:rPr>
                <w:sz w:val="16"/>
              </w:rPr>
              <w:t>Often worth evaluating for tuition, accommodation and campus focus.</w:t>
            </w:r>
          </w:p>
        </w:tc>
      </w:tr>
    </w:tbl>
    <w:p w14:paraId="0F82710C"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02E24426" w14:textId="77777777">
        <w:tc>
          <w:tcPr>
            <w:tcW w:w="2376" w:type="dxa"/>
            <w:tcBorders>
              <w:bottom w:val="single" w:sz="3" w:space="0" w:color="DDD5CE"/>
            </w:tcBorders>
            <w:shd w:val="clear" w:color="auto" w:fill="624B5B"/>
            <w:vAlign w:val="center"/>
          </w:tcPr>
          <w:p w14:paraId="1A37893E"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5F98C59F" w14:textId="77777777" w:rsidR="00926505" w:rsidRDefault="00000000">
            <w:pPr>
              <w:spacing w:before="20" w:after="20"/>
              <w:rPr>
                <w:rFonts w:hint="eastAsia"/>
              </w:rPr>
            </w:pPr>
            <w:r>
              <w:rPr>
                <w:b/>
                <w:color w:val="FFFFFF"/>
                <w:sz w:val="16"/>
              </w:rPr>
              <w:t>INDICATIVE INFORMATION</w:t>
            </w:r>
          </w:p>
        </w:tc>
      </w:tr>
      <w:tr w:rsidR="00926505" w14:paraId="6A7E0A9D" w14:textId="77777777">
        <w:tc>
          <w:tcPr>
            <w:tcW w:w="2376" w:type="dxa"/>
            <w:tcBorders>
              <w:bottom w:val="single" w:sz="3" w:space="0" w:color="DDD5CE"/>
            </w:tcBorders>
            <w:vAlign w:val="center"/>
          </w:tcPr>
          <w:p w14:paraId="3D5D220C" w14:textId="77777777" w:rsidR="00926505" w:rsidRDefault="00000000">
            <w:pPr>
              <w:spacing w:before="20" w:after="20"/>
              <w:rPr>
                <w:rFonts w:hint="eastAsia"/>
              </w:rPr>
            </w:pPr>
            <w:r>
              <w:rPr>
                <w:sz w:val="16"/>
              </w:rPr>
              <w:t>University tuition</w:t>
            </w:r>
          </w:p>
        </w:tc>
        <w:tc>
          <w:tcPr>
            <w:tcW w:w="7128" w:type="dxa"/>
            <w:tcBorders>
              <w:bottom w:val="single" w:sz="3" w:space="0" w:color="DDD5CE"/>
            </w:tcBorders>
            <w:vAlign w:val="center"/>
          </w:tcPr>
          <w:p w14:paraId="38F001B3" w14:textId="77777777" w:rsidR="00926505" w:rsidRDefault="00000000">
            <w:pPr>
              <w:spacing w:before="20" w:after="20"/>
              <w:rPr>
                <w:rFonts w:hint="eastAsia"/>
              </w:rPr>
            </w:pPr>
            <w:r>
              <w:rPr>
                <w:sz w:val="16"/>
              </w:rPr>
              <w:t>Government category overview: about KRW 6.8 million average annually for four-year institutions; actual fees vary considerably.</w:t>
            </w:r>
          </w:p>
        </w:tc>
      </w:tr>
      <w:tr w:rsidR="00926505" w14:paraId="0D4DFEF8" w14:textId="77777777">
        <w:tc>
          <w:tcPr>
            <w:tcW w:w="2376" w:type="dxa"/>
            <w:tcBorders>
              <w:bottom w:val="single" w:sz="3" w:space="0" w:color="DDD5CE"/>
            </w:tcBorders>
            <w:shd w:val="clear" w:color="auto" w:fill="FAF8F5"/>
            <w:vAlign w:val="center"/>
          </w:tcPr>
          <w:p w14:paraId="006A1A08" w14:textId="77777777" w:rsidR="00926505" w:rsidRDefault="00000000">
            <w:pPr>
              <w:spacing w:before="20" w:after="20"/>
              <w:rPr>
                <w:rFonts w:hint="eastAsia"/>
              </w:rPr>
            </w:pPr>
            <w:r>
              <w:rPr>
                <w:sz w:val="16"/>
              </w:rPr>
              <w:t>National / public</w:t>
            </w:r>
          </w:p>
        </w:tc>
        <w:tc>
          <w:tcPr>
            <w:tcW w:w="7128" w:type="dxa"/>
            <w:tcBorders>
              <w:bottom w:val="single" w:sz="3" w:space="0" w:color="DDD5CE"/>
            </w:tcBorders>
            <w:shd w:val="clear" w:color="auto" w:fill="FAF8F5"/>
            <w:vAlign w:val="center"/>
          </w:tcPr>
          <w:p w14:paraId="01755517" w14:textId="77777777" w:rsidR="00926505" w:rsidRDefault="00000000">
            <w:pPr>
              <w:spacing w:before="20" w:after="20"/>
              <w:rPr>
                <w:rFonts w:hint="eastAsia"/>
              </w:rPr>
            </w:pPr>
            <w:r>
              <w:rPr>
                <w:sz w:val="16"/>
              </w:rPr>
              <w:t>Approx. KRW 4.3 million average annual tuition (category overview).</w:t>
            </w:r>
          </w:p>
        </w:tc>
      </w:tr>
      <w:tr w:rsidR="00926505" w14:paraId="6D12425F" w14:textId="77777777">
        <w:tc>
          <w:tcPr>
            <w:tcW w:w="2376" w:type="dxa"/>
            <w:tcBorders>
              <w:bottom w:val="single" w:sz="3" w:space="0" w:color="DDD5CE"/>
            </w:tcBorders>
            <w:vAlign w:val="center"/>
          </w:tcPr>
          <w:p w14:paraId="043B2422" w14:textId="77777777" w:rsidR="00926505" w:rsidRDefault="00000000">
            <w:pPr>
              <w:spacing w:before="20" w:after="20"/>
              <w:rPr>
                <w:rFonts w:hint="eastAsia"/>
              </w:rPr>
            </w:pPr>
            <w:r>
              <w:rPr>
                <w:sz w:val="16"/>
              </w:rPr>
              <w:t>Private</w:t>
            </w:r>
          </w:p>
        </w:tc>
        <w:tc>
          <w:tcPr>
            <w:tcW w:w="7128" w:type="dxa"/>
            <w:tcBorders>
              <w:bottom w:val="single" w:sz="3" w:space="0" w:color="DDD5CE"/>
            </w:tcBorders>
            <w:vAlign w:val="center"/>
          </w:tcPr>
          <w:p w14:paraId="6BE5E1BF" w14:textId="77777777" w:rsidR="00926505" w:rsidRDefault="00000000">
            <w:pPr>
              <w:spacing w:before="20" w:after="20"/>
              <w:rPr>
                <w:rFonts w:hint="eastAsia"/>
              </w:rPr>
            </w:pPr>
            <w:r>
              <w:rPr>
                <w:sz w:val="16"/>
              </w:rPr>
              <w:t>Approx. KRW 7.6 million average annual tuition (category overview).</w:t>
            </w:r>
          </w:p>
        </w:tc>
      </w:tr>
      <w:tr w:rsidR="00926505" w14:paraId="1A0B9728" w14:textId="77777777">
        <w:tc>
          <w:tcPr>
            <w:tcW w:w="2376" w:type="dxa"/>
            <w:tcBorders>
              <w:bottom w:val="single" w:sz="3" w:space="0" w:color="DDD5CE"/>
            </w:tcBorders>
            <w:shd w:val="clear" w:color="auto" w:fill="FAF8F5"/>
            <w:vAlign w:val="center"/>
          </w:tcPr>
          <w:p w14:paraId="708927E0" w14:textId="77777777" w:rsidR="00926505" w:rsidRDefault="00000000">
            <w:pPr>
              <w:spacing w:before="20" w:after="20"/>
              <w:rPr>
                <w:rFonts w:hint="eastAsia"/>
              </w:rPr>
            </w:pPr>
            <w:r>
              <w:rPr>
                <w:sz w:val="16"/>
              </w:rPr>
              <w:t>Living costs</w:t>
            </w:r>
          </w:p>
        </w:tc>
        <w:tc>
          <w:tcPr>
            <w:tcW w:w="7128" w:type="dxa"/>
            <w:tcBorders>
              <w:bottom w:val="single" w:sz="3" w:space="0" w:color="DDD5CE"/>
            </w:tcBorders>
            <w:shd w:val="clear" w:color="auto" w:fill="FAF8F5"/>
            <w:vAlign w:val="center"/>
          </w:tcPr>
          <w:p w14:paraId="58CBB5D5" w14:textId="77777777" w:rsidR="00926505" w:rsidRDefault="00000000">
            <w:pPr>
              <w:spacing w:before="20" w:after="20"/>
              <w:rPr>
                <w:rFonts w:hint="eastAsia"/>
              </w:rPr>
            </w:pPr>
            <w:r>
              <w:rPr>
                <w:sz w:val="16"/>
              </w:rPr>
              <w:t>Approx. KRW 750,000–1,000,000 per month (government guidance).</w:t>
            </w:r>
          </w:p>
        </w:tc>
      </w:tr>
      <w:tr w:rsidR="00926505" w14:paraId="02C96886" w14:textId="77777777">
        <w:tc>
          <w:tcPr>
            <w:tcW w:w="2376" w:type="dxa"/>
            <w:tcBorders>
              <w:bottom w:val="single" w:sz="3" w:space="0" w:color="DDD5CE"/>
            </w:tcBorders>
            <w:vAlign w:val="center"/>
          </w:tcPr>
          <w:p w14:paraId="49B286CA" w14:textId="77777777" w:rsidR="00926505" w:rsidRDefault="00000000">
            <w:pPr>
              <w:spacing w:before="20" w:after="20"/>
              <w:rPr>
                <w:rFonts w:hint="eastAsia"/>
              </w:rPr>
            </w:pPr>
            <w:r>
              <w:rPr>
                <w:sz w:val="16"/>
              </w:rPr>
              <w:t>Also budget for</w:t>
            </w:r>
          </w:p>
        </w:tc>
        <w:tc>
          <w:tcPr>
            <w:tcW w:w="7128" w:type="dxa"/>
            <w:tcBorders>
              <w:bottom w:val="single" w:sz="3" w:space="0" w:color="DDD5CE"/>
            </w:tcBorders>
            <w:vAlign w:val="center"/>
          </w:tcPr>
          <w:p w14:paraId="60E9C221" w14:textId="77777777" w:rsidR="00926505" w:rsidRDefault="00000000">
            <w:pPr>
              <w:spacing w:before="20" w:after="20"/>
              <w:rPr>
                <w:rFonts w:hint="eastAsia"/>
              </w:rPr>
            </w:pPr>
            <w:r>
              <w:rPr>
                <w:sz w:val="16"/>
              </w:rPr>
              <w:t>Dormitory or housing deposit, insurance, meals, transport, flights, visa and study materials.</w:t>
            </w:r>
          </w:p>
        </w:tc>
      </w:tr>
    </w:tbl>
    <w:p w14:paraId="03BB8BD0" w14:textId="77777777" w:rsidR="00926505" w:rsidRDefault="00000000">
      <w:pPr>
        <w:pStyle w:val="SmallPrint"/>
        <w:rPr>
          <w:rFonts w:hint="eastAsia"/>
        </w:rPr>
      </w:pPr>
      <w:r>
        <w:t>Planning reference: Study in Korea government tuition overview and living-expenses guidance, accessed October 2026. Check course-specific fees, student status, city and intake before applying.</w:t>
      </w:r>
    </w:p>
    <w:p w14:paraId="4CEF67B5" w14:textId="77777777" w:rsidR="00926505" w:rsidRDefault="00000000">
      <w:pPr>
        <w:pStyle w:val="Heading2"/>
        <w:keepLines w:val="0"/>
      </w:pPr>
      <w:r>
        <w:t>Scholarships worth investigating</w:t>
      </w:r>
    </w:p>
    <w:p w14:paraId="176A5D9E" w14:textId="77777777" w:rsidR="00926505" w:rsidRDefault="00000000">
      <w:pPr>
        <w:pStyle w:val="ListBullet"/>
        <w:spacing w:after="40"/>
        <w:ind w:left="216"/>
        <w:rPr>
          <w:rFonts w:hint="eastAsia"/>
        </w:rPr>
      </w:pPr>
      <w:r>
        <w:t>Global Korea Scholarship (GKS): criteria, supported programs, country quotas and deadlines are intake-specific.</w:t>
      </w:r>
    </w:p>
    <w:p w14:paraId="66963CE7" w14:textId="77777777" w:rsidR="00926505" w:rsidRDefault="00000000">
      <w:pPr>
        <w:pStyle w:val="ListBullet"/>
        <w:spacing w:after="40"/>
        <w:ind w:left="216"/>
        <w:rPr>
          <w:rFonts w:hint="eastAsia"/>
        </w:rPr>
      </w:pPr>
      <w:r>
        <w:lastRenderedPageBreak/>
        <w:t>University merit awards: may be linked to academic performance, TOPIK scores or other conditions.</w:t>
      </w:r>
    </w:p>
    <w:p w14:paraId="2CAB6733" w14:textId="77777777" w:rsidR="00926505" w:rsidRDefault="00000000">
      <w:pPr>
        <w:pStyle w:val="ListBullet"/>
        <w:spacing w:after="40"/>
        <w:ind w:left="216"/>
        <w:rPr>
          <w:rFonts w:hint="eastAsia"/>
        </w:rPr>
      </w:pPr>
      <w:r>
        <w:t>Graduate research support: research assistantships or grants may be offered by specific departments or faculty.</w:t>
      </w:r>
    </w:p>
    <w:p w14:paraId="46A2DDFA" w14:textId="77777777" w:rsidR="00926505" w:rsidRDefault="00000000">
      <w:pPr>
        <w:pStyle w:val="Heading2"/>
        <w:keepLines w:val="0"/>
      </w:pPr>
      <w:r>
        <w:t>Documents commonly requested</w:t>
      </w:r>
    </w:p>
    <w:p w14:paraId="712AA07A" w14:textId="77777777" w:rsidR="00926505" w:rsidRDefault="00000000">
      <w:pPr>
        <w:rPr>
          <w:rFonts w:hint="eastAsia"/>
        </w:rPr>
      </w:pPr>
      <w:r>
        <w:t>Academic transcripts and certificates; passport; language-test evidence where required; study plan/personal statement; recommendations; financial documents and authenticated records as requested by the institution.</w:t>
      </w:r>
    </w:p>
    <w:p w14:paraId="0B5B4E4D" w14:textId="77777777" w:rsidR="00926505" w:rsidRDefault="00000000">
      <w:pPr>
        <w:pStyle w:val="Heading2"/>
        <w:keepLines w:val="0"/>
      </w:pPr>
      <w:r>
        <w:t>Common questions</w:t>
      </w:r>
    </w:p>
    <w:p w14:paraId="48D79BB1" w14:textId="77777777" w:rsidR="00926505" w:rsidRDefault="00000000">
      <w:pPr>
        <w:rPr>
          <w:rFonts w:hint="eastAsia"/>
        </w:rPr>
      </w:pPr>
      <w:r>
        <w:rPr>
          <w:b/>
          <w:color w:val="624B5B"/>
          <w:sz w:val="17"/>
        </w:rPr>
        <w:t xml:space="preserve">Do I need TOPIK for every program?  </w:t>
      </w:r>
      <w:r>
        <w:rPr>
          <w:sz w:val="17"/>
        </w:rPr>
        <w:t>No. Some degrees are taught in English, while Korean-taught programs generally require appropriate Korean proficiency.</w:t>
      </w:r>
    </w:p>
    <w:p w14:paraId="127CA63A" w14:textId="77777777" w:rsidR="00926505" w:rsidRDefault="00000000">
      <w:pPr>
        <w:rPr>
          <w:rFonts w:hint="eastAsia"/>
        </w:rPr>
      </w:pPr>
      <w:r>
        <w:rPr>
          <w:b/>
          <w:color w:val="624B5B"/>
          <w:sz w:val="17"/>
        </w:rPr>
        <w:t xml:space="preserve">Does joining a Korean-language program guarantee degree admission?  </w:t>
      </w:r>
      <w:r>
        <w:rPr>
          <w:sz w:val="17"/>
        </w:rPr>
        <w:t>No. Degree applications and eligibility are separate.</w:t>
      </w:r>
    </w:p>
    <w:p w14:paraId="5301B924" w14:textId="77777777" w:rsidR="00926505" w:rsidRDefault="00000000">
      <w:pPr>
        <w:rPr>
          <w:rFonts w:hint="eastAsia"/>
        </w:rPr>
      </w:pPr>
      <w:r>
        <w:rPr>
          <w:b/>
          <w:color w:val="624B5B"/>
          <w:sz w:val="17"/>
        </w:rPr>
        <w:t xml:space="preserve">Can I get a full scholarship?  </w:t>
      </w:r>
      <w:r>
        <w:rPr>
          <w:sz w:val="17"/>
        </w:rPr>
        <w:t>Some scholarships are substantial or fully funded, but selection remains competitive and never automatic.</w:t>
      </w:r>
    </w:p>
    <w:tbl>
      <w:tblPr>
        <w:tblW w:w="0" w:type="auto"/>
        <w:tblLayout w:type="fixed"/>
        <w:tblLook w:val="04A0" w:firstRow="1" w:lastRow="0" w:firstColumn="1" w:lastColumn="0" w:noHBand="0" w:noVBand="1"/>
      </w:tblPr>
      <w:tblGrid>
        <w:gridCol w:w="9706"/>
      </w:tblGrid>
      <w:tr w:rsidR="00926505" w14:paraId="12576F78" w14:textId="77777777">
        <w:tc>
          <w:tcPr>
            <w:tcW w:w="9706" w:type="dxa"/>
            <w:shd w:val="clear" w:color="auto" w:fill="F3EADF"/>
            <w:vAlign w:val="center"/>
          </w:tcPr>
          <w:p w14:paraId="04286B28" w14:textId="77777777" w:rsidR="00926505" w:rsidRDefault="00000000">
            <w:pPr>
              <w:spacing w:before="80" w:after="60"/>
              <w:rPr>
                <w:rFonts w:hint="eastAsia"/>
              </w:rPr>
            </w:pPr>
            <w:r>
              <w:rPr>
                <w:b/>
                <w:color w:val="624B5B"/>
                <w:sz w:val="19"/>
              </w:rPr>
              <w:t>PRIMARY ACTION  Build My South Korea Shortlist</w:t>
            </w:r>
          </w:p>
          <w:p w14:paraId="1DA37F2D" w14:textId="77777777" w:rsidR="00926505" w:rsidRDefault="00000000">
            <w:pPr>
              <w:spacing w:after="20"/>
              <w:rPr>
                <w:rFonts w:hint="eastAsia"/>
              </w:rPr>
            </w:pPr>
            <w:r>
              <w:rPr>
                <w:sz w:val="17"/>
              </w:rPr>
              <w:t>SECONDARY  Check Scholarship Eligibility</w:t>
            </w:r>
          </w:p>
          <w:p w14:paraId="2452AA2E" w14:textId="77777777" w:rsidR="00926505" w:rsidRDefault="00000000">
            <w:pPr>
              <w:spacing w:after="40"/>
              <w:rPr>
                <w:rFonts w:hint="eastAsia"/>
              </w:rPr>
            </w:pPr>
            <w:r>
              <w:rPr>
                <w:i/>
                <w:color w:val="615C63"/>
                <w:sz w:val="16"/>
              </w:rPr>
              <w:t>FORM FIELDS  Study level · Preferred subject · Academic score · Language status</w:t>
            </w:r>
          </w:p>
        </w:tc>
      </w:tr>
    </w:tbl>
    <w:p w14:paraId="3F5C1062" w14:textId="77777777" w:rsidR="00926505" w:rsidRDefault="00000000">
      <w:pPr>
        <w:pStyle w:val="Eyebrow"/>
        <w:pageBreakBefore/>
        <w:spacing w:before="120"/>
        <w:rPr>
          <w:rFonts w:hint="eastAsia"/>
        </w:rPr>
      </w:pPr>
      <w:r>
        <w:lastRenderedPageBreak/>
        <w:t>STUDY DESTINATION  /  04</w:t>
      </w:r>
    </w:p>
    <w:p w14:paraId="49ED4582" w14:textId="77777777" w:rsidR="00926505" w:rsidRDefault="00000000">
      <w:pPr>
        <w:pStyle w:val="Title"/>
      </w:pPr>
      <w:r>
        <w:t>Study in Singapore</w:t>
      </w:r>
    </w:p>
    <w:p w14:paraId="2E907820" w14:textId="77777777" w:rsidR="00926505" w:rsidRDefault="00000000">
      <w:pPr>
        <w:pStyle w:val="Subtitle"/>
      </w:pPr>
      <w:r>
        <w:t>English-medium study in a major Asian commercial and technology centre.</w:t>
      </w:r>
    </w:p>
    <w:p w14:paraId="775D2CAD" w14:textId="77777777" w:rsidR="00926505" w:rsidRDefault="00000000">
      <w:pPr>
        <w:pBdr>
          <w:bottom w:val="single" w:sz="12" w:space="0" w:color="C7B29A"/>
        </w:pBdr>
        <w:spacing w:after="160"/>
        <w:rPr>
          <w:rFonts w:hint="eastAsia"/>
        </w:rPr>
      </w:pPr>
      <w:r>
        <w:rPr>
          <w:color w:val="615C63"/>
          <w:sz w:val="15"/>
        </w:rPr>
        <w:t>PAGE URL  /study/singapore</w:t>
      </w:r>
      <w:r>
        <w:rPr>
          <w:sz w:val="15"/>
        </w:rPr>
        <w:t xml:space="preserve">     SEO TITLE  Study in Singapore | Universities &amp; Living Costs</w:t>
      </w:r>
    </w:p>
    <w:p w14:paraId="4C87ECDF" w14:textId="77777777" w:rsidR="00926505" w:rsidRDefault="00000000">
      <w:pPr>
        <w:pStyle w:val="BlockLabel"/>
        <w:rPr>
          <w:rFonts w:hint="eastAsia"/>
        </w:rPr>
      </w:pPr>
      <w:r>
        <w:t>HERO</w:t>
      </w:r>
    </w:p>
    <w:p w14:paraId="159702F4" w14:textId="77777777" w:rsidR="00926505" w:rsidRDefault="00000000">
      <w:pPr>
        <w:rPr>
          <w:rFonts w:hint="eastAsia"/>
        </w:rPr>
      </w:pPr>
      <w:r>
        <w:t>Singapore is suited to students looking for English-medium higher education, rigorous admission standards and exposure to business, finance, computing and technology. Institution type and total cost should be compared carefully.</w:t>
      </w:r>
    </w:p>
    <w:tbl>
      <w:tblPr>
        <w:tblW w:w="0" w:type="auto"/>
        <w:tblLayout w:type="fixed"/>
        <w:tblLook w:val="04A0" w:firstRow="1" w:lastRow="0" w:firstColumn="1" w:lastColumn="0" w:noHBand="0" w:noVBand="1"/>
      </w:tblPr>
      <w:tblGrid>
        <w:gridCol w:w="1512"/>
        <w:gridCol w:w="3254"/>
        <w:gridCol w:w="1512"/>
        <w:gridCol w:w="3254"/>
      </w:tblGrid>
      <w:tr w:rsidR="00926505" w14:paraId="18232836" w14:textId="77777777">
        <w:tc>
          <w:tcPr>
            <w:tcW w:w="1512" w:type="dxa"/>
            <w:shd w:val="clear" w:color="auto" w:fill="FAF8F5"/>
            <w:vAlign w:val="center"/>
          </w:tcPr>
          <w:p w14:paraId="5D58F93F" w14:textId="77777777" w:rsidR="00926505" w:rsidRDefault="00000000">
            <w:pPr>
              <w:spacing w:after="40"/>
              <w:rPr>
                <w:rFonts w:hint="eastAsia"/>
              </w:rPr>
            </w:pPr>
            <w:r>
              <w:rPr>
                <w:b/>
                <w:color w:val="624B5B"/>
                <w:sz w:val="16"/>
              </w:rPr>
              <w:t>Study language</w:t>
            </w:r>
          </w:p>
        </w:tc>
        <w:tc>
          <w:tcPr>
            <w:tcW w:w="3254" w:type="dxa"/>
            <w:shd w:val="clear" w:color="auto" w:fill="FAF8F5"/>
            <w:vAlign w:val="center"/>
          </w:tcPr>
          <w:p w14:paraId="395EBEFA" w14:textId="77777777" w:rsidR="00926505" w:rsidRDefault="00000000">
            <w:pPr>
              <w:spacing w:after="40"/>
              <w:rPr>
                <w:rFonts w:hint="eastAsia"/>
              </w:rPr>
            </w:pPr>
            <w:r>
              <w:rPr>
                <w:sz w:val="16"/>
              </w:rPr>
              <w:t>Mainly English</w:t>
            </w:r>
          </w:p>
        </w:tc>
        <w:tc>
          <w:tcPr>
            <w:tcW w:w="1512" w:type="dxa"/>
            <w:shd w:val="clear" w:color="auto" w:fill="FAF8F5"/>
            <w:vAlign w:val="center"/>
          </w:tcPr>
          <w:p w14:paraId="02D1558A" w14:textId="77777777" w:rsidR="00926505" w:rsidRDefault="00000000">
            <w:pPr>
              <w:spacing w:after="40"/>
              <w:rPr>
                <w:rFonts w:hint="eastAsia"/>
              </w:rPr>
            </w:pPr>
            <w:r>
              <w:rPr>
                <w:b/>
                <w:color w:val="624B5B"/>
                <w:sz w:val="16"/>
              </w:rPr>
              <w:t>Options</w:t>
            </w:r>
          </w:p>
        </w:tc>
        <w:tc>
          <w:tcPr>
            <w:tcW w:w="3254" w:type="dxa"/>
            <w:shd w:val="clear" w:color="auto" w:fill="FAF8F5"/>
            <w:vAlign w:val="center"/>
          </w:tcPr>
          <w:p w14:paraId="33CB4502" w14:textId="77777777" w:rsidR="00926505" w:rsidRDefault="00000000">
            <w:pPr>
              <w:spacing w:after="40"/>
              <w:rPr>
                <w:rFonts w:hint="eastAsia"/>
              </w:rPr>
            </w:pPr>
            <w:r>
              <w:rPr>
                <w:sz w:val="16"/>
              </w:rPr>
              <w:t>Public / autonomous · private institutions</w:t>
            </w:r>
          </w:p>
        </w:tc>
      </w:tr>
      <w:tr w:rsidR="00926505" w14:paraId="215194B5" w14:textId="77777777">
        <w:tc>
          <w:tcPr>
            <w:tcW w:w="1512" w:type="dxa"/>
            <w:shd w:val="clear" w:color="auto" w:fill="F4F0ED"/>
            <w:vAlign w:val="center"/>
          </w:tcPr>
          <w:p w14:paraId="17CA58DD" w14:textId="77777777" w:rsidR="00926505" w:rsidRDefault="00000000">
            <w:pPr>
              <w:spacing w:after="40"/>
              <w:rPr>
                <w:rFonts w:hint="eastAsia"/>
              </w:rPr>
            </w:pPr>
            <w:r>
              <w:rPr>
                <w:b/>
                <w:color w:val="624B5B"/>
                <w:sz w:val="16"/>
              </w:rPr>
              <w:t>Entry</w:t>
            </w:r>
          </w:p>
        </w:tc>
        <w:tc>
          <w:tcPr>
            <w:tcW w:w="3254" w:type="dxa"/>
            <w:shd w:val="clear" w:color="auto" w:fill="F4F0ED"/>
            <w:vAlign w:val="center"/>
          </w:tcPr>
          <w:p w14:paraId="48BFE76F" w14:textId="77777777" w:rsidR="00926505" w:rsidRDefault="00000000">
            <w:pPr>
              <w:spacing w:after="40"/>
              <w:rPr>
                <w:rFonts w:hint="eastAsia"/>
              </w:rPr>
            </w:pPr>
            <w:r>
              <w:rPr>
                <w:sz w:val="16"/>
              </w:rPr>
              <w:t>Competitive; course-specific</w:t>
            </w:r>
          </w:p>
        </w:tc>
        <w:tc>
          <w:tcPr>
            <w:tcW w:w="1512" w:type="dxa"/>
            <w:shd w:val="clear" w:color="auto" w:fill="F4F0ED"/>
            <w:vAlign w:val="center"/>
          </w:tcPr>
          <w:p w14:paraId="051E5C4D" w14:textId="77777777" w:rsidR="00926505" w:rsidRDefault="00000000">
            <w:pPr>
              <w:spacing w:after="40"/>
              <w:rPr>
                <w:rFonts w:hint="eastAsia"/>
              </w:rPr>
            </w:pPr>
            <w:r>
              <w:rPr>
                <w:b/>
                <w:color w:val="624B5B"/>
                <w:sz w:val="16"/>
              </w:rPr>
              <w:t>Planning focus</w:t>
            </w:r>
          </w:p>
        </w:tc>
        <w:tc>
          <w:tcPr>
            <w:tcW w:w="3254" w:type="dxa"/>
            <w:shd w:val="clear" w:color="auto" w:fill="F4F0ED"/>
            <w:vAlign w:val="center"/>
          </w:tcPr>
          <w:p w14:paraId="78C7BAAE" w14:textId="77777777" w:rsidR="00926505" w:rsidRDefault="00000000">
            <w:pPr>
              <w:spacing w:after="40"/>
              <w:rPr>
                <w:rFonts w:hint="eastAsia"/>
              </w:rPr>
            </w:pPr>
            <w:r>
              <w:rPr>
                <w:sz w:val="16"/>
              </w:rPr>
              <w:t>Tuition + housing costs</w:t>
            </w:r>
          </w:p>
        </w:tc>
      </w:tr>
    </w:tbl>
    <w:p w14:paraId="51C2A205" w14:textId="77777777" w:rsidR="00926505" w:rsidRDefault="00000000">
      <w:pPr>
        <w:pStyle w:val="Heading2"/>
        <w:keepLines w:val="0"/>
      </w:pPr>
      <w:r>
        <w:t>Popular courses and subject areas</w:t>
      </w:r>
    </w:p>
    <w:p w14:paraId="32CE717C" w14:textId="77777777" w:rsidR="00926505" w:rsidRDefault="00000000">
      <w:pPr>
        <w:pStyle w:val="ListBullet"/>
        <w:spacing w:after="40"/>
        <w:ind w:left="216"/>
        <w:rPr>
          <w:rFonts w:hint="eastAsia"/>
        </w:rPr>
      </w:pPr>
      <w:r>
        <w:t>Computer science, AI and data science</w:t>
      </w:r>
    </w:p>
    <w:p w14:paraId="34E46974" w14:textId="77777777" w:rsidR="00926505" w:rsidRDefault="00000000">
      <w:pPr>
        <w:pStyle w:val="ListBullet"/>
        <w:spacing w:after="40"/>
        <w:ind w:left="216"/>
        <w:rPr>
          <w:rFonts w:hint="eastAsia"/>
        </w:rPr>
      </w:pPr>
      <w:r>
        <w:t>Business, accountancy and finance</w:t>
      </w:r>
    </w:p>
    <w:p w14:paraId="39AE64F4" w14:textId="77777777" w:rsidR="00926505" w:rsidRDefault="00000000">
      <w:pPr>
        <w:pStyle w:val="ListBullet"/>
        <w:spacing w:after="40"/>
        <w:ind w:left="216"/>
        <w:rPr>
          <w:rFonts w:hint="eastAsia"/>
        </w:rPr>
      </w:pPr>
      <w:r>
        <w:t>Engineering and technology</w:t>
      </w:r>
    </w:p>
    <w:p w14:paraId="7263A800" w14:textId="77777777" w:rsidR="00926505" w:rsidRDefault="00000000">
      <w:pPr>
        <w:pStyle w:val="ListBullet"/>
        <w:spacing w:after="40"/>
        <w:ind w:left="216"/>
        <w:rPr>
          <w:rFonts w:hint="eastAsia"/>
        </w:rPr>
      </w:pPr>
      <w:r>
        <w:t>Economics, analytics and logistics</w:t>
      </w:r>
    </w:p>
    <w:p w14:paraId="7430ED26" w14:textId="77777777" w:rsidR="00926505" w:rsidRDefault="00000000">
      <w:pPr>
        <w:pStyle w:val="ListBullet"/>
        <w:spacing w:after="40"/>
        <w:ind w:left="216"/>
        <w:rPr>
          <w:rFonts w:hint="eastAsia"/>
        </w:rPr>
      </w:pPr>
      <w:r>
        <w:t>Design, hospitality and interdisciplinary study</w:t>
      </w:r>
    </w:p>
    <w:p w14:paraId="1406D367" w14:textId="77777777" w:rsidR="00926505" w:rsidRDefault="00000000">
      <w:pPr>
        <w:pStyle w:val="Heading2"/>
        <w:keepLines w:val="0"/>
      </w:pPr>
      <w:r>
        <w:t>Universities to explore</w:t>
      </w:r>
    </w:p>
    <w:p w14:paraId="64E8CEFD" w14:textId="77777777" w:rsidR="00926505" w:rsidRDefault="00000000">
      <w:pPr>
        <w:rPr>
          <w:rFonts w:hint="eastAsia"/>
        </w:rPr>
      </w:pPr>
      <w:r>
        <w:t>National University of Singapore; Nanyang Technological University; Singapore Management University; Singapore University of Technology and Design; Singapore Institute of Technology; Singapore University of Social Sciences.</w:t>
      </w:r>
    </w:p>
    <w:p w14:paraId="52599F11"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5338433D" w14:textId="77777777" w:rsidR="00926505" w:rsidRDefault="00000000">
      <w:pPr>
        <w:pStyle w:val="Heading2"/>
        <w:keepLines w:val="0"/>
      </w:pPr>
      <w:r>
        <w:t>Is Singapore a good fit?</w:t>
      </w:r>
    </w:p>
    <w:p w14:paraId="307862DD" w14:textId="77777777" w:rsidR="00926505" w:rsidRDefault="00000000">
      <w:pPr>
        <w:rPr>
          <w:rFonts w:hint="eastAsia"/>
        </w:rPr>
      </w:pPr>
      <w:r>
        <w:t>Most relevant to students seeking English-medium academic routes in computing, business or engineering—and to families prepared for selective admissions and a substantial accommodation budget.</w:t>
      </w:r>
    </w:p>
    <w:p w14:paraId="15757AC0" w14:textId="77777777" w:rsidR="00926505" w:rsidRDefault="00000000">
      <w:pPr>
        <w:pStyle w:val="Heading2"/>
        <w:keepLines w:val="0"/>
      </w:pPr>
      <w:r>
        <w:t>Before applying</w:t>
      </w:r>
    </w:p>
    <w:p w14:paraId="56F2CFA5" w14:textId="77777777" w:rsidR="00926505" w:rsidRDefault="00000000">
      <w:pPr>
        <w:rPr>
          <w:rFonts w:hint="eastAsia"/>
        </w:rPr>
      </w:pPr>
      <w:r>
        <w:rPr>
          <w:b/>
          <w:color w:val="624B5B"/>
        </w:rPr>
        <w:t xml:space="preserve">01  Compare the awarding institution.  </w:t>
      </w:r>
      <w:r>
        <w:t>Do not treat all public universities and private providers as equivalent.</w:t>
      </w:r>
    </w:p>
    <w:p w14:paraId="3C14DA1D" w14:textId="77777777" w:rsidR="00926505" w:rsidRDefault="00000000">
      <w:pPr>
        <w:rPr>
          <w:rFonts w:hint="eastAsia"/>
        </w:rPr>
      </w:pPr>
      <w:r>
        <w:rPr>
          <w:b/>
          <w:color w:val="624B5B"/>
        </w:rPr>
        <w:t xml:space="preserve">02  Review the precise qualification.  </w:t>
      </w:r>
      <w:r>
        <w:t>Degree recognition and access to further study depend on the awarding body and program.</w:t>
      </w:r>
    </w:p>
    <w:p w14:paraId="070056F7" w14:textId="77777777" w:rsidR="00926505" w:rsidRDefault="00000000">
      <w:pPr>
        <w:rPr>
          <w:rFonts w:hint="eastAsia"/>
        </w:rPr>
      </w:pPr>
      <w:r>
        <w:rPr>
          <w:b/>
          <w:color w:val="624B5B"/>
        </w:rPr>
        <w:t xml:space="preserve">03  Check funding conditions.  </w:t>
      </w:r>
      <w:r>
        <w:t>Grants or awards may carry eligibility or service requirements.</w:t>
      </w:r>
    </w:p>
    <w:p w14:paraId="3314FFB3" w14:textId="77777777" w:rsidR="00926505" w:rsidRDefault="00000000">
      <w:pPr>
        <w:rPr>
          <w:rFonts w:hint="eastAsia"/>
        </w:rPr>
      </w:pPr>
      <w:r>
        <w:rPr>
          <w:b/>
          <w:color w:val="624B5B"/>
        </w:rPr>
        <w:t xml:space="preserve">04  Budget the living arrangements.  </w:t>
      </w:r>
      <w:r>
        <w:t>Accommodation choices often determine the real monthly spend.</w:t>
      </w:r>
    </w:p>
    <w:p w14:paraId="47A231D2"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1C2E99A1" w14:textId="77777777">
        <w:tc>
          <w:tcPr>
            <w:tcW w:w="2376" w:type="dxa"/>
            <w:tcBorders>
              <w:bottom w:val="single" w:sz="3" w:space="0" w:color="DDD5CE"/>
            </w:tcBorders>
            <w:shd w:val="clear" w:color="auto" w:fill="624B5B"/>
            <w:vAlign w:val="center"/>
          </w:tcPr>
          <w:p w14:paraId="345E1D2E"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19924A06" w14:textId="77777777" w:rsidR="00926505" w:rsidRDefault="00000000">
            <w:pPr>
              <w:spacing w:before="20" w:after="20"/>
              <w:rPr>
                <w:rFonts w:hint="eastAsia"/>
              </w:rPr>
            </w:pPr>
            <w:r>
              <w:rPr>
                <w:b/>
                <w:color w:val="FFFFFF"/>
                <w:sz w:val="16"/>
              </w:rPr>
              <w:t>INDICATIVE INFORMATION</w:t>
            </w:r>
          </w:p>
        </w:tc>
      </w:tr>
      <w:tr w:rsidR="00926505" w14:paraId="266636FD" w14:textId="77777777">
        <w:tc>
          <w:tcPr>
            <w:tcW w:w="2376" w:type="dxa"/>
            <w:tcBorders>
              <w:bottom w:val="single" w:sz="3" w:space="0" w:color="DDD5CE"/>
            </w:tcBorders>
            <w:vAlign w:val="center"/>
          </w:tcPr>
          <w:p w14:paraId="42C879F9" w14:textId="77777777" w:rsidR="00926505" w:rsidRDefault="00000000">
            <w:pPr>
              <w:spacing w:before="20" w:after="20"/>
              <w:rPr>
                <w:rFonts w:hint="eastAsia"/>
              </w:rPr>
            </w:pPr>
            <w:r>
              <w:rPr>
                <w:sz w:val="16"/>
              </w:rPr>
              <w:t>Living costs</w:t>
            </w:r>
          </w:p>
        </w:tc>
        <w:tc>
          <w:tcPr>
            <w:tcW w:w="7128" w:type="dxa"/>
            <w:tcBorders>
              <w:bottom w:val="single" w:sz="3" w:space="0" w:color="DDD5CE"/>
            </w:tcBorders>
            <w:vAlign w:val="center"/>
          </w:tcPr>
          <w:p w14:paraId="1FFC200C" w14:textId="77777777" w:rsidR="00926505" w:rsidRDefault="00000000">
            <w:pPr>
              <w:spacing w:before="20" w:after="20"/>
              <w:rPr>
                <w:rFonts w:hint="eastAsia"/>
              </w:rPr>
            </w:pPr>
            <w:r>
              <w:rPr>
                <w:sz w:val="16"/>
              </w:rPr>
              <w:t>NUS Business School guidance: typically around S$1,800–2,800 a month for many students; living style can move the cost substantially.</w:t>
            </w:r>
          </w:p>
        </w:tc>
      </w:tr>
      <w:tr w:rsidR="00926505" w14:paraId="1F89D970" w14:textId="77777777">
        <w:tc>
          <w:tcPr>
            <w:tcW w:w="2376" w:type="dxa"/>
            <w:tcBorders>
              <w:bottom w:val="single" w:sz="3" w:space="0" w:color="DDD5CE"/>
            </w:tcBorders>
            <w:shd w:val="clear" w:color="auto" w:fill="FAF8F5"/>
            <w:vAlign w:val="center"/>
          </w:tcPr>
          <w:p w14:paraId="3A585E74" w14:textId="77777777" w:rsidR="00926505" w:rsidRDefault="00000000">
            <w:pPr>
              <w:spacing w:before="20" w:after="20"/>
              <w:rPr>
                <w:rFonts w:hint="eastAsia"/>
              </w:rPr>
            </w:pPr>
            <w:r>
              <w:rPr>
                <w:sz w:val="16"/>
              </w:rPr>
              <w:t>Tuition</w:t>
            </w:r>
          </w:p>
        </w:tc>
        <w:tc>
          <w:tcPr>
            <w:tcW w:w="7128" w:type="dxa"/>
            <w:tcBorders>
              <w:bottom w:val="single" w:sz="3" w:space="0" w:color="DDD5CE"/>
            </w:tcBorders>
            <w:shd w:val="clear" w:color="auto" w:fill="FAF8F5"/>
            <w:vAlign w:val="center"/>
          </w:tcPr>
          <w:p w14:paraId="6B2C5A1C" w14:textId="77777777" w:rsidR="00926505" w:rsidRDefault="00000000">
            <w:pPr>
              <w:spacing w:before="20" w:after="20"/>
              <w:rPr>
                <w:rFonts w:hint="eastAsia"/>
              </w:rPr>
            </w:pPr>
            <w:r>
              <w:rPr>
                <w:sz w:val="16"/>
              </w:rPr>
              <w:t>Set by institution, discipline, intake and international-student category; request an exact fee schedule.</w:t>
            </w:r>
          </w:p>
        </w:tc>
      </w:tr>
      <w:tr w:rsidR="00926505" w14:paraId="762A5DC2" w14:textId="77777777">
        <w:tc>
          <w:tcPr>
            <w:tcW w:w="2376" w:type="dxa"/>
            <w:tcBorders>
              <w:bottom w:val="single" w:sz="3" w:space="0" w:color="DDD5CE"/>
            </w:tcBorders>
            <w:vAlign w:val="center"/>
          </w:tcPr>
          <w:p w14:paraId="06675B82" w14:textId="77777777" w:rsidR="00926505" w:rsidRDefault="00000000">
            <w:pPr>
              <w:spacing w:before="20" w:after="20"/>
              <w:rPr>
                <w:rFonts w:hint="eastAsia"/>
              </w:rPr>
            </w:pPr>
            <w:r>
              <w:rPr>
                <w:sz w:val="16"/>
              </w:rPr>
              <w:t>Additional costs</w:t>
            </w:r>
          </w:p>
        </w:tc>
        <w:tc>
          <w:tcPr>
            <w:tcW w:w="7128" w:type="dxa"/>
            <w:tcBorders>
              <w:bottom w:val="single" w:sz="3" w:space="0" w:color="DDD5CE"/>
            </w:tcBorders>
            <w:vAlign w:val="center"/>
          </w:tcPr>
          <w:p w14:paraId="462E3815" w14:textId="77777777" w:rsidR="00926505" w:rsidRDefault="00000000">
            <w:pPr>
              <w:spacing w:before="20" w:after="20"/>
              <w:rPr>
                <w:rFonts w:hint="eastAsia"/>
              </w:rPr>
            </w:pPr>
            <w:r>
              <w:rPr>
                <w:sz w:val="16"/>
              </w:rPr>
              <w:t>Insurance, registration, student pass, travel, equipment and rental deposits.</w:t>
            </w:r>
          </w:p>
        </w:tc>
      </w:tr>
    </w:tbl>
    <w:p w14:paraId="525BDD67" w14:textId="77777777" w:rsidR="00926505" w:rsidRDefault="00000000">
      <w:pPr>
        <w:pStyle w:val="SmallPrint"/>
        <w:rPr>
          <w:rFonts w:hint="eastAsia"/>
        </w:rPr>
      </w:pPr>
      <w:r>
        <w:t>Planning reference: NUS Business School 2026 student living-cost guide. Check course-specific fees, student status, city and intake before applying.</w:t>
      </w:r>
    </w:p>
    <w:tbl>
      <w:tblPr>
        <w:tblW w:w="0" w:type="auto"/>
        <w:tblLayout w:type="fixed"/>
        <w:tblLook w:val="04A0" w:firstRow="1" w:lastRow="0" w:firstColumn="1" w:lastColumn="0" w:noHBand="0" w:noVBand="1"/>
      </w:tblPr>
      <w:tblGrid>
        <w:gridCol w:w="9706"/>
      </w:tblGrid>
      <w:tr w:rsidR="00926505" w14:paraId="0E81A3A6" w14:textId="77777777">
        <w:tc>
          <w:tcPr>
            <w:tcW w:w="9706" w:type="dxa"/>
            <w:shd w:val="clear" w:color="auto" w:fill="F3EADF"/>
            <w:vAlign w:val="center"/>
          </w:tcPr>
          <w:p w14:paraId="2949910F" w14:textId="77777777" w:rsidR="00926505" w:rsidRDefault="00000000">
            <w:pPr>
              <w:spacing w:before="80" w:after="60"/>
              <w:rPr>
                <w:rFonts w:hint="eastAsia"/>
              </w:rPr>
            </w:pPr>
            <w:r>
              <w:rPr>
                <w:b/>
                <w:color w:val="624B5B"/>
                <w:sz w:val="19"/>
              </w:rPr>
              <w:t>PRIMARY ACTION  Compare Singapore Programs</w:t>
            </w:r>
          </w:p>
          <w:p w14:paraId="064EC1B9" w14:textId="77777777" w:rsidR="00926505" w:rsidRDefault="00000000">
            <w:pPr>
              <w:spacing w:after="20"/>
              <w:rPr>
                <w:rFonts w:hint="eastAsia"/>
              </w:rPr>
            </w:pPr>
            <w:r>
              <w:rPr>
                <w:sz w:val="17"/>
              </w:rPr>
              <w:t>SECONDARY  Discuss My Study Budget</w:t>
            </w:r>
          </w:p>
          <w:p w14:paraId="166A7E72" w14:textId="77777777" w:rsidR="00926505" w:rsidRDefault="00000000">
            <w:pPr>
              <w:spacing w:after="40"/>
              <w:rPr>
                <w:rFonts w:hint="eastAsia"/>
              </w:rPr>
            </w:pPr>
            <w:r>
              <w:rPr>
                <w:i/>
                <w:color w:val="615C63"/>
                <w:sz w:val="16"/>
              </w:rPr>
              <w:t>FORM FIELDS  Qualification · Subject · Intake · Budget</w:t>
            </w:r>
          </w:p>
        </w:tc>
      </w:tr>
    </w:tbl>
    <w:p w14:paraId="1E6FCEAE" w14:textId="77777777" w:rsidR="00926505" w:rsidRDefault="00000000">
      <w:pPr>
        <w:pStyle w:val="Eyebrow"/>
        <w:pageBreakBefore/>
        <w:spacing w:before="120"/>
        <w:rPr>
          <w:rFonts w:hint="eastAsia"/>
        </w:rPr>
      </w:pPr>
      <w:r>
        <w:lastRenderedPageBreak/>
        <w:t>STUDY DESTINATION  /  05</w:t>
      </w:r>
    </w:p>
    <w:p w14:paraId="4258A59A" w14:textId="77777777" w:rsidR="00926505" w:rsidRDefault="00000000">
      <w:pPr>
        <w:pStyle w:val="Title"/>
      </w:pPr>
      <w:r>
        <w:t>Study in Luxembourg</w:t>
      </w:r>
    </w:p>
    <w:p w14:paraId="5DD5EE38" w14:textId="77777777" w:rsidR="00926505" w:rsidRDefault="00000000">
      <w:pPr>
        <w:pStyle w:val="Subtitle"/>
      </w:pPr>
      <w:r>
        <w:t>Business, finance and management in the heart of Europe.</w:t>
      </w:r>
    </w:p>
    <w:p w14:paraId="7320BC0C" w14:textId="77777777" w:rsidR="00926505" w:rsidRDefault="00000000">
      <w:pPr>
        <w:pBdr>
          <w:bottom w:val="single" w:sz="12" w:space="0" w:color="C7B29A"/>
        </w:pBdr>
        <w:spacing w:after="160"/>
        <w:rPr>
          <w:rFonts w:hint="eastAsia"/>
        </w:rPr>
      </w:pPr>
      <w:r>
        <w:rPr>
          <w:color w:val="615C63"/>
          <w:sz w:val="15"/>
        </w:rPr>
        <w:t>PAGE URL  /study/luxembourg</w:t>
      </w:r>
      <w:r>
        <w:rPr>
          <w:sz w:val="15"/>
        </w:rPr>
        <w:t xml:space="preserve">     SEO TITLE  Study in Luxembourg | Business Schools &amp; Costs</w:t>
      </w:r>
    </w:p>
    <w:p w14:paraId="49DB132B" w14:textId="77777777" w:rsidR="00926505" w:rsidRDefault="00000000">
      <w:pPr>
        <w:pStyle w:val="BlockLabel"/>
        <w:rPr>
          <w:rFonts w:hint="eastAsia"/>
        </w:rPr>
      </w:pPr>
      <w:r>
        <w:t>HERO</w:t>
      </w:r>
    </w:p>
    <w:p w14:paraId="747B275E" w14:textId="77777777" w:rsidR="00926505" w:rsidRDefault="00000000">
      <w:pPr>
        <w:rPr>
          <w:rFonts w:hint="eastAsia"/>
        </w:rPr>
      </w:pPr>
      <w:r>
        <w:t>Luxembourg is particularly relevant to applicants interested in finance, corporate services and international business. It offers a multilingual setting; housing and initial settlement costs require early planning.</w:t>
      </w:r>
    </w:p>
    <w:tbl>
      <w:tblPr>
        <w:tblW w:w="0" w:type="auto"/>
        <w:tblLayout w:type="fixed"/>
        <w:tblLook w:val="04A0" w:firstRow="1" w:lastRow="0" w:firstColumn="1" w:lastColumn="0" w:noHBand="0" w:noVBand="1"/>
      </w:tblPr>
      <w:tblGrid>
        <w:gridCol w:w="1512"/>
        <w:gridCol w:w="3254"/>
        <w:gridCol w:w="1512"/>
        <w:gridCol w:w="3254"/>
      </w:tblGrid>
      <w:tr w:rsidR="00926505" w14:paraId="1A2C063E" w14:textId="77777777">
        <w:tc>
          <w:tcPr>
            <w:tcW w:w="1512" w:type="dxa"/>
            <w:shd w:val="clear" w:color="auto" w:fill="FAF8F5"/>
            <w:vAlign w:val="center"/>
          </w:tcPr>
          <w:p w14:paraId="33A23DAE" w14:textId="77777777" w:rsidR="00926505" w:rsidRDefault="00000000">
            <w:pPr>
              <w:spacing w:after="40"/>
              <w:rPr>
                <w:rFonts w:hint="eastAsia"/>
              </w:rPr>
            </w:pPr>
            <w:r>
              <w:rPr>
                <w:b/>
                <w:color w:val="624B5B"/>
                <w:sz w:val="16"/>
              </w:rPr>
              <w:t>Core fields</w:t>
            </w:r>
          </w:p>
        </w:tc>
        <w:tc>
          <w:tcPr>
            <w:tcW w:w="3254" w:type="dxa"/>
            <w:shd w:val="clear" w:color="auto" w:fill="FAF8F5"/>
            <w:vAlign w:val="center"/>
          </w:tcPr>
          <w:p w14:paraId="722511DA" w14:textId="77777777" w:rsidR="00926505" w:rsidRDefault="00000000">
            <w:pPr>
              <w:spacing w:after="40"/>
              <w:rPr>
                <w:rFonts w:hint="eastAsia"/>
              </w:rPr>
            </w:pPr>
            <w:r>
              <w:rPr>
                <w:sz w:val="16"/>
              </w:rPr>
              <w:t>Finance · Management · Business</w:t>
            </w:r>
          </w:p>
        </w:tc>
        <w:tc>
          <w:tcPr>
            <w:tcW w:w="1512" w:type="dxa"/>
            <w:shd w:val="clear" w:color="auto" w:fill="FAF8F5"/>
            <w:vAlign w:val="center"/>
          </w:tcPr>
          <w:p w14:paraId="132AC9A4" w14:textId="77777777" w:rsidR="00926505" w:rsidRDefault="00000000">
            <w:pPr>
              <w:spacing w:after="40"/>
              <w:rPr>
                <w:rFonts w:hint="eastAsia"/>
              </w:rPr>
            </w:pPr>
            <w:r>
              <w:rPr>
                <w:b/>
                <w:color w:val="624B5B"/>
                <w:sz w:val="16"/>
              </w:rPr>
              <w:t>Teaching</w:t>
            </w:r>
          </w:p>
        </w:tc>
        <w:tc>
          <w:tcPr>
            <w:tcW w:w="3254" w:type="dxa"/>
            <w:shd w:val="clear" w:color="auto" w:fill="FAF8F5"/>
            <w:vAlign w:val="center"/>
          </w:tcPr>
          <w:p w14:paraId="6B864C5A" w14:textId="77777777" w:rsidR="00926505" w:rsidRDefault="00000000">
            <w:pPr>
              <w:spacing w:after="40"/>
              <w:rPr>
                <w:rFonts w:hint="eastAsia"/>
              </w:rPr>
            </w:pPr>
            <w:r>
              <w:rPr>
                <w:sz w:val="16"/>
              </w:rPr>
              <w:t>English available in selected courses</w:t>
            </w:r>
          </w:p>
        </w:tc>
      </w:tr>
      <w:tr w:rsidR="00926505" w14:paraId="6E9684F7" w14:textId="77777777">
        <w:tc>
          <w:tcPr>
            <w:tcW w:w="1512" w:type="dxa"/>
            <w:shd w:val="clear" w:color="auto" w:fill="F4F0ED"/>
            <w:vAlign w:val="center"/>
          </w:tcPr>
          <w:p w14:paraId="25F84195" w14:textId="77777777" w:rsidR="00926505" w:rsidRDefault="00000000">
            <w:pPr>
              <w:spacing w:after="40"/>
              <w:rPr>
                <w:rFonts w:hint="eastAsia"/>
              </w:rPr>
            </w:pPr>
            <w:r>
              <w:rPr>
                <w:b/>
                <w:color w:val="624B5B"/>
                <w:sz w:val="16"/>
              </w:rPr>
              <w:t>Location</w:t>
            </w:r>
          </w:p>
        </w:tc>
        <w:tc>
          <w:tcPr>
            <w:tcW w:w="3254" w:type="dxa"/>
            <w:shd w:val="clear" w:color="auto" w:fill="F4F0ED"/>
            <w:vAlign w:val="center"/>
          </w:tcPr>
          <w:p w14:paraId="3FF8A86D" w14:textId="77777777" w:rsidR="00926505" w:rsidRDefault="00000000">
            <w:pPr>
              <w:spacing w:after="40"/>
              <w:rPr>
                <w:rFonts w:hint="eastAsia"/>
              </w:rPr>
            </w:pPr>
            <w:r>
              <w:rPr>
                <w:sz w:val="16"/>
              </w:rPr>
              <w:t>Central Europe</w:t>
            </w:r>
          </w:p>
        </w:tc>
        <w:tc>
          <w:tcPr>
            <w:tcW w:w="1512" w:type="dxa"/>
            <w:shd w:val="clear" w:color="auto" w:fill="F4F0ED"/>
            <w:vAlign w:val="center"/>
          </w:tcPr>
          <w:p w14:paraId="41623963" w14:textId="77777777" w:rsidR="00926505" w:rsidRDefault="00000000">
            <w:pPr>
              <w:spacing w:after="40"/>
              <w:rPr>
                <w:rFonts w:hint="eastAsia"/>
              </w:rPr>
            </w:pPr>
            <w:r>
              <w:rPr>
                <w:b/>
                <w:color w:val="624B5B"/>
                <w:sz w:val="16"/>
              </w:rPr>
              <w:t>Budget concern</w:t>
            </w:r>
          </w:p>
        </w:tc>
        <w:tc>
          <w:tcPr>
            <w:tcW w:w="3254" w:type="dxa"/>
            <w:shd w:val="clear" w:color="auto" w:fill="F4F0ED"/>
            <w:vAlign w:val="center"/>
          </w:tcPr>
          <w:p w14:paraId="704051FF" w14:textId="77777777" w:rsidR="00926505" w:rsidRDefault="00000000">
            <w:pPr>
              <w:spacing w:after="40"/>
              <w:rPr>
                <w:rFonts w:hint="eastAsia"/>
              </w:rPr>
            </w:pPr>
            <w:r>
              <w:rPr>
                <w:sz w:val="16"/>
              </w:rPr>
              <w:t>Housing and proof of resources</w:t>
            </w:r>
          </w:p>
        </w:tc>
      </w:tr>
    </w:tbl>
    <w:p w14:paraId="1F77F623" w14:textId="77777777" w:rsidR="00926505" w:rsidRDefault="00000000">
      <w:pPr>
        <w:pStyle w:val="Heading2"/>
        <w:keepLines w:val="0"/>
      </w:pPr>
      <w:r>
        <w:t>Popular courses and subject areas</w:t>
      </w:r>
    </w:p>
    <w:p w14:paraId="582A60AC" w14:textId="77777777" w:rsidR="00926505" w:rsidRDefault="00000000">
      <w:pPr>
        <w:pStyle w:val="ListBullet"/>
        <w:spacing w:after="40"/>
        <w:ind w:left="216"/>
        <w:rPr>
          <w:rFonts w:hint="eastAsia"/>
        </w:rPr>
      </w:pPr>
      <w:r>
        <w:t>Finance, banking and capital markets</w:t>
      </w:r>
    </w:p>
    <w:p w14:paraId="6CCB9D05" w14:textId="77777777" w:rsidR="00926505" w:rsidRDefault="00000000">
      <w:pPr>
        <w:pStyle w:val="ListBullet"/>
        <w:spacing w:after="40"/>
        <w:ind w:left="216"/>
        <w:rPr>
          <w:rFonts w:hint="eastAsia"/>
        </w:rPr>
      </w:pPr>
      <w:r>
        <w:t>International business and management</w:t>
      </w:r>
    </w:p>
    <w:p w14:paraId="5A53B04B" w14:textId="77777777" w:rsidR="00926505" w:rsidRDefault="00000000">
      <w:pPr>
        <w:pStyle w:val="ListBullet"/>
        <w:spacing w:after="40"/>
        <w:ind w:left="216"/>
        <w:rPr>
          <w:rFonts w:hint="eastAsia"/>
        </w:rPr>
      </w:pPr>
      <w:r>
        <w:t>Auditing, taxation and accounting</w:t>
      </w:r>
    </w:p>
    <w:p w14:paraId="579F013D" w14:textId="77777777" w:rsidR="00926505" w:rsidRDefault="00000000">
      <w:pPr>
        <w:pStyle w:val="ListBullet"/>
        <w:spacing w:after="40"/>
        <w:ind w:left="216"/>
        <w:rPr>
          <w:rFonts w:hint="eastAsia"/>
        </w:rPr>
      </w:pPr>
      <w:r>
        <w:t>Corporate strategy and entrepreneurship</w:t>
      </w:r>
    </w:p>
    <w:p w14:paraId="09FF72C1" w14:textId="77777777" w:rsidR="00926505" w:rsidRDefault="00000000">
      <w:pPr>
        <w:pStyle w:val="ListBullet"/>
        <w:spacing w:after="40"/>
        <w:ind w:left="216"/>
        <w:rPr>
          <w:rFonts w:hint="eastAsia"/>
        </w:rPr>
      </w:pPr>
      <w:r>
        <w:t>Economics, quantitative finance and compliance</w:t>
      </w:r>
    </w:p>
    <w:p w14:paraId="27E217AD" w14:textId="77777777" w:rsidR="00926505" w:rsidRDefault="00000000">
      <w:pPr>
        <w:pStyle w:val="Heading2"/>
        <w:keepLines w:val="0"/>
      </w:pPr>
      <w:r>
        <w:t>Universities to explore</w:t>
      </w:r>
    </w:p>
    <w:p w14:paraId="27B31F37" w14:textId="77777777" w:rsidR="00926505" w:rsidRDefault="00000000">
      <w:pPr>
        <w:rPr>
          <w:rFonts w:hint="eastAsia"/>
        </w:rPr>
      </w:pPr>
      <w:r>
        <w:t>University of Luxembourg; Luxembourg School of Business.</w:t>
      </w:r>
    </w:p>
    <w:p w14:paraId="1DC152E1"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1C9549AC" w14:textId="77777777" w:rsidR="00926505" w:rsidRDefault="00000000">
      <w:pPr>
        <w:pStyle w:val="Heading2"/>
        <w:keepLines w:val="0"/>
      </w:pPr>
      <w:r>
        <w:t>Programme spotlight | Luxembourg School of Business</w:t>
      </w:r>
    </w:p>
    <w:p w14:paraId="26380D59" w14:textId="77777777" w:rsidR="00926505" w:rsidRDefault="00000000">
      <w:pPr>
        <w:rPr>
          <w:rFonts w:hint="eastAsia"/>
        </w:rPr>
      </w:pPr>
      <w:r>
        <w:t>The following programme figures are drawn from the supplied 2026–27 fee overview. Dates, discounts and fees must be reconfirmed with the institution for the desired intake.</w:t>
      </w:r>
    </w:p>
    <w:tbl>
      <w:tblPr>
        <w:tblStyle w:val="TableGrid"/>
        <w:tblW w:w="0" w:type="auto"/>
        <w:tblLayout w:type="fixed"/>
        <w:tblLook w:val="04A0" w:firstRow="1" w:lastRow="0" w:firstColumn="1" w:lastColumn="0" w:noHBand="0" w:noVBand="1"/>
      </w:tblPr>
      <w:tblGrid>
        <w:gridCol w:w="2981"/>
        <w:gridCol w:w="2376"/>
        <w:gridCol w:w="4176"/>
      </w:tblGrid>
      <w:tr w:rsidR="00926505" w14:paraId="3E01F662" w14:textId="77777777">
        <w:tc>
          <w:tcPr>
            <w:tcW w:w="2981" w:type="dxa"/>
            <w:tcBorders>
              <w:bottom w:val="single" w:sz="3" w:space="0" w:color="DDD5CE"/>
            </w:tcBorders>
            <w:shd w:val="clear" w:color="auto" w:fill="624B5B"/>
            <w:vAlign w:val="center"/>
          </w:tcPr>
          <w:p w14:paraId="4F64DC35" w14:textId="77777777" w:rsidR="00926505" w:rsidRDefault="00000000">
            <w:pPr>
              <w:spacing w:before="20" w:after="20"/>
              <w:rPr>
                <w:rFonts w:hint="eastAsia"/>
              </w:rPr>
            </w:pPr>
            <w:r>
              <w:rPr>
                <w:b/>
                <w:color w:val="FFFFFF"/>
                <w:sz w:val="16"/>
              </w:rPr>
              <w:t>PROGRAMME</w:t>
            </w:r>
          </w:p>
        </w:tc>
        <w:tc>
          <w:tcPr>
            <w:tcW w:w="2376" w:type="dxa"/>
            <w:tcBorders>
              <w:bottom w:val="single" w:sz="3" w:space="0" w:color="DDD5CE"/>
            </w:tcBorders>
            <w:shd w:val="clear" w:color="auto" w:fill="624B5B"/>
            <w:vAlign w:val="center"/>
          </w:tcPr>
          <w:p w14:paraId="6B60C507" w14:textId="77777777" w:rsidR="00926505" w:rsidRDefault="00000000">
            <w:pPr>
              <w:spacing w:before="20" w:after="20"/>
              <w:rPr>
                <w:rFonts w:hint="eastAsia"/>
              </w:rPr>
            </w:pPr>
            <w:r>
              <w:rPr>
                <w:b/>
                <w:color w:val="FFFFFF"/>
                <w:sz w:val="16"/>
              </w:rPr>
              <w:t>PUBLISHED TUITION</w:t>
            </w:r>
          </w:p>
        </w:tc>
        <w:tc>
          <w:tcPr>
            <w:tcW w:w="4176" w:type="dxa"/>
            <w:tcBorders>
              <w:bottom w:val="single" w:sz="3" w:space="0" w:color="DDD5CE"/>
            </w:tcBorders>
            <w:shd w:val="clear" w:color="auto" w:fill="624B5B"/>
            <w:vAlign w:val="center"/>
          </w:tcPr>
          <w:p w14:paraId="7A738D55" w14:textId="77777777" w:rsidR="00926505" w:rsidRDefault="00000000">
            <w:pPr>
              <w:spacing w:before="20" w:after="20"/>
              <w:rPr>
                <w:rFonts w:hint="eastAsia"/>
              </w:rPr>
            </w:pPr>
            <w:r>
              <w:rPr>
                <w:b/>
                <w:color w:val="FFFFFF"/>
                <w:sz w:val="16"/>
              </w:rPr>
              <w:t>KEY CONSIDERATION</w:t>
            </w:r>
          </w:p>
        </w:tc>
      </w:tr>
      <w:tr w:rsidR="00926505" w14:paraId="6CE61643" w14:textId="77777777">
        <w:tc>
          <w:tcPr>
            <w:tcW w:w="2981" w:type="dxa"/>
            <w:tcBorders>
              <w:bottom w:val="single" w:sz="3" w:space="0" w:color="DDD5CE"/>
            </w:tcBorders>
            <w:vAlign w:val="center"/>
          </w:tcPr>
          <w:p w14:paraId="6C55D4DB" w14:textId="77777777" w:rsidR="00926505" w:rsidRDefault="00000000">
            <w:pPr>
              <w:spacing w:before="20" w:after="20"/>
              <w:rPr>
                <w:rFonts w:hint="eastAsia"/>
              </w:rPr>
            </w:pPr>
            <w:r>
              <w:rPr>
                <w:sz w:val="16"/>
              </w:rPr>
              <w:t>Bachelor in International Business</w:t>
            </w:r>
          </w:p>
        </w:tc>
        <w:tc>
          <w:tcPr>
            <w:tcW w:w="2376" w:type="dxa"/>
            <w:tcBorders>
              <w:bottom w:val="single" w:sz="3" w:space="0" w:color="DDD5CE"/>
            </w:tcBorders>
            <w:vAlign w:val="center"/>
          </w:tcPr>
          <w:p w14:paraId="33D3CBCC" w14:textId="77777777" w:rsidR="00926505" w:rsidRDefault="00000000">
            <w:pPr>
              <w:spacing w:before="20" w:after="20"/>
              <w:rPr>
                <w:rFonts w:hint="eastAsia"/>
              </w:rPr>
            </w:pPr>
            <w:r>
              <w:rPr>
                <w:sz w:val="16"/>
              </w:rPr>
              <w:t>€13,100 / €14,300 / €16,100 per year by application plan</w:t>
            </w:r>
          </w:p>
        </w:tc>
        <w:tc>
          <w:tcPr>
            <w:tcW w:w="4176" w:type="dxa"/>
            <w:tcBorders>
              <w:bottom w:val="single" w:sz="3" w:space="0" w:color="DDD5CE"/>
            </w:tcBorders>
            <w:vAlign w:val="center"/>
          </w:tcPr>
          <w:p w14:paraId="5F3E1CDC" w14:textId="77777777" w:rsidR="00926505" w:rsidRDefault="00000000">
            <w:pPr>
              <w:spacing w:before="20" w:after="20"/>
              <w:rPr>
                <w:rFonts w:hint="eastAsia"/>
              </w:rPr>
            </w:pPr>
            <w:r>
              <w:rPr>
                <w:sz w:val="16"/>
              </w:rPr>
              <w:t>Check timing, plan and scholarship eligibility.</w:t>
            </w:r>
          </w:p>
        </w:tc>
      </w:tr>
      <w:tr w:rsidR="00926505" w14:paraId="58CB7373" w14:textId="77777777">
        <w:tc>
          <w:tcPr>
            <w:tcW w:w="2981" w:type="dxa"/>
            <w:tcBorders>
              <w:bottom w:val="single" w:sz="3" w:space="0" w:color="DDD5CE"/>
            </w:tcBorders>
            <w:shd w:val="clear" w:color="auto" w:fill="FAF8F5"/>
            <w:vAlign w:val="center"/>
          </w:tcPr>
          <w:p w14:paraId="51F0E939" w14:textId="77777777" w:rsidR="00926505" w:rsidRDefault="00000000">
            <w:pPr>
              <w:spacing w:before="20" w:after="20"/>
              <w:rPr>
                <w:rFonts w:hint="eastAsia"/>
              </w:rPr>
            </w:pPr>
            <w:r>
              <w:rPr>
                <w:sz w:val="16"/>
              </w:rPr>
              <w:t>Master in Management</w:t>
            </w:r>
          </w:p>
        </w:tc>
        <w:tc>
          <w:tcPr>
            <w:tcW w:w="2376" w:type="dxa"/>
            <w:tcBorders>
              <w:bottom w:val="single" w:sz="3" w:space="0" w:color="DDD5CE"/>
            </w:tcBorders>
            <w:shd w:val="clear" w:color="auto" w:fill="FAF8F5"/>
            <w:vAlign w:val="center"/>
          </w:tcPr>
          <w:p w14:paraId="2230044E" w14:textId="77777777" w:rsidR="00926505" w:rsidRDefault="00000000">
            <w:pPr>
              <w:spacing w:before="20" w:after="20"/>
              <w:rPr>
                <w:rFonts w:hint="eastAsia"/>
              </w:rPr>
            </w:pPr>
            <w:r>
              <w:rPr>
                <w:sz w:val="16"/>
              </w:rPr>
              <w:t>€14,500 per year; €29,000 over 2 years</w:t>
            </w:r>
          </w:p>
        </w:tc>
        <w:tc>
          <w:tcPr>
            <w:tcW w:w="4176" w:type="dxa"/>
            <w:tcBorders>
              <w:bottom w:val="single" w:sz="3" w:space="0" w:color="DDD5CE"/>
            </w:tcBorders>
            <w:shd w:val="clear" w:color="auto" w:fill="FAF8F5"/>
            <w:vAlign w:val="center"/>
          </w:tcPr>
          <w:p w14:paraId="2721DA96" w14:textId="77777777" w:rsidR="00926505" w:rsidRDefault="00000000">
            <w:pPr>
              <w:spacing w:before="20" w:after="20"/>
              <w:rPr>
                <w:rFonts w:hint="eastAsia"/>
              </w:rPr>
            </w:pPr>
            <w:r>
              <w:rPr>
                <w:sz w:val="16"/>
              </w:rPr>
              <w:t>Management specialisations; confirm internship component.</w:t>
            </w:r>
          </w:p>
        </w:tc>
      </w:tr>
      <w:tr w:rsidR="00926505" w14:paraId="68552C1A" w14:textId="77777777">
        <w:tc>
          <w:tcPr>
            <w:tcW w:w="2981" w:type="dxa"/>
            <w:tcBorders>
              <w:bottom w:val="single" w:sz="3" w:space="0" w:color="DDD5CE"/>
            </w:tcBorders>
            <w:vAlign w:val="center"/>
          </w:tcPr>
          <w:p w14:paraId="1018DD25" w14:textId="77777777" w:rsidR="00926505" w:rsidRDefault="00000000">
            <w:pPr>
              <w:spacing w:before="20" w:after="20"/>
              <w:rPr>
                <w:rFonts w:hint="eastAsia"/>
              </w:rPr>
            </w:pPr>
            <w:r>
              <w:rPr>
                <w:sz w:val="16"/>
              </w:rPr>
              <w:t>Master in International Finance</w:t>
            </w:r>
          </w:p>
        </w:tc>
        <w:tc>
          <w:tcPr>
            <w:tcW w:w="2376" w:type="dxa"/>
            <w:tcBorders>
              <w:bottom w:val="single" w:sz="3" w:space="0" w:color="DDD5CE"/>
            </w:tcBorders>
            <w:vAlign w:val="center"/>
          </w:tcPr>
          <w:p w14:paraId="24E88A2B" w14:textId="77777777" w:rsidR="00926505" w:rsidRDefault="00000000">
            <w:pPr>
              <w:spacing w:before="20" w:after="20"/>
              <w:rPr>
                <w:rFonts w:hint="eastAsia"/>
              </w:rPr>
            </w:pPr>
            <w:r>
              <w:rPr>
                <w:sz w:val="16"/>
              </w:rPr>
              <w:t>€16,600 per year</w:t>
            </w:r>
          </w:p>
        </w:tc>
        <w:tc>
          <w:tcPr>
            <w:tcW w:w="4176" w:type="dxa"/>
            <w:tcBorders>
              <w:bottom w:val="single" w:sz="3" w:space="0" w:color="DDD5CE"/>
            </w:tcBorders>
            <w:vAlign w:val="center"/>
          </w:tcPr>
          <w:p w14:paraId="0809502B" w14:textId="77777777" w:rsidR="00926505" w:rsidRDefault="00000000">
            <w:pPr>
              <w:spacing w:before="20" w:after="20"/>
              <w:rPr>
                <w:rFonts w:hint="eastAsia"/>
              </w:rPr>
            </w:pPr>
            <w:r>
              <w:rPr>
                <w:sz w:val="16"/>
              </w:rPr>
              <w:t>Capital markets and corporate finance focus.</w:t>
            </w:r>
          </w:p>
        </w:tc>
      </w:tr>
      <w:tr w:rsidR="00926505" w14:paraId="027CC2D5" w14:textId="77777777">
        <w:tc>
          <w:tcPr>
            <w:tcW w:w="2981" w:type="dxa"/>
            <w:tcBorders>
              <w:bottom w:val="single" w:sz="3" w:space="0" w:color="DDD5CE"/>
            </w:tcBorders>
            <w:shd w:val="clear" w:color="auto" w:fill="FAF8F5"/>
            <w:vAlign w:val="center"/>
          </w:tcPr>
          <w:p w14:paraId="2689E146" w14:textId="77777777" w:rsidR="00926505" w:rsidRDefault="00000000">
            <w:pPr>
              <w:spacing w:before="20" w:after="20"/>
              <w:rPr>
                <w:rFonts w:hint="eastAsia"/>
              </w:rPr>
            </w:pPr>
            <w:r>
              <w:rPr>
                <w:sz w:val="16"/>
              </w:rPr>
              <w:t>Full-Time MBA</w:t>
            </w:r>
          </w:p>
        </w:tc>
        <w:tc>
          <w:tcPr>
            <w:tcW w:w="2376" w:type="dxa"/>
            <w:tcBorders>
              <w:bottom w:val="single" w:sz="3" w:space="0" w:color="DDD5CE"/>
            </w:tcBorders>
            <w:shd w:val="clear" w:color="auto" w:fill="FAF8F5"/>
            <w:vAlign w:val="center"/>
          </w:tcPr>
          <w:p w14:paraId="12940FA0" w14:textId="77777777" w:rsidR="00926505" w:rsidRDefault="00000000">
            <w:pPr>
              <w:spacing w:before="20" w:after="20"/>
              <w:rPr>
                <w:rFonts w:hint="eastAsia"/>
              </w:rPr>
            </w:pPr>
            <w:r>
              <w:rPr>
                <w:sz w:val="16"/>
              </w:rPr>
              <w:t>€39,000 full program</w:t>
            </w:r>
          </w:p>
        </w:tc>
        <w:tc>
          <w:tcPr>
            <w:tcW w:w="4176" w:type="dxa"/>
            <w:tcBorders>
              <w:bottom w:val="single" w:sz="3" w:space="0" w:color="DDD5CE"/>
            </w:tcBorders>
            <w:shd w:val="clear" w:color="auto" w:fill="FAF8F5"/>
            <w:vAlign w:val="center"/>
          </w:tcPr>
          <w:p w14:paraId="552834C1" w14:textId="77777777" w:rsidR="00926505" w:rsidRDefault="00000000">
            <w:pPr>
              <w:spacing w:before="20" w:after="20"/>
              <w:rPr>
                <w:rFonts w:hint="eastAsia"/>
              </w:rPr>
            </w:pPr>
            <w:r>
              <w:rPr>
                <w:sz w:val="16"/>
              </w:rPr>
              <w:t>Leadership-oriented postgraduate course; confirm admissions.</w:t>
            </w:r>
          </w:p>
        </w:tc>
      </w:tr>
    </w:tbl>
    <w:p w14:paraId="074B1C61" w14:textId="77777777" w:rsidR="00926505" w:rsidRDefault="00000000">
      <w:pPr>
        <w:pStyle w:val="Heading2"/>
        <w:keepLines w:val="0"/>
      </w:pPr>
      <w:r>
        <w:t>Scholarship overview</w:t>
      </w:r>
    </w:p>
    <w:p w14:paraId="678C7527" w14:textId="77777777" w:rsidR="00926505" w:rsidRDefault="00000000">
      <w:pPr>
        <w:pStyle w:val="ListBullet"/>
        <w:spacing w:after="40"/>
        <w:ind w:left="216"/>
        <w:rPr>
          <w:rFonts w:hint="eastAsia"/>
        </w:rPr>
      </w:pPr>
      <w:r>
        <w:t>LSB materials describe competitive merit awards of up to 50% of Bachelor tuition for certain eligible candidates.</w:t>
      </w:r>
    </w:p>
    <w:p w14:paraId="127747AE" w14:textId="77777777" w:rsidR="00926505" w:rsidRDefault="00000000">
      <w:pPr>
        <w:pStyle w:val="ListBullet"/>
        <w:spacing w:after="40"/>
        <w:ind w:left="216"/>
        <w:rPr>
          <w:rFonts w:hint="eastAsia"/>
        </w:rPr>
      </w:pPr>
      <w:r>
        <w:t>The supplied LSB material describes awards of up to 30% for selected postgraduate and MBA applicants.</w:t>
      </w:r>
    </w:p>
    <w:p w14:paraId="0505A5B2" w14:textId="77777777" w:rsidR="00926505" w:rsidRDefault="00000000">
      <w:pPr>
        <w:pStyle w:val="ListBullet"/>
        <w:spacing w:after="40"/>
        <w:ind w:left="216"/>
        <w:rPr>
          <w:rFonts w:hint="eastAsia"/>
        </w:rPr>
      </w:pPr>
      <w:r>
        <w:t>Awards are not automatic; eligibility, conditions and funding availability must be checked for the actual intake.</w:t>
      </w:r>
    </w:p>
    <w:p w14:paraId="44B25C14"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6F3EAEE8" w14:textId="77777777">
        <w:tc>
          <w:tcPr>
            <w:tcW w:w="2376" w:type="dxa"/>
            <w:tcBorders>
              <w:bottom w:val="single" w:sz="3" w:space="0" w:color="DDD5CE"/>
            </w:tcBorders>
            <w:shd w:val="clear" w:color="auto" w:fill="624B5B"/>
            <w:vAlign w:val="center"/>
          </w:tcPr>
          <w:p w14:paraId="098350DF"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0DC23A2E" w14:textId="77777777" w:rsidR="00926505" w:rsidRDefault="00000000">
            <w:pPr>
              <w:spacing w:before="20" w:after="20"/>
              <w:rPr>
                <w:rFonts w:hint="eastAsia"/>
              </w:rPr>
            </w:pPr>
            <w:r>
              <w:rPr>
                <w:b/>
                <w:color w:val="FFFFFF"/>
                <w:sz w:val="16"/>
              </w:rPr>
              <w:t>INDICATIVE INFORMATION</w:t>
            </w:r>
          </w:p>
        </w:tc>
      </w:tr>
      <w:tr w:rsidR="00926505" w14:paraId="4CB6AB2F" w14:textId="77777777">
        <w:tc>
          <w:tcPr>
            <w:tcW w:w="2376" w:type="dxa"/>
            <w:tcBorders>
              <w:bottom w:val="single" w:sz="3" w:space="0" w:color="DDD5CE"/>
            </w:tcBorders>
            <w:vAlign w:val="center"/>
          </w:tcPr>
          <w:p w14:paraId="52C8DCF6" w14:textId="77777777" w:rsidR="00926505" w:rsidRDefault="00000000">
            <w:pPr>
              <w:spacing w:before="20" w:after="20"/>
              <w:rPr>
                <w:rFonts w:hint="eastAsia"/>
              </w:rPr>
            </w:pPr>
            <w:r>
              <w:rPr>
                <w:sz w:val="16"/>
              </w:rPr>
              <w:t>Initial arrival budget</w:t>
            </w:r>
          </w:p>
        </w:tc>
        <w:tc>
          <w:tcPr>
            <w:tcW w:w="7128" w:type="dxa"/>
            <w:tcBorders>
              <w:bottom w:val="single" w:sz="3" w:space="0" w:color="DDD5CE"/>
            </w:tcBorders>
            <w:vAlign w:val="center"/>
          </w:tcPr>
          <w:p w14:paraId="7ED1ABBF" w14:textId="77777777" w:rsidR="00926505" w:rsidRDefault="00000000">
            <w:pPr>
              <w:spacing w:before="20" w:after="20"/>
              <w:rPr>
                <w:rFonts w:hint="eastAsia"/>
              </w:rPr>
            </w:pPr>
            <w:r>
              <w:rPr>
                <w:sz w:val="16"/>
              </w:rPr>
              <w:t>University of Luxembourg suggests at least €2,700 to cover early accommodation and settling-in expenses.</w:t>
            </w:r>
          </w:p>
        </w:tc>
      </w:tr>
      <w:tr w:rsidR="00926505" w14:paraId="6EE4C808" w14:textId="77777777">
        <w:tc>
          <w:tcPr>
            <w:tcW w:w="2376" w:type="dxa"/>
            <w:tcBorders>
              <w:bottom w:val="single" w:sz="3" w:space="0" w:color="DDD5CE"/>
            </w:tcBorders>
            <w:shd w:val="clear" w:color="auto" w:fill="FAF8F5"/>
            <w:vAlign w:val="center"/>
          </w:tcPr>
          <w:p w14:paraId="16D1FA07" w14:textId="77777777" w:rsidR="00926505" w:rsidRDefault="00000000">
            <w:pPr>
              <w:spacing w:before="20" w:after="20"/>
              <w:rPr>
                <w:rFonts w:hint="eastAsia"/>
              </w:rPr>
            </w:pPr>
            <w:r>
              <w:rPr>
                <w:sz w:val="16"/>
              </w:rPr>
              <w:t>Resources guideline</w:t>
            </w:r>
          </w:p>
        </w:tc>
        <w:tc>
          <w:tcPr>
            <w:tcW w:w="7128" w:type="dxa"/>
            <w:tcBorders>
              <w:bottom w:val="single" w:sz="3" w:space="0" w:color="DDD5CE"/>
            </w:tcBorders>
            <w:shd w:val="clear" w:color="auto" w:fill="FAF8F5"/>
            <w:vAlign w:val="center"/>
          </w:tcPr>
          <w:p w14:paraId="10718AC1" w14:textId="77777777" w:rsidR="00926505" w:rsidRDefault="00000000">
            <w:pPr>
              <w:spacing w:before="20" w:after="20"/>
              <w:rPr>
                <w:rFonts w:hint="eastAsia"/>
              </w:rPr>
            </w:pPr>
            <w:r>
              <w:rPr>
                <w:sz w:val="16"/>
              </w:rPr>
              <w:t>University of Luxembourg cites a 2025 minimum of €1,517 per month for immigration resource planning, subject to indexation.</w:t>
            </w:r>
          </w:p>
        </w:tc>
      </w:tr>
      <w:tr w:rsidR="00926505" w14:paraId="76FAECFC" w14:textId="77777777">
        <w:tc>
          <w:tcPr>
            <w:tcW w:w="2376" w:type="dxa"/>
            <w:tcBorders>
              <w:bottom w:val="single" w:sz="3" w:space="0" w:color="DDD5CE"/>
            </w:tcBorders>
            <w:vAlign w:val="center"/>
          </w:tcPr>
          <w:p w14:paraId="59DAC467" w14:textId="77777777" w:rsidR="00926505" w:rsidRDefault="00000000">
            <w:pPr>
              <w:spacing w:before="20" w:after="20"/>
              <w:rPr>
                <w:rFonts w:hint="eastAsia"/>
              </w:rPr>
            </w:pPr>
            <w:r>
              <w:rPr>
                <w:sz w:val="16"/>
              </w:rPr>
              <w:t>Other expenses</w:t>
            </w:r>
          </w:p>
        </w:tc>
        <w:tc>
          <w:tcPr>
            <w:tcW w:w="7128" w:type="dxa"/>
            <w:tcBorders>
              <w:bottom w:val="single" w:sz="3" w:space="0" w:color="DDD5CE"/>
            </w:tcBorders>
            <w:vAlign w:val="center"/>
          </w:tcPr>
          <w:p w14:paraId="38AD9A08" w14:textId="77777777" w:rsidR="00926505" w:rsidRDefault="00000000">
            <w:pPr>
              <w:spacing w:before="20" w:after="20"/>
              <w:rPr>
                <w:rFonts w:hint="eastAsia"/>
              </w:rPr>
            </w:pPr>
            <w:r>
              <w:rPr>
                <w:sz w:val="16"/>
              </w:rPr>
              <w:t>Medical cover, housing deposit, transport if applicable, meals and academic materials.</w:t>
            </w:r>
          </w:p>
        </w:tc>
      </w:tr>
      <w:tr w:rsidR="00926505" w14:paraId="1DE30D26" w14:textId="77777777">
        <w:tc>
          <w:tcPr>
            <w:tcW w:w="2376" w:type="dxa"/>
            <w:tcBorders>
              <w:bottom w:val="single" w:sz="3" w:space="0" w:color="DDD5CE"/>
            </w:tcBorders>
            <w:shd w:val="clear" w:color="auto" w:fill="FAF8F5"/>
            <w:vAlign w:val="center"/>
          </w:tcPr>
          <w:p w14:paraId="136275B6" w14:textId="77777777" w:rsidR="00926505" w:rsidRDefault="00000000">
            <w:pPr>
              <w:spacing w:before="20" w:after="20"/>
              <w:rPr>
                <w:rFonts w:hint="eastAsia"/>
              </w:rPr>
            </w:pPr>
            <w:r>
              <w:rPr>
                <w:sz w:val="16"/>
              </w:rPr>
              <w:t>LSB application charges</w:t>
            </w:r>
          </w:p>
        </w:tc>
        <w:tc>
          <w:tcPr>
            <w:tcW w:w="7128" w:type="dxa"/>
            <w:tcBorders>
              <w:bottom w:val="single" w:sz="3" w:space="0" w:color="DDD5CE"/>
            </w:tcBorders>
            <w:shd w:val="clear" w:color="auto" w:fill="FAF8F5"/>
            <w:vAlign w:val="center"/>
          </w:tcPr>
          <w:p w14:paraId="434A8BD4" w14:textId="77777777" w:rsidR="00926505" w:rsidRDefault="00000000">
            <w:pPr>
              <w:spacing w:before="20" w:after="20"/>
              <w:rPr>
                <w:rFonts w:hint="eastAsia"/>
              </w:rPr>
            </w:pPr>
            <w:r>
              <w:rPr>
                <w:sz w:val="16"/>
              </w:rPr>
              <w:t>The supplied programme overview lists a €100 application fee; institution-specific deposits may apply.</w:t>
            </w:r>
          </w:p>
        </w:tc>
      </w:tr>
    </w:tbl>
    <w:p w14:paraId="2A7C2912" w14:textId="77777777" w:rsidR="00926505" w:rsidRDefault="00000000">
      <w:pPr>
        <w:pStyle w:val="SmallPrint"/>
        <w:rPr>
          <w:rFonts w:hint="eastAsia"/>
        </w:rPr>
      </w:pPr>
      <w:r>
        <w:t>Planning reference: University of Luxembourg cost guide and supplied LSB tuition overview. The resources benchmark is not a guaranteed personal spending level. Check course-specific fees, student status, city and intake before applying.</w:t>
      </w:r>
    </w:p>
    <w:p w14:paraId="78406F34" w14:textId="77777777" w:rsidR="00926505" w:rsidRDefault="00000000">
      <w:pPr>
        <w:pStyle w:val="Heading2"/>
        <w:keepLines w:val="0"/>
      </w:pPr>
      <w:r>
        <w:t>Admissions &amp; residence checklist</w:t>
      </w:r>
    </w:p>
    <w:p w14:paraId="5AF70BA9" w14:textId="77777777" w:rsidR="00926505" w:rsidRDefault="00000000">
      <w:pPr>
        <w:rPr>
          <w:rFonts w:hint="eastAsia"/>
        </w:rPr>
      </w:pPr>
      <w:r>
        <w:rPr>
          <w:b/>
          <w:color w:val="624B5B"/>
        </w:rPr>
        <w:t xml:space="preserve">01  Check academic eligibility.  </w:t>
      </w:r>
      <w:r>
        <w:t>Qualification recognition and program requirements are institution-specific.</w:t>
      </w:r>
    </w:p>
    <w:p w14:paraId="52873047" w14:textId="77777777" w:rsidR="00926505" w:rsidRDefault="00000000">
      <w:pPr>
        <w:rPr>
          <w:rFonts w:hint="eastAsia"/>
        </w:rPr>
      </w:pPr>
      <w:r>
        <w:rPr>
          <w:b/>
          <w:color w:val="624B5B"/>
        </w:rPr>
        <w:t xml:space="preserve">02  Prepare the application.  </w:t>
      </w:r>
      <w:r>
        <w:t>Academic documents, language evidence, motivation and other requested material.</w:t>
      </w:r>
    </w:p>
    <w:p w14:paraId="2754047D" w14:textId="77777777" w:rsidR="00926505" w:rsidRDefault="00000000">
      <w:pPr>
        <w:rPr>
          <w:rFonts w:hint="eastAsia"/>
        </w:rPr>
      </w:pPr>
      <w:r>
        <w:rPr>
          <w:b/>
          <w:color w:val="624B5B"/>
        </w:rPr>
        <w:t xml:space="preserve">03  Review funding.  </w:t>
      </w:r>
      <w:r>
        <w:t>Tuition, housing and living funds must be planned together.</w:t>
      </w:r>
    </w:p>
    <w:p w14:paraId="5D3CEA14" w14:textId="77777777" w:rsidR="00926505" w:rsidRDefault="00000000">
      <w:pPr>
        <w:rPr>
          <w:rFonts w:hint="eastAsia"/>
        </w:rPr>
      </w:pPr>
      <w:r>
        <w:rPr>
          <w:b/>
          <w:color w:val="624B5B"/>
        </w:rPr>
        <w:lastRenderedPageBreak/>
        <w:t xml:space="preserve">04  Follow the legal route.  </w:t>
      </w:r>
      <w:r>
        <w:t>Non-EU students may need temporary authorisation to stay and the applicable visa/residence formalities.</w:t>
      </w:r>
    </w:p>
    <w:p w14:paraId="04ECE3BA" w14:textId="77777777" w:rsidR="00926505" w:rsidRDefault="00000000">
      <w:pPr>
        <w:pStyle w:val="Heading2"/>
        <w:keepLines w:val="0"/>
      </w:pPr>
      <w:r>
        <w:t>Common questions</w:t>
      </w:r>
    </w:p>
    <w:p w14:paraId="0EE8FD9C" w14:textId="77777777" w:rsidR="00926505" w:rsidRDefault="00000000">
      <w:pPr>
        <w:rPr>
          <w:rFonts w:hint="eastAsia"/>
        </w:rPr>
      </w:pPr>
      <w:r>
        <w:rPr>
          <w:b/>
          <w:color w:val="624B5B"/>
          <w:sz w:val="17"/>
        </w:rPr>
        <w:t xml:space="preserve">Can I study business in English?  </w:t>
      </w:r>
      <w:r>
        <w:rPr>
          <w:sz w:val="17"/>
        </w:rPr>
        <w:t>Yes, some relevant programs are taught in English; verify teaching language for your chosen degree.</w:t>
      </w:r>
    </w:p>
    <w:p w14:paraId="1B561580" w14:textId="77777777" w:rsidR="00926505" w:rsidRDefault="00000000">
      <w:pPr>
        <w:rPr>
          <w:rFonts w:hint="eastAsia"/>
        </w:rPr>
      </w:pPr>
      <w:r>
        <w:rPr>
          <w:b/>
          <w:color w:val="624B5B"/>
          <w:sz w:val="17"/>
        </w:rPr>
        <w:t xml:space="preserve">Are MBA scholarships guaranteed?  </w:t>
      </w:r>
      <w:r>
        <w:rPr>
          <w:sz w:val="17"/>
        </w:rPr>
        <w:t>No. They depend on eligibility, assessment and availability.</w:t>
      </w:r>
    </w:p>
    <w:p w14:paraId="5083A272" w14:textId="77777777" w:rsidR="00926505" w:rsidRDefault="00000000">
      <w:pPr>
        <w:rPr>
          <w:rFonts w:hint="eastAsia"/>
        </w:rPr>
      </w:pPr>
      <w:r>
        <w:rPr>
          <w:b/>
          <w:color w:val="624B5B"/>
          <w:sz w:val="17"/>
        </w:rPr>
        <w:t xml:space="preserve">Is the Luxembourg School of Business a 211 Overseas partner?  </w:t>
      </w:r>
      <w:r>
        <w:rPr>
          <w:sz w:val="17"/>
        </w:rPr>
        <w:t>No partnership is represented or implied by this programme spotlight.</w:t>
      </w:r>
    </w:p>
    <w:tbl>
      <w:tblPr>
        <w:tblW w:w="0" w:type="auto"/>
        <w:tblLayout w:type="fixed"/>
        <w:tblLook w:val="04A0" w:firstRow="1" w:lastRow="0" w:firstColumn="1" w:lastColumn="0" w:noHBand="0" w:noVBand="1"/>
      </w:tblPr>
      <w:tblGrid>
        <w:gridCol w:w="9706"/>
      </w:tblGrid>
      <w:tr w:rsidR="00926505" w14:paraId="3C53AFA5" w14:textId="77777777">
        <w:tc>
          <w:tcPr>
            <w:tcW w:w="9706" w:type="dxa"/>
            <w:shd w:val="clear" w:color="auto" w:fill="F3EADF"/>
            <w:vAlign w:val="center"/>
          </w:tcPr>
          <w:p w14:paraId="64FBCC2C" w14:textId="77777777" w:rsidR="00926505" w:rsidRDefault="00000000">
            <w:pPr>
              <w:spacing w:before="80" w:after="60"/>
              <w:rPr>
                <w:rFonts w:hint="eastAsia"/>
              </w:rPr>
            </w:pPr>
            <w:r>
              <w:rPr>
                <w:b/>
                <w:color w:val="624B5B"/>
                <w:sz w:val="19"/>
              </w:rPr>
              <w:t>PRIMARY ACTION  Explore Luxembourg Programmes</w:t>
            </w:r>
          </w:p>
          <w:p w14:paraId="2AD4AF3E" w14:textId="77777777" w:rsidR="00926505" w:rsidRDefault="00000000">
            <w:pPr>
              <w:spacing w:after="20"/>
              <w:rPr>
                <w:rFonts w:hint="eastAsia"/>
              </w:rPr>
            </w:pPr>
            <w:r>
              <w:rPr>
                <w:sz w:val="17"/>
              </w:rPr>
              <w:t>SECONDARY  Discuss Eligibility &amp; Funding</w:t>
            </w:r>
          </w:p>
        </w:tc>
      </w:tr>
    </w:tbl>
    <w:p w14:paraId="718629C6" w14:textId="77777777" w:rsidR="00926505" w:rsidRDefault="00000000">
      <w:pPr>
        <w:pStyle w:val="Eyebrow"/>
        <w:pageBreakBefore/>
        <w:spacing w:before="120"/>
        <w:rPr>
          <w:rFonts w:hint="eastAsia"/>
        </w:rPr>
      </w:pPr>
      <w:r>
        <w:lastRenderedPageBreak/>
        <w:t>STUDY DESTINATION  /  06</w:t>
      </w:r>
    </w:p>
    <w:p w14:paraId="42FD9328" w14:textId="77777777" w:rsidR="00926505" w:rsidRDefault="00000000">
      <w:pPr>
        <w:pStyle w:val="Title"/>
      </w:pPr>
      <w:r>
        <w:t>Study in Japan</w:t>
      </w:r>
    </w:p>
    <w:p w14:paraId="150333AF" w14:textId="77777777" w:rsidR="00926505" w:rsidRDefault="00000000">
      <w:pPr>
        <w:pStyle w:val="Subtitle"/>
      </w:pPr>
      <w:r>
        <w:t>Engineering, research, industry and creative disciplines.</w:t>
      </w:r>
    </w:p>
    <w:p w14:paraId="36E2855C" w14:textId="77777777" w:rsidR="00926505" w:rsidRDefault="00000000">
      <w:pPr>
        <w:pBdr>
          <w:bottom w:val="single" w:sz="12" w:space="0" w:color="C7B29A"/>
        </w:pBdr>
        <w:spacing w:after="160"/>
        <w:rPr>
          <w:rFonts w:hint="eastAsia"/>
        </w:rPr>
      </w:pPr>
      <w:r>
        <w:rPr>
          <w:color w:val="615C63"/>
          <w:sz w:val="15"/>
        </w:rPr>
        <w:t>PAGE URL  /study/japan</w:t>
      </w:r>
      <w:r>
        <w:rPr>
          <w:sz w:val="15"/>
        </w:rPr>
        <w:t xml:space="preserve">     SEO TITLE  Study in Japan | Fees, Universities &amp; Scholarships</w:t>
      </w:r>
    </w:p>
    <w:p w14:paraId="2B22EA86" w14:textId="77777777" w:rsidR="00926505" w:rsidRDefault="00000000">
      <w:pPr>
        <w:pStyle w:val="BlockLabel"/>
        <w:rPr>
          <w:rFonts w:hint="eastAsia"/>
        </w:rPr>
      </w:pPr>
      <w:r>
        <w:t>HERO</w:t>
      </w:r>
    </w:p>
    <w:p w14:paraId="758BD0D2" w14:textId="77777777" w:rsidR="00926505" w:rsidRDefault="00000000">
      <w:pPr>
        <w:rPr>
          <w:rFonts w:hint="eastAsia"/>
        </w:rPr>
      </w:pPr>
      <w:r>
        <w:t>Japan offers a rich university environment across advanced engineering, robotics, computing, scientific research, business and design. The key early decision is whether your chosen program is available in English or requires Japanese proficiency.</w:t>
      </w:r>
    </w:p>
    <w:tbl>
      <w:tblPr>
        <w:tblW w:w="0" w:type="auto"/>
        <w:tblLayout w:type="fixed"/>
        <w:tblLook w:val="04A0" w:firstRow="1" w:lastRow="0" w:firstColumn="1" w:lastColumn="0" w:noHBand="0" w:noVBand="1"/>
      </w:tblPr>
      <w:tblGrid>
        <w:gridCol w:w="1512"/>
        <w:gridCol w:w="3254"/>
        <w:gridCol w:w="1512"/>
        <w:gridCol w:w="3254"/>
      </w:tblGrid>
      <w:tr w:rsidR="00926505" w14:paraId="16450EFD" w14:textId="77777777">
        <w:tc>
          <w:tcPr>
            <w:tcW w:w="1512" w:type="dxa"/>
            <w:shd w:val="clear" w:color="auto" w:fill="FAF8F5"/>
            <w:vAlign w:val="center"/>
          </w:tcPr>
          <w:p w14:paraId="0FD706B2" w14:textId="77777777" w:rsidR="00926505" w:rsidRDefault="00000000">
            <w:pPr>
              <w:spacing w:after="40"/>
              <w:rPr>
                <w:rFonts w:hint="eastAsia"/>
              </w:rPr>
            </w:pPr>
            <w:r>
              <w:rPr>
                <w:b/>
                <w:color w:val="624B5B"/>
                <w:sz w:val="16"/>
              </w:rPr>
              <w:t>Teaching</w:t>
            </w:r>
          </w:p>
        </w:tc>
        <w:tc>
          <w:tcPr>
            <w:tcW w:w="3254" w:type="dxa"/>
            <w:shd w:val="clear" w:color="auto" w:fill="FAF8F5"/>
            <w:vAlign w:val="center"/>
          </w:tcPr>
          <w:p w14:paraId="47289EA0" w14:textId="77777777" w:rsidR="00926505" w:rsidRDefault="00000000">
            <w:pPr>
              <w:spacing w:after="40"/>
              <w:rPr>
                <w:rFonts w:hint="eastAsia"/>
              </w:rPr>
            </w:pPr>
            <w:r>
              <w:rPr>
                <w:sz w:val="16"/>
              </w:rPr>
              <w:t>Japanese; selected English-taught programs</w:t>
            </w:r>
          </w:p>
        </w:tc>
        <w:tc>
          <w:tcPr>
            <w:tcW w:w="1512" w:type="dxa"/>
            <w:shd w:val="clear" w:color="auto" w:fill="FAF8F5"/>
            <w:vAlign w:val="center"/>
          </w:tcPr>
          <w:p w14:paraId="7C5A304B" w14:textId="77777777" w:rsidR="00926505" w:rsidRDefault="00000000">
            <w:pPr>
              <w:spacing w:after="40"/>
              <w:rPr>
                <w:rFonts w:hint="eastAsia"/>
              </w:rPr>
            </w:pPr>
            <w:r>
              <w:rPr>
                <w:b/>
                <w:color w:val="624B5B"/>
                <w:sz w:val="16"/>
              </w:rPr>
              <w:t>Common intake</w:t>
            </w:r>
          </w:p>
        </w:tc>
        <w:tc>
          <w:tcPr>
            <w:tcW w:w="3254" w:type="dxa"/>
            <w:shd w:val="clear" w:color="auto" w:fill="FAF8F5"/>
            <w:vAlign w:val="center"/>
          </w:tcPr>
          <w:p w14:paraId="2AFBBB16" w14:textId="77777777" w:rsidR="00926505" w:rsidRDefault="00000000">
            <w:pPr>
              <w:spacing w:after="40"/>
              <w:rPr>
                <w:rFonts w:hint="eastAsia"/>
              </w:rPr>
            </w:pPr>
            <w:r>
              <w:rPr>
                <w:sz w:val="16"/>
              </w:rPr>
              <w:t>April; some autumn admissions</w:t>
            </w:r>
          </w:p>
        </w:tc>
      </w:tr>
      <w:tr w:rsidR="00926505" w14:paraId="53839141" w14:textId="77777777">
        <w:tc>
          <w:tcPr>
            <w:tcW w:w="1512" w:type="dxa"/>
            <w:shd w:val="clear" w:color="auto" w:fill="F4F0ED"/>
            <w:vAlign w:val="center"/>
          </w:tcPr>
          <w:p w14:paraId="725CCB23" w14:textId="77777777" w:rsidR="00926505" w:rsidRDefault="00000000">
            <w:pPr>
              <w:spacing w:after="40"/>
              <w:rPr>
                <w:rFonts w:hint="eastAsia"/>
              </w:rPr>
            </w:pPr>
            <w:r>
              <w:rPr>
                <w:b/>
                <w:color w:val="624B5B"/>
                <w:sz w:val="16"/>
              </w:rPr>
              <w:t>Funding</w:t>
            </w:r>
          </w:p>
        </w:tc>
        <w:tc>
          <w:tcPr>
            <w:tcW w:w="3254" w:type="dxa"/>
            <w:shd w:val="clear" w:color="auto" w:fill="F4F0ED"/>
            <w:vAlign w:val="center"/>
          </w:tcPr>
          <w:p w14:paraId="6CE9E5A3" w14:textId="77777777" w:rsidR="00926505" w:rsidRDefault="00000000">
            <w:pPr>
              <w:spacing w:after="40"/>
              <w:rPr>
                <w:rFonts w:hint="eastAsia"/>
              </w:rPr>
            </w:pPr>
            <w:r>
              <w:rPr>
                <w:sz w:val="16"/>
              </w:rPr>
              <w:t>MEXT · university awards</w:t>
            </w:r>
          </w:p>
        </w:tc>
        <w:tc>
          <w:tcPr>
            <w:tcW w:w="1512" w:type="dxa"/>
            <w:shd w:val="clear" w:color="auto" w:fill="F4F0ED"/>
            <w:vAlign w:val="center"/>
          </w:tcPr>
          <w:p w14:paraId="641B9C04" w14:textId="77777777" w:rsidR="00926505" w:rsidRDefault="00000000">
            <w:pPr>
              <w:spacing w:after="40"/>
              <w:rPr>
                <w:rFonts w:hint="eastAsia"/>
              </w:rPr>
            </w:pPr>
            <w:r>
              <w:rPr>
                <w:b/>
                <w:color w:val="624B5B"/>
                <w:sz w:val="16"/>
              </w:rPr>
              <w:t>Priority check</w:t>
            </w:r>
          </w:p>
        </w:tc>
        <w:tc>
          <w:tcPr>
            <w:tcW w:w="3254" w:type="dxa"/>
            <w:shd w:val="clear" w:color="auto" w:fill="F4F0ED"/>
            <w:vAlign w:val="center"/>
          </w:tcPr>
          <w:p w14:paraId="123D44C2" w14:textId="77777777" w:rsidR="00926505" w:rsidRDefault="00000000">
            <w:pPr>
              <w:spacing w:after="40"/>
              <w:rPr>
                <w:rFonts w:hint="eastAsia"/>
              </w:rPr>
            </w:pPr>
            <w:r>
              <w:rPr>
                <w:sz w:val="16"/>
              </w:rPr>
              <w:t>Language of instruction</w:t>
            </w:r>
          </w:p>
        </w:tc>
      </w:tr>
    </w:tbl>
    <w:p w14:paraId="79684F17" w14:textId="77777777" w:rsidR="00926505" w:rsidRDefault="00000000">
      <w:pPr>
        <w:pStyle w:val="Heading2"/>
        <w:keepLines w:val="0"/>
      </w:pPr>
      <w:r>
        <w:t>Popular courses and subject areas</w:t>
      </w:r>
    </w:p>
    <w:p w14:paraId="31AF1573" w14:textId="77777777" w:rsidR="00926505" w:rsidRDefault="00000000">
      <w:pPr>
        <w:pStyle w:val="ListBullet"/>
        <w:spacing w:after="40"/>
        <w:ind w:left="216"/>
        <w:rPr>
          <w:rFonts w:hint="eastAsia"/>
        </w:rPr>
      </w:pPr>
      <w:r>
        <w:t>Robotics, mechanical and electrical engineering</w:t>
      </w:r>
    </w:p>
    <w:p w14:paraId="24D6AC6E" w14:textId="77777777" w:rsidR="00926505" w:rsidRDefault="00000000">
      <w:pPr>
        <w:pStyle w:val="ListBullet"/>
        <w:spacing w:after="40"/>
        <w:ind w:left="216"/>
        <w:rPr>
          <w:rFonts w:hint="eastAsia"/>
        </w:rPr>
      </w:pPr>
      <w:r>
        <w:t>Computer science, data science and AI</w:t>
      </w:r>
    </w:p>
    <w:p w14:paraId="5AA1AEA8" w14:textId="77777777" w:rsidR="00926505" w:rsidRDefault="00000000">
      <w:pPr>
        <w:pStyle w:val="ListBullet"/>
        <w:spacing w:after="40"/>
        <w:ind w:left="216"/>
        <w:rPr>
          <w:rFonts w:hint="eastAsia"/>
        </w:rPr>
      </w:pPr>
      <w:r>
        <w:t>Materials, automotive and industrial engineering</w:t>
      </w:r>
    </w:p>
    <w:p w14:paraId="07B653CD" w14:textId="77777777" w:rsidR="00926505" w:rsidRDefault="00000000">
      <w:pPr>
        <w:pStyle w:val="ListBullet"/>
        <w:spacing w:after="40"/>
        <w:ind w:left="216"/>
        <w:rPr>
          <w:rFonts w:hint="eastAsia"/>
        </w:rPr>
      </w:pPr>
      <w:r>
        <w:t>Life sciences, biotechnology and environmental studies</w:t>
      </w:r>
    </w:p>
    <w:p w14:paraId="78B9A11B" w14:textId="77777777" w:rsidR="00926505" w:rsidRDefault="00000000">
      <w:pPr>
        <w:pStyle w:val="ListBullet"/>
        <w:spacing w:after="40"/>
        <w:ind w:left="216"/>
        <w:rPr>
          <w:rFonts w:hint="eastAsia"/>
        </w:rPr>
      </w:pPr>
      <w:r>
        <w:t>Business, economics, architecture and design</w:t>
      </w:r>
    </w:p>
    <w:p w14:paraId="04668D83" w14:textId="77777777" w:rsidR="00926505" w:rsidRDefault="00000000">
      <w:pPr>
        <w:pStyle w:val="Heading2"/>
        <w:keepLines w:val="0"/>
      </w:pPr>
      <w:r>
        <w:t>Universities to explore</w:t>
      </w:r>
    </w:p>
    <w:p w14:paraId="6D4F8213" w14:textId="77777777" w:rsidR="00926505" w:rsidRDefault="00000000">
      <w:pPr>
        <w:rPr>
          <w:rFonts w:hint="eastAsia"/>
        </w:rPr>
      </w:pPr>
      <w:r>
        <w:t>University of Tokyo; Kyoto University; Osaka University; Tohoku University; Nagoya University; Kyushu University; Institute of Science Tokyo; Waseda University; Keio University; Sophia University.</w:t>
      </w:r>
    </w:p>
    <w:p w14:paraId="1E3E088B"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4CDA76DD" w14:textId="77777777" w:rsidR="00926505" w:rsidRDefault="00000000">
      <w:pPr>
        <w:pStyle w:val="Heading2"/>
        <w:keepLines w:val="0"/>
      </w:pPr>
      <w:r>
        <w:t>Language comes first</w:t>
      </w:r>
    </w:p>
    <w:p w14:paraId="740EE93A" w14:textId="77777777" w:rsidR="00926505" w:rsidRDefault="00000000">
      <w:pPr>
        <w:rPr>
          <w:rFonts w:hint="eastAsia"/>
        </w:rPr>
      </w:pPr>
      <w:r>
        <w:t>Confirm whether compulsory modules are taught in Japanese or English; language study alone is not a substitute for degree eligibility.</w:t>
      </w:r>
    </w:p>
    <w:p w14:paraId="7B165A51"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3517CFAE" w14:textId="77777777">
        <w:tc>
          <w:tcPr>
            <w:tcW w:w="2376" w:type="dxa"/>
            <w:tcBorders>
              <w:bottom w:val="single" w:sz="3" w:space="0" w:color="DDD5CE"/>
            </w:tcBorders>
            <w:shd w:val="clear" w:color="auto" w:fill="624B5B"/>
            <w:vAlign w:val="center"/>
          </w:tcPr>
          <w:p w14:paraId="2393C632"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77272DE0" w14:textId="77777777" w:rsidR="00926505" w:rsidRDefault="00000000">
            <w:pPr>
              <w:spacing w:before="20" w:after="20"/>
              <w:rPr>
                <w:rFonts w:hint="eastAsia"/>
              </w:rPr>
            </w:pPr>
            <w:r>
              <w:rPr>
                <w:b/>
                <w:color w:val="FFFFFF"/>
                <w:sz w:val="16"/>
              </w:rPr>
              <w:t>INDICATIVE INFORMATION</w:t>
            </w:r>
          </w:p>
        </w:tc>
      </w:tr>
      <w:tr w:rsidR="00926505" w14:paraId="36DFF7D9" w14:textId="77777777">
        <w:tc>
          <w:tcPr>
            <w:tcW w:w="2376" w:type="dxa"/>
            <w:tcBorders>
              <w:bottom w:val="single" w:sz="3" w:space="0" w:color="DDD5CE"/>
            </w:tcBorders>
            <w:vAlign w:val="center"/>
          </w:tcPr>
          <w:p w14:paraId="6D870FDD" w14:textId="77777777" w:rsidR="00926505" w:rsidRDefault="00000000">
            <w:pPr>
              <w:spacing w:before="20" w:after="20"/>
              <w:rPr>
                <w:rFonts w:hint="eastAsia"/>
              </w:rPr>
            </w:pPr>
            <w:r>
              <w:rPr>
                <w:sz w:val="16"/>
              </w:rPr>
              <w:t>National university first-year academic fees</w:t>
            </w:r>
          </w:p>
        </w:tc>
        <w:tc>
          <w:tcPr>
            <w:tcW w:w="7128" w:type="dxa"/>
            <w:tcBorders>
              <w:bottom w:val="single" w:sz="3" w:space="0" w:color="DDD5CE"/>
            </w:tcBorders>
            <w:vAlign w:val="center"/>
          </w:tcPr>
          <w:p w14:paraId="71788054" w14:textId="77777777" w:rsidR="00926505" w:rsidRDefault="00000000">
            <w:pPr>
              <w:spacing w:before="20" w:after="20"/>
              <w:rPr>
                <w:rFonts w:hint="eastAsia"/>
              </w:rPr>
            </w:pPr>
            <w:r>
              <w:rPr>
                <w:sz w:val="16"/>
              </w:rPr>
              <w:t>Approx. ¥820,000 on the official Study in Japan reference for many undergraduate programs.</w:t>
            </w:r>
          </w:p>
        </w:tc>
      </w:tr>
      <w:tr w:rsidR="00926505" w14:paraId="736AC38B" w14:textId="77777777">
        <w:tc>
          <w:tcPr>
            <w:tcW w:w="2376" w:type="dxa"/>
            <w:tcBorders>
              <w:bottom w:val="single" w:sz="3" w:space="0" w:color="DDD5CE"/>
            </w:tcBorders>
            <w:shd w:val="clear" w:color="auto" w:fill="FAF8F5"/>
            <w:vAlign w:val="center"/>
          </w:tcPr>
          <w:p w14:paraId="493417DF" w14:textId="77777777" w:rsidR="00926505" w:rsidRDefault="00000000">
            <w:pPr>
              <w:spacing w:before="20" w:after="20"/>
              <w:rPr>
                <w:rFonts w:hint="eastAsia"/>
              </w:rPr>
            </w:pPr>
            <w:r>
              <w:rPr>
                <w:sz w:val="16"/>
              </w:rPr>
              <w:t>Local public university</w:t>
            </w:r>
          </w:p>
        </w:tc>
        <w:tc>
          <w:tcPr>
            <w:tcW w:w="7128" w:type="dxa"/>
            <w:tcBorders>
              <w:bottom w:val="single" w:sz="3" w:space="0" w:color="DDD5CE"/>
            </w:tcBorders>
            <w:shd w:val="clear" w:color="auto" w:fill="FAF8F5"/>
            <w:vAlign w:val="center"/>
          </w:tcPr>
          <w:p w14:paraId="6E84B042" w14:textId="77777777" w:rsidR="00926505" w:rsidRDefault="00000000">
            <w:pPr>
              <w:spacing w:before="20" w:after="20"/>
              <w:rPr>
                <w:rFonts w:hint="eastAsia"/>
              </w:rPr>
            </w:pPr>
            <w:r>
              <w:rPr>
                <w:sz w:val="16"/>
              </w:rPr>
              <w:t>Approx. ¥910,000 first-year undergraduate academic fees.</w:t>
            </w:r>
          </w:p>
        </w:tc>
      </w:tr>
      <w:tr w:rsidR="00926505" w14:paraId="290D0D3F" w14:textId="77777777">
        <w:tc>
          <w:tcPr>
            <w:tcW w:w="2376" w:type="dxa"/>
            <w:tcBorders>
              <w:bottom w:val="single" w:sz="3" w:space="0" w:color="DDD5CE"/>
            </w:tcBorders>
            <w:vAlign w:val="center"/>
          </w:tcPr>
          <w:p w14:paraId="61DC972B" w14:textId="77777777" w:rsidR="00926505" w:rsidRDefault="00000000">
            <w:pPr>
              <w:spacing w:before="20" w:after="20"/>
              <w:rPr>
                <w:rFonts w:hint="eastAsia"/>
              </w:rPr>
            </w:pPr>
            <w:r>
              <w:rPr>
                <w:sz w:val="16"/>
              </w:rPr>
              <w:t>Private university</w:t>
            </w:r>
          </w:p>
        </w:tc>
        <w:tc>
          <w:tcPr>
            <w:tcW w:w="7128" w:type="dxa"/>
            <w:tcBorders>
              <w:bottom w:val="single" w:sz="3" w:space="0" w:color="DDD5CE"/>
            </w:tcBorders>
            <w:vAlign w:val="center"/>
          </w:tcPr>
          <w:p w14:paraId="66A02735" w14:textId="77777777" w:rsidR="00926505" w:rsidRDefault="00000000">
            <w:pPr>
              <w:spacing w:before="20" w:after="20"/>
              <w:rPr>
                <w:rFonts w:hint="eastAsia"/>
              </w:rPr>
            </w:pPr>
            <w:r>
              <w:rPr>
                <w:sz w:val="16"/>
              </w:rPr>
              <w:t>Approx. ¥1.3 million first-year undergraduate academic fees excluding medicine, dentistry and pharmacy.</w:t>
            </w:r>
          </w:p>
        </w:tc>
      </w:tr>
      <w:tr w:rsidR="00926505" w14:paraId="349598E0" w14:textId="77777777">
        <w:tc>
          <w:tcPr>
            <w:tcW w:w="2376" w:type="dxa"/>
            <w:tcBorders>
              <w:bottom w:val="single" w:sz="3" w:space="0" w:color="DDD5CE"/>
            </w:tcBorders>
            <w:shd w:val="clear" w:color="auto" w:fill="FAF8F5"/>
            <w:vAlign w:val="center"/>
          </w:tcPr>
          <w:p w14:paraId="74C2006D" w14:textId="77777777" w:rsidR="00926505" w:rsidRDefault="00000000">
            <w:pPr>
              <w:spacing w:before="20" w:after="20"/>
              <w:rPr>
                <w:rFonts w:hint="eastAsia"/>
              </w:rPr>
            </w:pPr>
            <w:r>
              <w:rPr>
                <w:sz w:val="16"/>
              </w:rPr>
              <w:t>Living costs</w:t>
            </w:r>
          </w:p>
        </w:tc>
        <w:tc>
          <w:tcPr>
            <w:tcW w:w="7128" w:type="dxa"/>
            <w:tcBorders>
              <w:bottom w:val="single" w:sz="3" w:space="0" w:color="DDD5CE"/>
            </w:tcBorders>
            <w:shd w:val="clear" w:color="auto" w:fill="FAF8F5"/>
            <w:vAlign w:val="center"/>
          </w:tcPr>
          <w:p w14:paraId="51974DEF" w14:textId="77777777" w:rsidR="00926505" w:rsidRDefault="00000000">
            <w:pPr>
              <w:spacing w:before="20" w:after="20"/>
              <w:rPr>
                <w:rFonts w:hint="eastAsia"/>
              </w:rPr>
            </w:pPr>
            <w:r>
              <w:rPr>
                <w:sz w:val="16"/>
              </w:rPr>
              <w:t>Approx. ¥105,000 monthly national average excluding study/research cost (JASSO survey).</w:t>
            </w:r>
          </w:p>
        </w:tc>
      </w:tr>
      <w:tr w:rsidR="00926505" w14:paraId="472720B9" w14:textId="77777777">
        <w:tc>
          <w:tcPr>
            <w:tcW w:w="2376" w:type="dxa"/>
            <w:tcBorders>
              <w:bottom w:val="single" w:sz="3" w:space="0" w:color="DDD5CE"/>
            </w:tcBorders>
            <w:vAlign w:val="center"/>
          </w:tcPr>
          <w:p w14:paraId="6A16950D" w14:textId="77777777" w:rsidR="00926505" w:rsidRDefault="00000000">
            <w:pPr>
              <w:spacing w:before="20" w:after="20"/>
              <w:rPr>
                <w:rFonts w:hint="eastAsia"/>
              </w:rPr>
            </w:pPr>
            <w:r>
              <w:rPr>
                <w:sz w:val="16"/>
              </w:rPr>
              <w:t>Also allow for</w:t>
            </w:r>
          </w:p>
        </w:tc>
        <w:tc>
          <w:tcPr>
            <w:tcW w:w="7128" w:type="dxa"/>
            <w:tcBorders>
              <w:bottom w:val="single" w:sz="3" w:space="0" w:color="DDD5CE"/>
            </w:tcBorders>
            <w:vAlign w:val="center"/>
          </w:tcPr>
          <w:p w14:paraId="7F60FF17" w14:textId="77777777" w:rsidR="00926505" w:rsidRDefault="00000000">
            <w:pPr>
              <w:spacing w:before="20" w:after="20"/>
              <w:rPr>
                <w:rFonts w:hint="eastAsia"/>
              </w:rPr>
            </w:pPr>
            <w:r>
              <w:rPr>
                <w:sz w:val="16"/>
              </w:rPr>
              <w:t>Housing move-in costs, exam fees, national insurance, flight and transport.</w:t>
            </w:r>
          </w:p>
        </w:tc>
      </w:tr>
    </w:tbl>
    <w:p w14:paraId="431F2D5A" w14:textId="77777777" w:rsidR="00926505" w:rsidRDefault="00000000">
      <w:pPr>
        <w:pStyle w:val="SmallPrint"/>
        <w:rPr>
          <w:rFonts w:hint="eastAsia"/>
        </w:rPr>
      </w:pPr>
      <w:r>
        <w:t>Planning reference: Official Study in Japan tuition and living-cost pages, current site accessed October 2026. Check course-specific fees, student status, city and intake before applying.</w:t>
      </w:r>
    </w:p>
    <w:p w14:paraId="1E1BAEDD" w14:textId="77777777" w:rsidR="00926505" w:rsidRDefault="00000000">
      <w:pPr>
        <w:pStyle w:val="Heading2"/>
        <w:keepLines w:val="0"/>
      </w:pPr>
      <w:r>
        <w:t>Funding options</w:t>
      </w:r>
    </w:p>
    <w:p w14:paraId="27100D9B" w14:textId="77777777" w:rsidR="00926505" w:rsidRDefault="00000000">
      <w:pPr>
        <w:rPr>
          <w:rFonts w:hint="eastAsia"/>
        </w:rPr>
      </w:pPr>
      <w:r>
        <w:t>Review MEXT scholarships, institution-specific tuition reductions and research fellowships. Selection criteria and application channels differ; scholarship planning should begin early and remain separate from your admission strategy.</w:t>
      </w:r>
    </w:p>
    <w:tbl>
      <w:tblPr>
        <w:tblW w:w="0" w:type="auto"/>
        <w:tblLayout w:type="fixed"/>
        <w:tblLook w:val="04A0" w:firstRow="1" w:lastRow="0" w:firstColumn="1" w:lastColumn="0" w:noHBand="0" w:noVBand="1"/>
      </w:tblPr>
      <w:tblGrid>
        <w:gridCol w:w="9706"/>
      </w:tblGrid>
      <w:tr w:rsidR="00926505" w14:paraId="2A872A3A" w14:textId="77777777">
        <w:tc>
          <w:tcPr>
            <w:tcW w:w="9706" w:type="dxa"/>
            <w:shd w:val="clear" w:color="auto" w:fill="F3EADF"/>
            <w:vAlign w:val="center"/>
          </w:tcPr>
          <w:p w14:paraId="2DE6CB6D" w14:textId="77777777" w:rsidR="00926505" w:rsidRDefault="00000000">
            <w:pPr>
              <w:spacing w:before="80" w:after="60"/>
              <w:rPr>
                <w:rFonts w:hint="eastAsia"/>
              </w:rPr>
            </w:pPr>
            <w:r>
              <w:rPr>
                <w:b/>
                <w:color w:val="624B5B"/>
                <w:sz w:val="19"/>
              </w:rPr>
              <w:t>PRIMARY ACTION  Explore Japan Programmes</w:t>
            </w:r>
          </w:p>
          <w:p w14:paraId="0A16DF74" w14:textId="77777777" w:rsidR="00926505" w:rsidRDefault="00000000">
            <w:pPr>
              <w:spacing w:after="20"/>
              <w:rPr>
                <w:rFonts w:hint="eastAsia"/>
              </w:rPr>
            </w:pPr>
            <w:r>
              <w:rPr>
                <w:sz w:val="17"/>
              </w:rPr>
              <w:t>SECONDARY  Check Language &amp; Entry Requirements</w:t>
            </w:r>
          </w:p>
        </w:tc>
      </w:tr>
    </w:tbl>
    <w:p w14:paraId="1E6BB8AE" w14:textId="77777777" w:rsidR="00926505" w:rsidRDefault="00000000">
      <w:pPr>
        <w:pStyle w:val="Eyebrow"/>
        <w:pageBreakBefore/>
        <w:spacing w:before="120"/>
        <w:rPr>
          <w:rFonts w:hint="eastAsia"/>
        </w:rPr>
      </w:pPr>
      <w:r>
        <w:lastRenderedPageBreak/>
        <w:t>STUDY DESTINATION  /  07</w:t>
      </w:r>
    </w:p>
    <w:p w14:paraId="2598BB3C" w14:textId="77777777" w:rsidR="00926505" w:rsidRDefault="00000000">
      <w:pPr>
        <w:pStyle w:val="Title"/>
      </w:pPr>
      <w:r>
        <w:t>Study in Taiwan</w:t>
      </w:r>
    </w:p>
    <w:p w14:paraId="6F53C655" w14:textId="77777777" w:rsidR="00926505" w:rsidRDefault="00000000">
      <w:pPr>
        <w:pStyle w:val="Subtitle"/>
      </w:pPr>
      <w:r>
        <w:t>Explore technology-oriented education in an important semiconductor economy.</w:t>
      </w:r>
    </w:p>
    <w:p w14:paraId="7BECAD67" w14:textId="77777777" w:rsidR="00926505" w:rsidRDefault="00000000">
      <w:pPr>
        <w:pBdr>
          <w:bottom w:val="single" w:sz="12" w:space="0" w:color="C7B29A"/>
        </w:pBdr>
        <w:spacing w:after="160"/>
        <w:rPr>
          <w:rFonts w:hint="eastAsia"/>
        </w:rPr>
      </w:pPr>
      <w:r>
        <w:rPr>
          <w:color w:val="615C63"/>
          <w:sz w:val="15"/>
        </w:rPr>
        <w:t>PAGE URL  /study/taiwan</w:t>
      </w:r>
      <w:r>
        <w:rPr>
          <w:sz w:val="15"/>
        </w:rPr>
        <w:t xml:space="preserve">     SEO TITLE  Study in Taiwan | Universities &amp; Student Costs</w:t>
      </w:r>
    </w:p>
    <w:p w14:paraId="41C53271" w14:textId="77777777" w:rsidR="00926505" w:rsidRDefault="00000000">
      <w:pPr>
        <w:pStyle w:val="BlockLabel"/>
        <w:rPr>
          <w:rFonts w:hint="eastAsia"/>
        </w:rPr>
      </w:pPr>
      <w:r>
        <w:t>HERO</w:t>
      </w:r>
    </w:p>
    <w:p w14:paraId="452CF3CA" w14:textId="77777777" w:rsidR="00926505" w:rsidRDefault="00000000">
      <w:pPr>
        <w:rPr>
          <w:rFonts w:hint="eastAsia"/>
        </w:rPr>
      </w:pPr>
      <w:r>
        <w:t>Taiwan is especially worth exploring for students interested in semiconductors, electronic engineering, computing and related research. It also offers programs in business, public health, biotechnology and humanities.</w:t>
      </w:r>
    </w:p>
    <w:tbl>
      <w:tblPr>
        <w:tblW w:w="0" w:type="auto"/>
        <w:tblLayout w:type="fixed"/>
        <w:tblLook w:val="04A0" w:firstRow="1" w:lastRow="0" w:firstColumn="1" w:lastColumn="0" w:noHBand="0" w:noVBand="1"/>
      </w:tblPr>
      <w:tblGrid>
        <w:gridCol w:w="1512"/>
        <w:gridCol w:w="3254"/>
        <w:gridCol w:w="1512"/>
        <w:gridCol w:w="3254"/>
      </w:tblGrid>
      <w:tr w:rsidR="00926505" w14:paraId="4A1B64F6" w14:textId="77777777">
        <w:tc>
          <w:tcPr>
            <w:tcW w:w="1512" w:type="dxa"/>
            <w:shd w:val="clear" w:color="auto" w:fill="FAF8F5"/>
            <w:vAlign w:val="center"/>
          </w:tcPr>
          <w:p w14:paraId="689164F2" w14:textId="77777777" w:rsidR="00926505" w:rsidRDefault="00000000">
            <w:pPr>
              <w:spacing w:after="40"/>
              <w:rPr>
                <w:rFonts w:hint="eastAsia"/>
              </w:rPr>
            </w:pPr>
            <w:r>
              <w:rPr>
                <w:b/>
                <w:color w:val="624B5B"/>
                <w:sz w:val="16"/>
              </w:rPr>
              <w:t>Academic strengths</w:t>
            </w:r>
          </w:p>
        </w:tc>
        <w:tc>
          <w:tcPr>
            <w:tcW w:w="3254" w:type="dxa"/>
            <w:shd w:val="clear" w:color="auto" w:fill="FAF8F5"/>
            <w:vAlign w:val="center"/>
          </w:tcPr>
          <w:p w14:paraId="2CDA8C94" w14:textId="77777777" w:rsidR="00926505" w:rsidRDefault="00000000">
            <w:pPr>
              <w:spacing w:after="40"/>
              <w:rPr>
                <w:rFonts w:hint="eastAsia"/>
              </w:rPr>
            </w:pPr>
            <w:r>
              <w:rPr>
                <w:sz w:val="16"/>
              </w:rPr>
              <w:t>Engineering · Technology · Research</w:t>
            </w:r>
          </w:p>
        </w:tc>
        <w:tc>
          <w:tcPr>
            <w:tcW w:w="1512" w:type="dxa"/>
            <w:shd w:val="clear" w:color="auto" w:fill="FAF8F5"/>
            <w:vAlign w:val="center"/>
          </w:tcPr>
          <w:p w14:paraId="574FDC7C" w14:textId="77777777" w:rsidR="00926505" w:rsidRDefault="00000000">
            <w:pPr>
              <w:spacing w:after="40"/>
              <w:rPr>
                <w:rFonts w:hint="eastAsia"/>
              </w:rPr>
            </w:pPr>
            <w:r>
              <w:rPr>
                <w:b/>
                <w:color w:val="624B5B"/>
                <w:sz w:val="16"/>
              </w:rPr>
              <w:t>Language</w:t>
            </w:r>
          </w:p>
        </w:tc>
        <w:tc>
          <w:tcPr>
            <w:tcW w:w="3254" w:type="dxa"/>
            <w:shd w:val="clear" w:color="auto" w:fill="FAF8F5"/>
            <w:vAlign w:val="center"/>
          </w:tcPr>
          <w:p w14:paraId="2DCA6F45" w14:textId="77777777" w:rsidR="00926505" w:rsidRDefault="00000000">
            <w:pPr>
              <w:spacing w:after="40"/>
              <w:rPr>
                <w:rFonts w:hint="eastAsia"/>
              </w:rPr>
            </w:pPr>
            <w:r>
              <w:rPr>
                <w:sz w:val="16"/>
              </w:rPr>
              <w:t>Mandarin or English, course specific</w:t>
            </w:r>
          </w:p>
        </w:tc>
      </w:tr>
      <w:tr w:rsidR="00926505" w14:paraId="7069826C" w14:textId="77777777">
        <w:tc>
          <w:tcPr>
            <w:tcW w:w="1512" w:type="dxa"/>
            <w:shd w:val="clear" w:color="auto" w:fill="F4F0ED"/>
            <w:vAlign w:val="center"/>
          </w:tcPr>
          <w:p w14:paraId="17FD025E" w14:textId="77777777" w:rsidR="00926505" w:rsidRDefault="00000000">
            <w:pPr>
              <w:spacing w:after="40"/>
              <w:rPr>
                <w:rFonts w:hint="eastAsia"/>
              </w:rPr>
            </w:pPr>
            <w:r>
              <w:rPr>
                <w:b/>
                <w:color w:val="624B5B"/>
                <w:sz w:val="16"/>
              </w:rPr>
              <w:t>Funding</w:t>
            </w:r>
          </w:p>
        </w:tc>
        <w:tc>
          <w:tcPr>
            <w:tcW w:w="3254" w:type="dxa"/>
            <w:shd w:val="clear" w:color="auto" w:fill="F4F0ED"/>
            <w:vAlign w:val="center"/>
          </w:tcPr>
          <w:p w14:paraId="6050912F" w14:textId="77777777" w:rsidR="00926505" w:rsidRDefault="00000000">
            <w:pPr>
              <w:spacing w:after="40"/>
              <w:rPr>
                <w:rFonts w:hint="eastAsia"/>
              </w:rPr>
            </w:pPr>
            <w:r>
              <w:rPr>
                <w:sz w:val="16"/>
              </w:rPr>
              <w:t>University and government awards</w:t>
            </w:r>
          </w:p>
        </w:tc>
        <w:tc>
          <w:tcPr>
            <w:tcW w:w="1512" w:type="dxa"/>
            <w:shd w:val="clear" w:color="auto" w:fill="F4F0ED"/>
            <w:vAlign w:val="center"/>
          </w:tcPr>
          <w:p w14:paraId="0DDEAB64" w14:textId="77777777" w:rsidR="00926505" w:rsidRDefault="00000000">
            <w:pPr>
              <w:spacing w:after="40"/>
              <w:rPr>
                <w:rFonts w:hint="eastAsia"/>
              </w:rPr>
            </w:pPr>
            <w:r>
              <w:rPr>
                <w:b/>
                <w:color w:val="624B5B"/>
                <w:sz w:val="16"/>
              </w:rPr>
              <w:t>Location choice</w:t>
            </w:r>
          </w:p>
        </w:tc>
        <w:tc>
          <w:tcPr>
            <w:tcW w:w="3254" w:type="dxa"/>
            <w:shd w:val="clear" w:color="auto" w:fill="F4F0ED"/>
            <w:vAlign w:val="center"/>
          </w:tcPr>
          <w:p w14:paraId="3261E3B6" w14:textId="77777777" w:rsidR="00926505" w:rsidRDefault="00000000">
            <w:pPr>
              <w:spacing w:after="40"/>
              <w:rPr>
                <w:rFonts w:hint="eastAsia"/>
              </w:rPr>
            </w:pPr>
            <w:r>
              <w:rPr>
                <w:sz w:val="16"/>
              </w:rPr>
              <w:t>Taipei or other university cities</w:t>
            </w:r>
          </w:p>
        </w:tc>
      </w:tr>
    </w:tbl>
    <w:p w14:paraId="1ABD6A1D" w14:textId="77777777" w:rsidR="00926505" w:rsidRDefault="00000000">
      <w:pPr>
        <w:pStyle w:val="Heading2"/>
        <w:keepLines w:val="0"/>
      </w:pPr>
      <w:r>
        <w:t>Popular courses and subject areas</w:t>
      </w:r>
    </w:p>
    <w:p w14:paraId="6F9C9E31" w14:textId="77777777" w:rsidR="00926505" w:rsidRDefault="00000000">
      <w:pPr>
        <w:pStyle w:val="ListBullet"/>
        <w:spacing w:after="40"/>
        <w:ind w:left="216"/>
        <w:rPr>
          <w:rFonts w:hint="eastAsia"/>
        </w:rPr>
      </w:pPr>
      <w:r>
        <w:t>Semiconductor engineering and electronic systems</w:t>
      </w:r>
    </w:p>
    <w:p w14:paraId="666DBED3" w14:textId="77777777" w:rsidR="00926505" w:rsidRDefault="00000000">
      <w:pPr>
        <w:pStyle w:val="ListBullet"/>
        <w:spacing w:after="40"/>
        <w:ind w:left="216"/>
        <w:rPr>
          <w:rFonts w:hint="eastAsia"/>
        </w:rPr>
      </w:pPr>
      <w:r>
        <w:t>Computer science, AI and data science</w:t>
      </w:r>
    </w:p>
    <w:p w14:paraId="1B3E9CC4" w14:textId="77777777" w:rsidR="00926505" w:rsidRDefault="00000000">
      <w:pPr>
        <w:pStyle w:val="ListBullet"/>
        <w:spacing w:after="40"/>
        <w:ind w:left="216"/>
        <w:rPr>
          <w:rFonts w:hint="eastAsia"/>
        </w:rPr>
      </w:pPr>
      <w:r>
        <w:t>Materials, mechanical and electrical engineering</w:t>
      </w:r>
    </w:p>
    <w:p w14:paraId="4C10C532" w14:textId="77777777" w:rsidR="00926505" w:rsidRDefault="00000000">
      <w:pPr>
        <w:pStyle w:val="ListBullet"/>
        <w:spacing w:after="40"/>
        <w:ind w:left="216"/>
        <w:rPr>
          <w:rFonts w:hint="eastAsia"/>
        </w:rPr>
      </w:pPr>
      <w:r>
        <w:t>Biotechnology and life sciences</w:t>
      </w:r>
    </w:p>
    <w:p w14:paraId="3A69FFA2" w14:textId="77777777" w:rsidR="00926505" w:rsidRDefault="00000000">
      <w:pPr>
        <w:pStyle w:val="ListBullet"/>
        <w:spacing w:after="40"/>
        <w:ind w:left="216"/>
        <w:rPr>
          <w:rFonts w:hint="eastAsia"/>
        </w:rPr>
      </w:pPr>
      <w:r>
        <w:t>Business, management, public health and Chinese studies</w:t>
      </w:r>
    </w:p>
    <w:p w14:paraId="0F80B5FB" w14:textId="77777777" w:rsidR="00926505" w:rsidRDefault="00000000">
      <w:pPr>
        <w:pStyle w:val="Heading2"/>
        <w:keepLines w:val="0"/>
      </w:pPr>
      <w:r>
        <w:t>Universities to explore</w:t>
      </w:r>
    </w:p>
    <w:p w14:paraId="57D226A3" w14:textId="77777777" w:rsidR="00926505" w:rsidRDefault="00000000">
      <w:pPr>
        <w:rPr>
          <w:rFonts w:hint="eastAsia"/>
        </w:rPr>
      </w:pPr>
      <w:r>
        <w:t>National Taiwan University; National Tsing Hua University; National Yang Ming Chiao Tung University; National Cheng Kung University; National Chengchi University.</w:t>
      </w:r>
    </w:p>
    <w:p w14:paraId="34212DDB"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77E900F3" w14:textId="77777777" w:rsidR="00926505" w:rsidRDefault="00000000">
      <w:pPr>
        <w:pStyle w:val="Heading2"/>
        <w:keepLines w:val="0"/>
      </w:pPr>
      <w:r>
        <w:t>What to compare</w:t>
      </w:r>
    </w:p>
    <w:p w14:paraId="40D654AD" w14:textId="77777777" w:rsidR="00926505" w:rsidRDefault="00000000">
      <w:pPr>
        <w:rPr>
          <w:rFonts w:hint="eastAsia"/>
        </w:rPr>
      </w:pPr>
      <w:r>
        <w:rPr>
          <w:b/>
          <w:color w:val="624B5B"/>
        </w:rPr>
        <w:t xml:space="preserve">01  Technology specialisation.  </w:t>
      </w:r>
      <w:r>
        <w:t>Course depth and research facilities matter more than country reputation alone.</w:t>
      </w:r>
    </w:p>
    <w:p w14:paraId="797B47FC" w14:textId="77777777" w:rsidR="00926505" w:rsidRDefault="00000000">
      <w:pPr>
        <w:rPr>
          <w:rFonts w:hint="eastAsia"/>
        </w:rPr>
      </w:pPr>
      <w:r>
        <w:rPr>
          <w:b/>
          <w:color w:val="624B5B"/>
        </w:rPr>
        <w:t xml:space="preserve">02  Medium of instruction.  </w:t>
      </w:r>
      <w:r>
        <w:t>Verify English-taught course availability, lab requirements and Mandarin expectations.</w:t>
      </w:r>
    </w:p>
    <w:p w14:paraId="09859845" w14:textId="77777777" w:rsidR="00926505" w:rsidRDefault="00000000">
      <w:pPr>
        <w:rPr>
          <w:rFonts w:hint="eastAsia"/>
        </w:rPr>
      </w:pPr>
      <w:r>
        <w:rPr>
          <w:b/>
          <w:color w:val="624B5B"/>
        </w:rPr>
        <w:t xml:space="preserve">03  Campus and city.  </w:t>
      </w:r>
      <w:r>
        <w:t>Housing and commuting costs differ across locations.</w:t>
      </w:r>
    </w:p>
    <w:p w14:paraId="652F3D25" w14:textId="77777777" w:rsidR="00926505" w:rsidRDefault="00000000">
      <w:pPr>
        <w:rPr>
          <w:rFonts w:hint="eastAsia"/>
        </w:rPr>
      </w:pPr>
      <w:r>
        <w:rPr>
          <w:b/>
          <w:color w:val="624B5B"/>
        </w:rPr>
        <w:t xml:space="preserve">04  Funding terms.  </w:t>
      </w:r>
      <w:r>
        <w:t>Understand the scholarship duration, required scores and renewal rules.</w:t>
      </w:r>
    </w:p>
    <w:p w14:paraId="6049A97A"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0152FC9D" w14:textId="77777777">
        <w:tc>
          <w:tcPr>
            <w:tcW w:w="2376" w:type="dxa"/>
            <w:tcBorders>
              <w:bottom w:val="single" w:sz="3" w:space="0" w:color="DDD5CE"/>
            </w:tcBorders>
            <w:shd w:val="clear" w:color="auto" w:fill="624B5B"/>
            <w:vAlign w:val="center"/>
          </w:tcPr>
          <w:p w14:paraId="04F7A2E3"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2B3091B8" w14:textId="77777777" w:rsidR="00926505" w:rsidRDefault="00000000">
            <w:pPr>
              <w:spacing w:before="20" w:after="20"/>
              <w:rPr>
                <w:rFonts w:hint="eastAsia"/>
              </w:rPr>
            </w:pPr>
            <w:r>
              <w:rPr>
                <w:b/>
                <w:color w:val="FFFFFF"/>
                <w:sz w:val="16"/>
              </w:rPr>
              <w:t>INDICATIVE INFORMATION</w:t>
            </w:r>
          </w:p>
        </w:tc>
      </w:tr>
      <w:tr w:rsidR="00926505" w14:paraId="2870F0CF" w14:textId="77777777">
        <w:tc>
          <w:tcPr>
            <w:tcW w:w="2376" w:type="dxa"/>
            <w:tcBorders>
              <w:bottom w:val="single" w:sz="3" w:space="0" w:color="DDD5CE"/>
            </w:tcBorders>
            <w:vAlign w:val="center"/>
          </w:tcPr>
          <w:p w14:paraId="67B1D26C" w14:textId="77777777" w:rsidR="00926505" w:rsidRDefault="00000000">
            <w:pPr>
              <w:spacing w:before="20" w:after="20"/>
              <w:rPr>
                <w:rFonts w:hint="eastAsia"/>
              </w:rPr>
            </w:pPr>
            <w:r>
              <w:rPr>
                <w:sz w:val="16"/>
              </w:rPr>
              <w:t>Taipei living-cost example</w:t>
            </w:r>
          </w:p>
        </w:tc>
        <w:tc>
          <w:tcPr>
            <w:tcW w:w="7128" w:type="dxa"/>
            <w:tcBorders>
              <w:bottom w:val="single" w:sz="3" w:space="0" w:color="DDD5CE"/>
            </w:tcBorders>
            <w:vAlign w:val="center"/>
          </w:tcPr>
          <w:p w14:paraId="2BE26CB4" w14:textId="77777777" w:rsidR="00926505" w:rsidRDefault="00000000">
            <w:pPr>
              <w:spacing w:before="20" w:after="20"/>
              <w:rPr>
                <w:rFonts w:hint="eastAsia"/>
              </w:rPr>
            </w:pPr>
            <w:r>
              <w:rPr>
                <w:sz w:val="16"/>
              </w:rPr>
              <w:t>National Taiwan University estimates TWD 66,000–157,000 for a four-month semester, excluding tuition.</w:t>
            </w:r>
          </w:p>
        </w:tc>
      </w:tr>
      <w:tr w:rsidR="00926505" w14:paraId="0AE26D6F" w14:textId="77777777">
        <w:tc>
          <w:tcPr>
            <w:tcW w:w="2376" w:type="dxa"/>
            <w:tcBorders>
              <w:bottom w:val="single" w:sz="3" w:space="0" w:color="DDD5CE"/>
            </w:tcBorders>
            <w:shd w:val="clear" w:color="auto" w:fill="FAF8F5"/>
            <w:vAlign w:val="center"/>
          </w:tcPr>
          <w:p w14:paraId="0FD3109D" w14:textId="77777777" w:rsidR="00926505" w:rsidRDefault="00000000">
            <w:pPr>
              <w:spacing w:before="20" w:after="20"/>
              <w:rPr>
                <w:rFonts w:hint="eastAsia"/>
              </w:rPr>
            </w:pPr>
            <w:r>
              <w:rPr>
                <w:sz w:val="16"/>
              </w:rPr>
              <w:t>Tuition</w:t>
            </w:r>
          </w:p>
        </w:tc>
        <w:tc>
          <w:tcPr>
            <w:tcW w:w="7128" w:type="dxa"/>
            <w:tcBorders>
              <w:bottom w:val="single" w:sz="3" w:space="0" w:color="DDD5CE"/>
            </w:tcBorders>
            <w:shd w:val="clear" w:color="auto" w:fill="FAF8F5"/>
            <w:vAlign w:val="center"/>
          </w:tcPr>
          <w:p w14:paraId="2F312197" w14:textId="77777777" w:rsidR="00926505" w:rsidRDefault="00000000">
            <w:pPr>
              <w:spacing w:before="20" w:after="20"/>
              <w:rPr>
                <w:rFonts w:hint="eastAsia"/>
              </w:rPr>
            </w:pPr>
            <w:r>
              <w:rPr>
                <w:sz w:val="16"/>
              </w:rPr>
              <w:t>Varies by university, degree level, department and international status.</w:t>
            </w:r>
          </w:p>
        </w:tc>
      </w:tr>
      <w:tr w:rsidR="00926505" w14:paraId="35FBB64C" w14:textId="77777777">
        <w:tc>
          <w:tcPr>
            <w:tcW w:w="2376" w:type="dxa"/>
            <w:tcBorders>
              <w:bottom w:val="single" w:sz="3" w:space="0" w:color="DDD5CE"/>
            </w:tcBorders>
            <w:vAlign w:val="center"/>
          </w:tcPr>
          <w:p w14:paraId="2B8CEB0E" w14:textId="77777777" w:rsidR="00926505" w:rsidRDefault="00000000">
            <w:pPr>
              <w:spacing w:before="20" w:after="20"/>
              <w:rPr>
                <w:rFonts w:hint="eastAsia"/>
              </w:rPr>
            </w:pPr>
            <w:r>
              <w:rPr>
                <w:sz w:val="16"/>
              </w:rPr>
              <w:t>Additional costs</w:t>
            </w:r>
          </w:p>
        </w:tc>
        <w:tc>
          <w:tcPr>
            <w:tcW w:w="7128" w:type="dxa"/>
            <w:tcBorders>
              <w:bottom w:val="single" w:sz="3" w:space="0" w:color="DDD5CE"/>
            </w:tcBorders>
            <w:vAlign w:val="center"/>
          </w:tcPr>
          <w:p w14:paraId="5822469C" w14:textId="77777777" w:rsidR="00926505" w:rsidRDefault="00000000">
            <w:pPr>
              <w:spacing w:before="20" w:after="20"/>
              <w:rPr>
                <w:rFonts w:hint="eastAsia"/>
              </w:rPr>
            </w:pPr>
            <w:r>
              <w:rPr>
                <w:sz w:val="16"/>
              </w:rPr>
              <w:t>Insurance, residence documents, housing deposit, books and transport.</w:t>
            </w:r>
          </w:p>
        </w:tc>
      </w:tr>
    </w:tbl>
    <w:p w14:paraId="148D6378" w14:textId="77777777" w:rsidR="00926505" w:rsidRDefault="00000000">
      <w:pPr>
        <w:pStyle w:val="SmallPrint"/>
        <w:rPr>
          <w:rFonts w:hint="eastAsia"/>
        </w:rPr>
      </w:pPr>
      <w:r>
        <w:t>Planning reference: National Taiwan University Office of International Affairs cost-of-living guide. Check course-specific fees, student status, city and intake before applying.</w:t>
      </w:r>
    </w:p>
    <w:p w14:paraId="0F2DAE9D" w14:textId="77777777" w:rsidR="00926505" w:rsidRDefault="00000000">
      <w:pPr>
        <w:pStyle w:val="Heading2"/>
        <w:keepLines w:val="0"/>
      </w:pPr>
      <w:r>
        <w:t>Common questions</w:t>
      </w:r>
    </w:p>
    <w:p w14:paraId="66908377" w14:textId="77777777" w:rsidR="00926505" w:rsidRDefault="00000000">
      <w:pPr>
        <w:rPr>
          <w:rFonts w:hint="eastAsia"/>
        </w:rPr>
      </w:pPr>
      <w:r>
        <w:rPr>
          <w:b/>
          <w:color w:val="624B5B"/>
          <w:sz w:val="17"/>
        </w:rPr>
        <w:t xml:space="preserve">Is Taiwan only for engineering?  </w:t>
      </w:r>
      <w:r>
        <w:rPr>
          <w:sz w:val="17"/>
        </w:rPr>
        <w:t>No. It is especially relevant to technology, but universities also offer business, health, humanities and other fields.</w:t>
      </w:r>
    </w:p>
    <w:p w14:paraId="5110628B" w14:textId="77777777" w:rsidR="00926505" w:rsidRDefault="00000000">
      <w:pPr>
        <w:rPr>
          <w:rFonts w:hint="eastAsia"/>
        </w:rPr>
      </w:pPr>
      <w:r>
        <w:rPr>
          <w:b/>
          <w:color w:val="624B5B"/>
          <w:sz w:val="17"/>
        </w:rPr>
        <w:t xml:space="preserve">Are there English-taught programs?  </w:t>
      </w:r>
      <w:r>
        <w:rPr>
          <w:sz w:val="17"/>
        </w:rPr>
        <w:t>Yes, in selected departments and degrees; confirm course language individually.</w:t>
      </w:r>
    </w:p>
    <w:p w14:paraId="7CA14110" w14:textId="77777777" w:rsidR="00926505" w:rsidRDefault="00000000">
      <w:pPr>
        <w:rPr>
          <w:rFonts w:hint="eastAsia"/>
        </w:rPr>
      </w:pPr>
      <w:r>
        <w:rPr>
          <w:b/>
          <w:color w:val="624B5B"/>
          <w:sz w:val="17"/>
        </w:rPr>
        <w:t xml:space="preserve">Can I apply for scholarships?  </w:t>
      </w:r>
      <w:r>
        <w:rPr>
          <w:sz w:val="17"/>
        </w:rPr>
        <w:t>Potentially. Award criteria vary by institution and funding body.</w:t>
      </w:r>
    </w:p>
    <w:tbl>
      <w:tblPr>
        <w:tblW w:w="0" w:type="auto"/>
        <w:tblLayout w:type="fixed"/>
        <w:tblLook w:val="04A0" w:firstRow="1" w:lastRow="0" w:firstColumn="1" w:lastColumn="0" w:noHBand="0" w:noVBand="1"/>
      </w:tblPr>
      <w:tblGrid>
        <w:gridCol w:w="9706"/>
      </w:tblGrid>
      <w:tr w:rsidR="00926505" w14:paraId="2CD1517C" w14:textId="77777777">
        <w:tc>
          <w:tcPr>
            <w:tcW w:w="9706" w:type="dxa"/>
            <w:shd w:val="clear" w:color="auto" w:fill="F3EADF"/>
            <w:vAlign w:val="center"/>
          </w:tcPr>
          <w:p w14:paraId="514A0975" w14:textId="77777777" w:rsidR="00926505" w:rsidRDefault="00000000">
            <w:pPr>
              <w:spacing w:before="80" w:after="60"/>
              <w:rPr>
                <w:rFonts w:hint="eastAsia"/>
              </w:rPr>
            </w:pPr>
            <w:r>
              <w:rPr>
                <w:b/>
                <w:color w:val="624B5B"/>
                <w:sz w:val="19"/>
              </w:rPr>
              <w:t>PRIMARY ACTION  Explore Taiwan Courses</w:t>
            </w:r>
          </w:p>
          <w:p w14:paraId="2059B715" w14:textId="77777777" w:rsidR="00926505" w:rsidRDefault="00000000">
            <w:pPr>
              <w:spacing w:after="20"/>
              <w:rPr>
                <w:rFonts w:hint="eastAsia"/>
              </w:rPr>
            </w:pPr>
            <w:r>
              <w:rPr>
                <w:sz w:val="17"/>
              </w:rPr>
              <w:t>SECONDARY  Get My Taiwan Shortlist</w:t>
            </w:r>
          </w:p>
        </w:tc>
      </w:tr>
    </w:tbl>
    <w:p w14:paraId="752FC601" w14:textId="77777777" w:rsidR="00926505" w:rsidRDefault="00000000">
      <w:pPr>
        <w:pStyle w:val="Eyebrow"/>
        <w:pageBreakBefore/>
        <w:spacing w:before="120"/>
        <w:rPr>
          <w:rFonts w:hint="eastAsia"/>
        </w:rPr>
      </w:pPr>
      <w:r>
        <w:lastRenderedPageBreak/>
        <w:t>STUDY DESTINATION  /  08</w:t>
      </w:r>
    </w:p>
    <w:p w14:paraId="44CC0AE6" w14:textId="77777777" w:rsidR="00926505" w:rsidRDefault="00000000">
      <w:pPr>
        <w:pStyle w:val="Heading1"/>
      </w:pPr>
      <w:r>
        <w:t>STUDY DESTINATION  /  UAE</w:t>
      </w:r>
    </w:p>
    <w:p w14:paraId="62CB012E" w14:textId="77777777" w:rsidR="00926505" w:rsidRDefault="00000000">
      <w:pPr>
        <w:pStyle w:val="Heading1"/>
      </w:pPr>
      <w:r>
        <w:t>Study in the United Arab Emirates</w:t>
      </w:r>
    </w:p>
    <w:p w14:paraId="20F92392" w14:textId="77777777" w:rsidR="00926505" w:rsidRDefault="00000000">
      <w:pPr>
        <w:pStyle w:val="Subtitle"/>
      </w:pPr>
      <w:r>
        <w:t>International campuses, industry-facing degrees and a global business environment.</w:t>
      </w:r>
    </w:p>
    <w:p w14:paraId="10D6540F" w14:textId="77777777" w:rsidR="00926505" w:rsidRDefault="00000000">
      <w:pPr>
        <w:rPr>
          <w:rFonts w:hint="eastAsia"/>
        </w:rPr>
      </w:pPr>
      <w:r>
        <w:t>PAGE URL  /study/uae     SEO TITLE  Study in UAE | Dubai &amp; Abu Dhabi Universities, Fees, Admissions</w:t>
      </w:r>
    </w:p>
    <w:p w14:paraId="096389E3" w14:textId="77777777" w:rsidR="00926505" w:rsidRDefault="00000000">
      <w:pPr>
        <w:pStyle w:val="Heading2"/>
      </w:pPr>
      <w:r>
        <w:t>WHY STUDY IN THE UAE</w:t>
      </w:r>
    </w:p>
    <w:p w14:paraId="4AAD730D" w14:textId="77777777" w:rsidR="00926505" w:rsidRDefault="00000000">
      <w:pPr>
        <w:rPr>
          <w:rFonts w:hint="eastAsia"/>
        </w:rPr>
      </w:pPr>
      <w:r>
        <w:t>Explore English-medium higher education in Dubai, Abu Dhabi and Sharjah, including international branch campuses, locally established universities and industry-linked programs. The UAE offers proximity to India, a multicultural student community and exposure to finance, aviation, logistics, technology, hospitality and entrepreneurship.</w:t>
      </w:r>
    </w:p>
    <w:p w14:paraId="7B238C4A" w14:textId="77777777" w:rsidR="00926505" w:rsidRDefault="00000000">
      <w:pPr>
        <w:pStyle w:val="Heading2"/>
      </w:pPr>
      <w:r>
        <w:t>POPULAR COURSES</w:t>
      </w:r>
    </w:p>
    <w:p w14:paraId="1DC9F988" w14:textId="77777777" w:rsidR="00926505" w:rsidRDefault="00000000">
      <w:pPr>
        <w:rPr>
          <w:rFonts w:hint="eastAsia"/>
        </w:rPr>
      </w:pPr>
      <w:r>
        <w:t>Business Administration · Finance · Computer Science · Artificial Intelligence · Data Analytics · Engineering · Hospitality Management · Aviation Management · Architecture · Media and Design</w:t>
      </w:r>
    </w:p>
    <w:p w14:paraId="6876999D" w14:textId="77777777" w:rsidR="00926505" w:rsidRDefault="00000000">
      <w:pPr>
        <w:pStyle w:val="Heading2"/>
      </w:pPr>
      <w:r>
        <w:t>UNIVERSITIES TO EXPLORE</w:t>
      </w:r>
    </w:p>
    <w:p w14:paraId="28F0199E" w14:textId="77777777" w:rsidR="00926505" w:rsidRDefault="00000000">
      <w:pPr>
        <w:rPr>
          <w:rFonts w:hint="eastAsia"/>
        </w:rPr>
      </w:pPr>
      <w:r>
        <w:t>University of Birmingham Dubai · Heriot-Watt University Dubai · Middlesex University Dubai · University of Wollongong in Dubai · Canadian University Dubai · American University in Dubai · University of Sharjah · Khalifa University · United Arab Emirates University.</w:t>
      </w:r>
    </w:p>
    <w:p w14:paraId="1E13865C" w14:textId="77777777" w:rsidR="00926505" w:rsidRDefault="00000000">
      <w:pPr>
        <w:rPr>
          <w:rFonts w:hint="eastAsia"/>
        </w:rPr>
      </w:pPr>
      <w:r>
        <w:t>These are illustrative institutions for profile-based shortlisting, not claimed 211 Overseas partners. Confirm the awarding institution, campus recognition, program accreditation and eligibility for any available agent channel before promoting a particular intake.</w:t>
      </w:r>
    </w:p>
    <w:p w14:paraId="6E164798" w14:textId="77777777" w:rsidR="00926505" w:rsidRDefault="00000000">
      <w:pPr>
        <w:pStyle w:val="Heading2"/>
      </w:pPr>
      <w:r>
        <w:t>COSTS AND SCHOLARSHIPS</w:t>
      </w:r>
    </w:p>
    <w:p w14:paraId="67C579B1" w14:textId="77777777" w:rsidR="00926505" w:rsidRDefault="00000000">
      <w:pPr>
        <w:rPr>
          <w:rFonts w:hint="eastAsia"/>
        </w:rPr>
      </w:pPr>
      <w:r>
        <w:t>Tuition differs substantially by campus and program. Request the current official fee schedule, application/deposit terms and any scholarship criteria. Budget separately for accommodation, transport, insurance, visa/residency formalities, food and personal expenses; Dubai and Abu Dhabi housing costs can vary widely. Do not publish a universal tuition or living-cost promise.</w:t>
      </w:r>
    </w:p>
    <w:p w14:paraId="1DDA75A9" w14:textId="77777777" w:rsidR="00926505" w:rsidRDefault="00000000">
      <w:pPr>
        <w:pStyle w:val="Heading2"/>
      </w:pPr>
      <w:r>
        <w:t>HOW 211 OVERSEAS HELPS</w:t>
      </w:r>
    </w:p>
    <w:p w14:paraId="60E09F9F" w14:textId="77777777" w:rsidR="00926505" w:rsidRDefault="00000000">
      <w:pPr>
        <w:rPr>
          <w:rFonts w:hint="eastAsia"/>
        </w:rPr>
      </w:pPr>
      <w:r>
        <w:t>We compare suitable campuses and degree options, explain accreditation and awarding-body differences, review eligibility, identify available scholarships, assist with applications and help you prepare the institution-specific student visa documentation and departure checklist.</w:t>
      </w:r>
    </w:p>
    <w:p w14:paraId="24587EB0" w14:textId="77777777" w:rsidR="00926505" w:rsidRDefault="00000000">
      <w:pPr>
        <w:rPr>
          <w:rFonts w:hint="eastAsia"/>
        </w:rPr>
      </w:pPr>
      <w:r>
        <w:t>CTA  |  Compare UAE Universities   ·   Request a UAE Study Shortlist</w:t>
      </w:r>
    </w:p>
    <w:p w14:paraId="7200FD4D" w14:textId="77777777" w:rsidR="00926505" w:rsidRDefault="00000000">
      <w:pPr>
        <w:pStyle w:val="Heading2"/>
      </w:pPr>
      <w:r>
        <w:t>UNIQUE COUNTRY ADVANTAGE</w:t>
      </w:r>
    </w:p>
    <w:p w14:paraId="2B026B3C" w14:textId="77777777" w:rsidR="00926505" w:rsidRDefault="00000000">
      <w:pPr>
        <w:rPr>
          <w:rFonts w:hint="eastAsia"/>
        </w:rPr>
      </w:pPr>
      <w:r>
        <w:t>International branch-campus choice and a business-centred regional environment — but students should distinguish academic admission, internships and future employment eligibility rather than assuming one automatically leads to another.</w:t>
      </w:r>
    </w:p>
    <w:p w14:paraId="16D8A4CE" w14:textId="77777777" w:rsidR="00926505" w:rsidRDefault="00000000">
      <w:pPr>
        <w:pStyle w:val="Title"/>
      </w:pPr>
      <w:r>
        <w:t>Study in Europe</w:t>
      </w:r>
    </w:p>
    <w:p w14:paraId="10373BAB" w14:textId="77777777" w:rsidR="00926505" w:rsidRDefault="00000000">
      <w:pPr>
        <w:pStyle w:val="Subtitle"/>
      </w:pPr>
      <w:r>
        <w:t>Compare countries individually—not as one uniform study market.</w:t>
      </w:r>
    </w:p>
    <w:p w14:paraId="31F8D7E1" w14:textId="77777777" w:rsidR="00926505" w:rsidRDefault="00000000">
      <w:pPr>
        <w:pBdr>
          <w:bottom w:val="single" w:sz="12" w:space="0" w:color="C7B29A"/>
        </w:pBdr>
        <w:spacing w:after="160"/>
        <w:rPr>
          <w:rFonts w:hint="eastAsia"/>
        </w:rPr>
      </w:pPr>
      <w:r>
        <w:rPr>
          <w:color w:val="615C63"/>
          <w:sz w:val="15"/>
        </w:rPr>
        <w:t>PAGE URL  /study/europe</w:t>
      </w:r>
      <w:r>
        <w:rPr>
          <w:sz w:val="15"/>
        </w:rPr>
        <w:t xml:space="preserve">     SEO TITLE  Study in Europe | Country &amp; Cost Comparison</w:t>
      </w:r>
    </w:p>
    <w:p w14:paraId="327E9487" w14:textId="77777777" w:rsidR="00926505" w:rsidRDefault="00000000">
      <w:pPr>
        <w:pStyle w:val="BlockLabel"/>
        <w:rPr>
          <w:rFonts w:hint="eastAsia"/>
        </w:rPr>
      </w:pPr>
      <w:r>
        <w:t>HERO</w:t>
      </w:r>
    </w:p>
    <w:p w14:paraId="3D14C4F4" w14:textId="77777777" w:rsidR="00926505" w:rsidRDefault="00000000">
      <w:pPr>
        <w:rPr>
          <w:rFonts w:hint="eastAsia"/>
        </w:rPr>
      </w:pPr>
      <w:r>
        <w:t>European degrees differ in tuition, teaching language, professional recognition, admission procedures and residence rules. Build a shortlist by course and country rather than assuming that all European systems work the same way.</w:t>
      </w:r>
    </w:p>
    <w:tbl>
      <w:tblPr>
        <w:tblW w:w="0" w:type="auto"/>
        <w:tblLayout w:type="fixed"/>
        <w:tblLook w:val="04A0" w:firstRow="1" w:lastRow="0" w:firstColumn="1" w:lastColumn="0" w:noHBand="0" w:noVBand="1"/>
      </w:tblPr>
      <w:tblGrid>
        <w:gridCol w:w="1512"/>
        <w:gridCol w:w="3254"/>
        <w:gridCol w:w="1512"/>
        <w:gridCol w:w="3254"/>
      </w:tblGrid>
      <w:tr w:rsidR="00926505" w14:paraId="4A49311E" w14:textId="77777777">
        <w:tc>
          <w:tcPr>
            <w:tcW w:w="1512" w:type="dxa"/>
            <w:shd w:val="clear" w:color="auto" w:fill="FAF8F5"/>
            <w:vAlign w:val="center"/>
          </w:tcPr>
          <w:p w14:paraId="60D48A2C" w14:textId="77777777" w:rsidR="00926505" w:rsidRDefault="00000000">
            <w:pPr>
              <w:spacing w:after="40"/>
              <w:rPr>
                <w:rFonts w:hint="eastAsia"/>
              </w:rPr>
            </w:pPr>
            <w:r>
              <w:rPr>
                <w:b/>
                <w:color w:val="624B5B"/>
                <w:sz w:val="16"/>
              </w:rPr>
              <w:t>Countries</w:t>
            </w:r>
          </w:p>
        </w:tc>
        <w:tc>
          <w:tcPr>
            <w:tcW w:w="3254" w:type="dxa"/>
            <w:shd w:val="clear" w:color="auto" w:fill="FAF8F5"/>
            <w:vAlign w:val="center"/>
          </w:tcPr>
          <w:p w14:paraId="54C5A967" w14:textId="77777777" w:rsidR="00926505" w:rsidRDefault="00000000">
            <w:pPr>
              <w:spacing w:after="40"/>
              <w:rPr>
                <w:rFonts w:hint="eastAsia"/>
              </w:rPr>
            </w:pPr>
            <w:r>
              <w:rPr>
                <w:sz w:val="16"/>
              </w:rPr>
              <w:t>Germany · France · Netherlands · Ireland · Italy · more</w:t>
            </w:r>
          </w:p>
        </w:tc>
        <w:tc>
          <w:tcPr>
            <w:tcW w:w="1512" w:type="dxa"/>
            <w:shd w:val="clear" w:color="auto" w:fill="FAF8F5"/>
            <w:vAlign w:val="center"/>
          </w:tcPr>
          <w:p w14:paraId="3E00B214" w14:textId="77777777" w:rsidR="00926505" w:rsidRDefault="00000000">
            <w:pPr>
              <w:spacing w:after="40"/>
              <w:rPr>
                <w:rFonts w:hint="eastAsia"/>
              </w:rPr>
            </w:pPr>
            <w:r>
              <w:rPr>
                <w:b/>
                <w:color w:val="624B5B"/>
                <w:sz w:val="16"/>
              </w:rPr>
              <w:t>Language</w:t>
            </w:r>
          </w:p>
        </w:tc>
        <w:tc>
          <w:tcPr>
            <w:tcW w:w="3254" w:type="dxa"/>
            <w:shd w:val="clear" w:color="auto" w:fill="FAF8F5"/>
            <w:vAlign w:val="center"/>
          </w:tcPr>
          <w:p w14:paraId="3BBC850E" w14:textId="77777777" w:rsidR="00926505" w:rsidRDefault="00000000">
            <w:pPr>
              <w:spacing w:after="40"/>
              <w:rPr>
                <w:rFonts w:hint="eastAsia"/>
              </w:rPr>
            </w:pPr>
            <w:r>
              <w:rPr>
                <w:sz w:val="16"/>
              </w:rPr>
              <w:t>English and national languages</w:t>
            </w:r>
          </w:p>
        </w:tc>
      </w:tr>
      <w:tr w:rsidR="00926505" w14:paraId="2973FD8D" w14:textId="77777777">
        <w:tc>
          <w:tcPr>
            <w:tcW w:w="1512" w:type="dxa"/>
            <w:shd w:val="clear" w:color="auto" w:fill="F4F0ED"/>
            <w:vAlign w:val="center"/>
          </w:tcPr>
          <w:p w14:paraId="74EE2D3A" w14:textId="77777777" w:rsidR="00926505" w:rsidRDefault="00000000">
            <w:pPr>
              <w:spacing w:after="40"/>
              <w:rPr>
                <w:rFonts w:hint="eastAsia"/>
              </w:rPr>
            </w:pPr>
            <w:r>
              <w:rPr>
                <w:b/>
                <w:color w:val="624B5B"/>
                <w:sz w:val="16"/>
              </w:rPr>
              <w:t>Tuition</w:t>
            </w:r>
          </w:p>
        </w:tc>
        <w:tc>
          <w:tcPr>
            <w:tcW w:w="3254" w:type="dxa"/>
            <w:shd w:val="clear" w:color="auto" w:fill="F4F0ED"/>
            <w:vAlign w:val="center"/>
          </w:tcPr>
          <w:p w14:paraId="704A0866" w14:textId="77777777" w:rsidR="00926505" w:rsidRDefault="00000000">
            <w:pPr>
              <w:spacing w:after="40"/>
              <w:rPr>
                <w:rFonts w:hint="eastAsia"/>
              </w:rPr>
            </w:pPr>
            <w:r>
              <w:rPr>
                <w:sz w:val="16"/>
              </w:rPr>
              <w:t>Public/private and country dependent</w:t>
            </w:r>
          </w:p>
        </w:tc>
        <w:tc>
          <w:tcPr>
            <w:tcW w:w="1512" w:type="dxa"/>
            <w:shd w:val="clear" w:color="auto" w:fill="F4F0ED"/>
            <w:vAlign w:val="center"/>
          </w:tcPr>
          <w:p w14:paraId="6331147C" w14:textId="77777777" w:rsidR="00926505" w:rsidRDefault="00000000">
            <w:pPr>
              <w:spacing w:after="40"/>
              <w:rPr>
                <w:rFonts w:hint="eastAsia"/>
              </w:rPr>
            </w:pPr>
            <w:r>
              <w:rPr>
                <w:b/>
                <w:color w:val="624B5B"/>
                <w:sz w:val="16"/>
              </w:rPr>
              <w:t>Key check</w:t>
            </w:r>
          </w:p>
        </w:tc>
        <w:tc>
          <w:tcPr>
            <w:tcW w:w="3254" w:type="dxa"/>
            <w:shd w:val="clear" w:color="auto" w:fill="F4F0ED"/>
            <w:vAlign w:val="center"/>
          </w:tcPr>
          <w:p w14:paraId="6CEBB462" w14:textId="77777777" w:rsidR="00926505" w:rsidRDefault="00000000">
            <w:pPr>
              <w:spacing w:after="40"/>
              <w:rPr>
                <w:rFonts w:hint="eastAsia"/>
              </w:rPr>
            </w:pPr>
            <w:r>
              <w:rPr>
                <w:sz w:val="16"/>
              </w:rPr>
              <w:t>Professional recognition</w:t>
            </w:r>
          </w:p>
        </w:tc>
      </w:tr>
    </w:tbl>
    <w:p w14:paraId="61D2DE11" w14:textId="77777777" w:rsidR="00926505" w:rsidRDefault="00000000">
      <w:pPr>
        <w:pStyle w:val="Heading2"/>
        <w:keepLines w:val="0"/>
      </w:pPr>
      <w:r>
        <w:t>Popular courses and subject areas</w:t>
      </w:r>
    </w:p>
    <w:p w14:paraId="719E15D4" w14:textId="77777777" w:rsidR="00926505" w:rsidRDefault="00000000">
      <w:pPr>
        <w:pStyle w:val="ListBullet"/>
        <w:spacing w:after="40"/>
        <w:ind w:left="216"/>
        <w:rPr>
          <w:rFonts w:hint="eastAsia"/>
        </w:rPr>
      </w:pPr>
      <w:r>
        <w:t>Engineering, automotive and renewable energy</w:t>
      </w:r>
    </w:p>
    <w:p w14:paraId="58B8562F" w14:textId="77777777" w:rsidR="00926505" w:rsidRDefault="00000000">
      <w:pPr>
        <w:pStyle w:val="ListBullet"/>
        <w:spacing w:after="40"/>
        <w:ind w:left="216"/>
        <w:rPr>
          <w:rFonts w:hint="eastAsia"/>
        </w:rPr>
      </w:pPr>
      <w:r>
        <w:lastRenderedPageBreak/>
        <w:t>Computer science, AI and data analytics</w:t>
      </w:r>
    </w:p>
    <w:p w14:paraId="32CF1FC4" w14:textId="77777777" w:rsidR="00926505" w:rsidRDefault="00000000">
      <w:pPr>
        <w:pStyle w:val="ListBullet"/>
        <w:spacing w:after="40"/>
        <w:ind w:left="216"/>
        <w:rPr>
          <w:rFonts w:hint="eastAsia"/>
        </w:rPr>
      </w:pPr>
      <w:r>
        <w:t>Business, finance, law and economics</w:t>
      </w:r>
    </w:p>
    <w:p w14:paraId="4F02821C" w14:textId="77777777" w:rsidR="00926505" w:rsidRDefault="00000000">
      <w:pPr>
        <w:pStyle w:val="ListBullet"/>
        <w:spacing w:after="40"/>
        <w:ind w:left="216"/>
        <w:rPr>
          <w:rFonts w:hint="eastAsia"/>
        </w:rPr>
      </w:pPr>
      <w:r>
        <w:t>Design, architecture and hospitality</w:t>
      </w:r>
    </w:p>
    <w:p w14:paraId="2E465932" w14:textId="77777777" w:rsidR="00926505" w:rsidRDefault="00000000">
      <w:pPr>
        <w:pStyle w:val="ListBullet"/>
        <w:spacing w:after="40"/>
        <w:ind w:left="216"/>
        <w:rPr>
          <w:rFonts w:hint="eastAsia"/>
        </w:rPr>
      </w:pPr>
      <w:r>
        <w:t>Healthcare and regulated professions</w:t>
      </w:r>
    </w:p>
    <w:p w14:paraId="5BD891A7" w14:textId="77777777" w:rsidR="00926505" w:rsidRDefault="00000000">
      <w:pPr>
        <w:pStyle w:val="Heading2"/>
        <w:keepLines w:val="0"/>
      </w:pPr>
      <w:r>
        <w:t>Universities to explore</w:t>
      </w:r>
    </w:p>
    <w:p w14:paraId="1E58A03E" w14:textId="77777777" w:rsidR="00926505" w:rsidRDefault="00000000">
      <w:pPr>
        <w:rPr>
          <w:rFonts w:hint="eastAsia"/>
        </w:rPr>
      </w:pPr>
      <w:r>
        <w:t>Technical University of Munich; RWTH Aachen University; Delft University of Technology; University of Amsterdam; Trinity College Dublin; University College Dublin; Politecnico di Milano; Sciences Po.</w:t>
      </w:r>
    </w:p>
    <w:p w14:paraId="49082591"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58960A9C" w14:textId="77777777" w:rsidR="00926505" w:rsidRDefault="00000000">
      <w:pPr>
        <w:pStyle w:val="Heading2"/>
        <w:keepLines w:val="0"/>
      </w:pPr>
      <w:r>
        <w:t>Select a country by priority</w:t>
      </w:r>
    </w:p>
    <w:tbl>
      <w:tblPr>
        <w:tblStyle w:val="TableGrid"/>
        <w:tblW w:w="0" w:type="auto"/>
        <w:tblLayout w:type="fixed"/>
        <w:tblLook w:val="04A0" w:firstRow="1" w:lastRow="0" w:firstColumn="1" w:lastColumn="0" w:noHBand="0" w:noVBand="1"/>
      </w:tblPr>
      <w:tblGrid>
        <w:gridCol w:w="3384"/>
        <w:gridCol w:w="6120"/>
      </w:tblGrid>
      <w:tr w:rsidR="00926505" w14:paraId="617BC4F7" w14:textId="77777777">
        <w:tc>
          <w:tcPr>
            <w:tcW w:w="3384" w:type="dxa"/>
            <w:tcBorders>
              <w:bottom w:val="single" w:sz="3" w:space="0" w:color="DDD5CE"/>
            </w:tcBorders>
            <w:shd w:val="clear" w:color="auto" w:fill="624B5B"/>
            <w:vAlign w:val="center"/>
          </w:tcPr>
          <w:p w14:paraId="0F21E1D6" w14:textId="77777777" w:rsidR="00926505" w:rsidRDefault="00000000">
            <w:pPr>
              <w:spacing w:before="20" w:after="20"/>
              <w:rPr>
                <w:rFonts w:hint="eastAsia"/>
              </w:rPr>
            </w:pPr>
            <w:r>
              <w:rPr>
                <w:b/>
                <w:color w:val="FFFFFF"/>
                <w:sz w:val="16"/>
              </w:rPr>
              <w:t>IF YOU PRIORITISE…</w:t>
            </w:r>
          </w:p>
        </w:tc>
        <w:tc>
          <w:tcPr>
            <w:tcW w:w="6120" w:type="dxa"/>
            <w:tcBorders>
              <w:bottom w:val="single" w:sz="3" w:space="0" w:color="DDD5CE"/>
            </w:tcBorders>
            <w:shd w:val="clear" w:color="auto" w:fill="624B5B"/>
            <w:vAlign w:val="center"/>
          </w:tcPr>
          <w:p w14:paraId="21E17615" w14:textId="77777777" w:rsidR="00926505" w:rsidRDefault="00000000">
            <w:pPr>
              <w:spacing w:before="20" w:after="20"/>
              <w:rPr>
                <w:rFonts w:hint="eastAsia"/>
              </w:rPr>
            </w:pPr>
            <w:r>
              <w:rPr>
                <w:b/>
                <w:color w:val="FFFFFF"/>
                <w:sz w:val="16"/>
              </w:rPr>
              <w:t>COUNTRIES WORTH RESEARCHING</w:t>
            </w:r>
          </w:p>
        </w:tc>
      </w:tr>
      <w:tr w:rsidR="00926505" w14:paraId="760BDCA3" w14:textId="77777777">
        <w:tc>
          <w:tcPr>
            <w:tcW w:w="3384" w:type="dxa"/>
            <w:tcBorders>
              <w:bottom w:val="single" w:sz="3" w:space="0" w:color="DDD5CE"/>
            </w:tcBorders>
            <w:vAlign w:val="center"/>
          </w:tcPr>
          <w:p w14:paraId="6440208E" w14:textId="77777777" w:rsidR="00926505" w:rsidRDefault="00000000">
            <w:pPr>
              <w:spacing w:before="20" w:after="20"/>
              <w:rPr>
                <w:rFonts w:hint="eastAsia"/>
              </w:rPr>
            </w:pPr>
            <w:r>
              <w:rPr>
                <w:sz w:val="16"/>
              </w:rPr>
              <w:t>Engineering / manufacturing</w:t>
            </w:r>
          </w:p>
        </w:tc>
        <w:tc>
          <w:tcPr>
            <w:tcW w:w="6120" w:type="dxa"/>
            <w:tcBorders>
              <w:bottom w:val="single" w:sz="3" w:space="0" w:color="DDD5CE"/>
            </w:tcBorders>
            <w:vAlign w:val="center"/>
          </w:tcPr>
          <w:p w14:paraId="0B2DC5D9" w14:textId="77777777" w:rsidR="00926505" w:rsidRDefault="00000000">
            <w:pPr>
              <w:spacing w:before="20" w:after="20"/>
              <w:rPr>
                <w:rFonts w:hint="eastAsia"/>
              </w:rPr>
            </w:pPr>
            <w:r>
              <w:rPr>
                <w:sz w:val="16"/>
              </w:rPr>
              <w:t>Germany, Netherlands, Italy</w:t>
            </w:r>
          </w:p>
        </w:tc>
      </w:tr>
      <w:tr w:rsidR="00926505" w14:paraId="4CB3B675" w14:textId="77777777">
        <w:tc>
          <w:tcPr>
            <w:tcW w:w="3384" w:type="dxa"/>
            <w:tcBorders>
              <w:bottom w:val="single" w:sz="3" w:space="0" w:color="DDD5CE"/>
            </w:tcBorders>
            <w:shd w:val="clear" w:color="auto" w:fill="FAF8F5"/>
            <w:vAlign w:val="center"/>
          </w:tcPr>
          <w:p w14:paraId="401C4C01" w14:textId="77777777" w:rsidR="00926505" w:rsidRDefault="00000000">
            <w:pPr>
              <w:spacing w:before="20" w:after="20"/>
              <w:rPr>
                <w:rFonts w:hint="eastAsia"/>
              </w:rPr>
            </w:pPr>
            <w:r>
              <w:rPr>
                <w:sz w:val="16"/>
              </w:rPr>
              <w:t>Business / finance</w:t>
            </w:r>
          </w:p>
        </w:tc>
        <w:tc>
          <w:tcPr>
            <w:tcW w:w="6120" w:type="dxa"/>
            <w:tcBorders>
              <w:bottom w:val="single" w:sz="3" w:space="0" w:color="DDD5CE"/>
            </w:tcBorders>
            <w:shd w:val="clear" w:color="auto" w:fill="FAF8F5"/>
            <w:vAlign w:val="center"/>
          </w:tcPr>
          <w:p w14:paraId="189CA6B2" w14:textId="77777777" w:rsidR="00926505" w:rsidRDefault="00000000">
            <w:pPr>
              <w:spacing w:before="20" w:after="20"/>
              <w:rPr>
                <w:rFonts w:hint="eastAsia"/>
              </w:rPr>
            </w:pPr>
            <w:r>
              <w:rPr>
                <w:sz w:val="16"/>
              </w:rPr>
              <w:t>Ireland, France, Netherlands, Luxembourg</w:t>
            </w:r>
          </w:p>
        </w:tc>
      </w:tr>
      <w:tr w:rsidR="00926505" w14:paraId="5B7E88CF" w14:textId="77777777">
        <w:tc>
          <w:tcPr>
            <w:tcW w:w="3384" w:type="dxa"/>
            <w:tcBorders>
              <w:bottom w:val="single" w:sz="3" w:space="0" w:color="DDD5CE"/>
            </w:tcBorders>
            <w:vAlign w:val="center"/>
          </w:tcPr>
          <w:p w14:paraId="256B7E66" w14:textId="77777777" w:rsidR="00926505" w:rsidRDefault="00000000">
            <w:pPr>
              <w:spacing w:before="20" w:after="20"/>
              <w:rPr>
                <w:rFonts w:hint="eastAsia"/>
              </w:rPr>
            </w:pPr>
            <w:r>
              <w:rPr>
                <w:sz w:val="16"/>
              </w:rPr>
              <w:t>Design / architecture</w:t>
            </w:r>
          </w:p>
        </w:tc>
        <w:tc>
          <w:tcPr>
            <w:tcW w:w="6120" w:type="dxa"/>
            <w:tcBorders>
              <w:bottom w:val="single" w:sz="3" w:space="0" w:color="DDD5CE"/>
            </w:tcBorders>
            <w:vAlign w:val="center"/>
          </w:tcPr>
          <w:p w14:paraId="27DCC501" w14:textId="77777777" w:rsidR="00926505" w:rsidRDefault="00000000">
            <w:pPr>
              <w:spacing w:before="20" w:after="20"/>
              <w:rPr>
                <w:rFonts w:hint="eastAsia"/>
              </w:rPr>
            </w:pPr>
            <w:r>
              <w:rPr>
                <w:sz w:val="16"/>
              </w:rPr>
              <w:t>Italy, Netherlands, France</w:t>
            </w:r>
          </w:p>
        </w:tc>
      </w:tr>
      <w:tr w:rsidR="00926505" w14:paraId="2D8F9AE8" w14:textId="77777777">
        <w:tc>
          <w:tcPr>
            <w:tcW w:w="3384" w:type="dxa"/>
            <w:tcBorders>
              <w:bottom w:val="single" w:sz="3" w:space="0" w:color="DDD5CE"/>
            </w:tcBorders>
            <w:shd w:val="clear" w:color="auto" w:fill="FAF8F5"/>
            <w:vAlign w:val="center"/>
          </w:tcPr>
          <w:p w14:paraId="2053580D" w14:textId="77777777" w:rsidR="00926505" w:rsidRDefault="00000000">
            <w:pPr>
              <w:spacing w:before="20" w:after="20"/>
              <w:rPr>
                <w:rFonts w:hint="eastAsia"/>
              </w:rPr>
            </w:pPr>
            <w:r>
              <w:rPr>
                <w:sz w:val="16"/>
              </w:rPr>
              <w:t>English-medium options</w:t>
            </w:r>
          </w:p>
        </w:tc>
        <w:tc>
          <w:tcPr>
            <w:tcW w:w="6120" w:type="dxa"/>
            <w:tcBorders>
              <w:bottom w:val="single" w:sz="3" w:space="0" w:color="DDD5CE"/>
            </w:tcBorders>
            <w:shd w:val="clear" w:color="auto" w:fill="FAF8F5"/>
            <w:vAlign w:val="center"/>
          </w:tcPr>
          <w:p w14:paraId="38659EF3" w14:textId="77777777" w:rsidR="00926505" w:rsidRDefault="00000000">
            <w:pPr>
              <w:spacing w:before="20" w:after="20"/>
              <w:rPr>
                <w:rFonts w:hint="eastAsia"/>
              </w:rPr>
            </w:pPr>
            <w:r>
              <w:rPr>
                <w:sz w:val="16"/>
              </w:rPr>
              <w:t>Ireland, Netherlands and selected programs elsewhere</w:t>
            </w:r>
          </w:p>
        </w:tc>
      </w:tr>
      <w:tr w:rsidR="00926505" w14:paraId="7819652C" w14:textId="77777777">
        <w:tc>
          <w:tcPr>
            <w:tcW w:w="3384" w:type="dxa"/>
            <w:tcBorders>
              <w:bottom w:val="single" w:sz="3" w:space="0" w:color="DDD5CE"/>
            </w:tcBorders>
            <w:vAlign w:val="center"/>
          </w:tcPr>
          <w:p w14:paraId="79368CD2" w14:textId="77777777" w:rsidR="00926505" w:rsidRDefault="00000000">
            <w:pPr>
              <w:spacing w:before="20" w:after="20"/>
              <w:rPr>
                <w:rFonts w:hint="eastAsia"/>
              </w:rPr>
            </w:pPr>
            <w:r>
              <w:rPr>
                <w:sz w:val="16"/>
              </w:rPr>
              <w:t>Research &amp; academic depth</w:t>
            </w:r>
          </w:p>
        </w:tc>
        <w:tc>
          <w:tcPr>
            <w:tcW w:w="6120" w:type="dxa"/>
            <w:tcBorders>
              <w:bottom w:val="single" w:sz="3" w:space="0" w:color="DDD5CE"/>
            </w:tcBorders>
            <w:vAlign w:val="center"/>
          </w:tcPr>
          <w:p w14:paraId="3CC54CA0" w14:textId="77777777" w:rsidR="00926505" w:rsidRDefault="00000000">
            <w:pPr>
              <w:spacing w:before="20" w:after="20"/>
              <w:rPr>
                <w:rFonts w:hint="eastAsia"/>
              </w:rPr>
            </w:pPr>
            <w:r>
              <w:rPr>
                <w:sz w:val="16"/>
              </w:rPr>
              <w:t>Compare individual universities across the region</w:t>
            </w:r>
          </w:p>
        </w:tc>
      </w:tr>
    </w:tbl>
    <w:p w14:paraId="014B3B08" w14:textId="77777777" w:rsidR="00926505" w:rsidRDefault="00000000">
      <w:pPr>
        <w:pStyle w:val="Heading2"/>
        <w:keepLines w:val="0"/>
      </w:pPr>
      <w:r>
        <w:t>Five differences that matter</w:t>
      </w:r>
    </w:p>
    <w:p w14:paraId="3E2440B4" w14:textId="77777777" w:rsidR="00926505" w:rsidRDefault="00000000">
      <w:pPr>
        <w:rPr>
          <w:rFonts w:hint="eastAsia"/>
        </w:rPr>
      </w:pPr>
      <w:r>
        <w:t>University fees, English-language availability, professional licensing, housing and post-study rules vary by country and institution. Compare these five points for every course on your shortlist.</w:t>
      </w:r>
    </w:p>
    <w:p w14:paraId="0FD305F9" w14:textId="77777777" w:rsidR="00926505" w:rsidRDefault="00000000">
      <w:pPr>
        <w:pStyle w:val="Heading2"/>
        <w:keepLines w:val="0"/>
      </w:pPr>
      <w:r>
        <w:t>Budget approach</w:t>
      </w:r>
    </w:p>
    <w:p w14:paraId="2D98D276" w14:textId="77777777" w:rsidR="00926505" w:rsidRDefault="00000000">
      <w:pPr>
        <w:rPr>
          <w:rFonts w:hint="eastAsia"/>
        </w:rPr>
      </w:pPr>
      <w:r>
        <w:t>Ask for one budget per country, course and city: published tuition, required funds, housing estimate, insurance, travel, deposits and reserve. Do not compare a low tuition fee in one country with a total cost estimate in another.</w:t>
      </w:r>
    </w:p>
    <w:p w14:paraId="5ACECAC3" w14:textId="77777777" w:rsidR="00926505" w:rsidRDefault="00000000">
      <w:pPr>
        <w:pStyle w:val="Heading2"/>
        <w:keepLines w:val="0"/>
      </w:pPr>
      <w:r>
        <w:t>Common questions</w:t>
      </w:r>
    </w:p>
    <w:p w14:paraId="4A458922" w14:textId="77777777" w:rsidR="00926505" w:rsidRDefault="00000000">
      <w:pPr>
        <w:rPr>
          <w:rFonts w:hint="eastAsia"/>
        </w:rPr>
      </w:pPr>
      <w:r>
        <w:rPr>
          <w:b/>
          <w:color w:val="624B5B"/>
          <w:sz w:val="17"/>
        </w:rPr>
        <w:t xml:space="preserve">Is university education free everywhere in Europe?  </w:t>
      </w:r>
      <w:r>
        <w:rPr>
          <w:sz w:val="17"/>
        </w:rPr>
        <w:t>No. Fees depend on the institution, country, course and applicant category.</w:t>
      </w:r>
    </w:p>
    <w:p w14:paraId="68AAC593" w14:textId="77777777" w:rsidR="00926505" w:rsidRDefault="00000000">
      <w:pPr>
        <w:rPr>
          <w:rFonts w:hint="eastAsia"/>
        </w:rPr>
      </w:pPr>
      <w:r>
        <w:rPr>
          <w:b/>
          <w:color w:val="624B5B"/>
          <w:sz w:val="17"/>
        </w:rPr>
        <w:t xml:space="preserve">Is English sufficient for every job or clinical course?  </w:t>
      </w:r>
      <w:r>
        <w:rPr>
          <w:sz w:val="17"/>
        </w:rPr>
        <w:t>No. Local-language or professional recognition conditions may apply.</w:t>
      </w:r>
    </w:p>
    <w:tbl>
      <w:tblPr>
        <w:tblW w:w="0" w:type="auto"/>
        <w:tblLayout w:type="fixed"/>
        <w:tblLook w:val="04A0" w:firstRow="1" w:lastRow="0" w:firstColumn="1" w:lastColumn="0" w:noHBand="0" w:noVBand="1"/>
      </w:tblPr>
      <w:tblGrid>
        <w:gridCol w:w="9706"/>
      </w:tblGrid>
      <w:tr w:rsidR="00926505" w14:paraId="03403E91" w14:textId="77777777">
        <w:tc>
          <w:tcPr>
            <w:tcW w:w="9706" w:type="dxa"/>
            <w:shd w:val="clear" w:color="auto" w:fill="F3EADF"/>
            <w:vAlign w:val="center"/>
          </w:tcPr>
          <w:p w14:paraId="7A6A8BA4" w14:textId="77777777" w:rsidR="00926505" w:rsidRDefault="00000000">
            <w:pPr>
              <w:spacing w:before="80" w:after="60"/>
              <w:rPr>
                <w:rFonts w:hint="eastAsia"/>
              </w:rPr>
            </w:pPr>
            <w:r>
              <w:rPr>
                <w:b/>
                <w:color w:val="624B5B"/>
                <w:sz w:val="19"/>
              </w:rPr>
              <w:t>PRIMARY ACTION  Compare European Study Routes</w:t>
            </w:r>
          </w:p>
          <w:p w14:paraId="647BFA5A" w14:textId="77777777" w:rsidR="00926505" w:rsidRDefault="00000000">
            <w:pPr>
              <w:spacing w:after="20"/>
              <w:rPr>
                <w:rFonts w:hint="eastAsia"/>
              </w:rPr>
            </w:pPr>
            <w:r>
              <w:rPr>
                <w:sz w:val="17"/>
              </w:rPr>
              <w:t>SECONDARY  Ask About a Specific Country</w:t>
            </w:r>
          </w:p>
        </w:tc>
      </w:tr>
    </w:tbl>
    <w:p w14:paraId="52ACFB6B" w14:textId="77777777" w:rsidR="00926505" w:rsidRDefault="00000000">
      <w:pPr>
        <w:pStyle w:val="Eyebrow"/>
        <w:pageBreakBefore/>
        <w:spacing w:before="120"/>
        <w:rPr>
          <w:rFonts w:hint="eastAsia"/>
        </w:rPr>
      </w:pPr>
      <w:r>
        <w:lastRenderedPageBreak/>
        <w:t>STUDY DESTINATION  /  09</w:t>
      </w:r>
    </w:p>
    <w:p w14:paraId="5136214C" w14:textId="77777777" w:rsidR="00926505" w:rsidRDefault="00000000">
      <w:pPr>
        <w:pStyle w:val="Title"/>
      </w:pPr>
      <w:r>
        <w:t>Study in the USA</w:t>
      </w:r>
    </w:p>
    <w:p w14:paraId="24A840E5" w14:textId="77777777" w:rsidR="00926505" w:rsidRDefault="00000000">
      <w:pPr>
        <w:pStyle w:val="Subtitle"/>
      </w:pPr>
      <w:r>
        <w:t>Research breadth, flexible learning and a wide choice of universities.</w:t>
      </w:r>
    </w:p>
    <w:p w14:paraId="65CE5453" w14:textId="77777777" w:rsidR="00926505" w:rsidRDefault="00000000">
      <w:pPr>
        <w:pBdr>
          <w:bottom w:val="single" w:sz="12" w:space="0" w:color="C7B29A"/>
        </w:pBdr>
        <w:spacing w:after="160"/>
        <w:rPr>
          <w:rFonts w:hint="eastAsia"/>
        </w:rPr>
      </w:pPr>
      <w:r>
        <w:rPr>
          <w:color w:val="615C63"/>
          <w:sz w:val="15"/>
        </w:rPr>
        <w:t>PAGE URL  /study/usa</w:t>
      </w:r>
      <w:r>
        <w:rPr>
          <w:sz w:val="15"/>
        </w:rPr>
        <w:t xml:space="preserve">     SEO TITLE  Study in USA | University Selection &amp; Total Costs</w:t>
      </w:r>
    </w:p>
    <w:p w14:paraId="3785EAC4" w14:textId="77777777" w:rsidR="00926505" w:rsidRDefault="00000000">
      <w:pPr>
        <w:pStyle w:val="BlockLabel"/>
        <w:rPr>
          <w:rFonts w:hint="eastAsia"/>
        </w:rPr>
      </w:pPr>
      <w:r>
        <w:t>HERO</w:t>
      </w:r>
    </w:p>
    <w:p w14:paraId="278C2949" w14:textId="77777777" w:rsidR="00926505" w:rsidRDefault="00000000">
      <w:pPr>
        <w:rPr>
          <w:rFonts w:hint="eastAsia"/>
        </w:rPr>
      </w:pPr>
      <w:r>
        <w:t>The United States offers extensive course choice and research infrastructure. Its admissions and financial arrangements differ widely by institution; a good shortlist looks beyond rankings and takes the full cost of attendance into account.</w:t>
      </w:r>
    </w:p>
    <w:tbl>
      <w:tblPr>
        <w:tblW w:w="0" w:type="auto"/>
        <w:tblLayout w:type="fixed"/>
        <w:tblLook w:val="04A0" w:firstRow="1" w:lastRow="0" w:firstColumn="1" w:lastColumn="0" w:noHBand="0" w:noVBand="1"/>
      </w:tblPr>
      <w:tblGrid>
        <w:gridCol w:w="1512"/>
        <w:gridCol w:w="3254"/>
        <w:gridCol w:w="1512"/>
        <w:gridCol w:w="3254"/>
      </w:tblGrid>
      <w:tr w:rsidR="00926505" w14:paraId="5B58C15C" w14:textId="77777777">
        <w:tc>
          <w:tcPr>
            <w:tcW w:w="1512" w:type="dxa"/>
            <w:shd w:val="clear" w:color="auto" w:fill="FAF8F5"/>
            <w:vAlign w:val="center"/>
          </w:tcPr>
          <w:p w14:paraId="4718A551" w14:textId="77777777" w:rsidR="00926505" w:rsidRDefault="00000000">
            <w:pPr>
              <w:spacing w:after="40"/>
              <w:rPr>
                <w:rFonts w:hint="eastAsia"/>
              </w:rPr>
            </w:pPr>
            <w:r>
              <w:rPr>
                <w:b/>
                <w:color w:val="624B5B"/>
                <w:sz w:val="16"/>
              </w:rPr>
              <w:t>Degree routes</w:t>
            </w:r>
          </w:p>
        </w:tc>
        <w:tc>
          <w:tcPr>
            <w:tcW w:w="3254" w:type="dxa"/>
            <w:shd w:val="clear" w:color="auto" w:fill="FAF8F5"/>
            <w:vAlign w:val="center"/>
          </w:tcPr>
          <w:p w14:paraId="178AFF6D" w14:textId="77777777" w:rsidR="00926505" w:rsidRDefault="00000000">
            <w:pPr>
              <w:spacing w:after="40"/>
              <w:rPr>
                <w:rFonts w:hint="eastAsia"/>
              </w:rPr>
            </w:pPr>
            <w:r>
              <w:rPr>
                <w:sz w:val="16"/>
              </w:rPr>
              <w:t>Bachelor’s · Master’s · Postgraduate</w:t>
            </w:r>
          </w:p>
        </w:tc>
        <w:tc>
          <w:tcPr>
            <w:tcW w:w="1512" w:type="dxa"/>
            <w:shd w:val="clear" w:color="auto" w:fill="FAF8F5"/>
            <w:vAlign w:val="center"/>
          </w:tcPr>
          <w:p w14:paraId="4A75BAC2" w14:textId="77777777" w:rsidR="00926505" w:rsidRDefault="00000000">
            <w:pPr>
              <w:spacing w:after="40"/>
              <w:rPr>
                <w:rFonts w:hint="eastAsia"/>
              </w:rPr>
            </w:pPr>
            <w:r>
              <w:rPr>
                <w:b/>
                <w:color w:val="624B5B"/>
                <w:sz w:val="16"/>
              </w:rPr>
              <w:t>English proof</w:t>
            </w:r>
          </w:p>
        </w:tc>
        <w:tc>
          <w:tcPr>
            <w:tcW w:w="3254" w:type="dxa"/>
            <w:shd w:val="clear" w:color="auto" w:fill="FAF8F5"/>
            <w:vAlign w:val="center"/>
          </w:tcPr>
          <w:p w14:paraId="218A8D3A" w14:textId="77777777" w:rsidR="00926505" w:rsidRDefault="00000000">
            <w:pPr>
              <w:spacing w:after="40"/>
              <w:rPr>
                <w:rFonts w:hint="eastAsia"/>
              </w:rPr>
            </w:pPr>
            <w:r>
              <w:rPr>
                <w:sz w:val="16"/>
              </w:rPr>
              <w:t>Institution specific</w:t>
            </w:r>
          </w:p>
        </w:tc>
      </w:tr>
      <w:tr w:rsidR="00926505" w14:paraId="4077F6EF" w14:textId="77777777">
        <w:tc>
          <w:tcPr>
            <w:tcW w:w="1512" w:type="dxa"/>
            <w:shd w:val="clear" w:color="auto" w:fill="F4F0ED"/>
            <w:vAlign w:val="center"/>
          </w:tcPr>
          <w:p w14:paraId="76FED7B6" w14:textId="77777777" w:rsidR="00926505" w:rsidRDefault="00000000">
            <w:pPr>
              <w:spacing w:after="40"/>
              <w:rPr>
                <w:rFonts w:hint="eastAsia"/>
              </w:rPr>
            </w:pPr>
            <w:r>
              <w:rPr>
                <w:b/>
                <w:color w:val="624B5B"/>
                <w:sz w:val="16"/>
              </w:rPr>
              <w:t>Admission</w:t>
            </w:r>
          </w:p>
        </w:tc>
        <w:tc>
          <w:tcPr>
            <w:tcW w:w="3254" w:type="dxa"/>
            <w:shd w:val="clear" w:color="auto" w:fill="F4F0ED"/>
            <w:vAlign w:val="center"/>
          </w:tcPr>
          <w:p w14:paraId="29A65389" w14:textId="77777777" w:rsidR="00926505" w:rsidRDefault="00000000">
            <w:pPr>
              <w:spacing w:after="40"/>
              <w:rPr>
                <w:rFonts w:hint="eastAsia"/>
              </w:rPr>
            </w:pPr>
            <w:r>
              <w:rPr>
                <w:sz w:val="16"/>
              </w:rPr>
              <w:t>Academic record + program criteria</w:t>
            </w:r>
          </w:p>
        </w:tc>
        <w:tc>
          <w:tcPr>
            <w:tcW w:w="1512" w:type="dxa"/>
            <w:shd w:val="clear" w:color="auto" w:fill="F4F0ED"/>
            <w:vAlign w:val="center"/>
          </w:tcPr>
          <w:p w14:paraId="6CDF7054" w14:textId="77777777" w:rsidR="00926505" w:rsidRDefault="00000000">
            <w:pPr>
              <w:spacing w:after="40"/>
              <w:rPr>
                <w:rFonts w:hint="eastAsia"/>
              </w:rPr>
            </w:pPr>
            <w:r>
              <w:rPr>
                <w:b/>
                <w:color w:val="624B5B"/>
                <w:sz w:val="16"/>
              </w:rPr>
              <w:t>Budget</w:t>
            </w:r>
          </w:p>
        </w:tc>
        <w:tc>
          <w:tcPr>
            <w:tcW w:w="3254" w:type="dxa"/>
            <w:shd w:val="clear" w:color="auto" w:fill="F4F0ED"/>
            <w:vAlign w:val="center"/>
          </w:tcPr>
          <w:p w14:paraId="52E5443F" w14:textId="77777777" w:rsidR="00926505" w:rsidRDefault="00000000">
            <w:pPr>
              <w:spacing w:after="40"/>
              <w:rPr>
                <w:rFonts w:hint="eastAsia"/>
              </w:rPr>
            </w:pPr>
            <w:r>
              <w:rPr>
                <w:sz w:val="16"/>
              </w:rPr>
              <w:t>Total cost of attendance</w:t>
            </w:r>
          </w:p>
        </w:tc>
      </w:tr>
    </w:tbl>
    <w:p w14:paraId="554904B1" w14:textId="77777777" w:rsidR="00926505" w:rsidRDefault="00000000">
      <w:pPr>
        <w:pStyle w:val="Heading2"/>
        <w:keepLines w:val="0"/>
      </w:pPr>
      <w:r>
        <w:t>Popular courses and subject areas</w:t>
      </w:r>
    </w:p>
    <w:p w14:paraId="6D45DA48" w14:textId="77777777" w:rsidR="00926505" w:rsidRDefault="00000000">
      <w:pPr>
        <w:pStyle w:val="ListBullet"/>
        <w:spacing w:after="40"/>
        <w:ind w:left="216"/>
        <w:rPr>
          <w:rFonts w:hint="eastAsia"/>
        </w:rPr>
      </w:pPr>
      <w:r>
        <w:t>Computer science, AI and data science</w:t>
      </w:r>
    </w:p>
    <w:p w14:paraId="2BD3F026" w14:textId="77777777" w:rsidR="00926505" w:rsidRDefault="00000000">
      <w:pPr>
        <w:pStyle w:val="ListBullet"/>
        <w:spacing w:after="40"/>
        <w:ind w:left="216"/>
        <w:rPr>
          <w:rFonts w:hint="eastAsia"/>
        </w:rPr>
      </w:pPr>
      <w:r>
        <w:t>Engineering and applied sciences</w:t>
      </w:r>
    </w:p>
    <w:p w14:paraId="7CB09C2C" w14:textId="77777777" w:rsidR="00926505" w:rsidRDefault="00000000">
      <w:pPr>
        <w:pStyle w:val="ListBullet"/>
        <w:spacing w:after="40"/>
        <w:ind w:left="216"/>
        <w:rPr>
          <w:rFonts w:hint="eastAsia"/>
        </w:rPr>
      </w:pPr>
      <w:r>
        <w:t>Business, economics and finance</w:t>
      </w:r>
    </w:p>
    <w:p w14:paraId="1E6430EF" w14:textId="77777777" w:rsidR="00926505" w:rsidRDefault="00000000">
      <w:pPr>
        <w:pStyle w:val="ListBullet"/>
        <w:spacing w:after="40"/>
        <w:ind w:left="216"/>
        <w:rPr>
          <w:rFonts w:hint="eastAsia"/>
        </w:rPr>
      </w:pPr>
      <w:r>
        <w:t>Biotechnology, life sciences and public health</w:t>
      </w:r>
    </w:p>
    <w:p w14:paraId="04B5F880" w14:textId="77777777" w:rsidR="00926505" w:rsidRDefault="00000000">
      <w:pPr>
        <w:pStyle w:val="ListBullet"/>
        <w:spacing w:after="40"/>
        <w:ind w:left="216"/>
        <w:rPr>
          <w:rFonts w:hint="eastAsia"/>
        </w:rPr>
      </w:pPr>
      <w:r>
        <w:t>Architecture, media, design and social sciences</w:t>
      </w:r>
    </w:p>
    <w:p w14:paraId="540AF867" w14:textId="77777777" w:rsidR="00926505" w:rsidRDefault="00000000">
      <w:pPr>
        <w:pStyle w:val="Heading2"/>
        <w:keepLines w:val="0"/>
      </w:pPr>
      <w:r>
        <w:t>Universities to explore</w:t>
      </w:r>
    </w:p>
    <w:p w14:paraId="43E86035" w14:textId="77777777" w:rsidR="00926505" w:rsidRDefault="00000000">
      <w:pPr>
        <w:rPr>
          <w:rFonts w:hint="eastAsia"/>
        </w:rPr>
      </w:pPr>
      <w:r>
        <w:t>Massachusetts Institute of Technology; Stanford University; University of California, Berkeley; Carnegie Mellon University; Georgia Institute of Technology; University of Michigan; Purdue University; University of Illinois Urbana-Champaign; University of California, Los Angeles.</w:t>
      </w:r>
    </w:p>
    <w:p w14:paraId="44BFB476"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097AD93A" w14:textId="77777777" w:rsidR="00926505" w:rsidRDefault="00000000">
      <w:pPr>
        <w:pStyle w:val="Heading2"/>
        <w:keepLines w:val="0"/>
      </w:pPr>
      <w:r>
        <w:t>Build a purposeful shortlist</w:t>
      </w:r>
    </w:p>
    <w:p w14:paraId="48EC4F0D" w14:textId="77777777" w:rsidR="00926505" w:rsidRDefault="00000000">
      <w:pPr>
        <w:rPr>
          <w:rFonts w:hint="eastAsia"/>
        </w:rPr>
      </w:pPr>
      <w:r>
        <w:rPr>
          <w:b/>
          <w:color w:val="624B5B"/>
        </w:rPr>
        <w:t xml:space="preserve">01  Choose course outcomes.  </w:t>
      </w:r>
      <w:r>
        <w:t>Read modules, research tracks, accreditation and professional requirements.</w:t>
      </w:r>
    </w:p>
    <w:p w14:paraId="2CA17C6B" w14:textId="77777777" w:rsidR="00926505" w:rsidRDefault="00000000">
      <w:pPr>
        <w:rPr>
          <w:rFonts w:hint="eastAsia"/>
        </w:rPr>
      </w:pPr>
      <w:r>
        <w:rPr>
          <w:b/>
          <w:color w:val="624B5B"/>
        </w:rPr>
        <w:t xml:space="preserve">02  Review admissions fit.  </w:t>
      </w:r>
      <w:r>
        <w:t>Grades, prerequisites, portfolios, recommendations and relevant testing may be required.</w:t>
      </w:r>
    </w:p>
    <w:p w14:paraId="4A2ECE6A" w14:textId="77777777" w:rsidR="00926505" w:rsidRDefault="00000000">
      <w:pPr>
        <w:rPr>
          <w:rFonts w:hint="eastAsia"/>
        </w:rPr>
      </w:pPr>
      <w:r>
        <w:rPr>
          <w:b/>
          <w:color w:val="624B5B"/>
        </w:rPr>
        <w:t xml:space="preserve">03  Compare university settings.  </w:t>
      </w:r>
      <w:r>
        <w:t>Urban or campus-centred, research-led or teaching-oriented, undergraduate or graduate.</w:t>
      </w:r>
    </w:p>
    <w:p w14:paraId="00B1A588" w14:textId="77777777" w:rsidR="00926505" w:rsidRDefault="00000000">
      <w:pPr>
        <w:rPr>
          <w:rFonts w:hint="eastAsia"/>
        </w:rPr>
      </w:pPr>
      <w:r>
        <w:rPr>
          <w:b/>
          <w:color w:val="624B5B"/>
        </w:rPr>
        <w:t xml:space="preserve">04  Evaluate funding.  </w:t>
      </w:r>
      <w:r>
        <w:t>Scholarships, graduate assistantships and financial aid differ substantially.</w:t>
      </w:r>
    </w:p>
    <w:p w14:paraId="3A2810E6" w14:textId="77777777" w:rsidR="00926505" w:rsidRDefault="00000000">
      <w:pPr>
        <w:rPr>
          <w:rFonts w:hint="eastAsia"/>
        </w:rPr>
      </w:pPr>
      <w:r>
        <w:rPr>
          <w:b/>
          <w:color w:val="624B5B"/>
        </w:rPr>
        <w:t xml:space="preserve">05  Check total cost.  </w:t>
      </w:r>
      <w:r>
        <w:t>Tuition plus required fees, housing, meals, health cover, travel and personal expenses.</w:t>
      </w:r>
    </w:p>
    <w:p w14:paraId="2E1D0DC4" w14:textId="77777777" w:rsidR="00926505" w:rsidRDefault="00000000">
      <w:pPr>
        <w:pStyle w:val="Heading2"/>
        <w:keepLines w:val="0"/>
      </w:pPr>
      <w:r>
        <w:t>Cost planning</w:t>
      </w:r>
    </w:p>
    <w:p w14:paraId="2BA5DEB6" w14:textId="77777777" w:rsidR="00926505" w:rsidRDefault="00000000">
      <w:pPr>
        <w:rPr>
          <w:rFonts w:hint="eastAsia"/>
        </w:rPr>
      </w:pPr>
      <w:r>
        <w:t>There is no trustworthy single US tuition figure. Ask each university for its published annual cost of attendance and the international-student funding policy. Compare the same academic year, not different quotations or partial fee figures.</w:t>
      </w:r>
    </w:p>
    <w:p w14:paraId="155DC309" w14:textId="77777777" w:rsidR="00926505" w:rsidRDefault="00000000">
      <w:pPr>
        <w:pStyle w:val="Heading2"/>
        <w:keepLines w:val="0"/>
      </w:pPr>
      <w:r>
        <w:t>Common questions</w:t>
      </w:r>
    </w:p>
    <w:p w14:paraId="490FFEB8" w14:textId="77777777" w:rsidR="00926505" w:rsidRDefault="00000000">
      <w:pPr>
        <w:rPr>
          <w:rFonts w:hint="eastAsia"/>
        </w:rPr>
      </w:pPr>
      <w:r>
        <w:rPr>
          <w:b/>
          <w:color w:val="624B5B"/>
          <w:sz w:val="17"/>
        </w:rPr>
        <w:t xml:space="preserve">Should I choose a university only by ranking?  </w:t>
      </w:r>
      <w:r>
        <w:rPr>
          <w:sz w:val="17"/>
        </w:rPr>
        <w:t>No. Program quality, academic fit, funding and realistic career goals should carry more weight.</w:t>
      </w:r>
    </w:p>
    <w:p w14:paraId="05ABB981" w14:textId="77777777" w:rsidR="00926505" w:rsidRDefault="00000000">
      <w:pPr>
        <w:rPr>
          <w:rFonts w:hint="eastAsia"/>
        </w:rPr>
      </w:pPr>
      <w:r>
        <w:rPr>
          <w:b/>
          <w:color w:val="624B5B"/>
          <w:sz w:val="17"/>
        </w:rPr>
        <w:t xml:space="preserve">Can scholarships cover full tuition?  </w:t>
      </w:r>
      <w:r>
        <w:rPr>
          <w:sz w:val="17"/>
        </w:rPr>
        <w:t>Some awards can be substantial, but many are partial and highly competitive.</w:t>
      </w:r>
    </w:p>
    <w:p w14:paraId="27F8497B" w14:textId="77777777" w:rsidR="00926505" w:rsidRDefault="00000000">
      <w:pPr>
        <w:rPr>
          <w:rFonts w:hint="eastAsia"/>
        </w:rPr>
      </w:pPr>
      <w:r>
        <w:rPr>
          <w:b/>
          <w:color w:val="624B5B"/>
          <w:sz w:val="17"/>
        </w:rPr>
        <w:t xml:space="preserve">Does admission guarantee a visa?  </w:t>
      </w:r>
      <w:r>
        <w:rPr>
          <w:sz w:val="17"/>
        </w:rPr>
        <w:t>No. Visa eligibility is assessed separately by the relevant authorities.</w:t>
      </w:r>
    </w:p>
    <w:tbl>
      <w:tblPr>
        <w:tblW w:w="0" w:type="auto"/>
        <w:tblLayout w:type="fixed"/>
        <w:tblLook w:val="04A0" w:firstRow="1" w:lastRow="0" w:firstColumn="1" w:lastColumn="0" w:noHBand="0" w:noVBand="1"/>
      </w:tblPr>
      <w:tblGrid>
        <w:gridCol w:w="9706"/>
      </w:tblGrid>
      <w:tr w:rsidR="00926505" w14:paraId="46F22739" w14:textId="77777777">
        <w:tc>
          <w:tcPr>
            <w:tcW w:w="9706" w:type="dxa"/>
            <w:shd w:val="clear" w:color="auto" w:fill="F3EADF"/>
            <w:vAlign w:val="center"/>
          </w:tcPr>
          <w:p w14:paraId="7B27AF53" w14:textId="77777777" w:rsidR="00926505" w:rsidRDefault="00000000">
            <w:pPr>
              <w:spacing w:before="80" w:after="60"/>
              <w:rPr>
                <w:rFonts w:hint="eastAsia"/>
              </w:rPr>
            </w:pPr>
            <w:r>
              <w:rPr>
                <w:b/>
                <w:color w:val="624B5B"/>
                <w:sz w:val="19"/>
              </w:rPr>
              <w:t>PRIMARY ACTION  Build My US University List</w:t>
            </w:r>
          </w:p>
          <w:p w14:paraId="3C7DF378" w14:textId="77777777" w:rsidR="00926505" w:rsidRDefault="00000000">
            <w:pPr>
              <w:spacing w:after="20"/>
              <w:rPr>
                <w:rFonts w:hint="eastAsia"/>
              </w:rPr>
            </w:pPr>
            <w:r>
              <w:rPr>
                <w:sz w:val="17"/>
              </w:rPr>
              <w:t>SECONDARY  Discuss Applications &amp; Funding</w:t>
            </w:r>
          </w:p>
        </w:tc>
      </w:tr>
    </w:tbl>
    <w:p w14:paraId="52D78D5F" w14:textId="77777777" w:rsidR="00926505" w:rsidRDefault="00000000">
      <w:pPr>
        <w:pStyle w:val="Eyebrow"/>
        <w:pageBreakBefore/>
        <w:spacing w:before="120"/>
        <w:rPr>
          <w:rFonts w:hint="eastAsia"/>
        </w:rPr>
      </w:pPr>
      <w:r>
        <w:lastRenderedPageBreak/>
        <w:t>STUDY DESTINATION  /  10</w:t>
      </w:r>
    </w:p>
    <w:p w14:paraId="32576348" w14:textId="77777777" w:rsidR="00926505" w:rsidRDefault="00000000">
      <w:pPr>
        <w:pStyle w:val="Title"/>
      </w:pPr>
      <w:r>
        <w:t>Study in Canada</w:t>
      </w:r>
    </w:p>
    <w:p w14:paraId="5D889EF7" w14:textId="77777777" w:rsidR="00926505" w:rsidRDefault="00000000">
      <w:pPr>
        <w:pStyle w:val="Subtitle"/>
      </w:pPr>
      <w:r>
        <w:t>University and college pathways with important program-specific requirements.</w:t>
      </w:r>
    </w:p>
    <w:p w14:paraId="5D475374" w14:textId="77777777" w:rsidR="00926505" w:rsidRDefault="00000000">
      <w:pPr>
        <w:pBdr>
          <w:bottom w:val="single" w:sz="12" w:space="0" w:color="C7B29A"/>
        </w:pBdr>
        <w:spacing w:after="160"/>
        <w:rPr>
          <w:rFonts w:hint="eastAsia"/>
        </w:rPr>
      </w:pPr>
      <w:r>
        <w:rPr>
          <w:color w:val="615C63"/>
          <w:sz w:val="15"/>
        </w:rPr>
        <w:t>PAGE URL  /study/canada</w:t>
      </w:r>
      <w:r>
        <w:rPr>
          <w:sz w:val="15"/>
        </w:rPr>
        <w:t xml:space="preserve">     SEO TITLE  Study in Canada | Institutions, Costs &amp; Permits</w:t>
      </w:r>
    </w:p>
    <w:p w14:paraId="14596E4C" w14:textId="77777777" w:rsidR="00926505" w:rsidRDefault="00000000">
      <w:pPr>
        <w:pStyle w:val="BlockLabel"/>
        <w:rPr>
          <w:rFonts w:hint="eastAsia"/>
        </w:rPr>
      </w:pPr>
      <w:r>
        <w:t>HERO</w:t>
      </w:r>
    </w:p>
    <w:p w14:paraId="45E91554" w14:textId="77777777" w:rsidR="00926505" w:rsidRDefault="00000000">
      <w:pPr>
        <w:rPr>
          <w:rFonts w:hint="eastAsia"/>
        </w:rPr>
      </w:pPr>
      <w:r>
        <w:t>Canada offers universities and colleges across business, technology, engineering, sciences and healthcare. Before choosing, verify the credential, institution and latest study-permit requirements—not just the course title.</w:t>
      </w:r>
    </w:p>
    <w:tbl>
      <w:tblPr>
        <w:tblW w:w="0" w:type="auto"/>
        <w:tblLayout w:type="fixed"/>
        <w:tblLook w:val="04A0" w:firstRow="1" w:lastRow="0" w:firstColumn="1" w:lastColumn="0" w:noHBand="0" w:noVBand="1"/>
      </w:tblPr>
      <w:tblGrid>
        <w:gridCol w:w="1512"/>
        <w:gridCol w:w="3254"/>
        <w:gridCol w:w="1512"/>
        <w:gridCol w:w="3254"/>
      </w:tblGrid>
      <w:tr w:rsidR="00926505" w14:paraId="529DFA15" w14:textId="77777777">
        <w:tc>
          <w:tcPr>
            <w:tcW w:w="1512" w:type="dxa"/>
            <w:shd w:val="clear" w:color="auto" w:fill="FAF8F5"/>
            <w:vAlign w:val="center"/>
          </w:tcPr>
          <w:p w14:paraId="19E40871" w14:textId="77777777" w:rsidR="00926505" w:rsidRDefault="00000000">
            <w:pPr>
              <w:spacing w:after="40"/>
              <w:rPr>
                <w:rFonts w:hint="eastAsia"/>
              </w:rPr>
            </w:pPr>
            <w:r>
              <w:rPr>
                <w:b/>
                <w:color w:val="624B5B"/>
                <w:sz w:val="16"/>
              </w:rPr>
              <w:t>Institutions</w:t>
            </w:r>
          </w:p>
        </w:tc>
        <w:tc>
          <w:tcPr>
            <w:tcW w:w="3254" w:type="dxa"/>
            <w:shd w:val="clear" w:color="auto" w:fill="FAF8F5"/>
            <w:vAlign w:val="center"/>
          </w:tcPr>
          <w:p w14:paraId="5C24911E" w14:textId="77777777" w:rsidR="00926505" w:rsidRDefault="00000000">
            <w:pPr>
              <w:spacing w:after="40"/>
              <w:rPr>
                <w:rFonts w:hint="eastAsia"/>
              </w:rPr>
            </w:pPr>
            <w:r>
              <w:rPr>
                <w:sz w:val="16"/>
              </w:rPr>
              <w:t>Universities · colleges</w:t>
            </w:r>
          </w:p>
        </w:tc>
        <w:tc>
          <w:tcPr>
            <w:tcW w:w="1512" w:type="dxa"/>
            <w:shd w:val="clear" w:color="auto" w:fill="FAF8F5"/>
            <w:vAlign w:val="center"/>
          </w:tcPr>
          <w:p w14:paraId="01E02357" w14:textId="77777777" w:rsidR="00926505" w:rsidRDefault="00000000">
            <w:pPr>
              <w:spacing w:after="40"/>
              <w:rPr>
                <w:rFonts w:hint="eastAsia"/>
              </w:rPr>
            </w:pPr>
            <w:r>
              <w:rPr>
                <w:b/>
                <w:color w:val="624B5B"/>
                <w:sz w:val="16"/>
              </w:rPr>
              <w:t>Credential</w:t>
            </w:r>
          </w:p>
        </w:tc>
        <w:tc>
          <w:tcPr>
            <w:tcW w:w="3254" w:type="dxa"/>
            <w:shd w:val="clear" w:color="auto" w:fill="FAF8F5"/>
            <w:vAlign w:val="center"/>
          </w:tcPr>
          <w:p w14:paraId="0EB86240" w14:textId="77777777" w:rsidR="00926505" w:rsidRDefault="00000000">
            <w:pPr>
              <w:spacing w:after="40"/>
              <w:rPr>
                <w:rFonts w:hint="eastAsia"/>
              </w:rPr>
            </w:pPr>
            <w:r>
              <w:rPr>
                <w:sz w:val="16"/>
              </w:rPr>
              <w:t>Degree / diploma / certificate</w:t>
            </w:r>
          </w:p>
        </w:tc>
      </w:tr>
      <w:tr w:rsidR="00926505" w14:paraId="0AA80FE5" w14:textId="77777777">
        <w:tc>
          <w:tcPr>
            <w:tcW w:w="1512" w:type="dxa"/>
            <w:shd w:val="clear" w:color="auto" w:fill="F4F0ED"/>
            <w:vAlign w:val="center"/>
          </w:tcPr>
          <w:p w14:paraId="118FD764" w14:textId="77777777" w:rsidR="00926505" w:rsidRDefault="00000000">
            <w:pPr>
              <w:spacing w:after="40"/>
              <w:rPr>
                <w:rFonts w:hint="eastAsia"/>
              </w:rPr>
            </w:pPr>
            <w:r>
              <w:rPr>
                <w:b/>
                <w:color w:val="624B5B"/>
                <w:sz w:val="16"/>
              </w:rPr>
              <w:t>Immigration</w:t>
            </w:r>
          </w:p>
        </w:tc>
        <w:tc>
          <w:tcPr>
            <w:tcW w:w="3254" w:type="dxa"/>
            <w:shd w:val="clear" w:color="auto" w:fill="F4F0ED"/>
            <w:vAlign w:val="center"/>
          </w:tcPr>
          <w:p w14:paraId="5646D00C" w14:textId="77777777" w:rsidR="00926505" w:rsidRDefault="00000000">
            <w:pPr>
              <w:spacing w:after="40"/>
              <w:rPr>
                <w:rFonts w:hint="eastAsia"/>
              </w:rPr>
            </w:pPr>
            <w:r>
              <w:rPr>
                <w:sz w:val="16"/>
              </w:rPr>
              <w:t>Rules updated periodically</w:t>
            </w:r>
          </w:p>
        </w:tc>
        <w:tc>
          <w:tcPr>
            <w:tcW w:w="1512" w:type="dxa"/>
            <w:shd w:val="clear" w:color="auto" w:fill="F4F0ED"/>
            <w:vAlign w:val="center"/>
          </w:tcPr>
          <w:p w14:paraId="75A84974" w14:textId="77777777" w:rsidR="00926505" w:rsidRDefault="00000000">
            <w:pPr>
              <w:spacing w:after="40"/>
              <w:rPr>
                <w:rFonts w:hint="eastAsia"/>
              </w:rPr>
            </w:pPr>
            <w:r>
              <w:rPr>
                <w:b/>
                <w:color w:val="624B5B"/>
                <w:sz w:val="16"/>
              </w:rPr>
              <w:t>Budget</w:t>
            </w:r>
          </w:p>
        </w:tc>
        <w:tc>
          <w:tcPr>
            <w:tcW w:w="3254" w:type="dxa"/>
            <w:shd w:val="clear" w:color="auto" w:fill="F4F0ED"/>
            <w:vAlign w:val="center"/>
          </w:tcPr>
          <w:p w14:paraId="5416D2F6" w14:textId="77777777" w:rsidR="00926505" w:rsidRDefault="00000000">
            <w:pPr>
              <w:spacing w:after="40"/>
              <w:rPr>
                <w:rFonts w:hint="eastAsia"/>
              </w:rPr>
            </w:pPr>
            <w:r>
              <w:rPr>
                <w:sz w:val="16"/>
              </w:rPr>
              <w:t>Tuition + required living funds</w:t>
            </w:r>
          </w:p>
        </w:tc>
      </w:tr>
    </w:tbl>
    <w:p w14:paraId="6C768693" w14:textId="77777777" w:rsidR="00926505" w:rsidRDefault="00000000">
      <w:pPr>
        <w:pStyle w:val="Heading2"/>
        <w:keepLines w:val="0"/>
      </w:pPr>
      <w:r>
        <w:t>Popular courses and subject areas</w:t>
      </w:r>
    </w:p>
    <w:p w14:paraId="1A15B30F" w14:textId="77777777" w:rsidR="00926505" w:rsidRDefault="00000000">
      <w:pPr>
        <w:pStyle w:val="ListBullet"/>
        <w:spacing w:after="40"/>
        <w:ind w:left="216"/>
        <w:rPr>
          <w:rFonts w:hint="eastAsia"/>
        </w:rPr>
      </w:pPr>
      <w:r>
        <w:t>Computing, AI and analytics</w:t>
      </w:r>
    </w:p>
    <w:p w14:paraId="4D831174" w14:textId="77777777" w:rsidR="00926505" w:rsidRDefault="00000000">
      <w:pPr>
        <w:pStyle w:val="ListBullet"/>
        <w:spacing w:after="40"/>
        <w:ind w:left="216"/>
        <w:rPr>
          <w:rFonts w:hint="eastAsia"/>
        </w:rPr>
      </w:pPr>
      <w:r>
        <w:t>Engineering and applied technology</w:t>
      </w:r>
    </w:p>
    <w:p w14:paraId="38416229" w14:textId="77777777" w:rsidR="00926505" w:rsidRDefault="00000000">
      <w:pPr>
        <w:pStyle w:val="ListBullet"/>
        <w:spacing w:after="40"/>
        <w:ind w:left="216"/>
        <w:rPr>
          <w:rFonts w:hint="eastAsia"/>
        </w:rPr>
      </w:pPr>
      <w:r>
        <w:t>Business, accounting and supply chain</w:t>
      </w:r>
    </w:p>
    <w:p w14:paraId="3F5FA2A0" w14:textId="77777777" w:rsidR="00926505" w:rsidRDefault="00000000">
      <w:pPr>
        <w:pStyle w:val="ListBullet"/>
        <w:spacing w:after="40"/>
        <w:ind w:left="216"/>
        <w:rPr>
          <w:rFonts w:hint="eastAsia"/>
        </w:rPr>
      </w:pPr>
      <w:r>
        <w:t>Life sciences, biotechnology and environment</w:t>
      </w:r>
    </w:p>
    <w:p w14:paraId="52EEA4E6" w14:textId="77777777" w:rsidR="00926505" w:rsidRDefault="00000000">
      <w:pPr>
        <w:pStyle w:val="ListBullet"/>
        <w:spacing w:after="40"/>
        <w:ind w:left="216"/>
        <w:rPr>
          <w:rFonts w:hint="eastAsia"/>
        </w:rPr>
      </w:pPr>
      <w:r>
        <w:t>Health sciences and social sciences</w:t>
      </w:r>
    </w:p>
    <w:p w14:paraId="2838DE0D" w14:textId="77777777" w:rsidR="00926505" w:rsidRDefault="00000000">
      <w:pPr>
        <w:pStyle w:val="Heading2"/>
        <w:keepLines w:val="0"/>
      </w:pPr>
      <w:r>
        <w:t>Universities to explore</w:t>
      </w:r>
    </w:p>
    <w:p w14:paraId="28AB720A" w14:textId="77777777" w:rsidR="00926505" w:rsidRDefault="00000000">
      <w:pPr>
        <w:rPr>
          <w:rFonts w:hint="eastAsia"/>
        </w:rPr>
      </w:pPr>
      <w:r>
        <w:t>University of Toronto; University of British Columbia; McGill University; University of Waterloo; McMaster University; University of Alberta; Western University; Queen’s University.</w:t>
      </w:r>
    </w:p>
    <w:p w14:paraId="5442B0E4"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1D88EAB4" w14:textId="77777777" w:rsidR="00926505" w:rsidRDefault="00000000">
      <w:pPr>
        <w:pStyle w:val="Heading2"/>
        <w:keepLines w:val="0"/>
      </w:pPr>
      <w:r>
        <w:t>Before you pay an institution</w:t>
      </w:r>
    </w:p>
    <w:p w14:paraId="28A0C6FF" w14:textId="77777777" w:rsidR="00926505" w:rsidRDefault="00000000">
      <w:pPr>
        <w:pStyle w:val="ListBullet"/>
        <w:spacing w:after="40"/>
        <w:ind w:left="216"/>
        <w:rPr>
          <w:rFonts w:hint="eastAsia"/>
        </w:rPr>
      </w:pPr>
      <w:r>
        <w:t>Confirm the awarding institution and exact qualification.</w:t>
      </w:r>
    </w:p>
    <w:p w14:paraId="3AFEE2AE" w14:textId="77777777" w:rsidR="00926505" w:rsidRDefault="00000000">
      <w:pPr>
        <w:pStyle w:val="ListBullet"/>
        <w:spacing w:after="40"/>
        <w:ind w:left="216"/>
        <w:rPr>
          <w:rFonts w:hint="eastAsia"/>
        </w:rPr>
      </w:pPr>
      <w:r>
        <w:t>Check whether the institution and program meet the relevant immigration rules at the time of application.</w:t>
      </w:r>
    </w:p>
    <w:p w14:paraId="5F4AEFF8" w14:textId="77777777" w:rsidR="00926505" w:rsidRDefault="00000000">
      <w:pPr>
        <w:pStyle w:val="ListBullet"/>
        <w:spacing w:after="40"/>
        <w:ind w:left="216"/>
        <w:rPr>
          <w:rFonts w:hint="eastAsia"/>
        </w:rPr>
      </w:pPr>
      <w:r>
        <w:t>Verify tuition and refund conditions in writing.</w:t>
      </w:r>
    </w:p>
    <w:p w14:paraId="58E4F73A" w14:textId="77777777" w:rsidR="00926505" w:rsidRDefault="00000000">
      <w:pPr>
        <w:pStyle w:val="ListBullet"/>
        <w:spacing w:after="40"/>
        <w:ind w:left="216"/>
        <w:rPr>
          <w:rFonts w:hint="eastAsia"/>
        </w:rPr>
      </w:pPr>
      <w:r>
        <w:t>Examine program length and what further academic or professional progression it enables.</w:t>
      </w:r>
    </w:p>
    <w:p w14:paraId="62ED48C1"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2BCC88DC" w14:textId="77777777">
        <w:tc>
          <w:tcPr>
            <w:tcW w:w="2376" w:type="dxa"/>
            <w:tcBorders>
              <w:bottom w:val="single" w:sz="3" w:space="0" w:color="DDD5CE"/>
            </w:tcBorders>
            <w:shd w:val="clear" w:color="auto" w:fill="624B5B"/>
            <w:vAlign w:val="center"/>
          </w:tcPr>
          <w:p w14:paraId="440D0867"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43082DA9" w14:textId="77777777" w:rsidR="00926505" w:rsidRDefault="00000000">
            <w:pPr>
              <w:spacing w:before="20" w:after="20"/>
              <w:rPr>
                <w:rFonts w:hint="eastAsia"/>
              </w:rPr>
            </w:pPr>
            <w:r>
              <w:rPr>
                <w:b/>
                <w:color w:val="FFFFFF"/>
                <w:sz w:val="16"/>
              </w:rPr>
              <w:t>INDICATIVE INFORMATION</w:t>
            </w:r>
          </w:p>
        </w:tc>
      </w:tr>
      <w:tr w:rsidR="00926505" w14:paraId="60EDB1DE" w14:textId="77777777">
        <w:tc>
          <w:tcPr>
            <w:tcW w:w="2376" w:type="dxa"/>
            <w:tcBorders>
              <w:bottom w:val="single" w:sz="3" w:space="0" w:color="DDD5CE"/>
            </w:tcBorders>
            <w:vAlign w:val="center"/>
          </w:tcPr>
          <w:p w14:paraId="60AB18F1" w14:textId="77777777" w:rsidR="00926505" w:rsidRDefault="00000000">
            <w:pPr>
              <w:spacing w:before="20" w:after="20"/>
              <w:rPr>
                <w:rFonts w:hint="eastAsia"/>
              </w:rPr>
            </w:pPr>
            <w:r>
              <w:rPr>
                <w:sz w:val="16"/>
              </w:rPr>
              <w:t>Living funds benchmark</w:t>
            </w:r>
          </w:p>
        </w:tc>
        <w:tc>
          <w:tcPr>
            <w:tcW w:w="7128" w:type="dxa"/>
            <w:tcBorders>
              <w:bottom w:val="single" w:sz="3" w:space="0" w:color="DDD5CE"/>
            </w:tcBorders>
            <w:vAlign w:val="center"/>
          </w:tcPr>
          <w:p w14:paraId="1EE8B829" w14:textId="77777777" w:rsidR="00926505" w:rsidRDefault="00000000">
            <w:pPr>
              <w:spacing w:before="20" w:after="20"/>
              <w:rPr>
                <w:rFonts w:hint="eastAsia"/>
              </w:rPr>
            </w:pPr>
            <w:r>
              <w:rPr>
                <w:sz w:val="16"/>
              </w:rPr>
              <w:t>For a single applicant outside Quebec applying from 1 September 2026: CAD 23,448 for one year, excluding tuition and travel.</w:t>
            </w:r>
          </w:p>
        </w:tc>
      </w:tr>
      <w:tr w:rsidR="00926505" w14:paraId="00DF2984" w14:textId="77777777">
        <w:tc>
          <w:tcPr>
            <w:tcW w:w="2376" w:type="dxa"/>
            <w:tcBorders>
              <w:bottom w:val="single" w:sz="3" w:space="0" w:color="DDD5CE"/>
            </w:tcBorders>
            <w:shd w:val="clear" w:color="auto" w:fill="FAF8F5"/>
            <w:vAlign w:val="center"/>
          </w:tcPr>
          <w:p w14:paraId="19CD7B9A" w14:textId="77777777" w:rsidR="00926505" w:rsidRDefault="00000000">
            <w:pPr>
              <w:spacing w:before="20" w:after="20"/>
              <w:rPr>
                <w:rFonts w:hint="eastAsia"/>
              </w:rPr>
            </w:pPr>
            <w:r>
              <w:rPr>
                <w:sz w:val="16"/>
              </w:rPr>
              <w:t>Tuition</w:t>
            </w:r>
          </w:p>
        </w:tc>
        <w:tc>
          <w:tcPr>
            <w:tcW w:w="7128" w:type="dxa"/>
            <w:tcBorders>
              <w:bottom w:val="single" w:sz="3" w:space="0" w:color="DDD5CE"/>
            </w:tcBorders>
            <w:shd w:val="clear" w:color="auto" w:fill="FAF8F5"/>
            <w:vAlign w:val="center"/>
          </w:tcPr>
          <w:p w14:paraId="7B0B7046" w14:textId="77777777" w:rsidR="00926505" w:rsidRDefault="00000000">
            <w:pPr>
              <w:spacing w:before="20" w:after="20"/>
              <w:rPr>
                <w:rFonts w:hint="eastAsia"/>
              </w:rPr>
            </w:pPr>
            <w:r>
              <w:rPr>
                <w:sz w:val="16"/>
              </w:rPr>
              <w:t>University and course specific; compare the latest fee schedule.</w:t>
            </w:r>
          </w:p>
        </w:tc>
      </w:tr>
      <w:tr w:rsidR="00926505" w14:paraId="3550801D" w14:textId="77777777">
        <w:tc>
          <w:tcPr>
            <w:tcW w:w="2376" w:type="dxa"/>
            <w:tcBorders>
              <w:bottom w:val="single" w:sz="3" w:space="0" w:color="DDD5CE"/>
            </w:tcBorders>
            <w:vAlign w:val="center"/>
          </w:tcPr>
          <w:p w14:paraId="0C4858A4" w14:textId="77777777" w:rsidR="00926505" w:rsidRDefault="00000000">
            <w:pPr>
              <w:spacing w:before="20" w:after="20"/>
              <w:rPr>
                <w:rFonts w:hint="eastAsia"/>
              </w:rPr>
            </w:pPr>
            <w:r>
              <w:rPr>
                <w:sz w:val="16"/>
              </w:rPr>
              <w:t>Extra expenditure</w:t>
            </w:r>
          </w:p>
        </w:tc>
        <w:tc>
          <w:tcPr>
            <w:tcW w:w="7128" w:type="dxa"/>
            <w:tcBorders>
              <w:bottom w:val="single" w:sz="3" w:space="0" w:color="DDD5CE"/>
            </w:tcBorders>
            <w:vAlign w:val="center"/>
          </w:tcPr>
          <w:p w14:paraId="4E7D3B15" w14:textId="77777777" w:rsidR="00926505" w:rsidRDefault="00000000">
            <w:pPr>
              <w:spacing w:before="20" w:after="20"/>
              <w:rPr>
                <w:rFonts w:hint="eastAsia"/>
              </w:rPr>
            </w:pPr>
            <w:r>
              <w:rPr>
                <w:sz w:val="16"/>
              </w:rPr>
              <w:t>Insurance, flights, first rent/deposit, winter clothing and contingencies.</w:t>
            </w:r>
          </w:p>
        </w:tc>
      </w:tr>
    </w:tbl>
    <w:p w14:paraId="6C4FB4D8" w14:textId="77777777" w:rsidR="00926505" w:rsidRDefault="00000000">
      <w:pPr>
        <w:pStyle w:val="SmallPrint"/>
        <w:rPr>
          <w:rFonts w:hint="eastAsia"/>
        </w:rPr>
      </w:pPr>
      <w:r>
        <w:t>Planning reference: Immigration, Refugees and Citizenship Canada published study-permit financial-support requirements, effective September 2026. Check course-specific fees, student status, city and intake before applying.</w:t>
      </w:r>
    </w:p>
    <w:p w14:paraId="48D9BA47" w14:textId="77777777" w:rsidR="00926505" w:rsidRDefault="00000000">
      <w:pPr>
        <w:pStyle w:val="Heading2"/>
        <w:keepLines w:val="0"/>
      </w:pPr>
      <w:r>
        <w:t>Common questions</w:t>
      </w:r>
    </w:p>
    <w:p w14:paraId="63CC20B7" w14:textId="77777777" w:rsidR="00926505" w:rsidRDefault="00000000">
      <w:pPr>
        <w:rPr>
          <w:rFonts w:hint="eastAsia"/>
        </w:rPr>
      </w:pPr>
      <w:r>
        <w:rPr>
          <w:b/>
          <w:color w:val="624B5B"/>
          <w:sz w:val="17"/>
        </w:rPr>
        <w:t xml:space="preserve">Is the proof-of-funds figure my actual budget?  </w:t>
      </w:r>
      <w:r>
        <w:rPr>
          <w:sz w:val="17"/>
        </w:rPr>
        <w:t>No. It is a financial-evidence minimum for the specified situation; your spending may be higher.</w:t>
      </w:r>
    </w:p>
    <w:p w14:paraId="290FEE0A" w14:textId="77777777" w:rsidR="00926505" w:rsidRDefault="00000000">
      <w:pPr>
        <w:rPr>
          <w:rFonts w:hint="eastAsia"/>
        </w:rPr>
      </w:pPr>
      <w:r>
        <w:rPr>
          <w:b/>
          <w:color w:val="624B5B"/>
          <w:sz w:val="17"/>
        </w:rPr>
        <w:t xml:space="preserve">Does every college program offer the same future rights?  </w:t>
      </w:r>
      <w:r>
        <w:rPr>
          <w:sz w:val="17"/>
        </w:rPr>
        <w:t>No. Rules differ and may change; check the exact program and current immigration policy.</w:t>
      </w:r>
    </w:p>
    <w:p w14:paraId="632BBC23" w14:textId="77777777" w:rsidR="00926505" w:rsidRDefault="00000000">
      <w:pPr>
        <w:rPr>
          <w:rFonts w:hint="eastAsia"/>
        </w:rPr>
      </w:pPr>
      <w:r>
        <w:rPr>
          <w:b/>
          <w:color w:val="624B5B"/>
          <w:sz w:val="17"/>
        </w:rPr>
        <w:t xml:space="preserve">Are scholarships offered?  </w:t>
      </w:r>
      <w:r>
        <w:rPr>
          <w:sz w:val="17"/>
        </w:rPr>
        <w:t>Yes, depending on institution and profile; funding varies substantially.</w:t>
      </w:r>
    </w:p>
    <w:tbl>
      <w:tblPr>
        <w:tblW w:w="0" w:type="auto"/>
        <w:tblLayout w:type="fixed"/>
        <w:tblLook w:val="04A0" w:firstRow="1" w:lastRow="0" w:firstColumn="1" w:lastColumn="0" w:noHBand="0" w:noVBand="1"/>
      </w:tblPr>
      <w:tblGrid>
        <w:gridCol w:w="9706"/>
      </w:tblGrid>
      <w:tr w:rsidR="00926505" w14:paraId="59F0FCA6" w14:textId="77777777">
        <w:tc>
          <w:tcPr>
            <w:tcW w:w="9706" w:type="dxa"/>
            <w:shd w:val="clear" w:color="auto" w:fill="F3EADF"/>
            <w:vAlign w:val="center"/>
          </w:tcPr>
          <w:p w14:paraId="1FDD87FF" w14:textId="77777777" w:rsidR="00926505" w:rsidRDefault="00000000">
            <w:pPr>
              <w:spacing w:before="80" w:after="60"/>
              <w:rPr>
                <w:rFonts w:hint="eastAsia"/>
              </w:rPr>
            </w:pPr>
            <w:r>
              <w:rPr>
                <w:b/>
                <w:color w:val="624B5B"/>
                <w:sz w:val="19"/>
              </w:rPr>
              <w:t>PRIMARY ACTION  Review Canada Course Options</w:t>
            </w:r>
          </w:p>
          <w:p w14:paraId="10B71017" w14:textId="77777777" w:rsidR="00926505" w:rsidRDefault="00000000">
            <w:pPr>
              <w:spacing w:after="20"/>
              <w:rPr>
                <w:rFonts w:hint="eastAsia"/>
              </w:rPr>
            </w:pPr>
            <w:r>
              <w:rPr>
                <w:sz w:val="17"/>
              </w:rPr>
              <w:t>SECONDARY  Check Program &amp; Permit Requirements</w:t>
            </w:r>
          </w:p>
        </w:tc>
      </w:tr>
    </w:tbl>
    <w:p w14:paraId="0D195249" w14:textId="77777777" w:rsidR="00926505" w:rsidRDefault="00000000">
      <w:pPr>
        <w:pStyle w:val="Eyebrow"/>
        <w:pageBreakBefore/>
        <w:spacing w:before="120"/>
        <w:rPr>
          <w:rFonts w:hint="eastAsia"/>
        </w:rPr>
      </w:pPr>
      <w:r>
        <w:lastRenderedPageBreak/>
        <w:t>STUDY DESTINATION  /  11</w:t>
      </w:r>
    </w:p>
    <w:p w14:paraId="1F76762A" w14:textId="77777777" w:rsidR="00926505" w:rsidRDefault="00000000">
      <w:pPr>
        <w:pStyle w:val="Title"/>
      </w:pPr>
      <w:r>
        <w:t>Study in the United Kingdom</w:t>
      </w:r>
    </w:p>
    <w:p w14:paraId="1E9FF337" w14:textId="77777777" w:rsidR="00926505" w:rsidRDefault="00000000">
      <w:pPr>
        <w:pStyle w:val="Subtitle"/>
      </w:pPr>
      <w:r>
        <w:t>Focused qualifications with a particularly broad Master’s landscape.</w:t>
      </w:r>
    </w:p>
    <w:p w14:paraId="7942432B" w14:textId="77777777" w:rsidR="00926505" w:rsidRDefault="00000000">
      <w:pPr>
        <w:pBdr>
          <w:bottom w:val="single" w:sz="12" w:space="0" w:color="C7B29A"/>
        </w:pBdr>
        <w:spacing w:after="160"/>
        <w:rPr>
          <w:rFonts w:hint="eastAsia"/>
        </w:rPr>
      </w:pPr>
      <w:r>
        <w:rPr>
          <w:color w:val="615C63"/>
          <w:sz w:val="15"/>
        </w:rPr>
        <w:t>PAGE URL  /study/uk</w:t>
      </w:r>
      <w:r>
        <w:rPr>
          <w:sz w:val="15"/>
        </w:rPr>
        <w:t xml:space="preserve">     SEO TITLE  Study in UK | Degrees, Costs &amp; Visa Checklist</w:t>
      </w:r>
    </w:p>
    <w:p w14:paraId="7E17BFAE" w14:textId="77777777" w:rsidR="00926505" w:rsidRDefault="00000000">
      <w:pPr>
        <w:pStyle w:val="BlockLabel"/>
        <w:rPr>
          <w:rFonts w:hint="eastAsia"/>
        </w:rPr>
      </w:pPr>
      <w:r>
        <w:t>HERO</w:t>
      </w:r>
    </w:p>
    <w:p w14:paraId="7021682D" w14:textId="77777777" w:rsidR="00926505" w:rsidRDefault="00000000">
      <w:pPr>
        <w:rPr>
          <w:rFonts w:hint="eastAsia"/>
        </w:rPr>
      </w:pPr>
      <w:r>
        <w:t>The UK offers specialist degrees across a diverse university system. Many taught Master’s programs last one academic year, although professional, research and other courses may have different structures.</w:t>
      </w:r>
    </w:p>
    <w:tbl>
      <w:tblPr>
        <w:tblW w:w="0" w:type="auto"/>
        <w:tblLayout w:type="fixed"/>
        <w:tblLook w:val="04A0" w:firstRow="1" w:lastRow="0" w:firstColumn="1" w:lastColumn="0" w:noHBand="0" w:noVBand="1"/>
      </w:tblPr>
      <w:tblGrid>
        <w:gridCol w:w="1512"/>
        <w:gridCol w:w="3254"/>
        <w:gridCol w:w="1512"/>
        <w:gridCol w:w="3254"/>
      </w:tblGrid>
      <w:tr w:rsidR="00926505" w14:paraId="735FEC7C" w14:textId="77777777">
        <w:tc>
          <w:tcPr>
            <w:tcW w:w="1512" w:type="dxa"/>
            <w:shd w:val="clear" w:color="auto" w:fill="FAF8F5"/>
            <w:vAlign w:val="center"/>
          </w:tcPr>
          <w:p w14:paraId="4CA66AD3" w14:textId="77777777" w:rsidR="00926505" w:rsidRDefault="00000000">
            <w:pPr>
              <w:spacing w:after="40"/>
              <w:rPr>
                <w:rFonts w:hint="eastAsia"/>
              </w:rPr>
            </w:pPr>
            <w:r>
              <w:rPr>
                <w:b/>
                <w:color w:val="624B5B"/>
                <w:sz w:val="16"/>
              </w:rPr>
              <w:t>Study routes</w:t>
            </w:r>
          </w:p>
        </w:tc>
        <w:tc>
          <w:tcPr>
            <w:tcW w:w="3254" w:type="dxa"/>
            <w:shd w:val="clear" w:color="auto" w:fill="FAF8F5"/>
            <w:vAlign w:val="center"/>
          </w:tcPr>
          <w:p w14:paraId="275D10D2" w14:textId="77777777" w:rsidR="00926505" w:rsidRDefault="00000000">
            <w:pPr>
              <w:spacing w:after="40"/>
              <w:rPr>
                <w:rFonts w:hint="eastAsia"/>
              </w:rPr>
            </w:pPr>
            <w:r>
              <w:rPr>
                <w:sz w:val="16"/>
              </w:rPr>
              <w:t>Bachelor’s · Master’s · Research</w:t>
            </w:r>
          </w:p>
        </w:tc>
        <w:tc>
          <w:tcPr>
            <w:tcW w:w="1512" w:type="dxa"/>
            <w:shd w:val="clear" w:color="auto" w:fill="FAF8F5"/>
            <w:vAlign w:val="center"/>
          </w:tcPr>
          <w:p w14:paraId="385B1EE8" w14:textId="77777777" w:rsidR="00926505" w:rsidRDefault="00000000">
            <w:pPr>
              <w:spacing w:after="40"/>
              <w:rPr>
                <w:rFonts w:hint="eastAsia"/>
              </w:rPr>
            </w:pPr>
            <w:r>
              <w:rPr>
                <w:b/>
                <w:color w:val="624B5B"/>
                <w:sz w:val="16"/>
              </w:rPr>
              <w:t>Teaching</w:t>
            </w:r>
          </w:p>
        </w:tc>
        <w:tc>
          <w:tcPr>
            <w:tcW w:w="3254" w:type="dxa"/>
            <w:shd w:val="clear" w:color="auto" w:fill="FAF8F5"/>
            <w:vAlign w:val="center"/>
          </w:tcPr>
          <w:p w14:paraId="1ABD8339" w14:textId="77777777" w:rsidR="00926505" w:rsidRDefault="00000000">
            <w:pPr>
              <w:spacing w:after="40"/>
              <w:rPr>
                <w:rFonts w:hint="eastAsia"/>
              </w:rPr>
            </w:pPr>
            <w:r>
              <w:rPr>
                <w:sz w:val="16"/>
              </w:rPr>
              <w:t>Mainly English</w:t>
            </w:r>
          </w:p>
        </w:tc>
      </w:tr>
      <w:tr w:rsidR="00926505" w14:paraId="5A1C6D9F" w14:textId="77777777">
        <w:tc>
          <w:tcPr>
            <w:tcW w:w="1512" w:type="dxa"/>
            <w:shd w:val="clear" w:color="auto" w:fill="F4F0ED"/>
            <w:vAlign w:val="center"/>
          </w:tcPr>
          <w:p w14:paraId="42003587" w14:textId="77777777" w:rsidR="00926505" w:rsidRDefault="00000000">
            <w:pPr>
              <w:spacing w:after="40"/>
              <w:rPr>
                <w:rFonts w:hint="eastAsia"/>
              </w:rPr>
            </w:pPr>
            <w:r>
              <w:rPr>
                <w:b/>
                <w:color w:val="624B5B"/>
                <w:sz w:val="16"/>
              </w:rPr>
              <w:t>Key benefit</w:t>
            </w:r>
          </w:p>
        </w:tc>
        <w:tc>
          <w:tcPr>
            <w:tcW w:w="3254" w:type="dxa"/>
            <w:shd w:val="clear" w:color="auto" w:fill="F4F0ED"/>
            <w:vAlign w:val="center"/>
          </w:tcPr>
          <w:p w14:paraId="1D1245DA" w14:textId="77777777" w:rsidR="00926505" w:rsidRDefault="00000000">
            <w:pPr>
              <w:spacing w:after="40"/>
              <w:rPr>
                <w:rFonts w:hint="eastAsia"/>
              </w:rPr>
            </w:pPr>
            <w:r>
              <w:rPr>
                <w:sz w:val="16"/>
              </w:rPr>
              <w:t>Focused program formats</w:t>
            </w:r>
          </w:p>
        </w:tc>
        <w:tc>
          <w:tcPr>
            <w:tcW w:w="1512" w:type="dxa"/>
            <w:shd w:val="clear" w:color="auto" w:fill="F4F0ED"/>
            <w:vAlign w:val="center"/>
          </w:tcPr>
          <w:p w14:paraId="610E6C73" w14:textId="77777777" w:rsidR="00926505" w:rsidRDefault="00000000">
            <w:pPr>
              <w:spacing w:after="40"/>
              <w:rPr>
                <w:rFonts w:hint="eastAsia"/>
              </w:rPr>
            </w:pPr>
            <w:r>
              <w:rPr>
                <w:b/>
                <w:color w:val="624B5B"/>
                <w:sz w:val="16"/>
              </w:rPr>
              <w:t>Key check</w:t>
            </w:r>
          </w:p>
        </w:tc>
        <w:tc>
          <w:tcPr>
            <w:tcW w:w="3254" w:type="dxa"/>
            <w:shd w:val="clear" w:color="auto" w:fill="F4F0ED"/>
            <w:vAlign w:val="center"/>
          </w:tcPr>
          <w:p w14:paraId="016350B9" w14:textId="77777777" w:rsidR="00926505" w:rsidRDefault="00000000">
            <w:pPr>
              <w:spacing w:after="40"/>
              <w:rPr>
                <w:rFonts w:hint="eastAsia"/>
              </w:rPr>
            </w:pPr>
            <w:r>
              <w:rPr>
                <w:sz w:val="16"/>
              </w:rPr>
              <w:t>Course + visa funds</w:t>
            </w:r>
          </w:p>
        </w:tc>
      </w:tr>
    </w:tbl>
    <w:p w14:paraId="0FA6513F" w14:textId="77777777" w:rsidR="00926505" w:rsidRDefault="00000000">
      <w:pPr>
        <w:pStyle w:val="Heading2"/>
        <w:keepLines w:val="0"/>
      </w:pPr>
      <w:r>
        <w:t>Popular courses and subject areas</w:t>
      </w:r>
    </w:p>
    <w:p w14:paraId="7A878CB7" w14:textId="77777777" w:rsidR="00926505" w:rsidRDefault="00000000">
      <w:pPr>
        <w:pStyle w:val="ListBullet"/>
        <w:spacing w:after="40"/>
        <w:ind w:left="216"/>
        <w:rPr>
          <w:rFonts w:hint="eastAsia"/>
        </w:rPr>
      </w:pPr>
      <w:r>
        <w:t>Business, finance and accounting</w:t>
      </w:r>
    </w:p>
    <w:p w14:paraId="3D2E367A" w14:textId="77777777" w:rsidR="00926505" w:rsidRDefault="00000000">
      <w:pPr>
        <w:pStyle w:val="ListBullet"/>
        <w:spacing w:after="40"/>
        <w:ind w:left="216"/>
        <w:rPr>
          <w:rFonts w:hint="eastAsia"/>
        </w:rPr>
      </w:pPr>
      <w:r>
        <w:t>Computer science, AI and data science</w:t>
      </w:r>
    </w:p>
    <w:p w14:paraId="30ECB2AC" w14:textId="77777777" w:rsidR="00926505" w:rsidRDefault="00000000">
      <w:pPr>
        <w:pStyle w:val="ListBullet"/>
        <w:spacing w:after="40"/>
        <w:ind w:left="216"/>
        <w:rPr>
          <w:rFonts w:hint="eastAsia"/>
        </w:rPr>
      </w:pPr>
      <w:r>
        <w:t>Law, economics and international relations</w:t>
      </w:r>
    </w:p>
    <w:p w14:paraId="038F4DD9" w14:textId="77777777" w:rsidR="00926505" w:rsidRDefault="00000000">
      <w:pPr>
        <w:pStyle w:val="ListBullet"/>
        <w:spacing w:after="40"/>
        <w:ind w:left="216"/>
        <w:rPr>
          <w:rFonts w:hint="eastAsia"/>
        </w:rPr>
      </w:pPr>
      <w:r>
        <w:t>Engineering and life sciences</w:t>
      </w:r>
    </w:p>
    <w:p w14:paraId="2BAA3DBF" w14:textId="77777777" w:rsidR="00926505" w:rsidRDefault="00000000">
      <w:pPr>
        <w:pStyle w:val="ListBullet"/>
        <w:spacing w:after="40"/>
        <w:ind w:left="216"/>
        <w:rPr>
          <w:rFonts w:hint="eastAsia"/>
        </w:rPr>
      </w:pPr>
      <w:r>
        <w:t>Public health, design and creative industries</w:t>
      </w:r>
    </w:p>
    <w:p w14:paraId="3D0F9FE7" w14:textId="77777777" w:rsidR="00926505" w:rsidRDefault="00000000">
      <w:pPr>
        <w:pStyle w:val="Heading2"/>
        <w:keepLines w:val="0"/>
      </w:pPr>
      <w:r>
        <w:t>Universities to explore</w:t>
      </w:r>
    </w:p>
    <w:p w14:paraId="1B7640C1" w14:textId="77777777" w:rsidR="00926505" w:rsidRDefault="00000000">
      <w:pPr>
        <w:rPr>
          <w:rFonts w:hint="eastAsia"/>
        </w:rPr>
      </w:pPr>
      <w:r>
        <w:t>Imperial College London; University College London; King’s College London; University of Manchester; University of Edinburgh; University of Warwick; University of Bristol; University of Birmingham.</w:t>
      </w:r>
    </w:p>
    <w:p w14:paraId="229EEBCE"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45C90072" w14:textId="77777777" w:rsidR="00926505" w:rsidRDefault="00000000">
      <w:pPr>
        <w:pStyle w:val="Heading2"/>
        <w:keepLines w:val="0"/>
      </w:pPr>
      <w:r>
        <w:t>What to compare</w:t>
      </w:r>
    </w:p>
    <w:p w14:paraId="4B23019C" w14:textId="77777777" w:rsidR="00926505" w:rsidRDefault="00000000">
      <w:pPr>
        <w:pStyle w:val="ListBullet"/>
        <w:spacing w:after="40"/>
        <w:ind w:left="216"/>
        <w:rPr>
          <w:rFonts w:hint="eastAsia"/>
        </w:rPr>
      </w:pPr>
      <w:r>
        <w:t>Module content, assessment pattern, placement or professional requirements.</w:t>
      </w:r>
    </w:p>
    <w:p w14:paraId="1901A29A" w14:textId="77777777" w:rsidR="00926505" w:rsidRDefault="00000000">
      <w:pPr>
        <w:pStyle w:val="ListBullet"/>
        <w:spacing w:after="40"/>
        <w:ind w:left="216"/>
        <w:rPr>
          <w:rFonts w:hint="eastAsia"/>
        </w:rPr>
      </w:pPr>
      <w:r>
        <w:t>One-year and longer course formats, including whether internships are embedded or optional.</w:t>
      </w:r>
    </w:p>
    <w:p w14:paraId="6EC7BB1E" w14:textId="77777777" w:rsidR="00926505" w:rsidRDefault="00000000">
      <w:pPr>
        <w:pStyle w:val="ListBullet"/>
        <w:spacing w:after="40"/>
        <w:ind w:left="216"/>
        <w:rPr>
          <w:rFonts w:hint="eastAsia"/>
        </w:rPr>
      </w:pPr>
      <w:r>
        <w:t>University location: London and other cities have different housing and living costs.</w:t>
      </w:r>
    </w:p>
    <w:p w14:paraId="7F62718B" w14:textId="77777777" w:rsidR="00926505" w:rsidRDefault="00000000">
      <w:pPr>
        <w:pStyle w:val="ListBullet"/>
        <w:spacing w:after="40"/>
        <w:ind w:left="216"/>
        <w:rPr>
          <w:rFonts w:hint="eastAsia"/>
        </w:rPr>
      </w:pPr>
      <w:r>
        <w:t>Financial evidence, immigration health surcharge and required documents.</w:t>
      </w:r>
    </w:p>
    <w:p w14:paraId="7EAAE73D" w14:textId="77777777" w:rsidR="00926505" w:rsidRDefault="00000000">
      <w:pPr>
        <w:pStyle w:val="Heading2"/>
        <w:keepLines w:val="0"/>
      </w:pPr>
      <w:r>
        <w:t>Budget snapshot</w:t>
      </w:r>
    </w:p>
    <w:tbl>
      <w:tblPr>
        <w:tblStyle w:val="TableGrid"/>
        <w:tblW w:w="0" w:type="auto"/>
        <w:tblLayout w:type="fixed"/>
        <w:tblLook w:val="04A0" w:firstRow="1" w:lastRow="0" w:firstColumn="1" w:lastColumn="0" w:noHBand="0" w:noVBand="1"/>
      </w:tblPr>
      <w:tblGrid>
        <w:gridCol w:w="2376"/>
        <w:gridCol w:w="7128"/>
      </w:tblGrid>
      <w:tr w:rsidR="00926505" w14:paraId="1CB8F4F1" w14:textId="77777777">
        <w:tc>
          <w:tcPr>
            <w:tcW w:w="2376" w:type="dxa"/>
            <w:tcBorders>
              <w:bottom w:val="single" w:sz="3" w:space="0" w:color="DDD5CE"/>
            </w:tcBorders>
            <w:shd w:val="clear" w:color="auto" w:fill="624B5B"/>
            <w:vAlign w:val="center"/>
          </w:tcPr>
          <w:p w14:paraId="7D761833" w14:textId="77777777" w:rsidR="00926505" w:rsidRDefault="00000000">
            <w:pPr>
              <w:spacing w:before="20" w:after="20"/>
              <w:rPr>
                <w:rFonts w:hint="eastAsia"/>
              </w:rPr>
            </w:pPr>
            <w:r>
              <w:rPr>
                <w:b/>
                <w:color w:val="FFFFFF"/>
                <w:sz w:val="16"/>
              </w:rPr>
              <w:t>ITEM</w:t>
            </w:r>
          </w:p>
        </w:tc>
        <w:tc>
          <w:tcPr>
            <w:tcW w:w="7128" w:type="dxa"/>
            <w:tcBorders>
              <w:bottom w:val="single" w:sz="3" w:space="0" w:color="DDD5CE"/>
            </w:tcBorders>
            <w:shd w:val="clear" w:color="auto" w:fill="624B5B"/>
            <w:vAlign w:val="center"/>
          </w:tcPr>
          <w:p w14:paraId="368B6546" w14:textId="77777777" w:rsidR="00926505" w:rsidRDefault="00000000">
            <w:pPr>
              <w:spacing w:before="20" w:after="20"/>
              <w:rPr>
                <w:rFonts w:hint="eastAsia"/>
              </w:rPr>
            </w:pPr>
            <w:r>
              <w:rPr>
                <w:b/>
                <w:color w:val="FFFFFF"/>
                <w:sz w:val="16"/>
              </w:rPr>
              <w:t>INDICATIVE INFORMATION</w:t>
            </w:r>
          </w:p>
        </w:tc>
      </w:tr>
      <w:tr w:rsidR="00926505" w14:paraId="2E3678B6" w14:textId="77777777">
        <w:tc>
          <w:tcPr>
            <w:tcW w:w="2376" w:type="dxa"/>
            <w:tcBorders>
              <w:bottom w:val="single" w:sz="3" w:space="0" w:color="DDD5CE"/>
            </w:tcBorders>
            <w:vAlign w:val="center"/>
          </w:tcPr>
          <w:p w14:paraId="7E99721A" w14:textId="77777777" w:rsidR="00926505" w:rsidRDefault="00000000">
            <w:pPr>
              <w:spacing w:before="20" w:after="20"/>
              <w:rPr>
                <w:rFonts w:hint="eastAsia"/>
              </w:rPr>
            </w:pPr>
            <w:r>
              <w:rPr>
                <w:sz w:val="16"/>
              </w:rPr>
              <w:t>UK Student visa funds — London</w:t>
            </w:r>
          </w:p>
        </w:tc>
        <w:tc>
          <w:tcPr>
            <w:tcW w:w="7128" w:type="dxa"/>
            <w:tcBorders>
              <w:bottom w:val="single" w:sz="3" w:space="0" w:color="DDD5CE"/>
            </w:tcBorders>
            <w:vAlign w:val="center"/>
          </w:tcPr>
          <w:p w14:paraId="5FBB4442" w14:textId="77777777" w:rsidR="00926505" w:rsidRDefault="00000000">
            <w:pPr>
              <w:spacing w:before="20" w:after="20"/>
              <w:rPr>
                <w:rFonts w:hint="eastAsia"/>
              </w:rPr>
            </w:pPr>
            <w:r>
              <w:rPr>
                <w:sz w:val="16"/>
              </w:rPr>
              <w:t>£1,529 per month for up to nine months, where the requirement applies.</w:t>
            </w:r>
          </w:p>
        </w:tc>
      </w:tr>
      <w:tr w:rsidR="00926505" w14:paraId="10D88F6A" w14:textId="77777777">
        <w:tc>
          <w:tcPr>
            <w:tcW w:w="2376" w:type="dxa"/>
            <w:tcBorders>
              <w:bottom w:val="single" w:sz="3" w:space="0" w:color="DDD5CE"/>
            </w:tcBorders>
            <w:shd w:val="clear" w:color="auto" w:fill="FAF8F5"/>
            <w:vAlign w:val="center"/>
          </w:tcPr>
          <w:p w14:paraId="7AC1A4B2" w14:textId="77777777" w:rsidR="00926505" w:rsidRDefault="00000000">
            <w:pPr>
              <w:spacing w:before="20" w:after="20"/>
              <w:rPr>
                <w:rFonts w:hint="eastAsia"/>
              </w:rPr>
            </w:pPr>
            <w:r>
              <w:rPr>
                <w:sz w:val="16"/>
              </w:rPr>
              <w:t>Outside London</w:t>
            </w:r>
          </w:p>
        </w:tc>
        <w:tc>
          <w:tcPr>
            <w:tcW w:w="7128" w:type="dxa"/>
            <w:tcBorders>
              <w:bottom w:val="single" w:sz="3" w:space="0" w:color="DDD5CE"/>
            </w:tcBorders>
            <w:shd w:val="clear" w:color="auto" w:fill="FAF8F5"/>
            <w:vAlign w:val="center"/>
          </w:tcPr>
          <w:p w14:paraId="71D844E9" w14:textId="77777777" w:rsidR="00926505" w:rsidRDefault="00000000">
            <w:pPr>
              <w:spacing w:before="20" w:after="20"/>
              <w:rPr>
                <w:rFonts w:hint="eastAsia"/>
              </w:rPr>
            </w:pPr>
            <w:r>
              <w:rPr>
                <w:sz w:val="16"/>
              </w:rPr>
              <w:t>£1,171 per month for up to nine months, where the requirement applies.</w:t>
            </w:r>
          </w:p>
        </w:tc>
      </w:tr>
      <w:tr w:rsidR="00926505" w14:paraId="463ABDF6" w14:textId="77777777">
        <w:tc>
          <w:tcPr>
            <w:tcW w:w="2376" w:type="dxa"/>
            <w:tcBorders>
              <w:bottom w:val="single" w:sz="3" w:space="0" w:color="DDD5CE"/>
            </w:tcBorders>
            <w:vAlign w:val="center"/>
          </w:tcPr>
          <w:p w14:paraId="5F029738" w14:textId="77777777" w:rsidR="00926505" w:rsidRDefault="00000000">
            <w:pPr>
              <w:spacing w:before="20" w:after="20"/>
              <w:rPr>
                <w:rFonts w:hint="eastAsia"/>
              </w:rPr>
            </w:pPr>
            <w:r>
              <w:rPr>
                <w:sz w:val="16"/>
              </w:rPr>
              <w:t>Student visa fee</w:t>
            </w:r>
          </w:p>
        </w:tc>
        <w:tc>
          <w:tcPr>
            <w:tcW w:w="7128" w:type="dxa"/>
            <w:tcBorders>
              <w:bottom w:val="single" w:sz="3" w:space="0" w:color="DDD5CE"/>
            </w:tcBorders>
            <w:vAlign w:val="center"/>
          </w:tcPr>
          <w:p w14:paraId="017024A7" w14:textId="77777777" w:rsidR="00926505" w:rsidRDefault="00000000">
            <w:pPr>
              <w:spacing w:before="20" w:after="20"/>
              <w:rPr>
                <w:rFonts w:hint="eastAsia"/>
              </w:rPr>
            </w:pPr>
            <w:r>
              <w:rPr>
                <w:sz w:val="16"/>
              </w:rPr>
              <w:t>£558 listed on the official UK Student visa page in October 2026.</w:t>
            </w:r>
          </w:p>
        </w:tc>
      </w:tr>
      <w:tr w:rsidR="00926505" w14:paraId="04334ABE" w14:textId="77777777">
        <w:tc>
          <w:tcPr>
            <w:tcW w:w="2376" w:type="dxa"/>
            <w:tcBorders>
              <w:bottom w:val="single" w:sz="3" w:space="0" w:color="DDD5CE"/>
            </w:tcBorders>
            <w:shd w:val="clear" w:color="auto" w:fill="FAF8F5"/>
            <w:vAlign w:val="center"/>
          </w:tcPr>
          <w:p w14:paraId="56964F0C" w14:textId="77777777" w:rsidR="00926505" w:rsidRDefault="00000000">
            <w:pPr>
              <w:spacing w:before="20" w:after="20"/>
              <w:rPr>
                <w:rFonts w:hint="eastAsia"/>
              </w:rPr>
            </w:pPr>
            <w:r>
              <w:rPr>
                <w:sz w:val="16"/>
              </w:rPr>
              <w:t>Also budget for</w:t>
            </w:r>
          </w:p>
        </w:tc>
        <w:tc>
          <w:tcPr>
            <w:tcW w:w="7128" w:type="dxa"/>
            <w:tcBorders>
              <w:bottom w:val="single" w:sz="3" w:space="0" w:color="DDD5CE"/>
            </w:tcBorders>
            <w:shd w:val="clear" w:color="auto" w:fill="FAF8F5"/>
            <w:vAlign w:val="center"/>
          </w:tcPr>
          <w:p w14:paraId="5F636C01" w14:textId="77777777" w:rsidR="00926505" w:rsidRDefault="00000000">
            <w:pPr>
              <w:spacing w:before="20" w:after="20"/>
              <w:rPr>
                <w:rFonts w:hint="eastAsia"/>
              </w:rPr>
            </w:pPr>
            <w:r>
              <w:rPr>
                <w:sz w:val="16"/>
              </w:rPr>
              <w:t>Course tuition, immigration health surcharge, accommodation deposit and travel.</w:t>
            </w:r>
          </w:p>
        </w:tc>
      </w:tr>
    </w:tbl>
    <w:p w14:paraId="3EC70F79" w14:textId="77777777" w:rsidR="00926505" w:rsidRDefault="00000000">
      <w:pPr>
        <w:pStyle w:val="SmallPrint"/>
        <w:rPr>
          <w:rFonts w:hint="eastAsia"/>
        </w:rPr>
      </w:pPr>
      <w:r>
        <w:t>Planning reference: UK Government Student visa guidance and fees published for October 2026. Check course-specific fees, student status, city and intake before applying.</w:t>
      </w:r>
    </w:p>
    <w:p w14:paraId="75A9747D" w14:textId="77777777" w:rsidR="00926505" w:rsidRDefault="00000000">
      <w:pPr>
        <w:pStyle w:val="Heading2"/>
        <w:keepLines w:val="0"/>
      </w:pPr>
      <w:r>
        <w:t>Common questions</w:t>
      </w:r>
    </w:p>
    <w:p w14:paraId="00E6CFF5" w14:textId="77777777" w:rsidR="00926505" w:rsidRDefault="00000000">
      <w:pPr>
        <w:rPr>
          <w:rFonts w:hint="eastAsia"/>
        </w:rPr>
      </w:pPr>
      <w:r>
        <w:rPr>
          <w:b/>
          <w:color w:val="624B5B"/>
          <w:sz w:val="17"/>
        </w:rPr>
        <w:t xml:space="preserve">Are all UK Master’s courses one year long?  </w:t>
      </w:r>
      <w:r>
        <w:rPr>
          <w:sz w:val="17"/>
        </w:rPr>
        <w:t>No. Many taught programs are, but verify the exact course format and duration.</w:t>
      </w:r>
    </w:p>
    <w:p w14:paraId="31C496E3" w14:textId="77777777" w:rsidR="00926505" w:rsidRDefault="00000000">
      <w:pPr>
        <w:rPr>
          <w:rFonts w:hint="eastAsia"/>
        </w:rPr>
      </w:pPr>
      <w:r>
        <w:rPr>
          <w:b/>
          <w:color w:val="624B5B"/>
          <w:sz w:val="17"/>
        </w:rPr>
        <w:t xml:space="preserve">Can I rely on part-time work to fund tuition?  </w:t>
      </w:r>
      <w:r>
        <w:rPr>
          <w:sz w:val="17"/>
        </w:rPr>
        <w:t>Do not assume employment income will cover tuition or meet visa financial requirements.</w:t>
      </w:r>
    </w:p>
    <w:p w14:paraId="5DDD54BC" w14:textId="77777777" w:rsidR="00926505" w:rsidRDefault="00000000">
      <w:pPr>
        <w:rPr>
          <w:rFonts w:hint="eastAsia"/>
        </w:rPr>
      </w:pPr>
      <w:r>
        <w:rPr>
          <w:b/>
          <w:color w:val="624B5B"/>
          <w:sz w:val="17"/>
        </w:rPr>
        <w:t xml:space="preserve">Are immigration rules fixed throughout my course?  </w:t>
      </w:r>
      <w:r>
        <w:rPr>
          <w:sz w:val="17"/>
        </w:rPr>
        <w:t>Rules and eligibility can change. Check official guidance near application and graduation.</w:t>
      </w:r>
    </w:p>
    <w:tbl>
      <w:tblPr>
        <w:tblW w:w="0" w:type="auto"/>
        <w:tblLayout w:type="fixed"/>
        <w:tblLook w:val="04A0" w:firstRow="1" w:lastRow="0" w:firstColumn="1" w:lastColumn="0" w:noHBand="0" w:noVBand="1"/>
      </w:tblPr>
      <w:tblGrid>
        <w:gridCol w:w="9706"/>
      </w:tblGrid>
      <w:tr w:rsidR="00926505" w14:paraId="2A0542CC" w14:textId="77777777">
        <w:tc>
          <w:tcPr>
            <w:tcW w:w="9706" w:type="dxa"/>
            <w:shd w:val="clear" w:color="auto" w:fill="F3EADF"/>
            <w:vAlign w:val="center"/>
          </w:tcPr>
          <w:p w14:paraId="0F08A693" w14:textId="77777777" w:rsidR="00926505" w:rsidRDefault="00000000">
            <w:pPr>
              <w:spacing w:before="80" w:after="60"/>
              <w:rPr>
                <w:rFonts w:hint="eastAsia"/>
              </w:rPr>
            </w:pPr>
            <w:r>
              <w:rPr>
                <w:b/>
                <w:color w:val="624B5B"/>
                <w:sz w:val="19"/>
              </w:rPr>
              <w:t>PRIMARY ACTION  Compare UK Courses</w:t>
            </w:r>
          </w:p>
          <w:p w14:paraId="59EB1158" w14:textId="77777777" w:rsidR="00926505" w:rsidRDefault="00000000">
            <w:pPr>
              <w:spacing w:after="20"/>
              <w:rPr>
                <w:rFonts w:hint="eastAsia"/>
              </w:rPr>
            </w:pPr>
            <w:r>
              <w:rPr>
                <w:sz w:val="17"/>
              </w:rPr>
              <w:t>SECONDARY  Plan My UK Study Budget</w:t>
            </w:r>
          </w:p>
        </w:tc>
      </w:tr>
    </w:tbl>
    <w:p w14:paraId="26E0602E" w14:textId="77777777" w:rsidR="00926505" w:rsidRDefault="00000000">
      <w:pPr>
        <w:pStyle w:val="Eyebrow"/>
        <w:pageBreakBefore/>
        <w:spacing w:before="120"/>
        <w:rPr>
          <w:rFonts w:hint="eastAsia"/>
        </w:rPr>
      </w:pPr>
      <w:r>
        <w:lastRenderedPageBreak/>
        <w:t>STUDY DESTINATION  /  12</w:t>
      </w:r>
    </w:p>
    <w:p w14:paraId="08D696E9" w14:textId="77777777" w:rsidR="00926505" w:rsidRDefault="00000000">
      <w:pPr>
        <w:pStyle w:val="Title"/>
      </w:pPr>
      <w:r>
        <w:t>Study in Australia</w:t>
      </w:r>
    </w:p>
    <w:p w14:paraId="2B682616" w14:textId="77777777" w:rsidR="00926505" w:rsidRDefault="00000000">
      <w:pPr>
        <w:pStyle w:val="Subtitle"/>
      </w:pPr>
      <w:r>
        <w:t>University options across engineering, business, healthcare and postgraduate study.</w:t>
      </w:r>
    </w:p>
    <w:p w14:paraId="5589F1BB" w14:textId="77777777" w:rsidR="00926505" w:rsidRDefault="00000000">
      <w:pPr>
        <w:pBdr>
          <w:bottom w:val="single" w:sz="12" w:space="0" w:color="C7B29A"/>
        </w:pBdr>
        <w:spacing w:after="160"/>
        <w:rPr>
          <w:rFonts w:hint="eastAsia"/>
        </w:rPr>
      </w:pPr>
      <w:r>
        <w:rPr>
          <w:color w:val="615C63"/>
          <w:sz w:val="15"/>
        </w:rPr>
        <w:t>PAGE URL  /study/australia</w:t>
      </w:r>
      <w:r>
        <w:rPr>
          <w:sz w:val="15"/>
        </w:rPr>
        <w:t xml:space="preserve">     SEO TITLE  Study in Australia | Universities &amp; Student Planning</w:t>
      </w:r>
    </w:p>
    <w:p w14:paraId="280B87AC" w14:textId="77777777" w:rsidR="00926505" w:rsidRDefault="00000000">
      <w:pPr>
        <w:pStyle w:val="BlockLabel"/>
        <w:rPr>
          <w:rFonts w:hint="eastAsia"/>
        </w:rPr>
      </w:pPr>
      <w:r>
        <w:t>HERO</w:t>
      </w:r>
    </w:p>
    <w:p w14:paraId="5D60AB2C" w14:textId="77777777" w:rsidR="00926505" w:rsidRDefault="00000000">
      <w:pPr>
        <w:rPr>
          <w:rFonts w:hint="eastAsia"/>
        </w:rPr>
      </w:pPr>
      <w:r>
        <w:t>Australian institutions offer research-led and professionally oriented courses. The right choice depends on institutional reputation in your subject, course approval, location, full cost and the latest student visa requirements.</w:t>
      </w:r>
    </w:p>
    <w:tbl>
      <w:tblPr>
        <w:tblW w:w="0" w:type="auto"/>
        <w:tblLayout w:type="fixed"/>
        <w:tblLook w:val="04A0" w:firstRow="1" w:lastRow="0" w:firstColumn="1" w:lastColumn="0" w:noHBand="0" w:noVBand="1"/>
      </w:tblPr>
      <w:tblGrid>
        <w:gridCol w:w="1512"/>
        <w:gridCol w:w="3254"/>
        <w:gridCol w:w="1512"/>
        <w:gridCol w:w="3254"/>
      </w:tblGrid>
      <w:tr w:rsidR="00926505" w14:paraId="4248FF08" w14:textId="77777777">
        <w:tc>
          <w:tcPr>
            <w:tcW w:w="1512" w:type="dxa"/>
            <w:shd w:val="clear" w:color="auto" w:fill="FAF8F5"/>
            <w:vAlign w:val="center"/>
          </w:tcPr>
          <w:p w14:paraId="6093A115" w14:textId="77777777" w:rsidR="00926505" w:rsidRDefault="00000000">
            <w:pPr>
              <w:spacing w:after="40"/>
              <w:rPr>
                <w:rFonts w:hint="eastAsia"/>
              </w:rPr>
            </w:pPr>
            <w:r>
              <w:rPr>
                <w:b/>
                <w:color w:val="624B5B"/>
                <w:sz w:val="16"/>
              </w:rPr>
              <w:t>Degree levels</w:t>
            </w:r>
          </w:p>
        </w:tc>
        <w:tc>
          <w:tcPr>
            <w:tcW w:w="3254" w:type="dxa"/>
            <w:shd w:val="clear" w:color="auto" w:fill="FAF8F5"/>
            <w:vAlign w:val="center"/>
          </w:tcPr>
          <w:p w14:paraId="1A978443" w14:textId="77777777" w:rsidR="00926505" w:rsidRDefault="00000000">
            <w:pPr>
              <w:spacing w:after="40"/>
              <w:rPr>
                <w:rFonts w:hint="eastAsia"/>
              </w:rPr>
            </w:pPr>
            <w:r>
              <w:rPr>
                <w:sz w:val="16"/>
              </w:rPr>
              <w:t>Bachelor’s · Master’s · Postgraduate</w:t>
            </w:r>
          </w:p>
        </w:tc>
        <w:tc>
          <w:tcPr>
            <w:tcW w:w="1512" w:type="dxa"/>
            <w:shd w:val="clear" w:color="auto" w:fill="FAF8F5"/>
            <w:vAlign w:val="center"/>
          </w:tcPr>
          <w:p w14:paraId="41B9CBD1" w14:textId="77777777" w:rsidR="00926505" w:rsidRDefault="00000000">
            <w:pPr>
              <w:spacing w:after="40"/>
              <w:rPr>
                <w:rFonts w:hint="eastAsia"/>
              </w:rPr>
            </w:pPr>
            <w:r>
              <w:rPr>
                <w:b/>
                <w:color w:val="624B5B"/>
                <w:sz w:val="16"/>
              </w:rPr>
              <w:t>Language</w:t>
            </w:r>
          </w:p>
        </w:tc>
        <w:tc>
          <w:tcPr>
            <w:tcW w:w="3254" w:type="dxa"/>
            <w:shd w:val="clear" w:color="auto" w:fill="FAF8F5"/>
            <w:vAlign w:val="center"/>
          </w:tcPr>
          <w:p w14:paraId="0FCCE3BA" w14:textId="77777777" w:rsidR="00926505" w:rsidRDefault="00000000">
            <w:pPr>
              <w:spacing w:after="40"/>
              <w:rPr>
                <w:rFonts w:hint="eastAsia"/>
              </w:rPr>
            </w:pPr>
            <w:r>
              <w:rPr>
                <w:sz w:val="16"/>
              </w:rPr>
              <w:t>Mostly English</w:t>
            </w:r>
          </w:p>
        </w:tc>
      </w:tr>
      <w:tr w:rsidR="00926505" w14:paraId="2BCAA6DE" w14:textId="77777777">
        <w:tc>
          <w:tcPr>
            <w:tcW w:w="1512" w:type="dxa"/>
            <w:shd w:val="clear" w:color="auto" w:fill="F4F0ED"/>
            <w:vAlign w:val="center"/>
          </w:tcPr>
          <w:p w14:paraId="056CB30C" w14:textId="77777777" w:rsidR="00926505" w:rsidRDefault="00000000">
            <w:pPr>
              <w:spacing w:after="40"/>
              <w:rPr>
                <w:rFonts w:hint="eastAsia"/>
              </w:rPr>
            </w:pPr>
            <w:r>
              <w:rPr>
                <w:b/>
                <w:color w:val="624B5B"/>
                <w:sz w:val="16"/>
              </w:rPr>
              <w:t>Main intake</w:t>
            </w:r>
          </w:p>
        </w:tc>
        <w:tc>
          <w:tcPr>
            <w:tcW w:w="3254" w:type="dxa"/>
            <w:shd w:val="clear" w:color="auto" w:fill="F4F0ED"/>
            <w:vAlign w:val="center"/>
          </w:tcPr>
          <w:p w14:paraId="361D7E5F" w14:textId="77777777" w:rsidR="00926505" w:rsidRDefault="00000000">
            <w:pPr>
              <w:spacing w:after="40"/>
              <w:rPr>
                <w:rFonts w:hint="eastAsia"/>
              </w:rPr>
            </w:pPr>
            <w:r>
              <w:rPr>
                <w:sz w:val="16"/>
              </w:rPr>
              <w:t>Often February / July, program dependent</w:t>
            </w:r>
          </w:p>
        </w:tc>
        <w:tc>
          <w:tcPr>
            <w:tcW w:w="1512" w:type="dxa"/>
            <w:shd w:val="clear" w:color="auto" w:fill="F4F0ED"/>
            <w:vAlign w:val="center"/>
          </w:tcPr>
          <w:p w14:paraId="2485C008" w14:textId="77777777" w:rsidR="00926505" w:rsidRDefault="00000000">
            <w:pPr>
              <w:spacing w:after="40"/>
              <w:rPr>
                <w:rFonts w:hint="eastAsia"/>
              </w:rPr>
            </w:pPr>
            <w:r>
              <w:rPr>
                <w:b/>
                <w:color w:val="624B5B"/>
                <w:sz w:val="16"/>
              </w:rPr>
              <w:t>Financial check</w:t>
            </w:r>
          </w:p>
        </w:tc>
        <w:tc>
          <w:tcPr>
            <w:tcW w:w="3254" w:type="dxa"/>
            <w:shd w:val="clear" w:color="auto" w:fill="F4F0ED"/>
            <w:vAlign w:val="center"/>
          </w:tcPr>
          <w:p w14:paraId="3A24AB41" w14:textId="77777777" w:rsidR="00926505" w:rsidRDefault="00000000">
            <w:pPr>
              <w:spacing w:after="40"/>
              <w:rPr>
                <w:rFonts w:hint="eastAsia"/>
              </w:rPr>
            </w:pPr>
            <w:r>
              <w:rPr>
                <w:sz w:val="16"/>
              </w:rPr>
              <w:t>Funds + insurance + tuition</w:t>
            </w:r>
          </w:p>
        </w:tc>
      </w:tr>
    </w:tbl>
    <w:p w14:paraId="18706CB7" w14:textId="77777777" w:rsidR="00926505" w:rsidRDefault="00000000">
      <w:pPr>
        <w:pStyle w:val="Heading2"/>
        <w:keepLines w:val="0"/>
      </w:pPr>
      <w:r>
        <w:t>Popular courses and subject areas</w:t>
      </w:r>
    </w:p>
    <w:p w14:paraId="2C0768B2" w14:textId="77777777" w:rsidR="00926505" w:rsidRDefault="00000000">
      <w:pPr>
        <w:pStyle w:val="ListBullet"/>
        <w:spacing w:after="40"/>
        <w:ind w:left="216"/>
        <w:rPr>
          <w:rFonts w:hint="eastAsia"/>
        </w:rPr>
      </w:pPr>
      <w:r>
        <w:t>Computer science, data analytics and AI</w:t>
      </w:r>
    </w:p>
    <w:p w14:paraId="334841B1" w14:textId="77777777" w:rsidR="00926505" w:rsidRDefault="00000000">
      <w:pPr>
        <w:pStyle w:val="ListBullet"/>
        <w:spacing w:after="40"/>
        <w:ind w:left="216"/>
        <w:rPr>
          <w:rFonts w:hint="eastAsia"/>
        </w:rPr>
      </w:pPr>
      <w:r>
        <w:t>Engineering and environmental science</w:t>
      </w:r>
    </w:p>
    <w:p w14:paraId="760CF2A6" w14:textId="77777777" w:rsidR="00926505" w:rsidRDefault="00000000">
      <w:pPr>
        <w:pStyle w:val="ListBullet"/>
        <w:spacing w:after="40"/>
        <w:ind w:left="216"/>
        <w:rPr>
          <w:rFonts w:hint="eastAsia"/>
        </w:rPr>
      </w:pPr>
      <w:r>
        <w:t>Business, accounting and management</w:t>
      </w:r>
    </w:p>
    <w:p w14:paraId="69C5B1DA" w14:textId="77777777" w:rsidR="00926505" w:rsidRDefault="00000000">
      <w:pPr>
        <w:pStyle w:val="ListBullet"/>
        <w:spacing w:after="40"/>
        <w:ind w:left="216"/>
        <w:rPr>
          <w:rFonts w:hint="eastAsia"/>
        </w:rPr>
      </w:pPr>
      <w:r>
        <w:t>Healthcare and public health</w:t>
      </w:r>
    </w:p>
    <w:p w14:paraId="6044F998" w14:textId="77777777" w:rsidR="00926505" w:rsidRDefault="00000000">
      <w:pPr>
        <w:pStyle w:val="ListBullet"/>
        <w:spacing w:after="40"/>
        <w:ind w:left="216"/>
        <w:rPr>
          <w:rFonts w:hint="eastAsia"/>
        </w:rPr>
      </w:pPr>
      <w:r>
        <w:t>Architecture, agriculture and marine sciences</w:t>
      </w:r>
    </w:p>
    <w:p w14:paraId="512830A8" w14:textId="77777777" w:rsidR="00926505" w:rsidRDefault="00000000">
      <w:pPr>
        <w:pStyle w:val="Heading2"/>
        <w:keepLines w:val="0"/>
      </w:pPr>
      <w:r>
        <w:t>Universities to explore</w:t>
      </w:r>
    </w:p>
    <w:p w14:paraId="0DDF8137" w14:textId="77777777" w:rsidR="00926505" w:rsidRDefault="00000000">
      <w:pPr>
        <w:rPr>
          <w:rFonts w:hint="eastAsia"/>
        </w:rPr>
      </w:pPr>
      <w:r>
        <w:t>University of Melbourne; University of Sydney; UNSW Sydney; Australian National University; Monash University; University of Queensland; University of Adelaide; University of Western Australia.</w:t>
      </w:r>
    </w:p>
    <w:p w14:paraId="526CC8D6" w14:textId="77777777" w:rsidR="00926505" w:rsidRDefault="00000000">
      <w:pPr>
        <w:pStyle w:val="SmallPrint"/>
        <w:rPr>
          <w:rFonts w:hint="eastAsia"/>
        </w:rPr>
      </w:pPr>
      <w:r>
        <w:t>Illustrative institutions for independent research and shortlisting. University listing does not signify an affiliation or admission arrangement.</w:t>
      </w:r>
    </w:p>
    <w:p w14:paraId="326199E0" w14:textId="77777777" w:rsidR="00926505" w:rsidRDefault="00000000">
      <w:pPr>
        <w:pStyle w:val="Heading2"/>
        <w:keepLines w:val="0"/>
      </w:pPr>
      <w:r>
        <w:t>Choose by course, not city alone</w:t>
      </w:r>
    </w:p>
    <w:p w14:paraId="655901EF" w14:textId="77777777" w:rsidR="00926505" w:rsidRDefault="00000000">
      <w:pPr>
        <w:rPr>
          <w:rFonts w:hint="eastAsia"/>
        </w:rPr>
      </w:pPr>
      <w:r>
        <w:rPr>
          <w:b/>
          <w:color w:val="624B5B"/>
        </w:rPr>
        <w:t xml:space="preserve">01  Check university and course details.  </w:t>
      </w:r>
      <w:r>
        <w:t>Confirm program, campus, teaching method and applicable recognition.</w:t>
      </w:r>
    </w:p>
    <w:p w14:paraId="22AC2CAE" w14:textId="77777777" w:rsidR="00926505" w:rsidRDefault="00000000">
      <w:pPr>
        <w:rPr>
          <w:rFonts w:hint="eastAsia"/>
        </w:rPr>
      </w:pPr>
      <w:r>
        <w:rPr>
          <w:b/>
          <w:color w:val="624B5B"/>
        </w:rPr>
        <w:t xml:space="preserve">02  Assess real living costs.  </w:t>
      </w:r>
      <w:r>
        <w:t>Housing varies sharply between cities and accommodation types.</w:t>
      </w:r>
    </w:p>
    <w:p w14:paraId="423AD68B" w14:textId="77777777" w:rsidR="00926505" w:rsidRDefault="00000000">
      <w:pPr>
        <w:rPr>
          <w:rFonts w:hint="eastAsia"/>
        </w:rPr>
      </w:pPr>
      <w:r>
        <w:rPr>
          <w:b/>
          <w:color w:val="624B5B"/>
        </w:rPr>
        <w:t xml:space="preserve">03  Plan visa requirements.  </w:t>
      </w:r>
      <w:r>
        <w:t>Financial evidence, health cover and other conditions must match the rules then in effect.</w:t>
      </w:r>
    </w:p>
    <w:p w14:paraId="66456956" w14:textId="77777777" w:rsidR="00926505" w:rsidRDefault="00000000">
      <w:pPr>
        <w:rPr>
          <w:rFonts w:hint="eastAsia"/>
        </w:rPr>
      </w:pPr>
      <w:r>
        <w:rPr>
          <w:b/>
          <w:color w:val="624B5B"/>
        </w:rPr>
        <w:t xml:space="preserve">04  Evaluate career relevance.  </w:t>
      </w:r>
      <w:r>
        <w:t>Compare curriculum, professional recognition and industry components.</w:t>
      </w:r>
    </w:p>
    <w:p w14:paraId="0FE6F617" w14:textId="77777777" w:rsidR="00926505" w:rsidRDefault="00000000">
      <w:pPr>
        <w:pStyle w:val="Heading2"/>
        <w:keepLines w:val="0"/>
      </w:pPr>
      <w:r>
        <w:t>Cost planning</w:t>
      </w:r>
    </w:p>
    <w:p w14:paraId="2A7B8EC6" w14:textId="77777777" w:rsidR="00926505" w:rsidRDefault="00000000">
      <w:pPr>
        <w:rPr>
          <w:rFonts w:hint="eastAsia"/>
        </w:rPr>
      </w:pPr>
      <w:r>
        <w:t>University tuition varies by course and level. Request the current fee schedule and add living expenses, accommodation deposits, Overseas Student Health Cover, student visa charges, travel and a contingency. Do not base the decision on earnings from casual work.</w:t>
      </w:r>
    </w:p>
    <w:p w14:paraId="6121012B" w14:textId="77777777" w:rsidR="00926505" w:rsidRDefault="00000000">
      <w:pPr>
        <w:pStyle w:val="Heading2"/>
        <w:keepLines w:val="0"/>
      </w:pPr>
      <w:r>
        <w:t>Common questions</w:t>
      </w:r>
    </w:p>
    <w:p w14:paraId="4A36B426" w14:textId="77777777" w:rsidR="00926505" w:rsidRDefault="00000000">
      <w:pPr>
        <w:rPr>
          <w:rFonts w:hint="eastAsia"/>
        </w:rPr>
      </w:pPr>
      <w:r>
        <w:rPr>
          <w:b/>
          <w:color w:val="624B5B"/>
          <w:sz w:val="17"/>
        </w:rPr>
        <w:t xml:space="preserve">Can I work part-time during study?  </w:t>
      </w:r>
      <w:r>
        <w:rPr>
          <w:sz w:val="17"/>
        </w:rPr>
        <w:t>Student work conditions depend on the visa and current rules; verify them before relying on employment.</w:t>
      </w:r>
    </w:p>
    <w:p w14:paraId="2FA9F45E" w14:textId="77777777" w:rsidR="00926505" w:rsidRDefault="00000000">
      <w:pPr>
        <w:rPr>
          <w:rFonts w:hint="eastAsia"/>
        </w:rPr>
      </w:pPr>
      <w:r>
        <w:rPr>
          <w:b/>
          <w:color w:val="624B5B"/>
          <w:sz w:val="17"/>
        </w:rPr>
        <w:t xml:space="preserve">Will one state cost the same as another?  </w:t>
      </w:r>
      <w:r>
        <w:rPr>
          <w:sz w:val="17"/>
        </w:rPr>
        <w:t>No. Housing, commuting and living expenses can differ materially by location.</w:t>
      </w:r>
    </w:p>
    <w:p w14:paraId="26107678" w14:textId="77777777" w:rsidR="00926505" w:rsidRDefault="00000000">
      <w:pPr>
        <w:rPr>
          <w:rFonts w:hint="eastAsia"/>
        </w:rPr>
      </w:pPr>
      <w:r>
        <w:rPr>
          <w:b/>
          <w:color w:val="624B5B"/>
          <w:sz w:val="17"/>
        </w:rPr>
        <w:t xml:space="preserve">Does an Australian degree guarantee permanent residency?  </w:t>
      </w:r>
      <w:r>
        <w:rPr>
          <w:sz w:val="17"/>
        </w:rPr>
        <w:t>No. Study, work and migration routes have separate requirements.</w:t>
      </w:r>
    </w:p>
    <w:tbl>
      <w:tblPr>
        <w:tblW w:w="0" w:type="auto"/>
        <w:tblLayout w:type="fixed"/>
        <w:tblLook w:val="04A0" w:firstRow="1" w:lastRow="0" w:firstColumn="1" w:lastColumn="0" w:noHBand="0" w:noVBand="1"/>
      </w:tblPr>
      <w:tblGrid>
        <w:gridCol w:w="9706"/>
      </w:tblGrid>
      <w:tr w:rsidR="00926505" w14:paraId="4A3157A7" w14:textId="77777777">
        <w:tc>
          <w:tcPr>
            <w:tcW w:w="9706" w:type="dxa"/>
            <w:shd w:val="clear" w:color="auto" w:fill="F3EADF"/>
            <w:vAlign w:val="center"/>
          </w:tcPr>
          <w:p w14:paraId="609D9589" w14:textId="77777777" w:rsidR="00926505" w:rsidRDefault="00000000">
            <w:pPr>
              <w:spacing w:before="80" w:after="60"/>
              <w:rPr>
                <w:rFonts w:hint="eastAsia"/>
              </w:rPr>
            </w:pPr>
            <w:r>
              <w:rPr>
                <w:b/>
                <w:color w:val="624B5B"/>
                <w:sz w:val="19"/>
              </w:rPr>
              <w:t>PRIMARY ACTION  Explore Australia Programmes</w:t>
            </w:r>
          </w:p>
          <w:p w14:paraId="187E8E9A" w14:textId="77777777" w:rsidR="00926505" w:rsidRDefault="00000000">
            <w:pPr>
              <w:spacing w:after="20"/>
              <w:rPr>
                <w:rFonts w:hint="eastAsia"/>
              </w:rPr>
            </w:pPr>
            <w:r>
              <w:rPr>
                <w:sz w:val="17"/>
              </w:rPr>
              <w:t>SECONDARY  Request a Complete Cost Plan</w:t>
            </w:r>
          </w:p>
        </w:tc>
      </w:tr>
    </w:tbl>
    <w:p w14:paraId="61FC73DD" w14:textId="77777777" w:rsidR="00926505" w:rsidRDefault="00000000">
      <w:pPr>
        <w:pStyle w:val="Eyebrow"/>
        <w:pageBreakBefore/>
        <w:spacing w:before="120"/>
        <w:rPr>
          <w:rFonts w:hint="eastAsia"/>
        </w:rPr>
      </w:pPr>
      <w:r>
        <w:lastRenderedPageBreak/>
        <w:t>PAGE 13  /  PUBLIC WEBSITE COPY</w:t>
      </w:r>
    </w:p>
    <w:p w14:paraId="2CF5C917" w14:textId="77777777" w:rsidR="00926505" w:rsidRDefault="00000000">
      <w:pPr>
        <w:pStyle w:val="Title"/>
      </w:pPr>
      <w:r>
        <w:t>WORK ABROAD</w:t>
      </w:r>
    </w:p>
    <w:p w14:paraId="6C304F18" w14:textId="77777777" w:rsidR="00926505" w:rsidRDefault="00000000">
      <w:pPr>
        <w:pStyle w:val="Subtitle"/>
      </w:pPr>
      <w:r>
        <w:t>Employer-led opportunities, updated as roles open and close.</w:t>
      </w:r>
    </w:p>
    <w:p w14:paraId="14574076" w14:textId="77777777" w:rsidR="00926505" w:rsidRDefault="00000000">
      <w:pPr>
        <w:pBdr>
          <w:bottom w:val="single" w:sz="12" w:space="0" w:color="C7B29A"/>
        </w:pBdr>
        <w:spacing w:after="160"/>
        <w:rPr>
          <w:rFonts w:hint="eastAsia"/>
        </w:rPr>
      </w:pPr>
      <w:r>
        <w:rPr>
          <w:color w:val="615C63"/>
          <w:sz w:val="15"/>
        </w:rPr>
        <w:t>PAGE URL  /work</w:t>
      </w:r>
      <w:r>
        <w:rPr>
          <w:sz w:val="15"/>
        </w:rPr>
        <w:t xml:space="preserve">     SEO TITLE  Work Abroad | UAE, Greece &amp; Current Vacancies</w:t>
      </w:r>
    </w:p>
    <w:p w14:paraId="7250A257" w14:textId="77777777" w:rsidR="00926505" w:rsidRDefault="00000000">
      <w:pPr>
        <w:pStyle w:val="BlockLabel"/>
        <w:rPr>
          <w:rFonts w:hint="eastAsia"/>
        </w:rPr>
      </w:pPr>
      <w:r>
        <w:t>HERO</w:t>
      </w:r>
    </w:p>
    <w:p w14:paraId="1A70DBA5" w14:textId="77777777" w:rsidR="00926505" w:rsidRDefault="00000000">
      <w:pPr>
        <w:pStyle w:val="Heading1"/>
        <w:keepLines w:val="0"/>
      </w:pPr>
      <w:r>
        <w:t>Explore overseas work with the offer—not a promise—at the centre.</w:t>
      </w:r>
    </w:p>
    <w:p w14:paraId="76A6FC1D" w14:textId="77777777" w:rsidR="00926505" w:rsidRDefault="00000000">
      <w:pPr>
        <w:rPr>
          <w:rFonts w:hint="eastAsia"/>
        </w:rPr>
      </w:pPr>
      <w:r>
        <w:t>Search current overseas recruitment opportunities by country, industry and role. Eligibility, compensation, working conditions and immigration requirements depend on the employer and the specific vacancy.</w:t>
      </w:r>
    </w:p>
    <w:tbl>
      <w:tblPr>
        <w:tblW w:w="0" w:type="auto"/>
        <w:tblLayout w:type="fixed"/>
        <w:tblLook w:val="04A0" w:firstRow="1" w:lastRow="0" w:firstColumn="1" w:lastColumn="0" w:noHBand="0" w:noVBand="1"/>
      </w:tblPr>
      <w:tblGrid>
        <w:gridCol w:w="9706"/>
      </w:tblGrid>
      <w:tr w:rsidR="00926505" w14:paraId="3B23C54E" w14:textId="77777777">
        <w:tc>
          <w:tcPr>
            <w:tcW w:w="9706" w:type="dxa"/>
            <w:shd w:val="clear" w:color="auto" w:fill="F3EADF"/>
            <w:vAlign w:val="center"/>
          </w:tcPr>
          <w:p w14:paraId="7F22E70F" w14:textId="77777777" w:rsidR="00926505" w:rsidRDefault="00000000">
            <w:pPr>
              <w:spacing w:before="80" w:after="60"/>
              <w:rPr>
                <w:rFonts w:hint="eastAsia"/>
              </w:rPr>
            </w:pPr>
            <w:r>
              <w:rPr>
                <w:b/>
                <w:color w:val="624B5B"/>
                <w:sz w:val="19"/>
              </w:rPr>
              <w:t>PRIMARY ACTION  View Current Openings</w:t>
            </w:r>
          </w:p>
          <w:p w14:paraId="79071478" w14:textId="77777777" w:rsidR="00926505" w:rsidRDefault="00000000">
            <w:pPr>
              <w:spacing w:after="20"/>
              <w:rPr>
                <w:rFonts w:hint="eastAsia"/>
              </w:rPr>
            </w:pPr>
            <w:r>
              <w:rPr>
                <w:sz w:val="17"/>
              </w:rPr>
              <w:t>SECONDARY  Submit My CV</w:t>
            </w:r>
          </w:p>
          <w:p w14:paraId="1FA940B3" w14:textId="77777777" w:rsidR="00926505" w:rsidRDefault="00000000">
            <w:pPr>
              <w:spacing w:after="40"/>
              <w:rPr>
                <w:rFonts w:hint="eastAsia"/>
              </w:rPr>
            </w:pPr>
            <w:r>
              <w:rPr>
                <w:i/>
                <w:color w:val="615C63"/>
                <w:sz w:val="16"/>
              </w:rPr>
              <w:t>FORM FIELDS  Profession · Experience · Preferred country · WhatsApp</w:t>
            </w:r>
          </w:p>
        </w:tc>
      </w:tr>
    </w:tbl>
    <w:p w14:paraId="6655169A" w14:textId="77777777" w:rsidR="00926505" w:rsidRDefault="00000000">
      <w:pPr>
        <w:pStyle w:val="Heading2"/>
        <w:keepLines w:val="0"/>
      </w:pPr>
      <w:r>
        <w:t>Current country focus</w:t>
      </w:r>
    </w:p>
    <w:tbl>
      <w:tblPr>
        <w:tblW w:w="0" w:type="auto"/>
        <w:tblLayout w:type="fixed"/>
        <w:tblLook w:val="04A0" w:firstRow="1" w:lastRow="0" w:firstColumn="1" w:lastColumn="0" w:noHBand="0" w:noVBand="1"/>
      </w:tblPr>
      <w:tblGrid>
        <w:gridCol w:w="4752"/>
        <w:gridCol w:w="4752"/>
      </w:tblGrid>
      <w:tr w:rsidR="00926505" w14:paraId="3F53385F" w14:textId="77777777">
        <w:tc>
          <w:tcPr>
            <w:tcW w:w="4752" w:type="dxa"/>
            <w:shd w:val="clear" w:color="auto" w:fill="FAF8F5"/>
          </w:tcPr>
          <w:p w14:paraId="695106E8" w14:textId="77777777" w:rsidR="00926505" w:rsidRDefault="00000000">
            <w:pPr>
              <w:spacing w:after="20"/>
              <w:rPr>
                <w:rFonts w:hint="eastAsia"/>
              </w:rPr>
            </w:pPr>
            <w:r>
              <w:rPr>
                <w:b/>
                <w:color w:val="624B5B"/>
              </w:rPr>
              <w:t>UAE</w:t>
            </w:r>
          </w:p>
          <w:p w14:paraId="6482E0E0" w14:textId="77777777" w:rsidR="00926505" w:rsidRDefault="00000000">
            <w:pPr>
              <w:spacing w:after="60"/>
              <w:rPr>
                <w:rFonts w:hint="eastAsia"/>
              </w:rPr>
            </w:pPr>
            <w:r>
              <w:rPr>
                <w:sz w:val="16"/>
              </w:rPr>
              <w:t>Browse healthcare, hospitality, customer-facing, technical and professional roles when active requisitions are available.</w:t>
            </w:r>
          </w:p>
        </w:tc>
        <w:tc>
          <w:tcPr>
            <w:tcW w:w="4752" w:type="dxa"/>
            <w:shd w:val="clear" w:color="auto" w:fill="FAF8F5"/>
          </w:tcPr>
          <w:p w14:paraId="0BF9CF1D" w14:textId="77777777" w:rsidR="00926505" w:rsidRDefault="00000000">
            <w:pPr>
              <w:spacing w:after="20"/>
              <w:rPr>
                <w:rFonts w:hint="eastAsia"/>
              </w:rPr>
            </w:pPr>
            <w:r>
              <w:rPr>
                <w:b/>
                <w:color w:val="624B5B"/>
              </w:rPr>
              <w:t>Greece</w:t>
            </w:r>
          </w:p>
          <w:p w14:paraId="098B47EE" w14:textId="77777777" w:rsidR="00926505" w:rsidRDefault="00000000">
            <w:pPr>
              <w:spacing w:after="60"/>
              <w:rPr>
                <w:rFonts w:hint="eastAsia"/>
              </w:rPr>
            </w:pPr>
            <w:r>
              <w:rPr>
                <w:sz w:val="16"/>
              </w:rPr>
              <w:t>Explore hospitality, hotel operations, culinary and related roles according to confirmed recruitment cycles.</w:t>
            </w:r>
          </w:p>
        </w:tc>
      </w:tr>
    </w:tbl>
    <w:p w14:paraId="76A67637" w14:textId="77777777" w:rsidR="00926505" w:rsidRDefault="00000000">
      <w:pPr>
        <w:pStyle w:val="Heading2"/>
        <w:keepLines w:val="0"/>
      </w:pPr>
      <w:r>
        <w:t>What a proper vacancy should tell you</w:t>
      </w:r>
    </w:p>
    <w:tbl>
      <w:tblPr>
        <w:tblStyle w:val="TableGrid"/>
        <w:tblW w:w="0" w:type="auto"/>
        <w:tblLayout w:type="fixed"/>
        <w:tblLook w:val="04A0" w:firstRow="1" w:lastRow="0" w:firstColumn="1" w:lastColumn="0" w:noHBand="0" w:noVBand="1"/>
      </w:tblPr>
      <w:tblGrid>
        <w:gridCol w:w="2880"/>
        <w:gridCol w:w="6624"/>
      </w:tblGrid>
      <w:tr w:rsidR="00926505" w14:paraId="34217898" w14:textId="77777777">
        <w:tc>
          <w:tcPr>
            <w:tcW w:w="2880" w:type="dxa"/>
            <w:tcBorders>
              <w:bottom w:val="single" w:sz="3" w:space="0" w:color="DDD5CE"/>
            </w:tcBorders>
            <w:shd w:val="clear" w:color="auto" w:fill="624B5B"/>
            <w:vAlign w:val="center"/>
          </w:tcPr>
          <w:p w14:paraId="6B1216C9" w14:textId="77777777" w:rsidR="00926505" w:rsidRDefault="00000000">
            <w:pPr>
              <w:spacing w:before="20" w:after="20"/>
              <w:rPr>
                <w:rFonts w:hint="eastAsia"/>
              </w:rPr>
            </w:pPr>
            <w:r>
              <w:rPr>
                <w:b/>
                <w:color w:val="FFFFFF"/>
                <w:sz w:val="16"/>
              </w:rPr>
              <w:t>ESSENTIAL DETAIL</w:t>
            </w:r>
          </w:p>
        </w:tc>
        <w:tc>
          <w:tcPr>
            <w:tcW w:w="6624" w:type="dxa"/>
            <w:tcBorders>
              <w:bottom w:val="single" w:sz="3" w:space="0" w:color="DDD5CE"/>
            </w:tcBorders>
            <w:shd w:val="clear" w:color="auto" w:fill="624B5B"/>
            <w:vAlign w:val="center"/>
          </w:tcPr>
          <w:p w14:paraId="30011222" w14:textId="77777777" w:rsidR="00926505" w:rsidRDefault="00000000">
            <w:pPr>
              <w:spacing w:before="20" w:after="20"/>
              <w:rPr>
                <w:rFonts w:hint="eastAsia"/>
              </w:rPr>
            </w:pPr>
            <w:r>
              <w:rPr>
                <w:b/>
                <w:color w:val="FFFFFF"/>
                <w:sz w:val="16"/>
              </w:rPr>
              <w:t>WHY IT MATTERS</w:t>
            </w:r>
          </w:p>
        </w:tc>
      </w:tr>
      <w:tr w:rsidR="00926505" w14:paraId="0DEEE6D5" w14:textId="77777777">
        <w:tc>
          <w:tcPr>
            <w:tcW w:w="2880" w:type="dxa"/>
            <w:tcBorders>
              <w:bottom w:val="single" w:sz="3" w:space="0" w:color="DDD5CE"/>
            </w:tcBorders>
            <w:vAlign w:val="center"/>
          </w:tcPr>
          <w:p w14:paraId="031C3BAF" w14:textId="77777777" w:rsidR="00926505" w:rsidRDefault="00000000">
            <w:pPr>
              <w:spacing w:before="20" w:after="20"/>
              <w:rPr>
                <w:rFonts w:hint="eastAsia"/>
              </w:rPr>
            </w:pPr>
            <w:r>
              <w:rPr>
                <w:sz w:val="16"/>
              </w:rPr>
              <w:t>Exact occupation / location</w:t>
            </w:r>
          </w:p>
        </w:tc>
        <w:tc>
          <w:tcPr>
            <w:tcW w:w="6624" w:type="dxa"/>
            <w:tcBorders>
              <w:bottom w:val="single" w:sz="3" w:space="0" w:color="DDD5CE"/>
            </w:tcBorders>
            <w:vAlign w:val="center"/>
          </w:tcPr>
          <w:p w14:paraId="6D2A6198" w14:textId="77777777" w:rsidR="00926505" w:rsidRDefault="00000000">
            <w:pPr>
              <w:spacing w:before="20" w:after="20"/>
              <w:rPr>
                <w:rFonts w:hint="eastAsia"/>
              </w:rPr>
            </w:pPr>
            <w:r>
              <w:rPr>
                <w:sz w:val="16"/>
              </w:rPr>
              <w:t>Avoids vague promises of “any job abroad”.</w:t>
            </w:r>
          </w:p>
        </w:tc>
      </w:tr>
      <w:tr w:rsidR="00926505" w14:paraId="224857F1" w14:textId="77777777">
        <w:tc>
          <w:tcPr>
            <w:tcW w:w="2880" w:type="dxa"/>
            <w:tcBorders>
              <w:bottom w:val="single" w:sz="3" w:space="0" w:color="DDD5CE"/>
            </w:tcBorders>
            <w:shd w:val="clear" w:color="auto" w:fill="FAF8F5"/>
            <w:vAlign w:val="center"/>
          </w:tcPr>
          <w:p w14:paraId="211A1F12" w14:textId="77777777" w:rsidR="00926505" w:rsidRDefault="00000000">
            <w:pPr>
              <w:spacing w:before="20" w:after="20"/>
              <w:rPr>
                <w:rFonts w:hint="eastAsia"/>
              </w:rPr>
            </w:pPr>
            <w:r>
              <w:rPr>
                <w:sz w:val="16"/>
              </w:rPr>
              <w:t>Gross or net salary</w:t>
            </w:r>
          </w:p>
        </w:tc>
        <w:tc>
          <w:tcPr>
            <w:tcW w:w="6624" w:type="dxa"/>
            <w:tcBorders>
              <w:bottom w:val="single" w:sz="3" w:space="0" w:color="DDD5CE"/>
            </w:tcBorders>
            <w:shd w:val="clear" w:color="auto" w:fill="FAF8F5"/>
            <w:vAlign w:val="center"/>
          </w:tcPr>
          <w:p w14:paraId="0226B708" w14:textId="77777777" w:rsidR="00926505" w:rsidRDefault="00000000">
            <w:pPr>
              <w:spacing w:before="20" w:after="20"/>
              <w:rPr>
                <w:rFonts w:hint="eastAsia"/>
              </w:rPr>
            </w:pPr>
            <w:r>
              <w:rPr>
                <w:sz w:val="16"/>
              </w:rPr>
              <w:t>Shows what you could actually receive.</w:t>
            </w:r>
          </w:p>
        </w:tc>
      </w:tr>
      <w:tr w:rsidR="00926505" w14:paraId="4D54B143" w14:textId="77777777">
        <w:tc>
          <w:tcPr>
            <w:tcW w:w="2880" w:type="dxa"/>
            <w:tcBorders>
              <w:bottom w:val="single" w:sz="3" w:space="0" w:color="DDD5CE"/>
            </w:tcBorders>
            <w:vAlign w:val="center"/>
          </w:tcPr>
          <w:p w14:paraId="4C628E92" w14:textId="77777777" w:rsidR="00926505" w:rsidRDefault="00000000">
            <w:pPr>
              <w:spacing w:before="20" w:after="20"/>
              <w:rPr>
                <w:rFonts w:hint="eastAsia"/>
              </w:rPr>
            </w:pPr>
            <w:r>
              <w:rPr>
                <w:sz w:val="16"/>
              </w:rPr>
              <w:t>Working hours / shifts</w:t>
            </w:r>
          </w:p>
        </w:tc>
        <w:tc>
          <w:tcPr>
            <w:tcW w:w="6624" w:type="dxa"/>
            <w:tcBorders>
              <w:bottom w:val="single" w:sz="3" w:space="0" w:color="DDD5CE"/>
            </w:tcBorders>
            <w:vAlign w:val="center"/>
          </w:tcPr>
          <w:p w14:paraId="7C045598" w14:textId="77777777" w:rsidR="00926505" w:rsidRDefault="00000000">
            <w:pPr>
              <w:spacing w:before="20" w:after="20"/>
              <w:rPr>
                <w:rFonts w:hint="eastAsia"/>
              </w:rPr>
            </w:pPr>
            <w:r>
              <w:rPr>
                <w:sz w:val="16"/>
              </w:rPr>
              <w:t>Allows you to assess workload and overtime.</w:t>
            </w:r>
          </w:p>
        </w:tc>
      </w:tr>
      <w:tr w:rsidR="00926505" w14:paraId="50E04787" w14:textId="77777777">
        <w:tc>
          <w:tcPr>
            <w:tcW w:w="2880" w:type="dxa"/>
            <w:tcBorders>
              <w:bottom w:val="single" w:sz="3" w:space="0" w:color="DDD5CE"/>
            </w:tcBorders>
            <w:shd w:val="clear" w:color="auto" w:fill="FAF8F5"/>
            <w:vAlign w:val="center"/>
          </w:tcPr>
          <w:p w14:paraId="452139B8" w14:textId="77777777" w:rsidR="00926505" w:rsidRDefault="00000000">
            <w:pPr>
              <w:spacing w:before="20" w:after="20"/>
              <w:rPr>
                <w:rFonts w:hint="eastAsia"/>
              </w:rPr>
            </w:pPr>
            <w:r>
              <w:rPr>
                <w:sz w:val="16"/>
              </w:rPr>
              <w:t>Accommodation / meals</w:t>
            </w:r>
          </w:p>
        </w:tc>
        <w:tc>
          <w:tcPr>
            <w:tcW w:w="6624" w:type="dxa"/>
            <w:tcBorders>
              <w:bottom w:val="single" w:sz="3" w:space="0" w:color="DDD5CE"/>
            </w:tcBorders>
            <w:shd w:val="clear" w:color="auto" w:fill="FAF8F5"/>
            <w:vAlign w:val="center"/>
          </w:tcPr>
          <w:p w14:paraId="26B034A4" w14:textId="77777777" w:rsidR="00926505" w:rsidRDefault="00000000">
            <w:pPr>
              <w:spacing w:before="20" w:after="20"/>
              <w:rPr>
                <w:rFonts w:hint="eastAsia"/>
              </w:rPr>
            </w:pPr>
            <w:r>
              <w:rPr>
                <w:sz w:val="16"/>
              </w:rPr>
              <w:t>Clarifies inclusions and any deductions.</w:t>
            </w:r>
          </w:p>
        </w:tc>
      </w:tr>
      <w:tr w:rsidR="00926505" w14:paraId="16020FED" w14:textId="77777777">
        <w:tc>
          <w:tcPr>
            <w:tcW w:w="2880" w:type="dxa"/>
            <w:tcBorders>
              <w:bottom w:val="single" w:sz="3" w:space="0" w:color="DDD5CE"/>
            </w:tcBorders>
            <w:vAlign w:val="center"/>
          </w:tcPr>
          <w:p w14:paraId="4724D89D" w14:textId="77777777" w:rsidR="00926505" w:rsidRDefault="00000000">
            <w:pPr>
              <w:spacing w:before="20" w:after="20"/>
              <w:rPr>
                <w:rFonts w:hint="eastAsia"/>
              </w:rPr>
            </w:pPr>
            <w:r>
              <w:rPr>
                <w:sz w:val="16"/>
              </w:rPr>
              <w:t>Duration / legal category</w:t>
            </w:r>
          </w:p>
        </w:tc>
        <w:tc>
          <w:tcPr>
            <w:tcW w:w="6624" w:type="dxa"/>
            <w:tcBorders>
              <w:bottom w:val="single" w:sz="3" w:space="0" w:color="DDD5CE"/>
            </w:tcBorders>
            <w:vAlign w:val="center"/>
          </w:tcPr>
          <w:p w14:paraId="6B96DF51" w14:textId="77777777" w:rsidR="00926505" w:rsidRDefault="00000000">
            <w:pPr>
              <w:spacing w:before="20" w:after="20"/>
              <w:rPr>
                <w:rFonts w:hint="eastAsia"/>
              </w:rPr>
            </w:pPr>
            <w:r>
              <w:rPr>
                <w:sz w:val="16"/>
              </w:rPr>
              <w:t>Distinguishes internships, seasonal jobs and standard employment.</w:t>
            </w:r>
          </w:p>
        </w:tc>
      </w:tr>
      <w:tr w:rsidR="00926505" w14:paraId="6DC5D74E" w14:textId="77777777">
        <w:tc>
          <w:tcPr>
            <w:tcW w:w="2880" w:type="dxa"/>
            <w:tcBorders>
              <w:bottom w:val="single" w:sz="3" w:space="0" w:color="DDD5CE"/>
            </w:tcBorders>
            <w:shd w:val="clear" w:color="auto" w:fill="FAF8F5"/>
            <w:vAlign w:val="center"/>
          </w:tcPr>
          <w:p w14:paraId="6829C758" w14:textId="77777777" w:rsidR="00926505" w:rsidRDefault="00000000">
            <w:pPr>
              <w:spacing w:before="20" w:after="20"/>
              <w:rPr>
                <w:rFonts w:hint="eastAsia"/>
              </w:rPr>
            </w:pPr>
            <w:r>
              <w:rPr>
                <w:sz w:val="16"/>
              </w:rPr>
              <w:t>Employer selection stage</w:t>
            </w:r>
          </w:p>
        </w:tc>
        <w:tc>
          <w:tcPr>
            <w:tcW w:w="6624" w:type="dxa"/>
            <w:tcBorders>
              <w:bottom w:val="single" w:sz="3" w:space="0" w:color="DDD5CE"/>
            </w:tcBorders>
            <w:shd w:val="clear" w:color="auto" w:fill="FAF8F5"/>
            <w:vAlign w:val="center"/>
          </w:tcPr>
          <w:p w14:paraId="25D1696A" w14:textId="77777777" w:rsidR="00926505" w:rsidRDefault="00000000">
            <w:pPr>
              <w:spacing w:before="20" w:after="20"/>
              <w:rPr>
                <w:rFonts w:hint="eastAsia"/>
              </w:rPr>
            </w:pPr>
            <w:r>
              <w:rPr>
                <w:sz w:val="16"/>
              </w:rPr>
              <w:t>Clarifies whether the role is advertised, interviewing or closed.</w:t>
            </w:r>
          </w:p>
        </w:tc>
      </w:tr>
    </w:tbl>
    <w:p w14:paraId="59E1B655" w14:textId="77777777" w:rsidR="00926505" w:rsidRDefault="00000000">
      <w:pPr>
        <w:pStyle w:val="Heading2"/>
        <w:keepLines w:val="0"/>
      </w:pPr>
      <w:r>
        <w:t>From enquiry to joining</w:t>
      </w:r>
    </w:p>
    <w:p w14:paraId="431CC367" w14:textId="77777777" w:rsidR="00926505" w:rsidRDefault="00000000">
      <w:pPr>
        <w:rPr>
          <w:rFonts w:hint="eastAsia"/>
        </w:rPr>
      </w:pPr>
      <w:r>
        <w:rPr>
          <w:b/>
          <w:color w:val="624B5B"/>
        </w:rPr>
        <w:t xml:space="preserve">01  Apply to an active role.  </w:t>
      </w:r>
      <w:r>
        <w:t>Submit basic profile and relevant documents.</w:t>
      </w:r>
    </w:p>
    <w:p w14:paraId="41812F2B" w14:textId="77777777" w:rsidR="00926505" w:rsidRDefault="00000000">
      <w:pPr>
        <w:rPr>
          <w:rFonts w:hint="eastAsia"/>
        </w:rPr>
      </w:pPr>
      <w:r>
        <w:rPr>
          <w:b/>
          <w:color w:val="624B5B"/>
        </w:rPr>
        <w:t xml:space="preserve">02  Pass eligibility screening.  </w:t>
      </w:r>
      <w:r>
        <w:t>Education, experience, language and other criteria are checked.</w:t>
      </w:r>
    </w:p>
    <w:p w14:paraId="13FB5BEA" w14:textId="77777777" w:rsidR="00926505" w:rsidRDefault="00000000">
      <w:pPr>
        <w:rPr>
          <w:rFonts w:hint="eastAsia"/>
        </w:rPr>
      </w:pPr>
      <w:r>
        <w:rPr>
          <w:b/>
          <w:color w:val="624B5B"/>
        </w:rPr>
        <w:t xml:space="preserve">03  Interview with the employer.  </w:t>
      </w:r>
      <w:r>
        <w:t>Shortlisted candidates proceed according to employer requirements.</w:t>
      </w:r>
    </w:p>
    <w:p w14:paraId="2D01EAF0" w14:textId="77777777" w:rsidR="00926505" w:rsidRDefault="00000000">
      <w:pPr>
        <w:rPr>
          <w:rFonts w:hint="eastAsia"/>
        </w:rPr>
      </w:pPr>
      <w:r>
        <w:rPr>
          <w:b/>
          <w:color w:val="624B5B"/>
        </w:rPr>
        <w:t xml:space="preserve">04  Review the written offer.  </w:t>
      </w:r>
      <w:r>
        <w:t>Pay, location, hours, benefits and legal conditions must be clear.</w:t>
      </w:r>
    </w:p>
    <w:p w14:paraId="3D9EC53D" w14:textId="77777777" w:rsidR="00926505" w:rsidRDefault="00000000">
      <w:pPr>
        <w:rPr>
          <w:rFonts w:hint="eastAsia"/>
        </w:rPr>
      </w:pPr>
      <w:r>
        <w:rPr>
          <w:b/>
          <w:color w:val="624B5B"/>
        </w:rPr>
        <w:t xml:space="preserve">05  Complete required authorisations.  </w:t>
      </w:r>
      <w:r>
        <w:t>Work permit, visa and travel follow the applicable law and approvals.</w:t>
      </w:r>
    </w:p>
    <w:p w14:paraId="0F019D04" w14:textId="77777777" w:rsidR="00926505" w:rsidRDefault="00000000">
      <w:pPr>
        <w:pStyle w:val="SmallPrint"/>
        <w:rPr>
          <w:rFonts w:hint="eastAsia"/>
        </w:rPr>
      </w:pPr>
      <w:r>
        <w:t>Selection, recruitment timelines and work authorisation are never guaranteed.</w:t>
      </w:r>
    </w:p>
    <w:tbl>
      <w:tblPr>
        <w:tblW w:w="0" w:type="auto"/>
        <w:tblLayout w:type="fixed"/>
        <w:tblLook w:val="04A0" w:firstRow="1" w:lastRow="0" w:firstColumn="1" w:lastColumn="0" w:noHBand="0" w:noVBand="1"/>
      </w:tblPr>
      <w:tblGrid>
        <w:gridCol w:w="9706"/>
      </w:tblGrid>
      <w:tr w:rsidR="00926505" w14:paraId="1EAB9C85" w14:textId="77777777">
        <w:tc>
          <w:tcPr>
            <w:tcW w:w="9706" w:type="dxa"/>
            <w:shd w:val="clear" w:color="auto" w:fill="F3EADF"/>
            <w:vAlign w:val="center"/>
          </w:tcPr>
          <w:p w14:paraId="4BF14C7D" w14:textId="77777777" w:rsidR="00926505" w:rsidRDefault="00000000">
            <w:pPr>
              <w:spacing w:before="80" w:after="60"/>
              <w:rPr>
                <w:rFonts w:hint="eastAsia"/>
              </w:rPr>
            </w:pPr>
            <w:r>
              <w:rPr>
                <w:b/>
                <w:color w:val="624B5B"/>
                <w:sz w:val="19"/>
              </w:rPr>
              <w:t>PRIMARY ACTION  Browse Verified Openings</w:t>
            </w:r>
          </w:p>
          <w:p w14:paraId="03102D6F" w14:textId="77777777" w:rsidR="00926505" w:rsidRDefault="00000000">
            <w:pPr>
              <w:spacing w:after="20"/>
              <w:rPr>
                <w:rFonts w:hint="eastAsia"/>
              </w:rPr>
            </w:pPr>
            <w:r>
              <w:rPr>
                <w:sz w:val="17"/>
              </w:rPr>
              <w:t>SECONDARY  Ask About My Eligibility</w:t>
            </w:r>
          </w:p>
        </w:tc>
      </w:tr>
    </w:tbl>
    <w:p w14:paraId="38A05FB4" w14:textId="77777777" w:rsidR="00926505" w:rsidRDefault="00000000">
      <w:pPr>
        <w:pStyle w:val="Eyebrow"/>
        <w:pageBreakBefore/>
        <w:spacing w:before="120"/>
        <w:rPr>
          <w:rFonts w:hint="eastAsia"/>
        </w:rPr>
      </w:pPr>
      <w:r>
        <w:lastRenderedPageBreak/>
        <w:t>PAGE 14  /  PUBLIC WEBSITE COPY</w:t>
      </w:r>
    </w:p>
    <w:p w14:paraId="7B844E82" w14:textId="77777777" w:rsidR="00926505" w:rsidRDefault="00000000">
      <w:pPr>
        <w:pStyle w:val="Title"/>
      </w:pPr>
      <w:r>
        <w:t>WORK IN UAE</w:t>
      </w:r>
    </w:p>
    <w:p w14:paraId="1DC4D46E" w14:textId="77777777" w:rsidR="00926505" w:rsidRDefault="00000000">
      <w:pPr>
        <w:pStyle w:val="Subtitle"/>
      </w:pPr>
      <w:r>
        <w:t>Browse current employer-led roles across multiple sectors.</w:t>
      </w:r>
    </w:p>
    <w:p w14:paraId="23163589" w14:textId="77777777" w:rsidR="00926505" w:rsidRDefault="00000000">
      <w:pPr>
        <w:pBdr>
          <w:bottom w:val="single" w:sz="12" w:space="0" w:color="C7B29A"/>
        </w:pBdr>
        <w:spacing w:after="160"/>
        <w:rPr>
          <w:rFonts w:hint="eastAsia"/>
        </w:rPr>
      </w:pPr>
      <w:r>
        <w:rPr>
          <w:color w:val="615C63"/>
          <w:sz w:val="15"/>
        </w:rPr>
        <w:t>PAGE URL  /work/uae</w:t>
      </w:r>
      <w:r>
        <w:rPr>
          <w:sz w:val="15"/>
        </w:rPr>
        <w:t xml:space="preserve">     SEO TITLE  Work in UAE | Current Vacancies &amp; Requirements</w:t>
      </w:r>
    </w:p>
    <w:p w14:paraId="26109DBD" w14:textId="77777777" w:rsidR="00926505" w:rsidRDefault="00000000">
      <w:pPr>
        <w:pStyle w:val="BlockLabel"/>
        <w:rPr>
          <w:rFonts w:hint="eastAsia"/>
        </w:rPr>
      </w:pPr>
      <w:r>
        <w:t>HERO</w:t>
      </w:r>
    </w:p>
    <w:p w14:paraId="668034BF" w14:textId="77777777" w:rsidR="00926505" w:rsidRDefault="00000000">
      <w:pPr>
        <w:pStyle w:val="Heading1"/>
        <w:keepLines w:val="0"/>
      </w:pPr>
      <w:r>
        <w:t>Find the UAE role that matches your experience.</w:t>
      </w:r>
    </w:p>
    <w:p w14:paraId="5F748277" w14:textId="77777777" w:rsidR="00926505" w:rsidRDefault="00000000">
      <w:pPr>
        <w:rPr>
          <w:rFonts w:hint="eastAsia"/>
        </w:rPr>
      </w:pPr>
      <w:r>
        <w:t>Opportunities vary across Dubai, Abu Dhabi and other emirates. We publish openings only when role requirements and recruitment stages are sufficiently clear.</w:t>
      </w:r>
    </w:p>
    <w:p w14:paraId="13BDEB78" w14:textId="77777777" w:rsidR="00926505" w:rsidRDefault="00000000">
      <w:pPr>
        <w:pStyle w:val="Heading2"/>
        <w:keepLines w:val="0"/>
      </w:pPr>
      <w:r>
        <w:t>Industries to explore</w:t>
      </w:r>
    </w:p>
    <w:tbl>
      <w:tblPr>
        <w:tblW w:w="0" w:type="auto"/>
        <w:tblLayout w:type="fixed"/>
        <w:tblLook w:val="04A0" w:firstRow="1" w:lastRow="0" w:firstColumn="1" w:lastColumn="0" w:noHBand="0" w:noVBand="1"/>
      </w:tblPr>
      <w:tblGrid>
        <w:gridCol w:w="4752"/>
        <w:gridCol w:w="4752"/>
      </w:tblGrid>
      <w:tr w:rsidR="00926505" w14:paraId="12A0B992" w14:textId="77777777">
        <w:tc>
          <w:tcPr>
            <w:tcW w:w="4752" w:type="dxa"/>
            <w:shd w:val="clear" w:color="auto" w:fill="FAF8F5"/>
          </w:tcPr>
          <w:p w14:paraId="77FF2512" w14:textId="77777777" w:rsidR="00926505" w:rsidRDefault="00000000">
            <w:pPr>
              <w:spacing w:after="20"/>
              <w:rPr>
                <w:rFonts w:hint="eastAsia"/>
              </w:rPr>
            </w:pPr>
            <w:r>
              <w:rPr>
                <w:b/>
                <w:color w:val="624B5B"/>
              </w:rPr>
              <w:t>Healthcare</w:t>
            </w:r>
          </w:p>
          <w:p w14:paraId="123E1283" w14:textId="77777777" w:rsidR="00926505" w:rsidRDefault="00000000">
            <w:pPr>
              <w:spacing w:after="60"/>
              <w:rPr>
                <w:rFonts w:hint="eastAsia"/>
              </w:rPr>
            </w:pPr>
            <w:r>
              <w:rPr>
                <w:sz w:val="16"/>
              </w:rPr>
              <w:t>Nursing and other licensed professions; qualification recognition and regulatory requirements apply.</w:t>
            </w:r>
          </w:p>
        </w:tc>
        <w:tc>
          <w:tcPr>
            <w:tcW w:w="4752" w:type="dxa"/>
            <w:shd w:val="clear" w:color="auto" w:fill="FAF8F5"/>
          </w:tcPr>
          <w:p w14:paraId="7258DF83" w14:textId="77777777" w:rsidR="00926505" w:rsidRDefault="00000000">
            <w:pPr>
              <w:spacing w:after="20"/>
              <w:rPr>
                <w:rFonts w:hint="eastAsia"/>
              </w:rPr>
            </w:pPr>
            <w:r>
              <w:rPr>
                <w:b/>
                <w:color w:val="624B5B"/>
              </w:rPr>
              <w:t>Hospitality</w:t>
            </w:r>
          </w:p>
          <w:p w14:paraId="5683A012" w14:textId="77777777" w:rsidR="00926505" w:rsidRDefault="00000000">
            <w:pPr>
              <w:spacing w:after="60"/>
              <w:rPr>
                <w:rFonts w:hint="eastAsia"/>
              </w:rPr>
            </w:pPr>
            <w:r>
              <w:rPr>
                <w:sz w:val="16"/>
              </w:rPr>
              <w:t>Hotels, F&amp;B, guest services, culinary and property operations.</w:t>
            </w:r>
          </w:p>
        </w:tc>
      </w:tr>
      <w:tr w:rsidR="00926505" w14:paraId="2BEEC657" w14:textId="77777777">
        <w:tc>
          <w:tcPr>
            <w:tcW w:w="4752" w:type="dxa"/>
            <w:shd w:val="clear" w:color="auto" w:fill="FAF8F5"/>
          </w:tcPr>
          <w:p w14:paraId="3AFBC026" w14:textId="77777777" w:rsidR="00926505" w:rsidRDefault="00000000">
            <w:pPr>
              <w:spacing w:after="20"/>
              <w:rPr>
                <w:rFonts w:hint="eastAsia"/>
              </w:rPr>
            </w:pPr>
            <w:r>
              <w:rPr>
                <w:b/>
                <w:color w:val="624B5B"/>
              </w:rPr>
              <w:t>Sales &amp; administration</w:t>
            </w:r>
          </w:p>
          <w:p w14:paraId="67074ECA" w14:textId="77777777" w:rsidR="00926505" w:rsidRDefault="00000000">
            <w:pPr>
              <w:spacing w:after="60"/>
              <w:rPr>
                <w:rFonts w:hint="eastAsia"/>
              </w:rPr>
            </w:pPr>
            <w:r>
              <w:rPr>
                <w:sz w:val="16"/>
              </w:rPr>
              <w:t>Customer service, reception, office support, sales and related positions.</w:t>
            </w:r>
          </w:p>
        </w:tc>
        <w:tc>
          <w:tcPr>
            <w:tcW w:w="4752" w:type="dxa"/>
            <w:shd w:val="clear" w:color="auto" w:fill="FAF8F5"/>
          </w:tcPr>
          <w:p w14:paraId="1E66852F" w14:textId="77777777" w:rsidR="00926505" w:rsidRDefault="00000000">
            <w:pPr>
              <w:spacing w:after="20"/>
              <w:rPr>
                <w:rFonts w:hint="eastAsia"/>
              </w:rPr>
            </w:pPr>
            <w:r>
              <w:rPr>
                <w:b/>
                <w:color w:val="624B5B"/>
              </w:rPr>
              <w:t>Technical &amp; skilled work</w:t>
            </w:r>
          </w:p>
          <w:p w14:paraId="5E1021D5" w14:textId="77777777" w:rsidR="00926505" w:rsidRDefault="00000000">
            <w:pPr>
              <w:spacing w:after="60"/>
              <w:rPr>
                <w:rFonts w:hint="eastAsia"/>
              </w:rPr>
            </w:pPr>
            <w:r>
              <w:rPr>
                <w:sz w:val="16"/>
              </w:rPr>
              <w:t>Engineering, construction, logistics, IT and employer-specific trades.</w:t>
            </w:r>
          </w:p>
        </w:tc>
      </w:tr>
    </w:tbl>
    <w:p w14:paraId="023BC8E8" w14:textId="77777777" w:rsidR="00926505" w:rsidRDefault="00000000">
      <w:pPr>
        <w:pStyle w:val="Heading2"/>
        <w:keepLines w:val="0"/>
      </w:pPr>
      <w:r>
        <w:t>How candidates are assessed</w:t>
      </w:r>
    </w:p>
    <w:tbl>
      <w:tblPr>
        <w:tblStyle w:val="TableGrid"/>
        <w:tblW w:w="0" w:type="auto"/>
        <w:tblLayout w:type="fixed"/>
        <w:tblLook w:val="04A0" w:firstRow="1" w:lastRow="0" w:firstColumn="1" w:lastColumn="0" w:noHBand="0" w:noVBand="1"/>
      </w:tblPr>
      <w:tblGrid>
        <w:gridCol w:w="2448"/>
        <w:gridCol w:w="7056"/>
      </w:tblGrid>
      <w:tr w:rsidR="00926505" w14:paraId="1DF3C2B7" w14:textId="77777777">
        <w:tc>
          <w:tcPr>
            <w:tcW w:w="2448" w:type="dxa"/>
            <w:tcBorders>
              <w:bottom w:val="single" w:sz="3" w:space="0" w:color="DDD5CE"/>
            </w:tcBorders>
            <w:shd w:val="clear" w:color="auto" w:fill="624B5B"/>
            <w:vAlign w:val="center"/>
          </w:tcPr>
          <w:p w14:paraId="4A9722D4" w14:textId="77777777" w:rsidR="00926505" w:rsidRDefault="00000000">
            <w:pPr>
              <w:spacing w:before="20" w:after="20"/>
              <w:rPr>
                <w:rFonts w:hint="eastAsia"/>
              </w:rPr>
            </w:pPr>
            <w:r>
              <w:rPr>
                <w:b/>
                <w:color w:val="FFFFFF"/>
                <w:sz w:val="16"/>
              </w:rPr>
              <w:t>EMPLOYER CRITERION</w:t>
            </w:r>
          </w:p>
        </w:tc>
        <w:tc>
          <w:tcPr>
            <w:tcW w:w="7056" w:type="dxa"/>
            <w:tcBorders>
              <w:bottom w:val="single" w:sz="3" w:space="0" w:color="DDD5CE"/>
            </w:tcBorders>
            <w:shd w:val="clear" w:color="auto" w:fill="624B5B"/>
            <w:vAlign w:val="center"/>
          </w:tcPr>
          <w:p w14:paraId="232001DA" w14:textId="77777777" w:rsidR="00926505" w:rsidRDefault="00000000">
            <w:pPr>
              <w:spacing w:before="20" w:after="20"/>
              <w:rPr>
                <w:rFonts w:hint="eastAsia"/>
              </w:rPr>
            </w:pPr>
            <w:r>
              <w:rPr>
                <w:b/>
                <w:color w:val="FFFFFF"/>
                <w:sz w:val="16"/>
              </w:rPr>
              <w:t>WHAT TO PREPARE</w:t>
            </w:r>
          </w:p>
        </w:tc>
      </w:tr>
      <w:tr w:rsidR="00926505" w14:paraId="4B57B905" w14:textId="77777777">
        <w:tc>
          <w:tcPr>
            <w:tcW w:w="2448" w:type="dxa"/>
            <w:tcBorders>
              <w:bottom w:val="single" w:sz="3" w:space="0" w:color="DDD5CE"/>
            </w:tcBorders>
            <w:vAlign w:val="center"/>
          </w:tcPr>
          <w:p w14:paraId="2B81BB00" w14:textId="77777777" w:rsidR="00926505" w:rsidRDefault="00000000">
            <w:pPr>
              <w:spacing w:before="20" w:after="20"/>
              <w:rPr>
                <w:rFonts w:hint="eastAsia"/>
              </w:rPr>
            </w:pPr>
            <w:r>
              <w:rPr>
                <w:sz w:val="16"/>
              </w:rPr>
              <w:t>Qualification</w:t>
            </w:r>
          </w:p>
        </w:tc>
        <w:tc>
          <w:tcPr>
            <w:tcW w:w="7056" w:type="dxa"/>
            <w:tcBorders>
              <w:bottom w:val="single" w:sz="3" w:space="0" w:color="DDD5CE"/>
            </w:tcBorders>
            <w:vAlign w:val="center"/>
          </w:tcPr>
          <w:p w14:paraId="2AEFC4A5" w14:textId="77777777" w:rsidR="00926505" w:rsidRDefault="00000000">
            <w:pPr>
              <w:spacing w:before="20" w:after="20"/>
              <w:rPr>
                <w:rFonts w:hint="eastAsia"/>
              </w:rPr>
            </w:pPr>
            <w:r>
              <w:rPr>
                <w:sz w:val="16"/>
              </w:rPr>
              <w:t>Relevant degree, diploma, certification or trade credentials.</w:t>
            </w:r>
          </w:p>
        </w:tc>
      </w:tr>
      <w:tr w:rsidR="00926505" w14:paraId="6316AA8F" w14:textId="77777777">
        <w:tc>
          <w:tcPr>
            <w:tcW w:w="2448" w:type="dxa"/>
            <w:tcBorders>
              <w:bottom w:val="single" w:sz="3" w:space="0" w:color="DDD5CE"/>
            </w:tcBorders>
            <w:shd w:val="clear" w:color="auto" w:fill="FAF8F5"/>
            <w:vAlign w:val="center"/>
          </w:tcPr>
          <w:p w14:paraId="7F61CECD" w14:textId="77777777" w:rsidR="00926505" w:rsidRDefault="00000000">
            <w:pPr>
              <w:spacing w:before="20" w:after="20"/>
              <w:rPr>
                <w:rFonts w:hint="eastAsia"/>
              </w:rPr>
            </w:pPr>
            <w:r>
              <w:rPr>
                <w:sz w:val="16"/>
              </w:rPr>
              <w:t>Experience</w:t>
            </w:r>
          </w:p>
        </w:tc>
        <w:tc>
          <w:tcPr>
            <w:tcW w:w="7056" w:type="dxa"/>
            <w:tcBorders>
              <w:bottom w:val="single" w:sz="3" w:space="0" w:color="DDD5CE"/>
            </w:tcBorders>
            <w:shd w:val="clear" w:color="auto" w:fill="FAF8F5"/>
            <w:vAlign w:val="center"/>
          </w:tcPr>
          <w:p w14:paraId="66479471" w14:textId="77777777" w:rsidR="00926505" w:rsidRDefault="00000000">
            <w:pPr>
              <w:spacing w:before="20" w:after="20"/>
              <w:rPr>
                <w:rFonts w:hint="eastAsia"/>
              </w:rPr>
            </w:pPr>
            <w:r>
              <w:rPr>
                <w:sz w:val="16"/>
              </w:rPr>
              <w:t>Updated CV and verifiable work history.</w:t>
            </w:r>
          </w:p>
        </w:tc>
      </w:tr>
      <w:tr w:rsidR="00926505" w14:paraId="4DA82C6C" w14:textId="77777777">
        <w:tc>
          <w:tcPr>
            <w:tcW w:w="2448" w:type="dxa"/>
            <w:tcBorders>
              <w:bottom w:val="single" w:sz="3" w:space="0" w:color="DDD5CE"/>
            </w:tcBorders>
            <w:vAlign w:val="center"/>
          </w:tcPr>
          <w:p w14:paraId="779A2549" w14:textId="77777777" w:rsidR="00926505" w:rsidRDefault="00000000">
            <w:pPr>
              <w:spacing w:before="20" w:after="20"/>
              <w:rPr>
                <w:rFonts w:hint="eastAsia"/>
              </w:rPr>
            </w:pPr>
            <w:r>
              <w:rPr>
                <w:sz w:val="16"/>
              </w:rPr>
              <w:t>Language</w:t>
            </w:r>
          </w:p>
        </w:tc>
        <w:tc>
          <w:tcPr>
            <w:tcW w:w="7056" w:type="dxa"/>
            <w:tcBorders>
              <w:bottom w:val="single" w:sz="3" w:space="0" w:color="DDD5CE"/>
            </w:tcBorders>
            <w:vAlign w:val="center"/>
          </w:tcPr>
          <w:p w14:paraId="6F954C97" w14:textId="77777777" w:rsidR="00926505" w:rsidRDefault="00000000">
            <w:pPr>
              <w:spacing w:before="20" w:after="20"/>
              <w:rPr>
                <w:rFonts w:hint="eastAsia"/>
              </w:rPr>
            </w:pPr>
            <w:r>
              <w:rPr>
                <w:sz w:val="16"/>
              </w:rPr>
              <w:t>English or other requirements specified by employer.</w:t>
            </w:r>
          </w:p>
        </w:tc>
      </w:tr>
      <w:tr w:rsidR="00926505" w14:paraId="63A001C5" w14:textId="77777777">
        <w:tc>
          <w:tcPr>
            <w:tcW w:w="2448" w:type="dxa"/>
            <w:tcBorders>
              <w:bottom w:val="single" w:sz="3" w:space="0" w:color="DDD5CE"/>
            </w:tcBorders>
            <w:shd w:val="clear" w:color="auto" w:fill="FAF8F5"/>
            <w:vAlign w:val="center"/>
          </w:tcPr>
          <w:p w14:paraId="47BD16E8" w14:textId="77777777" w:rsidR="00926505" w:rsidRDefault="00000000">
            <w:pPr>
              <w:spacing w:before="20" w:after="20"/>
              <w:rPr>
                <w:rFonts w:hint="eastAsia"/>
              </w:rPr>
            </w:pPr>
            <w:r>
              <w:rPr>
                <w:sz w:val="16"/>
              </w:rPr>
              <w:t>Professional licensing</w:t>
            </w:r>
          </w:p>
        </w:tc>
        <w:tc>
          <w:tcPr>
            <w:tcW w:w="7056" w:type="dxa"/>
            <w:tcBorders>
              <w:bottom w:val="single" w:sz="3" w:space="0" w:color="DDD5CE"/>
            </w:tcBorders>
            <w:shd w:val="clear" w:color="auto" w:fill="FAF8F5"/>
            <w:vAlign w:val="center"/>
          </w:tcPr>
          <w:p w14:paraId="3C249CCC" w14:textId="77777777" w:rsidR="00926505" w:rsidRDefault="00000000">
            <w:pPr>
              <w:spacing w:before="20" w:after="20"/>
              <w:rPr>
                <w:rFonts w:hint="eastAsia"/>
              </w:rPr>
            </w:pPr>
            <w:r>
              <w:rPr>
                <w:sz w:val="16"/>
              </w:rPr>
              <w:t>Where necessary, licensing/recognition documents and assessment.</w:t>
            </w:r>
          </w:p>
        </w:tc>
      </w:tr>
      <w:tr w:rsidR="00926505" w14:paraId="2C0FCF54" w14:textId="77777777">
        <w:tc>
          <w:tcPr>
            <w:tcW w:w="2448" w:type="dxa"/>
            <w:tcBorders>
              <w:bottom w:val="single" w:sz="3" w:space="0" w:color="DDD5CE"/>
            </w:tcBorders>
            <w:vAlign w:val="center"/>
          </w:tcPr>
          <w:p w14:paraId="0C70BD3C" w14:textId="77777777" w:rsidR="00926505" w:rsidRDefault="00000000">
            <w:pPr>
              <w:spacing w:before="20" w:after="20"/>
              <w:rPr>
                <w:rFonts w:hint="eastAsia"/>
              </w:rPr>
            </w:pPr>
            <w:r>
              <w:rPr>
                <w:sz w:val="16"/>
              </w:rPr>
              <w:t>Availability</w:t>
            </w:r>
          </w:p>
        </w:tc>
        <w:tc>
          <w:tcPr>
            <w:tcW w:w="7056" w:type="dxa"/>
            <w:tcBorders>
              <w:bottom w:val="single" w:sz="3" w:space="0" w:color="DDD5CE"/>
            </w:tcBorders>
            <w:vAlign w:val="center"/>
          </w:tcPr>
          <w:p w14:paraId="5C185207" w14:textId="77777777" w:rsidR="00926505" w:rsidRDefault="00000000">
            <w:pPr>
              <w:spacing w:before="20" w:after="20"/>
              <w:rPr>
                <w:rFonts w:hint="eastAsia"/>
              </w:rPr>
            </w:pPr>
            <w:r>
              <w:rPr>
                <w:sz w:val="16"/>
              </w:rPr>
              <w:t>Notice period and readiness for the actual recruitment timeline.</w:t>
            </w:r>
          </w:p>
        </w:tc>
      </w:tr>
    </w:tbl>
    <w:p w14:paraId="75919BDC" w14:textId="77777777" w:rsidR="00926505" w:rsidRDefault="00000000">
      <w:pPr>
        <w:pStyle w:val="Heading2"/>
        <w:keepLines w:val="0"/>
      </w:pPr>
      <w:r>
        <w:t>Understand your UAE offer</w:t>
      </w:r>
    </w:p>
    <w:p w14:paraId="6E1538A9" w14:textId="77777777" w:rsidR="00926505" w:rsidRDefault="00000000">
      <w:pPr>
        <w:pStyle w:val="ListBullet"/>
        <w:spacing w:after="40"/>
        <w:ind w:left="216"/>
        <w:rPr>
          <w:rFonts w:hint="eastAsia"/>
        </w:rPr>
      </w:pPr>
      <w:r>
        <w:t>Salary must state currency and whether it is gross or net.</w:t>
      </w:r>
    </w:p>
    <w:p w14:paraId="3F2BA168" w14:textId="77777777" w:rsidR="00926505" w:rsidRDefault="00000000">
      <w:pPr>
        <w:pStyle w:val="ListBullet"/>
        <w:spacing w:after="40"/>
        <w:ind w:left="216"/>
        <w:rPr>
          <w:rFonts w:hint="eastAsia"/>
        </w:rPr>
      </w:pPr>
      <w:r>
        <w:t>Review accommodation, food, transport and medical-insurance provisions.</w:t>
      </w:r>
    </w:p>
    <w:p w14:paraId="07DBEFEC" w14:textId="77777777" w:rsidR="00926505" w:rsidRDefault="00000000">
      <w:pPr>
        <w:pStyle w:val="ListBullet"/>
        <w:spacing w:after="40"/>
        <w:ind w:left="216"/>
        <w:rPr>
          <w:rFonts w:hint="eastAsia"/>
        </w:rPr>
      </w:pPr>
      <w:r>
        <w:t>Check weekly working hours, overtime, annual leave and probation terms.</w:t>
      </w:r>
    </w:p>
    <w:p w14:paraId="1B8FDBBF" w14:textId="77777777" w:rsidR="00926505" w:rsidRDefault="00000000">
      <w:pPr>
        <w:pStyle w:val="ListBullet"/>
        <w:spacing w:after="40"/>
        <w:ind w:left="216"/>
        <w:rPr>
          <w:rFonts w:hint="eastAsia"/>
        </w:rPr>
      </w:pPr>
      <w:r>
        <w:t>Verify the employer’s legal identity and retain a copy of the signed offer.</w:t>
      </w:r>
    </w:p>
    <w:p w14:paraId="78EDEBE6" w14:textId="77777777" w:rsidR="00926505" w:rsidRDefault="00000000">
      <w:pPr>
        <w:pStyle w:val="ListBullet"/>
        <w:spacing w:after="40"/>
        <w:ind w:left="216"/>
        <w:rPr>
          <w:rFonts w:hint="eastAsia"/>
        </w:rPr>
      </w:pPr>
      <w:r>
        <w:t>A visit or tourist visa is not authorisation to work.</w:t>
      </w:r>
    </w:p>
    <w:p w14:paraId="5A7FDBA0" w14:textId="77777777" w:rsidR="00926505" w:rsidRDefault="00000000">
      <w:pPr>
        <w:pStyle w:val="SmallPrint"/>
        <w:rPr>
          <w:rFonts w:hint="eastAsia"/>
        </w:rPr>
      </w:pPr>
      <w:r>
        <w:t>UAE government guidance states that employer recruitment, travel and residence-permit costs for employment are borne by the employer. Public website copy must not suggest otherwise.</w:t>
      </w:r>
    </w:p>
    <w:p w14:paraId="761979BD" w14:textId="77777777" w:rsidR="00926505" w:rsidRDefault="00000000">
      <w:pPr>
        <w:pStyle w:val="Heading2"/>
        <w:keepLines w:val="0"/>
      </w:pPr>
      <w:r>
        <w:t>Common questions</w:t>
      </w:r>
    </w:p>
    <w:p w14:paraId="4A604816" w14:textId="77777777" w:rsidR="00926505" w:rsidRDefault="00000000">
      <w:pPr>
        <w:rPr>
          <w:rFonts w:hint="eastAsia"/>
        </w:rPr>
      </w:pPr>
      <w:r>
        <w:rPr>
          <w:b/>
          <w:color w:val="624B5B"/>
          <w:sz w:val="17"/>
        </w:rPr>
        <w:t xml:space="preserve">Can I obtain a work visa without an employer?  </w:t>
      </w:r>
      <w:r>
        <w:rPr>
          <w:sz w:val="17"/>
        </w:rPr>
        <w:t>Employer-led employment permits and other residence categories are different. Apply only through a lawful route that matches your intended activity.</w:t>
      </w:r>
    </w:p>
    <w:p w14:paraId="6ABA5AB7" w14:textId="77777777" w:rsidR="00926505" w:rsidRDefault="00000000">
      <w:pPr>
        <w:rPr>
          <w:rFonts w:hint="eastAsia"/>
        </w:rPr>
      </w:pPr>
      <w:r>
        <w:rPr>
          <w:b/>
          <w:color w:val="624B5B"/>
          <w:sz w:val="17"/>
        </w:rPr>
        <w:t xml:space="preserve">Does 211 Overseas guarantee a UAE job?  </w:t>
      </w:r>
      <w:r>
        <w:rPr>
          <w:sz w:val="17"/>
        </w:rPr>
        <w:t>No. Candidates are shortlisted and selected by employers.</w:t>
      </w:r>
    </w:p>
    <w:p w14:paraId="0A371FCF" w14:textId="77777777" w:rsidR="00926505" w:rsidRDefault="00000000">
      <w:pPr>
        <w:rPr>
          <w:rFonts w:hint="eastAsia"/>
        </w:rPr>
      </w:pPr>
      <w:r>
        <w:rPr>
          <w:b/>
          <w:color w:val="624B5B"/>
          <w:sz w:val="17"/>
        </w:rPr>
        <w:t xml:space="preserve">Are nurses assessed differently?  </w:t>
      </w:r>
      <w:r>
        <w:rPr>
          <w:sz w:val="17"/>
        </w:rPr>
        <w:t>Yes. Healthcare roles may require qualification verification, assessment and professional licensing.</w:t>
      </w:r>
    </w:p>
    <w:tbl>
      <w:tblPr>
        <w:tblW w:w="0" w:type="auto"/>
        <w:tblLayout w:type="fixed"/>
        <w:tblLook w:val="04A0" w:firstRow="1" w:lastRow="0" w:firstColumn="1" w:lastColumn="0" w:noHBand="0" w:noVBand="1"/>
      </w:tblPr>
      <w:tblGrid>
        <w:gridCol w:w="9706"/>
      </w:tblGrid>
      <w:tr w:rsidR="00926505" w14:paraId="48EF400F" w14:textId="77777777">
        <w:tc>
          <w:tcPr>
            <w:tcW w:w="9706" w:type="dxa"/>
            <w:shd w:val="clear" w:color="auto" w:fill="F3EADF"/>
            <w:vAlign w:val="center"/>
          </w:tcPr>
          <w:p w14:paraId="7FCC0F4D" w14:textId="77777777" w:rsidR="00926505" w:rsidRDefault="00000000">
            <w:pPr>
              <w:spacing w:before="80" w:after="60"/>
              <w:rPr>
                <w:rFonts w:hint="eastAsia"/>
              </w:rPr>
            </w:pPr>
            <w:r>
              <w:rPr>
                <w:b/>
                <w:color w:val="624B5B"/>
                <w:sz w:val="19"/>
              </w:rPr>
              <w:t>PRIMARY ACTION  See UAE Vacancies</w:t>
            </w:r>
          </w:p>
          <w:p w14:paraId="52740BA3" w14:textId="77777777" w:rsidR="00926505" w:rsidRDefault="00000000">
            <w:pPr>
              <w:spacing w:after="20"/>
              <w:rPr>
                <w:rFonts w:hint="eastAsia"/>
              </w:rPr>
            </w:pPr>
            <w:r>
              <w:rPr>
                <w:sz w:val="17"/>
              </w:rPr>
              <w:t>SECONDARY  Submit My UAE Work Profile</w:t>
            </w:r>
          </w:p>
        </w:tc>
      </w:tr>
    </w:tbl>
    <w:p w14:paraId="1D79631B" w14:textId="77777777" w:rsidR="00926505" w:rsidRDefault="00000000">
      <w:pPr>
        <w:pStyle w:val="Eyebrow"/>
        <w:pageBreakBefore/>
        <w:spacing w:before="120"/>
        <w:rPr>
          <w:rFonts w:hint="eastAsia"/>
        </w:rPr>
      </w:pPr>
      <w:r>
        <w:lastRenderedPageBreak/>
        <w:t>PAGE 15  /  PUBLIC WEBSITE COPY</w:t>
      </w:r>
    </w:p>
    <w:p w14:paraId="54DBCC9D" w14:textId="77777777" w:rsidR="00926505" w:rsidRDefault="00000000">
      <w:pPr>
        <w:pStyle w:val="Title"/>
      </w:pPr>
      <w:r>
        <w:t>WORK IN GREECE</w:t>
      </w:r>
    </w:p>
    <w:p w14:paraId="0F4579A8" w14:textId="77777777" w:rsidR="00926505" w:rsidRDefault="00000000">
      <w:pPr>
        <w:pStyle w:val="Subtitle"/>
      </w:pPr>
      <w:r>
        <w:t>Hospitality and hotel-industry recruitment, based on active requirements.</w:t>
      </w:r>
    </w:p>
    <w:p w14:paraId="7758D49B" w14:textId="77777777" w:rsidR="00926505" w:rsidRDefault="00000000">
      <w:pPr>
        <w:pBdr>
          <w:bottom w:val="single" w:sz="12" w:space="0" w:color="C7B29A"/>
        </w:pBdr>
        <w:spacing w:after="160"/>
        <w:rPr>
          <w:rFonts w:hint="eastAsia"/>
        </w:rPr>
      </w:pPr>
      <w:r>
        <w:rPr>
          <w:color w:val="615C63"/>
          <w:sz w:val="15"/>
        </w:rPr>
        <w:t>PAGE URL  /work/greece</w:t>
      </w:r>
      <w:r>
        <w:rPr>
          <w:sz w:val="15"/>
        </w:rPr>
        <w:t xml:space="preserve">     SEO TITLE  Work in Greece | Hospitality &amp; Hotel Roles</w:t>
      </w:r>
    </w:p>
    <w:p w14:paraId="25E12F74" w14:textId="77777777" w:rsidR="00926505" w:rsidRDefault="00000000">
      <w:pPr>
        <w:pStyle w:val="BlockLabel"/>
        <w:rPr>
          <w:rFonts w:hint="eastAsia"/>
        </w:rPr>
      </w:pPr>
      <w:r>
        <w:t>HERO</w:t>
      </w:r>
    </w:p>
    <w:p w14:paraId="4AE63368" w14:textId="77777777" w:rsidR="00926505" w:rsidRDefault="00000000">
      <w:pPr>
        <w:pStyle w:val="Heading1"/>
        <w:keepLines w:val="0"/>
      </w:pPr>
      <w:r>
        <w:t>Build international hospitality experience in Greece.</w:t>
      </w:r>
    </w:p>
    <w:p w14:paraId="7C4EF472" w14:textId="77777777" w:rsidR="00926505" w:rsidRDefault="00000000">
      <w:pPr>
        <w:rPr>
          <w:rFonts w:hint="eastAsia"/>
        </w:rPr>
      </w:pPr>
      <w:r>
        <w:t>Explore hotel, restaurant and resort opportunities matched to your training and experience. Roles, programme duration, stipend or salary, accommodation and selection stages must be confirmed for each intake.</w:t>
      </w:r>
    </w:p>
    <w:p w14:paraId="7C04A72E" w14:textId="77777777" w:rsidR="00926505" w:rsidRDefault="00000000">
      <w:pPr>
        <w:pStyle w:val="Heading2"/>
        <w:keepLines w:val="0"/>
      </w:pPr>
      <w:r>
        <w:t>Roles under consideration when available</w:t>
      </w:r>
    </w:p>
    <w:tbl>
      <w:tblPr>
        <w:tblStyle w:val="TableGrid"/>
        <w:tblW w:w="0" w:type="auto"/>
        <w:tblLayout w:type="fixed"/>
        <w:tblLook w:val="04A0" w:firstRow="1" w:lastRow="0" w:firstColumn="1" w:lastColumn="0" w:noHBand="0" w:noVBand="1"/>
      </w:tblPr>
      <w:tblGrid>
        <w:gridCol w:w="4752"/>
        <w:gridCol w:w="4752"/>
      </w:tblGrid>
      <w:tr w:rsidR="00926505" w14:paraId="1B768392" w14:textId="77777777">
        <w:tc>
          <w:tcPr>
            <w:tcW w:w="4752" w:type="dxa"/>
            <w:tcBorders>
              <w:bottom w:val="single" w:sz="3" w:space="0" w:color="DDD5CE"/>
            </w:tcBorders>
            <w:shd w:val="clear" w:color="auto" w:fill="624B5B"/>
            <w:vAlign w:val="center"/>
          </w:tcPr>
          <w:p w14:paraId="598E93F5" w14:textId="77777777" w:rsidR="00926505" w:rsidRDefault="00000000">
            <w:pPr>
              <w:spacing w:before="20" w:after="20"/>
              <w:rPr>
                <w:rFonts w:hint="eastAsia"/>
              </w:rPr>
            </w:pPr>
            <w:r>
              <w:rPr>
                <w:b/>
                <w:color w:val="FFFFFF"/>
                <w:sz w:val="16"/>
              </w:rPr>
              <w:t>HOTEL OPERATIONS</w:t>
            </w:r>
          </w:p>
        </w:tc>
        <w:tc>
          <w:tcPr>
            <w:tcW w:w="4752" w:type="dxa"/>
            <w:tcBorders>
              <w:bottom w:val="single" w:sz="3" w:space="0" w:color="DDD5CE"/>
            </w:tcBorders>
            <w:shd w:val="clear" w:color="auto" w:fill="624B5B"/>
            <w:vAlign w:val="center"/>
          </w:tcPr>
          <w:p w14:paraId="4DCF0EC5" w14:textId="77777777" w:rsidR="00926505" w:rsidRDefault="00000000">
            <w:pPr>
              <w:spacing w:before="20" w:after="20"/>
              <w:rPr>
                <w:rFonts w:hint="eastAsia"/>
              </w:rPr>
            </w:pPr>
            <w:r>
              <w:rPr>
                <w:b/>
                <w:color w:val="FFFFFF"/>
                <w:sz w:val="16"/>
              </w:rPr>
              <w:t>FOOD &amp; BEVERAGE</w:t>
            </w:r>
          </w:p>
        </w:tc>
      </w:tr>
      <w:tr w:rsidR="00926505" w14:paraId="7F45FCF3" w14:textId="77777777">
        <w:tc>
          <w:tcPr>
            <w:tcW w:w="4752" w:type="dxa"/>
            <w:tcBorders>
              <w:bottom w:val="single" w:sz="3" w:space="0" w:color="DDD5CE"/>
            </w:tcBorders>
            <w:vAlign w:val="center"/>
          </w:tcPr>
          <w:p w14:paraId="2CA23003" w14:textId="77777777" w:rsidR="00926505" w:rsidRDefault="00000000">
            <w:pPr>
              <w:spacing w:before="20" w:after="20"/>
              <w:rPr>
                <w:rFonts w:hint="eastAsia"/>
              </w:rPr>
            </w:pPr>
            <w:r>
              <w:rPr>
                <w:sz w:val="16"/>
              </w:rPr>
              <w:t>Front desk / reception</w:t>
            </w:r>
          </w:p>
        </w:tc>
        <w:tc>
          <w:tcPr>
            <w:tcW w:w="4752" w:type="dxa"/>
            <w:tcBorders>
              <w:bottom w:val="single" w:sz="3" w:space="0" w:color="DDD5CE"/>
            </w:tcBorders>
            <w:vAlign w:val="center"/>
          </w:tcPr>
          <w:p w14:paraId="6518B0DD" w14:textId="77777777" w:rsidR="00926505" w:rsidRDefault="00000000">
            <w:pPr>
              <w:spacing w:before="20" w:after="20"/>
              <w:rPr>
                <w:rFonts w:hint="eastAsia"/>
              </w:rPr>
            </w:pPr>
            <w:r>
              <w:rPr>
                <w:sz w:val="16"/>
              </w:rPr>
              <w:t>Chef / commis / sous chef</w:t>
            </w:r>
          </w:p>
        </w:tc>
      </w:tr>
      <w:tr w:rsidR="00926505" w14:paraId="5722DC98" w14:textId="77777777">
        <w:tc>
          <w:tcPr>
            <w:tcW w:w="4752" w:type="dxa"/>
            <w:tcBorders>
              <w:bottom w:val="single" w:sz="3" w:space="0" w:color="DDD5CE"/>
            </w:tcBorders>
            <w:shd w:val="clear" w:color="auto" w:fill="FAF8F5"/>
            <w:vAlign w:val="center"/>
          </w:tcPr>
          <w:p w14:paraId="3B060158" w14:textId="77777777" w:rsidR="00926505" w:rsidRDefault="00000000">
            <w:pPr>
              <w:spacing w:before="20" w:after="20"/>
              <w:rPr>
                <w:rFonts w:hint="eastAsia"/>
              </w:rPr>
            </w:pPr>
            <w:r>
              <w:rPr>
                <w:sz w:val="16"/>
              </w:rPr>
              <w:t>Guest relations</w:t>
            </w:r>
          </w:p>
        </w:tc>
        <w:tc>
          <w:tcPr>
            <w:tcW w:w="4752" w:type="dxa"/>
            <w:tcBorders>
              <w:bottom w:val="single" w:sz="3" w:space="0" w:color="DDD5CE"/>
            </w:tcBorders>
            <w:shd w:val="clear" w:color="auto" w:fill="FAF8F5"/>
            <w:vAlign w:val="center"/>
          </w:tcPr>
          <w:p w14:paraId="706E6B9A" w14:textId="77777777" w:rsidR="00926505" w:rsidRDefault="00000000">
            <w:pPr>
              <w:spacing w:before="20" w:after="20"/>
              <w:rPr>
                <w:rFonts w:hint="eastAsia"/>
              </w:rPr>
            </w:pPr>
            <w:r>
              <w:rPr>
                <w:sz w:val="16"/>
              </w:rPr>
              <w:t>Restaurant service</w:t>
            </w:r>
          </w:p>
        </w:tc>
      </w:tr>
      <w:tr w:rsidR="00926505" w14:paraId="03F6323F" w14:textId="77777777">
        <w:tc>
          <w:tcPr>
            <w:tcW w:w="4752" w:type="dxa"/>
            <w:tcBorders>
              <w:bottom w:val="single" w:sz="3" w:space="0" w:color="DDD5CE"/>
            </w:tcBorders>
            <w:vAlign w:val="center"/>
          </w:tcPr>
          <w:p w14:paraId="6F75918D" w14:textId="77777777" w:rsidR="00926505" w:rsidRDefault="00000000">
            <w:pPr>
              <w:spacing w:before="20" w:after="20"/>
              <w:rPr>
                <w:rFonts w:hint="eastAsia"/>
              </w:rPr>
            </w:pPr>
            <w:r>
              <w:rPr>
                <w:sz w:val="16"/>
              </w:rPr>
              <w:t>Housekeeping</w:t>
            </w:r>
          </w:p>
        </w:tc>
        <w:tc>
          <w:tcPr>
            <w:tcW w:w="4752" w:type="dxa"/>
            <w:tcBorders>
              <w:bottom w:val="single" w:sz="3" w:space="0" w:color="DDD5CE"/>
            </w:tcBorders>
            <w:vAlign w:val="center"/>
          </w:tcPr>
          <w:p w14:paraId="0C5DC25D" w14:textId="77777777" w:rsidR="00926505" w:rsidRDefault="00000000">
            <w:pPr>
              <w:spacing w:before="20" w:after="20"/>
              <w:rPr>
                <w:rFonts w:hint="eastAsia"/>
              </w:rPr>
            </w:pPr>
            <w:r>
              <w:rPr>
                <w:sz w:val="16"/>
              </w:rPr>
              <w:t>Kitchen operations</w:t>
            </w:r>
          </w:p>
        </w:tc>
      </w:tr>
      <w:tr w:rsidR="00926505" w14:paraId="0E88DEB0" w14:textId="77777777">
        <w:tc>
          <w:tcPr>
            <w:tcW w:w="4752" w:type="dxa"/>
            <w:tcBorders>
              <w:bottom w:val="single" w:sz="3" w:space="0" w:color="DDD5CE"/>
            </w:tcBorders>
            <w:shd w:val="clear" w:color="auto" w:fill="FAF8F5"/>
            <w:vAlign w:val="center"/>
          </w:tcPr>
          <w:p w14:paraId="16F240CE" w14:textId="77777777" w:rsidR="00926505" w:rsidRDefault="00000000">
            <w:pPr>
              <w:spacing w:before="20" w:after="20"/>
              <w:rPr>
                <w:rFonts w:hint="eastAsia"/>
              </w:rPr>
            </w:pPr>
            <w:r>
              <w:rPr>
                <w:sz w:val="16"/>
              </w:rPr>
              <w:t>Reservations / support</w:t>
            </w:r>
          </w:p>
        </w:tc>
        <w:tc>
          <w:tcPr>
            <w:tcW w:w="4752" w:type="dxa"/>
            <w:tcBorders>
              <w:bottom w:val="single" w:sz="3" w:space="0" w:color="DDD5CE"/>
            </w:tcBorders>
            <w:shd w:val="clear" w:color="auto" w:fill="FAF8F5"/>
            <w:vAlign w:val="center"/>
          </w:tcPr>
          <w:p w14:paraId="66ACCEDD" w14:textId="77777777" w:rsidR="00926505" w:rsidRDefault="00000000">
            <w:pPr>
              <w:spacing w:before="20" w:after="20"/>
              <w:rPr>
                <w:rFonts w:hint="eastAsia"/>
              </w:rPr>
            </w:pPr>
            <w:r>
              <w:rPr>
                <w:sz w:val="16"/>
              </w:rPr>
              <w:t>Food and beverage support</w:t>
            </w:r>
          </w:p>
        </w:tc>
      </w:tr>
    </w:tbl>
    <w:p w14:paraId="33D3B6B8" w14:textId="77777777" w:rsidR="00926505" w:rsidRDefault="00000000">
      <w:pPr>
        <w:pStyle w:val="Heading2"/>
        <w:keepLines w:val="0"/>
      </w:pPr>
      <w:r>
        <w:t>What the candidate will see on every live opening</w:t>
      </w:r>
    </w:p>
    <w:tbl>
      <w:tblPr>
        <w:tblStyle w:val="TableGrid"/>
        <w:tblW w:w="0" w:type="auto"/>
        <w:tblLayout w:type="fixed"/>
        <w:tblLook w:val="04A0" w:firstRow="1" w:lastRow="0" w:firstColumn="1" w:lastColumn="0" w:noHBand="0" w:noVBand="1"/>
      </w:tblPr>
      <w:tblGrid>
        <w:gridCol w:w="2520"/>
        <w:gridCol w:w="6984"/>
      </w:tblGrid>
      <w:tr w:rsidR="00926505" w14:paraId="15CD6360" w14:textId="77777777">
        <w:tc>
          <w:tcPr>
            <w:tcW w:w="2520" w:type="dxa"/>
            <w:tcBorders>
              <w:bottom w:val="single" w:sz="3" w:space="0" w:color="DDD5CE"/>
            </w:tcBorders>
            <w:shd w:val="clear" w:color="auto" w:fill="624B5B"/>
            <w:vAlign w:val="center"/>
          </w:tcPr>
          <w:p w14:paraId="5C156DD6" w14:textId="77777777" w:rsidR="00926505" w:rsidRDefault="00000000">
            <w:pPr>
              <w:spacing w:before="20" w:after="20"/>
              <w:rPr>
                <w:rFonts w:hint="eastAsia"/>
              </w:rPr>
            </w:pPr>
            <w:r>
              <w:rPr>
                <w:b/>
                <w:color w:val="FFFFFF"/>
                <w:sz w:val="16"/>
              </w:rPr>
              <w:t>FIELD</w:t>
            </w:r>
          </w:p>
        </w:tc>
        <w:tc>
          <w:tcPr>
            <w:tcW w:w="6984" w:type="dxa"/>
            <w:tcBorders>
              <w:bottom w:val="single" w:sz="3" w:space="0" w:color="DDD5CE"/>
            </w:tcBorders>
            <w:shd w:val="clear" w:color="auto" w:fill="624B5B"/>
            <w:vAlign w:val="center"/>
          </w:tcPr>
          <w:p w14:paraId="3D237F09" w14:textId="77777777" w:rsidR="00926505" w:rsidRDefault="00000000">
            <w:pPr>
              <w:spacing w:before="20" w:after="20"/>
              <w:rPr>
                <w:rFonts w:hint="eastAsia"/>
              </w:rPr>
            </w:pPr>
            <w:r>
              <w:rPr>
                <w:b/>
                <w:color w:val="FFFFFF"/>
                <w:sz w:val="16"/>
              </w:rPr>
              <w:t>PUBLIC VACANCY DETAIL</w:t>
            </w:r>
          </w:p>
        </w:tc>
      </w:tr>
      <w:tr w:rsidR="00926505" w14:paraId="3F4D3E09" w14:textId="77777777">
        <w:tc>
          <w:tcPr>
            <w:tcW w:w="2520" w:type="dxa"/>
            <w:tcBorders>
              <w:bottom w:val="single" w:sz="3" w:space="0" w:color="DDD5CE"/>
            </w:tcBorders>
            <w:vAlign w:val="center"/>
          </w:tcPr>
          <w:p w14:paraId="036A0AF5" w14:textId="77777777" w:rsidR="00926505" w:rsidRDefault="00000000">
            <w:pPr>
              <w:spacing w:before="20" w:after="20"/>
              <w:rPr>
                <w:rFonts w:hint="eastAsia"/>
              </w:rPr>
            </w:pPr>
            <w:r>
              <w:rPr>
                <w:sz w:val="16"/>
              </w:rPr>
              <w:t>Role &amp; location</w:t>
            </w:r>
          </w:p>
        </w:tc>
        <w:tc>
          <w:tcPr>
            <w:tcW w:w="6984" w:type="dxa"/>
            <w:tcBorders>
              <w:bottom w:val="single" w:sz="3" w:space="0" w:color="DDD5CE"/>
            </w:tcBorders>
            <w:vAlign w:val="center"/>
          </w:tcPr>
          <w:p w14:paraId="16330B82" w14:textId="77777777" w:rsidR="00926505" w:rsidRDefault="00000000">
            <w:pPr>
              <w:spacing w:before="20" w:after="20"/>
              <w:rPr>
                <w:rFonts w:hint="eastAsia"/>
              </w:rPr>
            </w:pPr>
            <w:r>
              <w:rPr>
                <w:sz w:val="16"/>
              </w:rPr>
              <w:t>Specific hotel / region, when authorised for publication.</w:t>
            </w:r>
          </w:p>
        </w:tc>
      </w:tr>
      <w:tr w:rsidR="00926505" w14:paraId="48BC0C52" w14:textId="77777777">
        <w:tc>
          <w:tcPr>
            <w:tcW w:w="2520" w:type="dxa"/>
            <w:tcBorders>
              <w:bottom w:val="single" w:sz="3" w:space="0" w:color="DDD5CE"/>
            </w:tcBorders>
            <w:shd w:val="clear" w:color="auto" w:fill="FAF8F5"/>
            <w:vAlign w:val="center"/>
          </w:tcPr>
          <w:p w14:paraId="1151C7DF" w14:textId="77777777" w:rsidR="00926505" w:rsidRDefault="00000000">
            <w:pPr>
              <w:spacing w:before="20" w:after="20"/>
              <w:rPr>
                <w:rFonts w:hint="eastAsia"/>
              </w:rPr>
            </w:pPr>
            <w:r>
              <w:rPr>
                <w:sz w:val="16"/>
              </w:rPr>
              <w:t>Pay / stipend</w:t>
            </w:r>
          </w:p>
        </w:tc>
        <w:tc>
          <w:tcPr>
            <w:tcW w:w="6984" w:type="dxa"/>
            <w:tcBorders>
              <w:bottom w:val="single" w:sz="3" w:space="0" w:color="DDD5CE"/>
            </w:tcBorders>
            <w:shd w:val="clear" w:color="auto" w:fill="FAF8F5"/>
            <w:vAlign w:val="center"/>
          </w:tcPr>
          <w:p w14:paraId="096D7F5F" w14:textId="77777777" w:rsidR="00926505" w:rsidRDefault="00000000">
            <w:pPr>
              <w:spacing w:before="20" w:after="20"/>
              <w:rPr>
                <w:rFonts w:hint="eastAsia"/>
              </w:rPr>
            </w:pPr>
            <w:r>
              <w:rPr>
                <w:sz w:val="16"/>
              </w:rPr>
              <w:t>Amount in EUR, pay period, gross/net basis and deductions.</w:t>
            </w:r>
          </w:p>
        </w:tc>
      </w:tr>
      <w:tr w:rsidR="00926505" w14:paraId="0DAE6080" w14:textId="77777777">
        <w:tc>
          <w:tcPr>
            <w:tcW w:w="2520" w:type="dxa"/>
            <w:tcBorders>
              <w:bottom w:val="single" w:sz="3" w:space="0" w:color="DDD5CE"/>
            </w:tcBorders>
            <w:vAlign w:val="center"/>
          </w:tcPr>
          <w:p w14:paraId="71317117" w14:textId="77777777" w:rsidR="00926505" w:rsidRDefault="00000000">
            <w:pPr>
              <w:spacing w:before="20" w:after="20"/>
              <w:rPr>
                <w:rFonts w:hint="eastAsia"/>
              </w:rPr>
            </w:pPr>
            <w:r>
              <w:rPr>
                <w:sz w:val="16"/>
              </w:rPr>
              <w:t>Accommodation</w:t>
            </w:r>
          </w:p>
        </w:tc>
        <w:tc>
          <w:tcPr>
            <w:tcW w:w="6984" w:type="dxa"/>
            <w:tcBorders>
              <w:bottom w:val="single" w:sz="3" w:space="0" w:color="DDD5CE"/>
            </w:tcBorders>
            <w:vAlign w:val="center"/>
          </w:tcPr>
          <w:p w14:paraId="10CC6E41" w14:textId="77777777" w:rsidR="00926505" w:rsidRDefault="00000000">
            <w:pPr>
              <w:spacing w:before="20" w:after="20"/>
              <w:rPr>
                <w:rFonts w:hint="eastAsia"/>
              </w:rPr>
            </w:pPr>
            <w:r>
              <w:rPr>
                <w:sz w:val="16"/>
              </w:rPr>
              <w:t>Whether included; room type and deductions if any.</w:t>
            </w:r>
          </w:p>
        </w:tc>
      </w:tr>
      <w:tr w:rsidR="00926505" w14:paraId="44D8A548" w14:textId="77777777">
        <w:tc>
          <w:tcPr>
            <w:tcW w:w="2520" w:type="dxa"/>
            <w:tcBorders>
              <w:bottom w:val="single" w:sz="3" w:space="0" w:color="DDD5CE"/>
            </w:tcBorders>
            <w:shd w:val="clear" w:color="auto" w:fill="FAF8F5"/>
            <w:vAlign w:val="center"/>
          </w:tcPr>
          <w:p w14:paraId="75B8BA68" w14:textId="77777777" w:rsidR="00926505" w:rsidRDefault="00000000">
            <w:pPr>
              <w:spacing w:before="20" w:after="20"/>
              <w:rPr>
                <w:rFonts w:hint="eastAsia"/>
              </w:rPr>
            </w:pPr>
            <w:r>
              <w:rPr>
                <w:sz w:val="16"/>
              </w:rPr>
              <w:t>Meals</w:t>
            </w:r>
          </w:p>
        </w:tc>
        <w:tc>
          <w:tcPr>
            <w:tcW w:w="6984" w:type="dxa"/>
            <w:tcBorders>
              <w:bottom w:val="single" w:sz="3" w:space="0" w:color="DDD5CE"/>
            </w:tcBorders>
            <w:shd w:val="clear" w:color="auto" w:fill="FAF8F5"/>
            <w:vAlign w:val="center"/>
          </w:tcPr>
          <w:p w14:paraId="4AD4128E" w14:textId="77777777" w:rsidR="00926505" w:rsidRDefault="00000000">
            <w:pPr>
              <w:spacing w:before="20" w:after="20"/>
              <w:rPr>
                <w:rFonts w:hint="eastAsia"/>
              </w:rPr>
            </w:pPr>
            <w:r>
              <w:rPr>
                <w:sz w:val="16"/>
              </w:rPr>
              <w:t>Number and type of meals, if provided.</w:t>
            </w:r>
          </w:p>
        </w:tc>
      </w:tr>
      <w:tr w:rsidR="00926505" w14:paraId="4CBB0C1A" w14:textId="77777777">
        <w:tc>
          <w:tcPr>
            <w:tcW w:w="2520" w:type="dxa"/>
            <w:tcBorders>
              <w:bottom w:val="single" w:sz="3" w:space="0" w:color="DDD5CE"/>
            </w:tcBorders>
            <w:vAlign w:val="center"/>
          </w:tcPr>
          <w:p w14:paraId="464990E0" w14:textId="77777777" w:rsidR="00926505" w:rsidRDefault="00000000">
            <w:pPr>
              <w:spacing w:before="20" w:after="20"/>
              <w:rPr>
                <w:rFonts w:hint="eastAsia"/>
              </w:rPr>
            </w:pPr>
            <w:r>
              <w:rPr>
                <w:sz w:val="16"/>
              </w:rPr>
              <w:t>Contract duration</w:t>
            </w:r>
          </w:p>
        </w:tc>
        <w:tc>
          <w:tcPr>
            <w:tcW w:w="6984" w:type="dxa"/>
            <w:tcBorders>
              <w:bottom w:val="single" w:sz="3" w:space="0" w:color="DDD5CE"/>
            </w:tcBorders>
            <w:vAlign w:val="center"/>
          </w:tcPr>
          <w:p w14:paraId="0F47B36D" w14:textId="77777777" w:rsidR="00926505" w:rsidRDefault="00000000">
            <w:pPr>
              <w:spacing w:before="20" w:after="20"/>
              <w:rPr>
                <w:rFonts w:hint="eastAsia"/>
              </w:rPr>
            </w:pPr>
            <w:r>
              <w:rPr>
                <w:sz w:val="16"/>
              </w:rPr>
              <w:t>Actual dates and agreement type.</w:t>
            </w:r>
          </w:p>
        </w:tc>
      </w:tr>
      <w:tr w:rsidR="00926505" w14:paraId="6F3FC939" w14:textId="77777777">
        <w:tc>
          <w:tcPr>
            <w:tcW w:w="2520" w:type="dxa"/>
            <w:tcBorders>
              <w:bottom w:val="single" w:sz="3" w:space="0" w:color="DDD5CE"/>
            </w:tcBorders>
            <w:shd w:val="clear" w:color="auto" w:fill="FAF8F5"/>
            <w:vAlign w:val="center"/>
          </w:tcPr>
          <w:p w14:paraId="3ECC216E" w14:textId="77777777" w:rsidR="00926505" w:rsidRDefault="00000000">
            <w:pPr>
              <w:spacing w:before="20" w:after="20"/>
              <w:rPr>
                <w:rFonts w:hint="eastAsia"/>
              </w:rPr>
            </w:pPr>
            <w:r>
              <w:rPr>
                <w:sz w:val="16"/>
              </w:rPr>
              <w:t>Eligibility</w:t>
            </w:r>
          </w:p>
        </w:tc>
        <w:tc>
          <w:tcPr>
            <w:tcW w:w="6984" w:type="dxa"/>
            <w:tcBorders>
              <w:bottom w:val="single" w:sz="3" w:space="0" w:color="DDD5CE"/>
            </w:tcBorders>
            <w:shd w:val="clear" w:color="auto" w:fill="FAF8F5"/>
            <w:vAlign w:val="center"/>
          </w:tcPr>
          <w:p w14:paraId="382B4696" w14:textId="77777777" w:rsidR="00926505" w:rsidRDefault="00000000">
            <w:pPr>
              <w:spacing w:before="20" w:after="20"/>
              <w:rPr>
                <w:rFonts w:hint="eastAsia"/>
              </w:rPr>
            </w:pPr>
            <w:r>
              <w:rPr>
                <w:sz w:val="16"/>
              </w:rPr>
              <w:t>Education, experience and language requirements.</w:t>
            </w:r>
          </w:p>
        </w:tc>
      </w:tr>
      <w:tr w:rsidR="00926505" w14:paraId="29C001BC" w14:textId="77777777">
        <w:tc>
          <w:tcPr>
            <w:tcW w:w="2520" w:type="dxa"/>
            <w:tcBorders>
              <w:bottom w:val="single" w:sz="3" w:space="0" w:color="DDD5CE"/>
            </w:tcBorders>
            <w:vAlign w:val="center"/>
          </w:tcPr>
          <w:p w14:paraId="7D177CA6" w14:textId="77777777" w:rsidR="00926505" w:rsidRDefault="00000000">
            <w:pPr>
              <w:spacing w:before="20" w:after="20"/>
              <w:rPr>
                <w:rFonts w:hint="eastAsia"/>
              </w:rPr>
            </w:pPr>
            <w:r>
              <w:rPr>
                <w:sz w:val="16"/>
              </w:rPr>
              <w:t>Travel</w:t>
            </w:r>
          </w:p>
        </w:tc>
        <w:tc>
          <w:tcPr>
            <w:tcW w:w="6984" w:type="dxa"/>
            <w:tcBorders>
              <w:bottom w:val="single" w:sz="3" w:space="0" w:color="DDD5CE"/>
            </w:tcBorders>
            <w:vAlign w:val="center"/>
          </w:tcPr>
          <w:p w14:paraId="0915F0B5" w14:textId="77777777" w:rsidR="00926505" w:rsidRDefault="00000000">
            <w:pPr>
              <w:spacing w:before="20" w:after="20"/>
              <w:rPr>
                <w:rFonts w:hint="eastAsia"/>
              </w:rPr>
            </w:pPr>
            <w:r>
              <w:rPr>
                <w:sz w:val="16"/>
              </w:rPr>
              <w:t>Who pays flights, insurance and other allowable expenses.</w:t>
            </w:r>
          </w:p>
        </w:tc>
      </w:tr>
      <w:tr w:rsidR="00926505" w14:paraId="551E1FB2" w14:textId="77777777">
        <w:tc>
          <w:tcPr>
            <w:tcW w:w="2520" w:type="dxa"/>
            <w:tcBorders>
              <w:bottom w:val="single" w:sz="3" w:space="0" w:color="DDD5CE"/>
            </w:tcBorders>
            <w:shd w:val="clear" w:color="auto" w:fill="FAF8F5"/>
            <w:vAlign w:val="center"/>
          </w:tcPr>
          <w:p w14:paraId="460F42B1" w14:textId="77777777" w:rsidR="00926505" w:rsidRDefault="00000000">
            <w:pPr>
              <w:spacing w:before="20" w:after="20"/>
              <w:rPr>
                <w:rFonts w:hint="eastAsia"/>
              </w:rPr>
            </w:pPr>
            <w:r>
              <w:rPr>
                <w:sz w:val="16"/>
              </w:rPr>
              <w:t>Status</w:t>
            </w:r>
          </w:p>
        </w:tc>
        <w:tc>
          <w:tcPr>
            <w:tcW w:w="6984" w:type="dxa"/>
            <w:tcBorders>
              <w:bottom w:val="single" w:sz="3" w:space="0" w:color="DDD5CE"/>
            </w:tcBorders>
            <w:shd w:val="clear" w:color="auto" w:fill="FAF8F5"/>
            <w:vAlign w:val="center"/>
          </w:tcPr>
          <w:p w14:paraId="527E5F62" w14:textId="77777777" w:rsidR="00926505" w:rsidRDefault="00000000">
            <w:pPr>
              <w:spacing w:before="20" w:after="20"/>
              <w:rPr>
                <w:rFonts w:hint="eastAsia"/>
              </w:rPr>
            </w:pPr>
            <w:r>
              <w:rPr>
                <w:sz w:val="16"/>
              </w:rPr>
              <w:t>Accepting profiles · Interviewing · Paused · Closed.</w:t>
            </w:r>
          </w:p>
        </w:tc>
      </w:tr>
    </w:tbl>
    <w:p w14:paraId="7FB2DB7B" w14:textId="77777777" w:rsidR="00926505" w:rsidRDefault="00000000">
      <w:pPr>
        <w:pStyle w:val="Heading2"/>
        <w:keepLines w:val="0"/>
      </w:pPr>
      <w:r>
        <w:t>Typical application process</w:t>
      </w:r>
    </w:p>
    <w:p w14:paraId="0B9B0C80" w14:textId="77777777" w:rsidR="00926505" w:rsidRDefault="00000000">
      <w:pPr>
        <w:rPr>
          <w:rFonts w:hint="eastAsia"/>
        </w:rPr>
      </w:pPr>
      <w:r>
        <w:rPr>
          <w:b/>
          <w:color w:val="624B5B"/>
        </w:rPr>
        <w:t xml:space="preserve">01  Submit your profile.  </w:t>
      </w:r>
      <w:r>
        <w:t>CV, qualification and relevant work experience.</w:t>
      </w:r>
    </w:p>
    <w:p w14:paraId="563B4611" w14:textId="77777777" w:rsidR="00926505" w:rsidRDefault="00000000">
      <w:pPr>
        <w:rPr>
          <w:rFonts w:hint="eastAsia"/>
        </w:rPr>
      </w:pPr>
      <w:r>
        <w:rPr>
          <w:b/>
          <w:color w:val="624B5B"/>
        </w:rPr>
        <w:t xml:space="preserve">02  Match the role.  </w:t>
      </w:r>
      <w:r>
        <w:t>Kitchen, front office, F&amp;B and housekeeping have different criteria.</w:t>
      </w:r>
    </w:p>
    <w:p w14:paraId="3AFBE387" w14:textId="77777777" w:rsidR="00926505" w:rsidRDefault="00000000">
      <w:pPr>
        <w:rPr>
          <w:rFonts w:hint="eastAsia"/>
        </w:rPr>
      </w:pPr>
      <w:r>
        <w:rPr>
          <w:b/>
          <w:color w:val="624B5B"/>
        </w:rPr>
        <w:t xml:space="preserve">03  Attend selection.  </w:t>
      </w:r>
      <w:r>
        <w:t>Employer interviews or skill assessments may apply.</w:t>
      </w:r>
    </w:p>
    <w:p w14:paraId="6C54745A" w14:textId="77777777" w:rsidR="00926505" w:rsidRDefault="00000000">
      <w:pPr>
        <w:rPr>
          <w:rFonts w:hint="eastAsia"/>
        </w:rPr>
      </w:pPr>
      <w:r>
        <w:rPr>
          <w:b/>
          <w:color w:val="624B5B"/>
        </w:rPr>
        <w:t xml:space="preserve">04  Review signed documents.  </w:t>
      </w:r>
      <w:r>
        <w:t>Understand terms, accommodation and the legal program type.</w:t>
      </w:r>
    </w:p>
    <w:p w14:paraId="7F009761" w14:textId="77777777" w:rsidR="00926505" w:rsidRDefault="00000000">
      <w:pPr>
        <w:rPr>
          <w:rFonts w:hint="eastAsia"/>
        </w:rPr>
      </w:pPr>
      <w:r>
        <w:rPr>
          <w:b/>
          <w:color w:val="624B5B"/>
        </w:rPr>
        <w:t xml:space="preserve">05  Complete legal formalities.  </w:t>
      </w:r>
      <w:r>
        <w:t>Proceed only after applicable employment/training and immigration approvals.</w:t>
      </w:r>
    </w:p>
    <w:p w14:paraId="54BC59A6" w14:textId="77777777" w:rsidR="00926505" w:rsidRDefault="00000000">
      <w:pPr>
        <w:pStyle w:val="Heading2"/>
        <w:keepLines w:val="0"/>
      </w:pPr>
      <w:r>
        <w:t>A note on the one-year internship campaign</w:t>
      </w:r>
    </w:p>
    <w:p w14:paraId="58C8276B" w14:textId="77777777" w:rsidR="00926505" w:rsidRDefault="00000000">
      <w:pPr>
        <w:rPr>
          <w:rFonts w:hint="eastAsia"/>
        </w:rPr>
      </w:pPr>
      <w:r>
        <w:t>Some campaign material supplied to 211 Overseas describes a one-year hospitality internship and accommodation and meals. Such details should appear on a live vacancy only after the employer/program documents confirm them. Greece’s standard third-country seasonal-employment route is limited to up to nine months in a twelve-month period; a one-year program requires its own verified legal classification.</w:t>
      </w:r>
    </w:p>
    <w:p w14:paraId="119D2637" w14:textId="77777777" w:rsidR="00926505" w:rsidRDefault="00000000">
      <w:pPr>
        <w:pStyle w:val="Heading2"/>
        <w:keepLines w:val="0"/>
      </w:pPr>
      <w:r>
        <w:t>Common questions</w:t>
      </w:r>
    </w:p>
    <w:p w14:paraId="54CFC680" w14:textId="77777777" w:rsidR="00926505" w:rsidRDefault="00000000">
      <w:pPr>
        <w:rPr>
          <w:rFonts w:hint="eastAsia"/>
        </w:rPr>
      </w:pPr>
      <w:r>
        <w:rPr>
          <w:b/>
          <w:color w:val="624B5B"/>
          <w:sz w:val="17"/>
        </w:rPr>
        <w:t xml:space="preserve">Is every Greece role a one-year internship?  </w:t>
      </w:r>
      <w:r>
        <w:rPr>
          <w:sz w:val="17"/>
        </w:rPr>
        <w:t>No. Duration and legal category differ by program and employer.</w:t>
      </w:r>
    </w:p>
    <w:p w14:paraId="41FEF105" w14:textId="77777777" w:rsidR="00926505" w:rsidRDefault="00000000">
      <w:pPr>
        <w:rPr>
          <w:rFonts w:hint="eastAsia"/>
        </w:rPr>
      </w:pPr>
      <w:r>
        <w:rPr>
          <w:b/>
          <w:color w:val="624B5B"/>
          <w:sz w:val="17"/>
        </w:rPr>
        <w:t xml:space="preserve">Are accommodation and meals included?  </w:t>
      </w:r>
      <w:r>
        <w:rPr>
          <w:sz w:val="17"/>
        </w:rPr>
        <w:t>Only where the written offer specifies them.</w:t>
      </w:r>
    </w:p>
    <w:p w14:paraId="6C712275" w14:textId="77777777" w:rsidR="00926505" w:rsidRDefault="00000000">
      <w:pPr>
        <w:rPr>
          <w:rFonts w:hint="eastAsia"/>
        </w:rPr>
      </w:pPr>
      <w:r>
        <w:rPr>
          <w:b/>
          <w:color w:val="624B5B"/>
          <w:sz w:val="17"/>
        </w:rPr>
        <w:t xml:space="preserve">Is the stipend the same for all applicants?  </w:t>
      </w:r>
      <w:r>
        <w:rPr>
          <w:sz w:val="17"/>
        </w:rPr>
        <w:t>No. Compensation must be confirmed for the particular role and contract.</w:t>
      </w:r>
    </w:p>
    <w:tbl>
      <w:tblPr>
        <w:tblW w:w="0" w:type="auto"/>
        <w:tblLayout w:type="fixed"/>
        <w:tblLook w:val="04A0" w:firstRow="1" w:lastRow="0" w:firstColumn="1" w:lastColumn="0" w:noHBand="0" w:noVBand="1"/>
      </w:tblPr>
      <w:tblGrid>
        <w:gridCol w:w="9706"/>
      </w:tblGrid>
      <w:tr w:rsidR="00926505" w14:paraId="5E627144" w14:textId="77777777">
        <w:tc>
          <w:tcPr>
            <w:tcW w:w="9706" w:type="dxa"/>
            <w:shd w:val="clear" w:color="auto" w:fill="F3EADF"/>
            <w:vAlign w:val="center"/>
          </w:tcPr>
          <w:p w14:paraId="4B43D3F2" w14:textId="77777777" w:rsidR="00926505" w:rsidRDefault="00000000">
            <w:pPr>
              <w:spacing w:before="80" w:after="60"/>
              <w:rPr>
                <w:rFonts w:hint="eastAsia"/>
              </w:rPr>
            </w:pPr>
            <w:r>
              <w:rPr>
                <w:b/>
                <w:color w:val="624B5B"/>
                <w:sz w:val="19"/>
              </w:rPr>
              <w:t>PRIMARY ACTION  See Current Greece Opportunities</w:t>
            </w:r>
          </w:p>
          <w:p w14:paraId="0426C50F" w14:textId="77777777" w:rsidR="00926505" w:rsidRDefault="00000000">
            <w:pPr>
              <w:spacing w:after="20"/>
              <w:rPr>
                <w:rFonts w:hint="eastAsia"/>
              </w:rPr>
            </w:pPr>
            <w:r>
              <w:rPr>
                <w:sz w:val="17"/>
              </w:rPr>
              <w:t>SECONDARY  Check Hospitality Eligibility</w:t>
            </w:r>
          </w:p>
        </w:tc>
      </w:tr>
    </w:tbl>
    <w:p w14:paraId="01A02CFA" w14:textId="77777777" w:rsidR="00926505" w:rsidRDefault="00000000">
      <w:pPr>
        <w:pStyle w:val="Eyebrow"/>
        <w:pageBreakBefore/>
        <w:spacing w:before="120"/>
        <w:rPr>
          <w:rFonts w:hint="eastAsia"/>
        </w:rPr>
      </w:pPr>
      <w:r>
        <w:lastRenderedPageBreak/>
        <w:t>PAGE 16  /  PUBLIC WEBSITE COPY + CMS</w:t>
      </w:r>
    </w:p>
    <w:p w14:paraId="78EA1C2D" w14:textId="77777777" w:rsidR="00926505" w:rsidRDefault="00000000">
      <w:pPr>
        <w:pStyle w:val="Title"/>
      </w:pPr>
      <w:r>
        <w:t>CURRENT OPENINGS</w:t>
      </w:r>
    </w:p>
    <w:p w14:paraId="4847F4BE" w14:textId="77777777" w:rsidR="00926505" w:rsidRDefault="00000000">
      <w:pPr>
        <w:pStyle w:val="Subtitle"/>
      </w:pPr>
      <w:r>
        <w:t>Keep the work section current without redesigning your website.</w:t>
      </w:r>
    </w:p>
    <w:p w14:paraId="0B84EEEC" w14:textId="77777777" w:rsidR="00926505" w:rsidRDefault="00000000">
      <w:pPr>
        <w:pBdr>
          <w:bottom w:val="single" w:sz="12" w:space="0" w:color="C7B29A"/>
        </w:pBdr>
        <w:spacing w:after="160"/>
        <w:rPr>
          <w:rFonts w:hint="eastAsia"/>
        </w:rPr>
      </w:pPr>
      <w:r>
        <w:rPr>
          <w:color w:val="615C63"/>
          <w:sz w:val="15"/>
        </w:rPr>
        <w:t>PAGE URL  /work/openings</w:t>
      </w:r>
      <w:r>
        <w:rPr>
          <w:sz w:val="15"/>
        </w:rPr>
        <w:t xml:space="preserve">     SEO TITLE  Overseas Job Openings | UAE &amp; Greece</w:t>
      </w:r>
    </w:p>
    <w:p w14:paraId="05CE9BAB" w14:textId="77777777" w:rsidR="00926505" w:rsidRDefault="00000000">
      <w:pPr>
        <w:pStyle w:val="BlockLabel"/>
        <w:rPr>
          <w:rFonts w:hint="eastAsia"/>
        </w:rPr>
      </w:pPr>
      <w:r>
        <w:t>HERO</w:t>
      </w:r>
    </w:p>
    <w:p w14:paraId="6236B0FB" w14:textId="77777777" w:rsidR="00926505" w:rsidRDefault="00000000">
      <w:pPr>
        <w:pStyle w:val="Heading1"/>
        <w:keepLines w:val="0"/>
      </w:pPr>
      <w:r>
        <w:t>Current Overseas Openings</w:t>
      </w:r>
    </w:p>
    <w:p w14:paraId="6730806C" w14:textId="77777777" w:rsidR="00926505" w:rsidRDefault="00000000">
      <w:pPr>
        <w:rPr>
          <w:rFonts w:hint="eastAsia"/>
        </w:rPr>
      </w:pPr>
      <w:r>
        <w:t>Filter by destination, role and experience. Every listing shows its latest verified status so you can focus on opportunities that are actually recruiting.</w:t>
      </w:r>
    </w:p>
    <w:p w14:paraId="4ABB9702" w14:textId="77777777" w:rsidR="00926505" w:rsidRDefault="00000000">
      <w:pPr>
        <w:pStyle w:val="BlockLabel"/>
        <w:rPr>
          <w:rFonts w:hint="eastAsia"/>
        </w:rPr>
      </w:pPr>
      <w:r>
        <w:t>SEARCH FILTERS</w:t>
      </w:r>
    </w:p>
    <w:tbl>
      <w:tblPr>
        <w:tblStyle w:val="TableGrid"/>
        <w:tblW w:w="0" w:type="auto"/>
        <w:tblLayout w:type="fixed"/>
        <w:tblLook w:val="04A0" w:firstRow="1" w:lastRow="0" w:firstColumn="1" w:lastColumn="0" w:noHBand="0" w:noVBand="1"/>
      </w:tblPr>
      <w:tblGrid>
        <w:gridCol w:w="2304"/>
        <w:gridCol w:w="7200"/>
      </w:tblGrid>
      <w:tr w:rsidR="00926505" w14:paraId="130906B0" w14:textId="77777777">
        <w:tc>
          <w:tcPr>
            <w:tcW w:w="2304" w:type="dxa"/>
            <w:tcBorders>
              <w:bottom w:val="single" w:sz="3" w:space="0" w:color="DDD5CE"/>
            </w:tcBorders>
            <w:shd w:val="clear" w:color="auto" w:fill="624B5B"/>
            <w:vAlign w:val="center"/>
          </w:tcPr>
          <w:p w14:paraId="199D1786" w14:textId="77777777" w:rsidR="00926505" w:rsidRDefault="00000000">
            <w:pPr>
              <w:spacing w:before="20" w:after="20"/>
              <w:rPr>
                <w:rFonts w:hint="eastAsia"/>
              </w:rPr>
            </w:pPr>
            <w:r>
              <w:rPr>
                <w:b/>
                <w:color w:val="FFFFFF"/>
                <w:sz w:val="16"/>
              </w:rPr>
              <w:t>FILTER</w:t>
            </w:r>
          </w:p>
        </w:tc>
        <w:tc>
          <w:tcPr>
            <w:tcW w:w="7200" w:type="dxa"/>
            <w:tcBorders>
              <w:bottom w:val="single" w:sz="3" w:space="0" w:color="DDD5CE"/>
            </w:tcBorders>
            <w:shd w:val="clear" w:color="auto" w:fill="624B5B"/>
            <w:vAlign w:val="center"/>
          </w:tcPr>
          <w:p w14:paraId="3A9C2375" w14:textId="77777777" w:rsidR="00926505" w:rsidRDefault="00000000">
            <w:pPr>
              <w:spacing w:before="20" w:after="20"/>
              <w:rPr>
                <w:rFonts w:hint="eastAsia"/>
              </w:rPr>
            </w:pPr>
            <w:r>
              <w:rPr>
                <w:b/>
                <w:color w:val="FFFFFF"/>
                <w:sz w:val="16"/>
              </w:rPr>
              <w:t>CONTROL</w:t>
            </w:r>
          </w:p>
        </w:tc>
      </w:tr>
      <w:tr w:rsidR="00926505" w14:paraId="1F7577D5" w14:textId="77777777">
        <w:tc>
          <w:tcPr>
            <w:tcW w:w="2304" w:type="dxa"/>
            <w:tcBorders>
              <w:bottom w:val="single" w:sz="3" w:space="0" w:color="DDD5CE"/>
            </w:tcBorders>
            <w:vAlign w:val="center"/>
          </w:tcPr>
          <w:p w14:paraId="5C5256D7" w14:textId="77777777" w:rsidR="00926505" w:rsidRDefault="00000000">
            <w:pPr>
              <w:spacing w:before="20" w:after="20"/>
              <w:rPr>
                <w:rFonts w:hint="eastAsia"/>
              </w:rPr>
            </w:pPr>
            <w:r>
              <w:rPr>
                <w:sz w:val="16"/>
              </w:rPr>
              <w:t>Destination</w:t>
            </w:r>
          </w:p>
        </w:tc>
        <w:tc>
          <w:tcPr>
            <w:tcW w:w="7200" w:type="dxa"/>
            <w:tcBorders>
              <w:bottom w:val="single" w:sz="3" w:space="0" w:color="DDD5CE"/>
            </w:tcBorders>
            <w:vAlign w:val="center"/>
          </w:tcPr>
          <w:p w14:paraId="5DDA6C31" w14:textId="77777777" w:rsidR="00926505" w:rsidRDefault="00000000">
            <w:pPr>
              <w:spacing w:before="20" w:after="20"/>
              <w:rPr>
                <w:rFonts w:hint="eastAsia"/>
              </w:rPr>
            </w:pPr>
            <w:r>
              <w:rPr>
                <w:sz w:val="16"/>
              </w:rPr>
              <w:t>UAE / Greece / All</w:t>
            </w:r>
          </w:p>
        </w:tc>
      </w:tr>
      <w:tr w:rsidR="00926505" w14:paraId="7FD71B73" w14:textId="77777777">
        <w:tc>
          <w:tcPr>
            <w:tcW w:w="2304" w:type="dxa"/>
            <w:tcBorders>
              <w:bottom w:val="single" w:sz="3" w:space="0" w:color="DDD5CE"/>
            </w:tcBorders>
            <w:shd w:val="clear" w:color="auto" w:fill="FAF8F5"/>
            <w:vAlign w:val="center"/>
          </w:tcPr>
          <w:p w14:paraId="7882ECA9" w14:textId="77777777" w:rsidR="00926505" w:rsidRDefault="00000000">
            <w:pPr>
              <w:spacing w:before="20" w:after="20"/>
              <w:rPr>
                <w:rFonts w:hint="eastAsia"/>
              </w:rPr>
            </w:pPr>
            <w:r>
              <w:rPr>
                <w:sz w:val="16"/>
              </w:rPr>
              <w:t>Sector</w:t>
            </w:r>
          </w:p>
        </w:tc>
        <w:tc>
          <w:tcPr>
            <w:tcW w:w="7200" w:type="dxa"/>
            <w:tcBorders>
              <w:bottom w:val="single" w:sz="3" w:space="0" w:color="DDD5CE"/>
            </w:tcBorders>
            <w:shd w:val="clear" w:color="auto" w:fill="FAF8F5"/>
            <w:vAlign w:val="center"/>
          </w:tcPr>
          <w:p w14:paraId="51BDF7C5" w14:textId="77777777" w:rsidR="00926505" w:rsidRDefault="00000000">
            <w:pPr>
              <w:spacing w:before="20" w:after="20"/>
              <w:rPr>
                <w:rFonts w:hint="eastAsia"/>
              </w:rPr>
            </w:pPr>
            <w:r>
              <w:rPr>
                <w:sz w:val="16"/>
              </w:rPr>
              <w:t>Healthcare / Hospitality / Technical / Other</w:t>
            </w:r>
          </w:p>
        </w:tc>
      </w:tr>
      <w:tr w:rsidR="00926505" w14:paraId="33E6628C" w14:textId="77777777">
        <w:tc>
          <w:tcPr>
            <w:tcW w:w="2304" w:type="dxa"/>
            <w:tcBorders>
              <w:bottom w:val="single" w:sz="3" w:space="0" w:color="DDD5CE"/>
            </w:tcBorders>
            <w:vAlign w:val="center"/>
          </w:tcPr>
          <w:p w14:paraId="7A4517A4" w14:textId="77777777" w:rsidR="00926505" w:rsidRDefault="00000000">
            <w:pPr>
              <w:spacing w:before="20" w:after="20"/>
              <w:rPr>
                <w:rFonts w:hint="eastAsia"/>
              </w:rPr>
            </w:pPr>
            <w:r>
              <w:rPr>
                <w:sz w:val="16"/>
              </w:rPr>
              <w:t>Experience</w:t>
            </w:r>
          </w:p>
        </w:tc>
        <w:tc>
          <w:tcPr>
            <w:tcW w:w="7200" w:type="dxa"/>
            <w:tcBorders>
              <w:bottom w:val="single" w:sz="3" w:space="0" w:color="DDD5CE"/>
            </w:tcBorders>
            <w:vAlign w:val="center"/>
          </w:tcPr>
          <w:p w14:paraId="47A8DB00" w14:textId="77777777" w:rsidR="00926505" w:rsidRDefault="00000000">
            <w:pPr>
              <w:spacing w:before="20" w:after="20"/>
              <w:rPr>
                <w:rFonts w:hint="eastAsia"/>
              </w:rPr>
            </w:pPr>
            <w:r>
              <w:rPr>
                <w:sz w:val="16"/>
              </w:rPr>
              <w:t>Entry-level / 1–3 years / 3+ years / Not specified</w:t>
            </w:r>
          </w:p>
        </w:tc>
      </w:tr>
      <w:tr w:rsidR="00926505" w14:paraId="43BFEEC4" w14:textId="77777777">
        <w:tc>
          <w:tcPr>
            <w:tcW w:w="2304" w:type="dxa"/>
            <w:tcBorders>
              <w:bottom w:val="single" w:sz="3" w:space="0" w:color="DDD5CE"/>
            </w:tcBorders>
            <w:shd w:val="clear" w:color="auto" w:fill="FAF8F5"/>
            <w:vAlign w:val="center"/>
          </w:tcPr>
          <w:p w14:paraId="285F5CA4" w14:textId="77777777" w:rsidR="00926505" w:rsidRDefault="00000000">
            <w:pPr>
              <w:spacing w:before="20" w:after="20"/>
              <w:rPr>
                <w:rFonts w:hint="eastAsia"/>
              </w:rPr>
            </w:pPr>
            <w:r>
              <w:rPr>
                <w:sz w:val="16"/>
              </w:rPr>
              <w:t>Status</w:t>
            </w:r>
          </w:p>
        </w:tc>
        <w:tc>
          <w:tcPr>
            <w:tcW w:w="7200" w:type="dxa"/>
            <w:tcBorders>
              <w:bottom w:val="single" w:sz="3" w:space="0" w:color="DDD5CE"/>
            </w:tcBorders>
            <w:shd w:val="clear" w:color="auto" w:fill="FAF8F5"/>
            <w:vAlign w:val="center"/>
          </w:tcPr>
          <w:p w14:paraId="6D71D9DD" w14:textId="77777777" w:rsidR="00926505" w:rsidRDefault="00000000">
            <w:pPr>
              <w:spacing w:before="20" w:after="20"/>
              <w:rPr>
                <w:rFonts w:hint="eastAsia"/>
              </w:rPr>
            </w:pPr>
            <w:r>
              <w:rPr>
                <w:sz w:val="16"/>
              </w:rPr>
              <w:t>Open / Interviewing / Closed</w:t>
            </w:r>
          </w:p>
        </w:tc>
      </w:tr>
    </w:tbl>
    <w:p w14:paraId="3537BC3B" w14:textId="77777777" w:rsidR="00926505" w:rsidRDefault="00000000">
      <w:pPr>
        <w:pStyle w:val="Heading2"/>
        <w:keepLines w:val="0"/>
      </w:pPr>
      <w:r>
        <w:t>Live vacancy card — CMS template</w:t>
      </w:r>
    </w:p>
    <w:tbl>
      <w:tblPr>
        <w:tblStyle w:val="TableGrid"/>
        <w:tblW w:w="0" w:type="auto"/>
        <w:tblLayout w:type="fixed"/>
        <w:tblLook w:val="04A0" w:firstRow="1" w:lastRow="0" w:firstColumn="1" w:lastColumn="0" w:noHBand="0" w:noVBand="1"/>
      </w:tblPr>
      <w:tblGrid>
        <w:gridCol w:w="2880"/>
        <w:gridCol w:w="6624"/>
      </w:tblGrid>
      <w:tr w:rsidR="00926505" w14:paraId="6F8C6280" w14:textId="77777777">
        <w:tc>
          <w:tcPr>
            <w:tcW w:w="2880" w:type="dxa"/>
            <w:tcBorders>
              <w:bottom w:val="single" w:sz="3" w:space="0" w:color="DDD5CE"/>
            </w:tcBorders>
            <w:shd w:val="clear" w:color="auto" w:fill="624B5B"/>
            <w:vAlign w:val="center"/>
          </w:tcPr>
          <w:p w14:paraId="363CF3E8" w14:textId="77777777" w:rsidR="00926505" w:rsidRDefault="00000000">
            <w:pPr>
              <w:spacing w:before="20" w:after="20"/>
              <w:rPr>
                <w:rFonts w:hint="eastAsia"/>
              </w:rPr>
            </w:pPr>
            <w:r>
              <w:rPr>
                <w:b/>
                <w:color w:val="FFFFFF"/>
                <w:sz w:val="16"/>
              </w:rPr>
              <w:t>VISIBLE FIELD</w:t>
            </w:r>
          </w:p>
        </w:tc>
        <w:tc>
          <w:tcPr>
            <w:tcW w:w="6624" w:type="dxa"/>
            <w:tcBorders>
              <w:bottom w:val="single" w:sz="3" w:space="0" w:color="DDD5CE"/>
            </w:tcBorders>
            <w:shd w:val="clear" w:color="auto" w:fill="624B5B"/>
            <w:vAlign w:val="center"/>
          </w:tcPr>
          <w:p w14:paraId="5B65E844" w14:textId="77777777" w:rsidR="00926505" w:rsidRDefault="00000000">
            <w:pPr>
              <w:spacing w:before="20" w:after="20"/>
              <w:rPr>
                <w:rFonts w:hint="eastAsia"/>
              </w:rPr>
            </w:pPr>
            <w:r>
              <w:rPr>
                <w:b/>
                <w:color w:val="FFFFFF"/>
                <w:sz w:val="16"/>
              </w:rPr>
              <w:t>REQUIRED COPY</w:t>
            </w:r>
          </w:p>
        </w:tc>
      </w:tr>
      <w:tr w:rsidR="00926505" w14:paraId="6F7A0B72" w14:textId="77777777">
        <w:tc>
          <w:tcPr>
            <w:tcW w:w="2880" w:type="dxa"/>
            <w:tcBorders>
              <w:bottom w:val="single" w:sz="3" w:space="0" w:color="DDD5CE"/>
            </w:tcBorders>
            <w:vAlign w:val="center"/>
          </w:tcPr>
          <w:p w14:paraId="77ABB49E" w14:textId="77777777" w:rsidR="00926505" w:rsidRDefault="00000000">
            <w:pPr>
              <w:spacing w:before="20" w:after="20"/>
              <w:rPr>
                <w:rFonts w:hint="eastAsia"/>
              </w:rPr>
            </w:pPr>
            <w:r>
              <w:rPr>
                <w:sz w:val="16"/>
              </w:rPr>
              <w:t>Job title</w:t>
            </w:r>
          </w:p>
        </w:tc>
        <w:tc>
          <w:tcPr>
            <w:tcW w:w="6624" w:type="dxa"/>
            <w:tcBorders>
              <w:bottom w:val="single" w:sz="3" w:space="0" w:color="DDD5CE"/>
            </w:tcBorders>
            <w:vAlign w:val="center"/>
          </w:tcPr>
          <w:p w14:paraId="113D15CD" w14:textId="77777777" w:rsidR="00926505" w:rsidRDefault="00000000">
            <w:pPr>
              <w:spacing w:before="20" w:after="20"/>
              <w:rPr>
                <w:rFonts w:hint="eastAsia"/>
              </w:rPr>
            </w:pPr>
            <w:r>
              <w:rPr>
                <w:sz w:val="16"/>
              </w:rPr>
              <w:t>[Exact job title]</w:t>
            </w:r>
          </w:p>
        </w:tc>
      </w:tr>
      <w:tr w:rsidR="00926505" w14:paraId="2C05D009" w14:textId="77777777">
        <w:tc>
          <w:tcPr>
            <w:tcW w:w="2880" w:type="dxa"/>
            <w:tcBorders>
              <w:bottom w:val="single" w:sz="3" w:space="0" w:color="DDD5CE"/>
            </w:tcBorders>
            <w:shd w:val="clear" w:color="auto" w:fill="FAF8F5"/>
            <w:vAlign w:val="center"/>
          </w:tcPr>
          <w:p w14:paraId="38161A89" w14:textId="77777777" w:rsidR="00926505" w:rsidRDefault="00000000">
            <w:pPr>
              <w:spacing w:before="20" w:after="20"/>
              <w:rPr>
                <w:rFonts w:hint="eastAsia"/>
              </w:rPr>
            </w:pPr>
            <w:r>
              <w:rPr>
                <w:sz w:val="16"/>
              </w:rPr>
              <w:t>Country / city</w:t>
            </w:r>
          </w:p>
        </w:tc>
        <w:tc>
          <w:tcPr>
            <w:tcW w:w="6624" w:type="dxa"/>
            <w:tcBorders>
              <w:bottom w:val="single" w:sz="3" w:space="0" w:color="DDD5CE"/>
            </w:tcBorders>
            <w:shd w:val="clear" w:color="auto" w:fill="FAF8F5"/>
            <w:vAlign w:val="center"/>
          </w:tcPr>
          <w:p w14:paraId="4304D901" w14:textId="77777777" w:rsidR="00926505" w:rsidRDefault="00000000">
            <w:pPr>
              <w:spacing w:before="20" w:after="20"/>
              <w:rPr>
                <w:rFonts w:hint="eastAsia"/>
              </w:rPr>
            </w:pPr>
            <w:r>
              <w:rPr>
                <w:sz w:val="16"/>
              </w:rPr>
              <w:t>[Country, city / region]</w:t>
            </w:r>
          </w:p>
        </w:tc>
      </w:tr>
      <w:tr w:rsidR="00926505" w14:paraId="072567A1" w14:textId="77777777">
        <w:tc>
          <w:tcPr>
            <w:tcW w:w="2880" w:type="dxa"/>
            <w:tcBorders>
              <w:bottom w:val="single" w:sz="3" w:space="0" w:color="DDD5CE"/>
            </w:tcBorders>
            <w:vAlign w:val="center"/>
          </w:tcPr>
          <w:p w14:paraId="760AA67C" w14:textId="77777777" w:rsidR="00926505" w:rsidRDefault="00000000">
            <w:pPr>
              <w:spacing w:before="20" w:after="20"/>
              <w:rPr>
                <w:rFonts w:hint="eastAsia"/>
              </w:rPr>
            </w:pPr>
            <w:r>
              <w:rPr>
                <w:sz w:val="16"/>
              </w:rPr>
              <w:t>Employer / work site</w:t>
            </w:r>
          </w:p>
        </w:tc>
        <w:tc>
          <w:tcPr>
            <w:tcW w:w="6624" w:type="dxa"/>
            <w:tcBorders>
              <w:bottom w:val="single" w:sz="3" w:space="0" w:color="DDD5CE"/>
            </w:tcBorders>
            <w:vAlign w:val="center"/>
          </w:tcPr>
          <w:p w14:paraId="11A1CC40" w14:textId="77777777" w:rsidR="00926505" w:rsidRDefault="00000000">
            <w:pPr>
              <w:spacing w:before="20" w:after="20"/>
              <w:rPr>
                <w:rFonts w:hint="eastAsia"/>
              </w:rPr>
            </w:pPr>
            <w:r>
              <w:rPr>
                <w:sz w:val="16"/>
              </w:rPr>
              <w:t>[Publish if written permission exists]</w:t>
            </w:r>
          </w:p>
        </w:tc>
      </w:tr>
      <w:tr w:rsidR="00926505" w14:paraId="3D0B4FAB" w14:textId="77777777">
        <w:tc>
          <w:tcPr>
            <w:tcW w:w="2880" w:type="dxa"/>
            <w:tcBorders>
              <w:bottom w:val="single" w:sz="3" w:space="0" w:color="DDD5CE"/>
            </w:tcBorders>
            <w:shd w:val="clear" w:color="auto" w:fill="FAF8F5"/>
            <w:vAlign w:val="center"/>
          </w:tcPr>
          <w:p w14:paraId="41053DB1" w14:textId="77777777" w:rsidR="00926505" w:rsidRDefault="00000000">
            <w:pPr>
              <w:spacing w:before="20" w:after="20"/>
              <w:rPr>
                <w:rFonts w:hint="eastAsia"/>
              </w:rPr>
            </w:pPr>
            <w:r>
              <w:rPr>
                <w:sz w:val="16"/>
              </w:rPr>
              <w:t>Compensation</w:t>
            </w:r>
          </w:p>
        </w:tc>
        <w:tc>
          <w:tcPr>
            <w:tcW w:w="6624" w:type="dxa"/>
            <w:tcBorders>
              <w:bottom w:val="single" w:sz="3" w:space="0" w:color="DDD5CE"/>
            </w:tcBorders>
            <w:shd w:val="clear" w:color="auto" w:fill="FAF8F5"/>
            <w:vAlign w:val="center"/>
          </w:tcPr>
          <w:p w14:paraId="011C7D9B" w14:textId="77777777" w:rsidR="00926505" w:rsidRDefault="00000000">
            <w:pPr>
              <w:spacing w:before="20" w:after="20"/>
              <w:rPr>
                <w:rFonts w:hint="eastAsia"/>
              </w:rPr>
            </w:pPr>
            <w:r>
              <w:rPr>
                <w:sz w:val="16"/>
              </w:rPr>
              <w:t>[Currency, amount, gross/net, pay period]</w:t>
            </w:r>
          </w:p>
        </w:tc>
      </w:tr>
      <w:tr w:rsidR="00926505" w14:paraId="1F43FE8E" w14:textId="77777777">
        <w:tc>
          <w:tcPr>
            <w:tcW w:w="2880" w:type="dxa"/>
            <w:tcBorders>
              <w:bottom w:val="single" w:sz="3" w:space="0" w:color="DDD5CE"/>
            </w:tcBorders>
            <w:vAlign w:val="center"/>
          </w:tcPr>
          <w:p w14:paraId="75FC1AFA" w14:textId="77777777" w:rsidR="00926505" w:rsidRDefault="00000000">
            <w:pPr>
              <w:spacing w:before="20" w:after="20"/>
              <w:rPr>
                <w:rFonts w:hint="eastAsia"/>
              </w:rPr>
            </w:pPr>
            <w:r>
              <w:rPr>
                <w:sz w:val="16"/>
              </w:rPr>
              <w:t>Hours / contract</w:t>
            </w:r>
          </w:p>
        </w:tc>
        <w:tc>
          <w:tcPr>
            <w:tcW w:w="6624" w:type="dxa"/>
            <w:tcBorders>
              <w:bottom w:val="single" w:sz="3" w:space="0" w:color="DDD5CE"/>
            </w:tcBorders>
            <w:vAlign w:val="center"/>
          </w:tcPr>
          <w:p w14:paraId="63A3D58A" w14:textId="77777777" w:rsidR="00926505" w:rsidRDefault="00000000">
            <w:pPr>
              <w:spacing w:before="20" w:after="20"/>
              <w:rPr>
                <w:rFonts w:hint="eastAsia"/>
              </w:rPr>
            </w:pPr>
            <w:r>
              <w:rPr>
                <w:sz w:val="16"/>
              </w:rPr>
              <w:t>[Weekly hours; duration]</w:t>
            </w:r>
          </w:p>
        </w:tc>
      </w:tr>
      <w:tr w:rsidR="00926505" w14:paraId="67988ADC" w14:textId="77777777">
        <w:tc>
          <w:tcPr>
            <w:tcW w:w="2880" w:type="dxa"/>
            <w:tcBorders>
              <w:bottom w:val="single" w:sz="3" w:space="0" w:color="DDD5CE"/>
            </w:tcBorders>
            <w:shd w:val="clear" w:color="auto" w:fill="FAF8F5"/>
            <w:vAlign w:val="center"/>
          </w:tcPr>
          <w:p w14:paraId="0E8944E3" w14:textId="77777777" w:rsidR="00926505" w:rsidRDefault="00000000">
            <w:pPr>
              <w:spacing w:before="20" w:after="20"/>
              <w:rPr>
                <w:rFonts w:hint="eastAsia"/>
              </w:rPr>
            </w:pPr>
            <w:r>
              <w:rPr>
                <w:sz w:val="16"/>
              </w:rPr>
              <w:t>Accommodation / meals</w:t>
            </w:r>
          </w:p>
        </w:tc>
        <w:tc>
          <w:tcPr>
            <w:tcW w:w="6624" w:type="dxa"/>
            <w:tcBorders>
              <w:bottom w:val="single" w:sz="3" w:space="0" w:color="DDD5CE"/>
            </w:tcBorders>
            <w:shd w:val="clear" w:color="auto" w:fill="FAF8F5"/>
            <w:vAlign w:val="center"/>
          </w:tcPr>
          <w:p w14:paraId="43246DE4" w14:textId="77777777" w:rsidR="00926505" w:rsidRDefault="00000000">
            <w:pPr>
              <w:spacing w:before="20" w:after="20"/>
              <w:rPr>
                <w:rFonts w:hint="eastAsia"/>
              </w:rPr>
            </w:pPr>
            <w:r>
              <w:rPr>
                <w:sz w:val="16"/>
              </w:rPr>
              <w:t>[Included / deducted / not included]</w:t>
            </w:r>
          </w:p>
        </w:tc>
      </w:tr>
      <w:tr w:rsidR="00926505" w14:paraId="5374450B" w14:textId="77777777">
        <w:tc>
          <w:tcPr>
            <w:tcW w:w="2880" w:type="dxa"/>
            <w:tcBorders>
              <w:bottom w:val="single" w:sz="3" w:space="0" w:color="DDD5CE"/>
            </w:tcBorders>
            <w:vAlign w:val="center"/>
          </w:tcPr>
          <w:p w14:paraId="6213FB41" w14:textId="77777777" w:rsidR="00926505" w:rsidRDefault="00000000">
            <w:pPr>
              <w:spacing w:before="20" w:after="20"/>
              <w:rPr>
                <w:rFonts w:hint="eastAsia"/>
              </w:rPr>
            </w:pPr>
            <w:r>
              <w:rPr>
                <w:sz w:val="16"/>
              </w:rPr>
              <w:t>Eligibility</w:t>
            </w:r>
          </w:p>
        </w:tc>
        <w:tc>
          <w:tcPr>
            <w:tcW w:w="6624" w:type="dxa"/>
            <w:tcBorders>
              <w:bottom w:val="single" w:sz="3" w:space="0" w:color="DDD5CE"/>
            </w:tcBorders>
            <w:vAlign w:val="center"/>
          </w:tcPr>
          <w:p w14:paraId="339AC495" w14:textId="77777777" w:rsidR="00926505" w:rsidRDefault="00000000">
            <w:pPr>
              <w:spacing w:before="20" w:after="20"/>
              <w:rPr>
                <w:rFonts w:hint="eastAsia"/>
              </w:rPr>
            </w:pPr>
            <w:r>
              <w:rPr>
                <w:sz w:val="16"/>
              </w:rPr>
              <w:t>[Education, experience, age only if lawful and employer required]</w:t>
            </w:r>
          </w:p>
        </w:tc>
      </w:tr>
      <w:tr w:rsidR="00926505" w14:paraId="4A53F72D" w14:textId="77777777">
        <w:tc>
          <w:tcPr>
            <w:tcW w:w="2880" w:type="dxa"/>
            <w:tcBorders>
              <w:bottom w:val="single" w:sz="3" w:space="0" w:color="DDD5CE"/>
            </w:tcBorders>
            <w:shd w:val="clear" w:color="auto" w:fill="FAF8F5"/>
            <w:vAlign w:val="center"/>
          </w:tcPr>
          <w:p w14:paraId="2E89AAB0" w14:textId="77777777" w:rsidR="00926505" w:rsidRDefault="00000000">
            <w:pPr>
              <w:spacing w:before="20" w:after="20"/>
              <w:rPr>
                <w:rFonts w:hint="eastAsia"/>
              </w:rPr>
            </w:pPr>
            <w:r>
              <w:rPr>
                <w:sz w:val="16"/>
              </w:rPr>
              <w:t>Application status</w:t>
            </w:r>
          </w:p>
        </w:tc>
        <w:tc>
          <w:tcPr>
            <w:tcW w:w="6624" w:type="dxa"/>
            <w:tcBorders>
              <w:bottom w:val="single" w:sz="3" w:space="0" w:color="DDD5CE"/>
            </w:tcBorders>
            <w:shd w:val="clear" w:color="auto" w:fill="FAF8F5"/>
            <w:vAlign w:val="center"/>
          </w:tcPr>
          <w:p w14:paraId="7265E6CB" w14:textId="77777777" w:rsidR="00926505" w:rsidRDefault="00000000">
            <w:pPr>
              <w:spacing w:before="20" w:after="20"/>
              <w:rPr>
                <w:rFonts w:hint="eastAsia"/>
              </w:rPr>
            </w:pPr>
            <w:r>
              <w:rPr>
                <w:sz w:val="16"/>
              </w:rPr>
              <w:t>[Open / Interviewing / Closed]</w:t>
            </w:r>
          </w:p>
        </w:tc>
      </w:tr>
      <w:tr w:rsidR="00926505" w14:paraId="2EE531A0" w14:textId="77777777">
        <w:tc>
          <w:tcPr>
            <w:tcW w:w="2880" w:type="dxa"/>
            <w:tcBorders>
              <w:bottom w:val="single" w:sz="3" w:space="0" w:color="DDD5CE"/>
            </w:tcBorders>
            <w:vAlign w:val="center"/>
          </w:tcPr>
          <w:p w14:paraId="123E55E3" w14:textId="77777777" w:rsidR="00926505" w:rsidRDefault="00000000">
            <w:pPr>
              <w:spacing w:before="20" w:after="20"/>
              <w:rPr>
                <w:rFonts w:hint="eastAsia"/>
              </w:rPr>
            </w:pPr>
            <w:r>
              <w:rPr>
                <w:sz w:val="16"/>
              </w:rPr>
              <w:t>Last verified</w:t>
            </w:r>
          </w:p>
        </w:tc>
        <w:tc>
          <w:tcPr>
            <w:tcW w:w="6624" w:type="dxa"/>
            <w:tcBorders>
              <w:bottom w:val="single" w:sz="3" w:space="0" w:color="DDD5CE"/>
            </w:tcBorders>
            <w:vAlign w:val="center"/>
          </w:tcPr>
          <w:p w14:paraId="7C71A573" w14:textId="77777777" w:rsidR="00926505" w:rsidRDefault="00000000">
            <w:pPr>
              <w:spacing w:before="20" w:after="20"/>
              <w:rPr>
                <w:rFonts w:hint="eastAsia"/>
              </w:rPr>
            </w:pPr>
            <w:r>
              <w:rPr>
                <w:sz w:val="16"/>
              </w:rPr>
              <w:t>[DD Month YYYY]</w:t>
            </w:r>
          </w:p>
        </w:tc>
      </w:tr>
      <w:tr w:rsidR="00926505" w14:paraId="5D6E0AF7" w14:textId="77777777">
        <w:tc>
          <w:tcPr>
            <w:tcW w:w="2880" w:type="dxa"/>
            <w:tcBorders>
              <w:bottom w:val="single" w:sz="3" w:space="0" w:color="DDD5CE"/>
            </w:tcBorders>
            <w:shd w:val="clear" w:color="auto" w:fill="FAF8F5"/>
            <w:vAlign w:val="center"/>
          </w:tcPr>
          <w:p w14:paraId="29ADA2EA" w14:textId="77777777" w:rsidR="00926505" w:rsidRDefault="00000000">
            <w:pPr>
              <w:spacing w:before="20" w:after="20"/>
              <w:rPr>
                <w:rFonts w:hint="eastAsia"/>
              </w:rPr>
            </w:pPr>
            <w:r>
              <w:rPr>
                <w:sz w:val="16"/>
              </w:rPr>
              <w:t>Button</w:t>
            </w:r>
          </w:p>
        </w:tc>
        <w:tc>
          <w:tcPr>
            <w:tcW w:w="6624" w:type="dxa"/>
            <w:tcBorders>
              <w:bottom w:val="single" w:sz="3" w:space="0" w:color="DDD5CE"/>
            </w:tcBorders>
            <w:shd w:val="clear" w:color="auto" w:fill="FAF8F5"/>
            <w:vAlign w:val="center"/>
          </w:tcPr>
          <w:p w14:paraId="054FB20B" w14:textId="77777777" w:rsidR="00926505" w:rsidRDefault="00000000">
            <w:pPr>
              <w:spacing w:before="20" w:after="20"/>
              <w:rPr>
                <w:rFonts w:hint="eastAsia"/>
              </w:rPr>
            </w:pPr>
            <w:r>
              <w:rPr>
                <w:sz w:val="16"/>
              </w:rPr>
              <w:t>Apply for This Role</w:t>
            </w:r>
          </w:p>
        </w:tc>
      </w:tr>
    </w:tbl>
    <w:p w14:paraId="61A77DB2" w14:textId="77777777" w:rsidR="00926505" w:rsidRDefault="00000000">
      <w:pPr>
        <w:pStyle w:val="SmallPrint"/>
        <w:rPr>
          <w:rFonts w:hint="eastAsia"/>
        </w:rPr>
      </w:pPr>
      <w:r>
        <w:t>The bracketed fields above are administrative placeholders, not live vacancies. Do not publish these as completed job advertisements.</w:t>
      </w:r>
    </w:p>
    <w:p w14:paraId="718DF8F1" w14:textId="77777777" w:rsidR="00926505" w:rsidRDefault="00000000">
      <w:pPr>
        <w:pStyle w:val="Heading2"/>
        <w:keepLines w:val="0"/>
      </w:pPr>
      <w:r>
        <w:t>What if there are no openings?</w:t>
      </w:r>
    </w:p>
    <w:p w14:paraId="6E94293D" w14:textId="77777777" w:rsidR="00926505" w:rsidRDefault="00000000">
      <w:pPr>
        <w:rPr>
          <w:rFonts w:hint="eastAsia"/>
        </w:rPr>
      </w:pPr>
      <w:r>
        <w:t>Current positions in this category are temporarily closed. You may register your professional profile, and our team can contact you when a relevant recruitment requirement is available.</w:t>
      </w:r>
    </w:p>
    <w:tbl>
      <w:tblPr>
        <w:tblW w:w="0" w:type="auto"/>
        <w:tblLayout w:type="fixed"/>
        <w:tblLook w:val="04A0" w:firstRow="1" w:lastRow="0" w:firstColumn="1" w:lastColumn="0" w:noHBand="0" w:noVBand="1"/>
      </w:tblPr>
      <w:tblGrid>
        <w:gridCol w:w="9706"/>
      </w:tblGrid>
      <w:tr w:rsidR="00926505" w14:paraId="7C5E9E60" w14:textId="77777777">
        <w:tc>
          <w:tcPr>
            <w:tcW w:w="9706" w:type="dxa"/>
            <w:shd w:val="clear" w:color="auto" w:fill="F3EADF"/>
            <w:vAlign w:val="center"/>
          </w:tcPr>
          <w:p w14:paraId="44FEF462" w14:textId="77777777" w:rsidR="00926505" w:rsidRDefault="00000000">
            <w:pPr>
              <w:spacing w:before="80" w:after="60"/>
              <w:rPr>
                <w:rFonts w:hint="eastAsia"/>
              </w:rPr>
            </w:pPr>
            <w:r>
              <w:rPr>
                <w:b/>
                <w:color w:val="624B5B"/>
                <w:sz w:val="19"/>
              </w:rPr>
              <w:t>PRIMARY ACTION  Register for Future Openings</w:t>
            </w:r>
          </w:p>
          <w:p w14:paraId="03F22ABF" w14:textId="77777777" w:rsidR="00926505" w:rsidRDefault="00000000">
            <w:pPr>
              <w:spacing w:after="20"/>
              <w:rPr>
                <w:rFonts w:hint="eastAsia"/>
              </w:rPr>
            </w:pPr>
            <w:r>
              <w:rPr>
                <w:sz w:val="17"/>
              </w:rPr>
              <w:t>SECONDARY  Return to Work Abroad</w:t>
            </w:r>
          </w:p>
        </w:tc>
      </w:tr>
    </w:tbl>
    <w:p w14:paraId="54EEC388" w14:textId="77777777" w:rsidR="00926505" w:rsidRDefault="00000000">
      <w:pPr>
        <w:pStyle w:val="Heading2"/>
        <w:keepLines w:val="0"/>
      </w:pPr>
      <w:r>
        <w:t>CMS controls — developer specification</w:t>
      </w:r>
    </w:p>
    <w:p w14:paraId="66D01F95" w14:textId="77777777" w:rsidR="00926505" w:rsidRDefault="00000000">
      <w:pPr>
        <w:pStyle w:val="ListBullet"/>
        <w:spacing w:after="40"/>
        <w:ind w:left="216"/>
        <w:rPr>
          <w:rFonts w:hint="eastAsia"/>
        </w:rPr>
      </w:pPr>
      <w:r>
        <w:t>Unpublish automatically when the closing date passes or the status becomes Closed.</w:t>
      </w:r>
    </w:p>
    <w:p w14:paraId="5958758A" w14:textId="77777777" w:rsidR="00926505" w:rsidRDefault="00000000">
      <w:pPr>
        <w:pStyle w:val="ListBullet"/>
        <w:spacing w:after="40"/>
        <w:ind w:left="216"/>
        <w:rPr>
          <w:rFonts w:hint="eastAsia"/>
        </w:rPr>
      </w:pPr>
      <w:r>
        <w:t>Vacancy salary must carry a currency plus gross/net designation; do not use INR equivalent alone.</w:t>
      </w:r>
    </w:p>
    <w:p w14:paraId="31A203E1" w14:textId="77777777" w:rsidR="00926505" w:rsidRDefault="00000000">
      <w:pPr>
        <w:pStyle w:val="ListBullet"/>
        <w:spacing w:after="40"/>
        <w:ind w:left="216"/>
        <w:rPr>
          <w:rFonts w:hint="eastAsia"/>
        </w:rPr>
      </w:pPr>
      <w:r>
        <w:t>Add a mandatory “last verified” field and a source-document/reference field for internal use.</w:t>
      </w:r>
    </w:p>
    <w:p w14:paraId="2F7B92ED" w14:textId="77777777" w:rsidR="00926505" w:rsidRDefault="00000000">
      <w:pPr>
        <w:pStyle w:val="ListBullet"/>
        <w:spacing w:after="40"/>
        <w:ind w:left="216"/>
        <w:rPr>
          <w:rFonts w:hint="eastAsia"/>
        </w:rPr>
      </w:pPr>
      <w:r>
        <w:t>Do not post headcounts, assured selections or visa success rates without verifiable supporting records.</w:t>
      </w:r>
    </w:p>
    <w:p w14:paraId="32C04CD0" w14:textId="77777777" w:rsidR="00926505" w:rsidRDefault="00000000">
      <w:pPr>
        <w:pStyle w:val="ListBullet"/>
        <w:spacing w:after="40"/>
        <w:ind w:left="216"/>
        <w:rPr>
          <w:rFonts w:hint="eastAsia"/>
        </w:rPr>
      </w:pPr>
      <w:r>
        <w:t>Applications should attach to the vacancy ID for source tracking and follow-up.</w:t>
      </w:r>
    </w:p>
    <w:p w14:paraId="164FA2AE" w14:textId="77777777" w:rsidR="00926505" w:rsidRDefault="00000000">
      <w:pPr>
        <w:pStyle w:val="Eyebrow"/>
        <w:pageBreakBefore/>
        <w:spacing w:before="120"/>
        <w:rPr>
          <w:rFonts w:hint="eastAsia"/>
        </w:rPr>
      </w:pPr>
      <w:r>
        <w:lastRenderedPageBreak/>
        <w:t>PAGE 17  /  PUBLIC WEBSITE COPY</w:t>
      </w:r>
    </w:p>
    <w:p w14:paraId="08209BE5" w14:textId="77777777" w:rsidR="00926505" w:rsidRDefault="00000000">
      <w:pPr>
        <w:pStyle w:val="Title"/>
      </w:pPr>
      <w:r>
        <w:t>ABOUT US</w:t>
      </w:r>
    </w:p>
    <w:p w14:paraId="660959E2" w14:textId="77777777" w:rsidR="00926505" w:rsidRDefault="00000000">
      <w:pPr>
        <w:pStyle w:val="Subtitle"/>
      </w:pPr>
      <w:r>
        <w:t>An overseas decision should begin with better questions.</w:t>
      </w:r>
    </w:p>
    <w:p w14:paraId="0FCA2E10" w14:textId="77777777" w:rsidR="00926505" w:rsidRDefault="00000000">
      <w:pPr>
        <w:pBdr>
          <w:bottom w:val="single" w:sz="12" w:space="0" w:color="C7B29A"/>
        </w:pBdr>
        <w:spacing w:after="160"/>
        <w:rPr>
          <w:rFonts w:hint="eastAsia"/>
        </w:rPr>
      </w:pPr>
      <w:r>
        <w:rPr>
          <w:color w:val="615C63"/>
          <w:sz w:val="15"/>
        </w:rPr>
        <w:t>PAGE URL  /about</w:t>
      </w:r>
      <w:r>
        <w:rPr>
          <w:sz w:val="15"/>
        </w:rPr>
        <w:t xml:space="preserve">     SEO TITLE  About 211 Overseas | Education &amp; Career Guidance</w:t>
      </w:r>
    </w:p>
    <w:p w14:paraId="5A55D20F" w14:textId="77777777" w:rsidR="00926505" w:rsidRDefault="00000000">
      <w:pPr>
        <w:pStyle w:val="BlockLabel"/>
        <w:rPr>
          <w:rFonts w:hint="eastAsia"/>
        </w:rPr>
      </w:pPr>
      <w:r>
        <w:t>HERO</w:t>
      </w:r>
    </w:p>
    <w:p w14:paraId="296876C5" w14:textId="77777777" w:rsidR="00926505" w:rsidRDefault="00000000">
      <w:pPr>
        <w:pStyle w:val="Heading1"/>
        <w:keepLines w:val="0"/>
      </w:pPr>
      <w:r>
        <w:t>A considered approach to international education and careers.</w:t>
      </w:r>
    </w:p>
    <w:p w14:paraId="27A13DEF" w14:textId="77777777" w:rsidR="00926505" w:rsidRDefault="00000000">
      <w:pPr>
        <w:rPr>
          <w:rFonts w:hint="eastAsia"/>
        </w:rPr>
      </w:pPr>
      <w:r>
        <w:t>211 Overseas helps students, parents and professionals explore international education and employment pathways with the information needed to make a sound decision. We focus on academic suitability, financial clarity and the practical requirements behind each option.</w:t>
      </w:r>
    </w:p>
    <w:p w14:paraId="6FD1AF8C" w14:textId="77777777" w:rsidR="00926505" w:rsidRDefault="00000000">
      <w:pPr>
        <w:pStyle w:val="Heading2"/>
        <w:keepLines w:val="0"/>
      </w:pPr>
      <w:r>
        <w:t>What guides our work</w:t>
      </w:r>
    </w:p>
    <w:tbl>
      <w:tblPr>
        <w:tblW w:w="0" w:type="auto"/>
        <w:tblLayout w:type="fixed"/>
        <w:tblLook w:val="04A0" w:firstRow="1" w:lastRow="0" w:firstColumn="1" w:lastColumn="0" w:noHBand="0" w:noVBand="1"/>
      </w:tblPr>
      <w:tblGrid>
        <w:gridCol w:w="4752"/>
        <w:gridCol w:w="4752"/>
      </w:tblGrid>
      <w:tr w:rsidR="00926505" w14:paraId="310FC87C" w14:textId="77777777">
        <w:tc>
          <w:tcPr>
            <w:tcW w:w="4752" w:type="dxa"/>
            <w:shd w:val="clear" w:color="auto" w:fill="FAF8F5"/>
          </w:tcPr>
          <w:p w14:paraId="5A4870C3" w14:textId="77777777" w:rsidR="00926505" w:rsidRDefault="00000000">
            <w:pPr>
              <w:spacing w:after="20"/>
              <w:rPr>
                <w:rFonts w:hint="eastAsia"/>
              </w:rPr>
            </w:pPr>
            <w:r>
              <w:rPr>
                <w:b/>
                <w:color w:val="624B5B"/>
              </w:rPr>
              <w:t>Individual fit</w:t>
            </w:r>
          </w:p>
          <w:p w14:paraId="281AE00D" w14:textId="77777777" w:rsidR="00926505" w:rsidRDefault="00000000">
            <w:pPr>
              <w:spacing w:after="60"/>
              <w:rPr>
                <w:rFonts w:hint="eastAsia"/>
              </w:rPr>
            </w:pPr>
            <w:r>
              <w:rPr>
                <w:sz w:val="16"/>
              </w:rPr>
              <w:t>We begin with qualifications, experience, preferences and constraints—not a preselected country.</w:t>
            </w:r>
          </w:p>
        </w:tc>
        <w:tc>
          <w:tcPr>
            <w:tcW w:w="4752" w:type="dxa"/>
            <w:shd w:val="clear" w:color="auto" w:fill="FAF8F5"/>
          </w:tcPr>
          <w:p w14:paraId="2A122C30" w14:textId="77777777" w:rsidR="00926505" w:rsidRDefault="00000000">
            <w:pPr>
              <w:spacing w:after="20"/>
              <w:rPr>
                <w:rFonts w:hint="eastAsia"/>
              </w:rPr>
            </w:pPr>
            <w:r>
              <w:rPr>
                <w:b/>
                <w:color w:val="624B5B"/>
              </w:rPr>
              <w:t>Useful comparisons</w:t>
            </w:r>
          </w:p>
          <w:p w14:paraId="163602A2" w14:textId="77777777" w:rsidR="00926505" w:rsidRDefault="00000000">
            <w:pPr>
              <w:spacing w:after="60"/>
              <w:rPr>
                <w:rFonts w:hint="eastAsia"/>
              </w:rPr>
            </w:pPr>
            <w:r>
              <w:rPr>
                <w:sz w:val="16"/>
              </w:rPr>
              <w:t>Course content, eligibility, tuition, living costs and timelines belong in the same conversation.</w:t>
            </w:r>
          </w:p>
        </w:tc>
      </w:tr>
      <w:tr w:rsidR="00926505" w14:paraId="49DFFB9B" w14:textId="77777777">
        <w:tc>
          <w:tcPr>
            <w:tcW w:w="4752" w:type="dxa"/>
            <w:shd w:val="clear" w:color="auto" w:fill="FAF8F5"/>
          </w:tcPr>
          <w:p w14:paraId="458B0966" w14:textId="77777777" w:rsidR="00926505" w:rsidRDefault="00000000">
            <w:pPr>
              <w:spacing w:after="20"/>
              <w:rPr>
                <w:rFonts w:hint="eastAsia"/>
              </w:rPr>
            </w:pPr>
            <w:r>
              <w:rPr>
                <w:b/>
                <w:color w:val="624B5B"/>
              </w:rPr>
              <w:t>Clear expectations</w:t>
            </w:r>
          </w:p>
          <w:p w14:paraId="01F46B6B" w14:textId="77777777" w:rsidR="00926505" w:rsidRDefault="00000000">
            <w:pPr>
              <w:spacing w:after="60"/>
              <w:rPr>
                <w:rFonts w:hint="eastAsia"/>
              </w:rPr>
            </w:pPr>
            <w:r>
              <w:rPr>
                <w:sz w:val="16"/>
              </w:rPr>
              <w:t>We distinguish admission, employment selection and government visa decisions.</w:t>
            </w:r>
          </w:p>
        </w:tc>
        <w:tc>
          <w:tcPr>
            <w:tcW w:w="4752" w:type="dxa"/>
            <w:shd w:val="clear" w:color="auto" w:fill="FAF8F5"/>
          </w:tcPr>
          <w:p w14:paraId="18C9A7CA" w14:textId="77777777" w:rsidR="00926505" w:rsidRDefault="00000000">
            <w:pPr>
              <w:spacing w:after="20"/>
              <w:rPr>
                <w:rFonts w:hint="eastAsia"/>
              </w:rPr>
            </w:pPr>
            <w:r>
              <w:rPr>
                <w:b/>
                <w:color w:val="624B5B"/>
              </w:rPr>
              <w:t>Measured advice</w:t>
            </w:r>
          </w:p>
          <w:p w14:paraId="0B36A18B" w14:textId="77777777" w:rsidR="00926505" w:rsidRDefault="00000000">
            <w:pPr>
              <w:spacing w:after="60"/>
              <w:rPr>
                <w:rFonts w:hint="eastAsia"/>
              </w:rPr>
            </w:pPr>
            <w:r>
              <w:rPr>
                <w:sz w:val="16"/>
              </w:rPr>
              <w:t>We explain what is known, what requires verification and where alternatives may be better.</w:t>
            </w:r>
          </w:p>
        </w:tc>
      </w:tr>
    </w:tbl>
    <w:p w14:paraId="30C4464C" w14:textId="77777777" w:rsidR="00926505" w:rsidRDefault="00000000">
      <w:pPr>
        <w:pStyle w:val="Heading2"/>
        <w:keepLines w:val="0"/>
      </w:pPr>
      <w:r>
        <w:t>What we can help you with</w:t>
      </w:r>
    </w:p>
    <w:tbl>
      <w:tblPr>
        <w:tblStyle w:val="TableGrid"/>
        <w:tblW w:w="0" w:type="auto"/>
        <w:tblLayout w:type="fixed"/>
        <w:tblLook w:val="04A0" w:firstRow="1" w:lastRow="0" w:firstColumn="1" w:lastColumn="0" w:noHBand="0" w:noVBand="1"/>
      </w:tblPr>
      <w:tblGrid>
        <w:gridCol w:w="4752"/>
        <w:gridCol w:w="4752"/>
      </w:tblGrid>
      <w:tr w:rsidR="00926505" w14:paraId="494F63EF" w14:textId="77777777">
        <w:tc>
          <w:tcPr>
            <w:tcW w:w="4752" w:type="dxa"/>
            <w:tcBorders>
              <w:bottom w:val="single" w:sz="3" w:space="0" w:color="DDD5CE"/>
            </w:tcBorders>
            <w:shd w:val="clear" w:color="auto" w:fill="624B5B"/>
            <w:vAlign w:val="center"/>
          </w:tcPr>
          <w:p w14:paraId="74C9950B" w14:textId="77777777" w:rsidR="00926505" w:rsidRDefault="00000000">
            <w:pPr>
              <w:spacing w:before="20" w:after="20"/>
              <w:rPr>
                <w:rFonts w:hint="eastAsia"/>
              </w:rPr>
            </w:pPr>
            <w:r>
              <w:rPr>
                <w:b/>
                <w:color w:val="FFFFFF"/>
                <w:sz w:val="16"/>
              </w:rPr>
              <w:t>EDUCATION</w:t>
            </w:r>
          </w:p>
        </w:tc>
        <w:tc>
          <w:tcPr>
            <w:tcW w:w="4752" w:type="dxa"/>
            <w:tcBorders>
              <w:bottom w:val="single" w:sz="3" w:space="0" w:color="DDD5CE"/>
            </w:tcBorders>
            <w:shd w:val="clear" w:color="auto" w:fill="624B5B"/>
            <w:vAlign w:val="center"/>
          </w:tcPr>
          <w:p w14:paraId="7467B31D" w14:textId="77777777" w:rsidR="00926505" w:rsidRDefault="00000000">
            <w:pPr>
              <w:spacing w:before="20" w:after="20"/>
              <w:rPr>
                <w:rFonts w:hint="eastAsia"/>
              </w:rPr>
            </w:pPr>
            <w:r>
              <w:rPr>
                <w:b/>
                <w:color w:val="FFFFFF"/>
                <w:sz w:val="16"/>
              </w:rPr>
              <w:t>EMPLOYMENT</w:t>
            </w:r>
          </w:p>
        </w:tc>
      </w:tr>
      <w:tr w:rsidR="00926505" w14:paraId="3344B78A" w14:textId="77777777">
        <w:tc>
          <w:tcPr>
            <w:tcW w:w="4752" w:type="dxa"/>
            <w:tcBorders>
              <w:bottom w:val="single" w:sz="3" w:space="0" w:color="DDD5CE"/>
            </w:tcBorders>
            <w:vAlign w:val="center"/>
          </w:tcPr>
          <w:p w14:paraId="05B9A02B" w14:textId="77777777" w:rsidR="00926505" w:rsidRDefault="00000000">
            <w:pPr>
              <w:spacing w:before="20" w:after="20"/>
              <w:rPr>
                <w:rFonts w:hint="eastAsia"/>
              </w:rPr>
            </w:pPr>
            <w:r>
              <w:rPr>
                <w:sz w:val="16"/>
              </w:rPr>
              <w:t>Destination and course exploration</w:t>
            </w:r>
          </w:p>
        </w:tc>
        <w:tc>
          <w:tcPr>
            <w:tcW w:w="4752" w:type="dxa"/>
            <w:tcBorders>
              <w:bottom w:val="single" w:sz="3" w:space="0" w:color="DDD5CE"/>
            </w:tcBorders>
            <w:vAlign w:val="center"/>
          </w:tcPr>
          <w:p w14:paraId="3D424B04" w14:textId="77777777" w:rsidR="00926505" w:rsidRDefault="00000000">
            <w:pPr>
              <w:spacing w:before="20" w:after="20"/>
              <w:rPr>
                <w:rFonts w:hint="eastAsia"/>
              </w:rPr>
            </w:pPr>
            <w:r>
              <w:rPr>
                <w:sz w:val="16"/>
              </w:rPr>
              <w:t>Current vacancy screening</w:t>
            </w:r>
          </w:p>
        </w:tc>
      </w:tr>
      <w:tr w:rsidR="00926505" w14:paraId="607E3D55" w14:textId="77777777">
        <w:tc>
          <w:tcPr>
            <w:tcW w:w="4752" w:type="dxa"/>
            <w:tcBorders>
              <w:bottom w:val="single" w:sz="3" w:space="0" w:color="DDD5CE"/>
            </w:tcBorders>
            <w:shd w:val="clear" w:color="auto" w:fill="FAF8F5"/>
            <w:vAlign w:val="center"/>
          </w:tcPr>
          <w:p w14:paraId="6E41EFDD" w14:textId="77777777" w:rsidR="00926505" w:rsidRDefault="00000000">
            <w:pPr>
              <w:spacing w:before="20" w:after="20"/>
              <w:rPr>
                <w:rFonts w:hint="eastAsia"/>
              </w:rPr>
            </w:pPr>
            <w:r>
              <w:rPr>
                <w:sz w:val="16"/>
              </w:rPr>
              <w:t>University shortlisting</w:t>
            </w:r>
          </w:p>
        </w:tc>
        <w:tc>
          <w:tcPr>
            <w:tcW w:w="4752" w:type="dxa"/>
            <w:tcBorders>
              <w:bottom w:val="single" w:sz="3" w:space="0" w:color="DDD5CE"/>
            </w:tcBorders>
            <w:shd w:val="clear" w:color="auto" w:fill="FAF8F5"/>
            <w:vAlign w:val="center"/>
          </w:tcPr>
          <w:p w14:paraId="729BDD1B" w14:textId="77777777" w:rsidR="00926505" w:rsidRDefault="00000000">
            <w:pPr>
              <w:spacing w:before="20" w:after="20"/>
              <w:rPr>
                <w:rFonts w:hint="eastAsia"/>
              </w:rPr>
            </w:pPr>
            <w:r>
              <w:rPr>
                <w:sz w:val="16"/>
              </w:rPr>
              <w:t>Profile and CV readiness</w:t>
            </w:r>
          </w:p>
        </w:tc>
      </w:tr>
      <w:tr w:rsidR="00926505" w14:paraId="7C9BA679" w14:textId="77777777">
        <w:tc>
          <w:tcPr>
            <w:tcW w:w="4752" w:type="dxa"/>
            <w:tcBorders>
              <w:bottom w:val="single" w:sz="3" w:space="0" w:color="DDD5CE"/>
            </w:tcBorders>
            <w:vAlign w:val="center"/>
          </w:tcPr>
          <w:p w14:paraId="6603CEB4" w14:textId="77777777" w:rsidR="00926505" w:rsidRDefault="00000000">
            <w:pPr>
              <w:spacing w:before="20" w:after="20"/>
              <w:rPr>
                <w:rFonts w:hint="eastAsia"/>
              </w:rPr>
            </w:pPr>
            <w:r>
              <w:rPr>
                <w:sz w:val="16"/>
              </w:rPr>
              <w:t>Admission document guidance</w:t>
            </w:r>
          </w:p>
        </w:tc>
        <w:tc>
          <w:tcPr>
            <w:tcW w:w="4752" w:type="dxa"/>
            <w:tcBorders>
              <w:bottom w:val="single" w:sz="3" w:space="0" w:color="DDD5CE"/>
            </w:tcBorders>
            <w:vAlign w:val="center"/>
          </w:tcPr>
          <w:p w14:paraId="3B1DADA7" w14:textId="77777777" w:rsidR="00926505" w:rsidRDefault="00000000">
            <w:pPr>
              <w:spacing w:before="20" w:after="20"/>
              <w:rPr>
                <w:rFonts w:hint="eastAsia"/>
              </w:rPr>
            </w:pPr>
            <w:r>
              <w:rPr>
                <w:sz w:val="16"/>
              </w:rPr>
              <w:t>Interview coordination</w:t>
            </w:r>
          </w:p>
        </w:tc>
      </w:tr>
      <w:tr w:rsidR="00926505" w14:paraId="2693D7B7" w14:textId="77777777">
        <w:tc>
          <w:tcPr>
            <w:tcW w:w="4752" w:type="dxa"/>
            <w:tcBorders>
              <w:bottom w:val="single" w:sz="3" w:space="0" w:color="DDD5CE"/>
            </w:tcBorders>
            <w:shd w:val="clear" w:color="auto" w:fill="FAF8F5"/>
            <w:vAlign w:val="center"/>
          </w:tcPr>
          <w:p w14:paraId="7A4E62BE" w14:textId="77777777" w:rsidR="00926505" w:rsidRDefault="00000000">
            <w:pPr>
              <w:spacing w:before="20" w:after="20"/>
              <w:rPr>
                <w:rFonts w:hint="eastAsia"/>
              </w:rPr>
            </w:pPr>
            <w:r>
              <w:rPr>
                <w:sz w:val="16"/>
              </w:rPr>
              <w:t>Scholarship exploration</w:t>
            </w:r>
          </w:p>
        </w:tc>
        <w:tc>
          <w:tcPr>
            <w:tcW w:w="4752" w:type="dxa"/>
            <w:tcBorders>
              <w:bottom w:val="single" w:sz="3" w:space="0" w:color="DDD5CE"/>
            </w:tcBorders>
            <w:shd w:val="clear" w:color="auto" w:fill="FAF8F5"/>
            <w:vAlign w:val="center"/>
          </w:tcPr>
          <w:p w14:paraId="2C2F1DB8" w14:textId="77777777" w:rsidR="00926505" w:rsidRDefault="00000000">
            <w:pPr>
              <w:spacing w:before="20" w:after="20"/>
              <w:rPr>
                <w:rFonts w:hint="eastAsia"/>
              </w:rPr>
            </w:pPr>
            <w:r>
              <w:rPr>
                <w:sz w:val="16"/>
              </w:rPr>
              <w:t>Offer / contract understanding</w:t>
            </w:r>
          </w:p>
        </w:tc>
      </w:tr>
      <w:tr w:rsidR="00926505" w14:paraId="3B016EEA" w14:textId="77777777">
        <w:tc>
          <w:tcPr>
            <w:tcW w:w="4752" w:type="dxa"/>
            <w:tcBorders>
              <w:bottom w:val="single" w:sz="3" w:space="0" w:color="DDD5CE"/>
            </w:tcBorders>
            <w:vAlign w:val="center"/>
          </w:tcPr>
          <w:p w14:paraId="10C73FFB" w14:textId="77777777" w:rsidR="00926505" w:rsidRDefault="00000000">
            <w:pPr>
              <w:spacing w:before="20" w:after="20"/>
              <w:rPr>
                <w:rFonts w:hint="eastAsia"/>
              </w:rPr>
            </w:pPr>
            <w:r>
              <w:rPr>
                <w:sz w:val="16"/>
              </w:rPr>
              <w:t>Student visa preparation support</w:t>
            </w:r>
          </w:p>
        </w:tc>
        <w:tc>
          <w:tcPr>
            <w:tcW w:w="4752" w:type="dxa"/>
            <w:tcBorders>
              <w:bottom w:val="single" w:sz="3" w:space="0" w:color="DDD5CE"/>
            </w:tcBorders>
            <w:vAlign w:val="center"/>
          </w:tcPr>
          <w:p w14:paraId="46EE3203" w14:textId="77777777" w:rsidR="00926505" w:rsidRDefault="00000000">
            <w:pPr>
              <w:spacing w:before="20" w:after="20"/>
              <w:rPr>
                <w:rFonts w:hint="eastAsia"/>
              </w:rPr>
            </w:pPr>
            <w:r>
              <w:rPr>
                <w:sz w:val="16"/>
              </w:rPr>
              <w:t>Work-authorisation process guidance</w:t>
            </w:r>
          </w:p>
        </w:tc>
      </w:tr>
      <w:tr w:rsidR="00926505" w14:paraId="6F62F88D" w14:textId="77777777">
        <w:tc>
          <w:tcPr>
            <w:tcW w:w="4752" w:type="dxa"/>
            <w:tcBorders>
              <w:bottom w:val="single" w:sz="3" w:space="0" w:color="DDD5CE"/>
            </w:tcBorders>
            <w:shd w:val="clear" w:color="auto" w:fill="FAF8F5"/>
            <w:vAlign w:val="center"/>
          </w:tcPr>
          <w:p w14:paraId="4108C7F9" w14:textId="77777777" w:rsidR="00926505" w:rsidRDefault="00000000">
            <w:pPr>
              <w:spacing w:before="20" w:after="20"/>
              <w:rPr>
                <w:rFonts w:hint="eastAsia"/>
              </w:rPr>
            </w:pPr>
            <w:r>
              <w:rPr>
                <w:sz w:val="16"/>
              </w:rPr>
              <w:t>Pre-departure planning</w:t>
            </w:r>
          </w:p>
        </w:tc>
        <w:tc>
          <w:tcPr>
            <w:tcW w:w="4752" w:type="dxa"/>
            <w:tcBorders>
              <w:bottom w:val="single" w:sz="3" w:space="0" w:color="DDD5CE"/>
            </w:tcBorders>
            <w:shd w:val="clear" w:color="auto" w:fill="FAF8F5"/>
            <w:vAlign w:val="center"/>
          </w:tcPr>
          <w:p w14:paraId="08EC6172" w14:textId="77777777" w:rsidR="00926505" w:rsidRDefault="00000000">
            <w:pPr>
              <w:spacing w:before="20" w:after="20"/>
              <w:rPr>
                <w:rFonts w:hint="eastAsia"/>
              </w:rPr>
            </w:pPr>
            <w:r>
              <w:rPr>
                <w:sz w:val="16"/>
              </w:rPr>
              <w:t>Pre-departure information</w:t>
            </w:r>
          </w:p>
        </w:tc>
      </w:tr>
    </w:tbl>
    <w:p w14:paraId="42E62485" w14:textId="77777777" w:rsidR="00926505" w:rsidRDefault="00000000">
      <w:pPr>
        <w:pStyle w:val="Heading2"/>
        <w:keepLines w:val="0"/>
      </w:pPr>
      <w:r>
        <w:t>Our approach in practice</w:t>
      </w:r>
    </w:p>
    <w:p w14:paraId="1213E05B" w14:textId="77777777" w:rsidR="00926505" w:rsidRDefault="00000000">
      <w:pPr>
        <w:rPr>
          <w:rFonts w:hint="eastAsia"/>
        </w:rPr>
      </w:pPr>
      <w:r>
        <w:rPr>
          <w:b/>
          <w:color w:val="624B5B"/>
        </w:rPr>
        <w:t xml:space="preserve">01  Listen.  </w:t>
      </w:r>
      <w:r>
        <w:t>Understand the objective and starting position.</w:t>
      </w:r>
    </w:p>
    <w:p w14:paraId="1F92B4F7" w14:textId="77777777" w:rsidR="00926505" w:rsidRDefault="00000000">
      <w:pPr>
        <w:rPr>
          <w:rFonts w:hint="eastAsia"/>
        </w:rPr>
      </w:pPr>
      <w:r>
        <w:rPr>
          <w:b/>
          <w:color w:val="624B5B"/>
        </w:rPr>
        <w:t xml:space="preserve">02  Compare.  </w:t>
      </w:r>
      <w:r>
        <w:t>Examine the available courses or vacancies against real criteria.</w:t>
      </w:r>
    </w:p>
    <w:p w14:paraId="5A351A28" w14:textId="77777777" w:rsidR="00926505" w:rsidRDefault="00000000">
      <w:pPr>
        <w:rPr>
          <w:rFonts w:hint="eastAsia"/>
        </w:rPr>
      </w:pPr>
      <w:r>
        <w:rPr>
          <w:b/>
          <w:color w:val="624B5B"/>
        </w:rPr>
        <w:t xml:space="preserve">03  Prepare.  </w:t>
      </w:r>
      <w:r>
        <w:t>Organise the application process and supporting documents.</w:t>
      </w:r>
    </w:p>
    <w:p w14:paraId="423953BD" w14:textId="77777777" w:rsidR="00926505" w:rsidRDefault="00000000">
      <w:pPr>
        <w:rPr>
          <w:rFonts w:hint="eastAsia"/>
        </w:rPr>
      </w:pPr>
      <w:r>
        <w:rPr>
          <w:b/>
          <w:color w:val="624B5B"/>
        </w:rPr>
        <w:t xml:space="preserve">04  Progress.  </w:t>
      </w:r>
      <w:r>
        <w:t>Move through the relevant institution, employer and legal decisions.</w:t>
      </w:r>
    </w:p>
    <w:tbl>
      <w:tblPr>
        <w:tblW w:w="0" w:type="auto"/>
        <w:tblLayout w:type="fixed"/>
        <w:tblLook w:val="04A0" w:firstRow="1" w:lastRow="0" w:firstColumn="1" w:lastColumn="0" w:noHBand="0" w:noVBand="1"/>
      </w:tblPr>
      <w:tblGrid>
        <w:gridCol w:w="9706"/>
      </w:tblGrid>
      <w:tr w:rsidR="00926505" w14:paraId="3FF610CD" w14:textId="77777777">
        <w:tc>
          <w:tcPr>
            <w:tcW w:w="9706" w:type="dxa"/>
            <w:shd w:val="clear" w:color="auto" w:fill="F3EADF"/>
            <w:vAlign w:val="center"/>
          </w:tcPr>
          <w:p w14:paraId="2C4E4005" w14:textId="77777777" w:rsidR="00926505" w:rsidRDefault="00000000">
            <w:pPr>
              <w:spacing w:before="80" w:after="60"/>
              <w:rPr>
                <w:rFonts w:hint="eastAsia"/>
              </w:rPr>
            </w:pPr>
            <w:r>
              <w:rPr>
                <w:b/>
                <w:color w:val="624B5B"/>
                <w:sz w:val="19"/>
              </w:rPr>
              <w:t>PRIMARY ACTION  Discuss My Study Plan</w:t>
            </w:r>
          </w:p>
          <w:p w14:paraId="50FAC8CC" w14:textId="77777777" w:rsidR="00926505" w:rsidRDefault="00000000">
            <w:pPr>
              <w:spacing w:after="20"/>
              <w:rPr>
                <w:rFonts w:hint="eastAsia"/>
              </w:rPr>
            </w:pPr>
            <w:r>
              <w:rPr>
                <w:sz w:val="17"/>
              </w:rPr>
              <w:t>SECONDARY  Explore Overseas Work</w:t>
            </w:r>
          </w:p>
        </w:tc>
      </w:tr>
    </w:tbl>
    <w:p w14:paraId="5DEF6861" w14:textId="77777777" w:rsidR="00926505" w:rsidRDefault="00000000">
      <w:pPr>
        <w:pStyle w:val="Eyebrow"/>
        <w:pageBreakBefore/>
        <w:spacing w:before="120"/>
        <w:rPr>
          <w:rFonts w:hint="eastAsia"/>
        </w:rPr>
      </w:pPr>
      <w:r>
        <w:lastRenderedPageBreak/>
        <w:t>PAGE 18  /  PUBLIC WEBSITE COPY</w:t>
      </w:r>
    </w:p>
    <w:p w14:paraId="44843E42" w14:textId="77777777" w:rsidR="00926505" w:rsidRDefault="00000000">
      <w:pPr>
        <w:pStyle w:val="Title"/>
      </w:pPr>
      <w:r>
        <w:t>RESOURCES</w:t>
      </w:r>
    </w:p>
    <w:p w14:paraId="20554ED5" w14:textId="77777777" w:rsidR="00926505" w:rsidRDefault="00000000">
      <w:pPr>
        <w:pStyle w:val="Subtitle"/>
      </w:pPr>
      <w:r>
        <w:t>A practical library for students, families and applicants.</w:t>
      </w:r>
    </w:p>
    <w:p w14:paraId="03BE0797" w14:textId="77777777" w:rsidR="00926505" w:rsidRDefault="00000000">
      <w:pPr>
        <w:pBdr>
          <w:bottom w:val="single" w:sz="12" w:space="0" w:color="C7B29A"/>
        </w:pBdr>
        <w:spacing w:after="160"/>
        <w:rPr>
          <w:rFonts w:hint="eastAsia"/>
        </w:rPr>
      </w:pPr>
      <w:r>
        <w:rPr>
          <w:color w:val="615C63"/>
          <w:sz w:val="15"/>
        </w:rPr>
        <w:t>PAGE URL  /resources</w:t>
      </w:r>
      <w:r>
        <w:rPr>
          <w:sz w:val="15"/>
        </w:rPr>
        <w:t xml:space="preserve">     SEO TITLE  Study Abroad Guides | Scholarships, Costs &amp; FAQs</w:t>
      </w:r>
    </w:p>
    <w:p w14:paraId="2C35E6E7" w14:textId="77777777" w:rsidR="00926505" w:rsidRDefault="00000000">
      <w:pPr>
        <w:pStyle w:val="BlockLabel"/>
        <w:rPr>
          <w:rFonts w:hint="eastAsia"/>
        </w:rPr>
      </w:pPr>
      <w:r>
        <w:t>HERO</w:t>
      </w:r>
    </w:p>
    <w:p w14:paraId="2AE7E47E" w14:textId="77777777" w:rsidR="00926505" w:rsidRDefault="00000000">
      <w:pPr>
        <w:pStyle w:val="Heading1"/>
        <w:keepLines w:val="0"/>
      </w:pPr>
      <w:r>
        <w:t>Resources for decisions that deserve careful planning.</w:t>
      </w:r>
    </w:p>
    <w:p w14:paraId="1D356E92" w14:textId="77777777" w:rsidR="00926505" w:rsidRDefault="00000000">
      <w:pPr>
        <w:rPr>
          <w:rFonts w:hint="eastAsia"/>
        </w:rPr>
      </w:pPr>
      <w:r>
        <w:t>Use our guides to compare destinations, understand costs, prepare documents and ask better questions before you commit.</w:t>
      </w:r>
    </w:p>
    <w:p w14:paraId="25DFA4BE" w14:textId="77777777" w:rsidR="00926505" w:rsidRDefault="00000000">
      <w:pPr>
        <w:pStyle w:val="Heading2"/>
        <w:keepLines w:val="0"/>
      </w:pPr>
      <w:r>
        <w:t>Featured guides</w:t>
      </w:r>
    </w:p>
    <w:tbl>
      <w:tblPr>
        <w:tblW w:w="0" w:type="auto"/>
        <w:tblLayout w:type="fixed"/>
        <w:tblLook w:val="04A0" w:firstRow="1" w:lastRow="0" w:firstColumn="1" w:lastColumn="0" w:noHBand="0" w:noVBand="1"/>
      </w:tblPr>
      <w:tblGrid>
        <w:gridCol w:w="4752"/>
        <w:gridCol w:w="4752"/>
      </w:tblGrid>
      <w:tr w:rsidR="00926505" w14:paraId="3C8F9A76" w14:textId="77777777">
        <w:tc>
          <w:tcPr>
            <w:tcW w:w="4752" w:type="dxa"/>
            <w:shd w:val="clear" w:color="auto" w:fill="FAF8F5"/>
          </w:tcPr>
          <w:p w14:paraId="0FBFCE5D" w14:textId="77777777" w:rsidR="00926505" w:rsidRDefault="00000000">
            <w:pPr>
              <w:spacing w:after="20"/>
              <w:rPr>
                <w:rFonts w:hint="eastAsia"/>
              </w:rPr>
            </w:pPr>
            <w:r>
              <w:rPr>
                <w:b/>
                <w:color w:val="624B5B"/>
              </w:rPr>
              <w:t>Study Budget Planner</w:t>
            </w:r>
          </w:p>
          <w:p w14:paraId="4C5C883F" w14:textId="77777777" w:rsidR="00926505" w:rsidRDefault="00000000">
            <w:pPr>
              <w:spacing w:after="60"/>
              <w:rPr>
                <w:rFonts w:hint="eastAsia"/>
              </w:rPr>
            </w:pPr>
            <w:r>
              <w:rPr>
                <w:sz w:val="16"/>
              </w:rPr>
              <w:t>Compare tuition, housing, insurance, deposits, flights and contingency.</w:t>
            </w:r>
          </w:p>
        </w:tc>
        <w:tc>
          <w:tcPr>
            <w:tcW w:w="4752" w:type="dxa"/>
            <w:shd w:val="clear" w:color="auto" w:fill="FAF8F5"/>
          </w:tcPr>
          <w:p w14:paraId="14E3B726" w14:textId="77777777" w:rsidR="00926505" w:rsidRDefault="00000000">
            <w:pPr>
              <w:spacing w:after="20"/>
              <w:rPr>
                <w:rFonts w:hint="eastAsia"/>
              </w:rPr>
            </w:pPr>
            <w:r>
              <w:rPr>
                <w:b/>
                <w:color w:val="624B5B"/>
              </w:rPr>
              <w:t>Scholarships Explained</w:t>
            </w:r>
          </w:p>
          <w:p w14:paraId="7EF5F39C" w14:textId="77777777" w:rsidR="00926505" w:rsidRDefault="00000000">
            <w:pPr>
              <w:spacing w:after="60"/>
              <w:rPr>
                <w:rFonts w:hint="eastAsia"/>
              </w:rPr>
            </w:pPr>
            <w:r>
              <w:rPr>
                <w:sz w:val="16"/>
              </w:rPr>
              <w:t>Learn how tuition waivers, stipends and research funding differ.</w:t>
            </w:r>
          </w:p>
        </w:tc>
      </w:tr>
      <w:tr w:rsidR="00926505" w14:paraId="24F1CAC8" w14:textId="77777777">
        <w:tc>
          <w:tcPr>
            <w:tcW w:w="4752" w:type="dxa"/>
            <w:shd w:val="clear" w:color="auto" w:fill="FAF8F5"/>
          </w:tcPr>
          <w:p w14:paraId="6C258532" w14:textId="77777777" w:rsidR="00926505" w:rsidRDefault="00000000">
            <w:pPr>
              <w:spacing w:after="20"/>
              <w:rPr>
                <w:rFonts w:hint="eastAsia"/>
              </w:rPr>
            </w:pPr>
            <w:r>
              <w:rPr>
                <w:b/>
                <w:color w:val="624B5B"/>
              </w:rPr>
              <w:t>Admission Checklist</w:t>
            </w:r>
          </w:p>
          <w:p w14:paraId="7673B151" w14:textId="77777777" w:rsidR="00926505" w:rsidRDefault="00000000">
            <w:pPr>
              <w:spacing w:after="60"/>
              <w:rPr>
                <w:rFonts w:hint="eastAsia"/>
              </w:rPr>
            </w:pPr>
            <w:r>
              <w:rPr>
                <w:sz w:val="16"/>
              </w:rPr>
              <w:t>Prepare academic records, language proof, statements and recommendations.</w:t>
            </w:r>
          </w:p>
        </w:tc>
        <w:tc>
          <w:tcPr>
            <w:tcW w:w="4752" w:type="dxa"/>
            <w:shd w:val="clear" w:color="auto" w:fill="FAF8F5"/>
          </w:tcPr>
          <w:p w14:paraId="4F666ED4" w14:textId="77777777" w:rsidR="00926505" w:rsidRDefault="00000000">
            <w:pPr>
              <w:spacing w:after="20"/>
              <w:rPr>
                <w:rFonts w:hint="eastAsia"/>
              </w:rPr>
            </w:pPr>
            <w:r>
              <w:rPr>
                <w:b/>
                <w:color w:val="624B5B"/>
              </w:rPr>
              <w:t>Overseas Job Offer Checklist</w:t>
            </w:r>
          </w:p>
          <w:p w14:paraId="27B6A557" w14:textId="77777777" w:rsidR="00926505" w:rsidRDefault="00000000">
            <w:pPr>
              <w:spacing w:after="60"/>
              <w:rPr>
                <w:rFonts w:hint="eastAsia"/>
              </w:rPr>
            </w:pPr>
            <w:r>
              <w:rPr>
                <w:sz w:val="16"/>
              </w:rPr>
              <w:t>Review salary terms, working hours, housing, legal category and deductions.</w:t>
            </w:r>
          </w:p>
        </w:tc>
      </w:tr>
      <w:tr w:rsidR="00926505" w14:paraId="0535A39E" w14:textId="77777777">
        <w:tc>
          <w:tcPr>
            <w:tcW w:w="4752" w:type="dxa"/>
            <w:shd w:val="clear" w:color="auto" w:fill="FAF8F5"/>
          </w:tcPr>
          <w:p w14:paraId="6AFD1BC4" w14:textId="77777777" w:rsidR="00926505" w:rsidRDefault="00000000">
            <w:pPr>
              <w:spacing w:after="20"/>
              <w:rPr>
                <w:rFonts w:hint="eastAsia"/>
              </w:rPr>
            </w:pPr>
            <w:r>
              <w:rPr>
                <w:b/>
                <w:color w:val="624B5B"/>
              </w:rPr>
              <w:t>South Korea Study Guide</w:t>
            </w:r>
          </w:p>
          <w:p w14:paraId="0B1F287D" w14:textId="77777777" w:rsidR="00926505" w:rsidRDefault="00000000">
            <w:pPr>
              <w:spacing w:after="60"/>
              <w:rPr>
                <w:rFonts w:hint="eastAsia"/>
              </w:rPr>
            </w:pPr>
            <w:r>
              <w:rPr>
                <w:sz w:val="16"/>
              </w:rPr>
              <w:t>Compare Korean-language study, undergraduate courses and research routes.</w:t>
            </w:r>
          </w:p>
        </w:tc>
        <w:tc>
          <w:tcPr>
            <w:tcW w:w="4752" w:type="dxa"/>
            <w:shd w:val="clear" w:color="auto" w:fill="FAF8F5"/>
          </w:tcPr>
          <w:p w14:paraId="456107AB" w14:textId="77777777" w:rsidR="00926505" w:rsidRDefault="00000000">
            <w:pPr>
              <w:spacing w:after="20"/>
              <w:rPr>
                <w:rFonts w:hint="eastAsia"/>
              </w:rPr>
            </w:pPr>
            <w:r>
              <w:rPr>
                <w:b/>
                <w:color w:val="624B5B"/>
              </w:rPr>
              <w:t>Destination Comparison</w:t>
            </w:r>
          </w:p>
          <w:p w14:paraId="3670172B" w14:textId="77777777" w:rsidR="00926505" w:rsidRDefault="00000000">
            <w:pPr>
              <w:spacing w:after="60"/>
              <w:rPr>
                <w:rFonts w:hint="eastAsia"/>
              </w:rPr>
            </w:pPr>
            <w:r>
              <w:rPr>
                <w:sz w:val="16"/>
              </w:rPr>
              <w:t>Explore what sets the ten study destinations apart.</w:t>
            </w:r>
          </w:p>
        </w:tc>
      </w:tr>
    </w:tbl>
    <w:p w14:paraId="75D29373" w14:textId="77777777" w:rsidR="00926505" w:rsidRDefault="00000000">
      <w:pPr>
        <w:pStyle w:val="Heading2"/>
        <w:keepLines w:val="0"/>
      </w:pPr>
      <w:r>
        <w:t>Popular questions to start with</w:t>
      </w:r>
    </w:p>
    <w:p w14:paraId="2A6FA5AE" w14:textId="77777777" w:rsidR="00926505" w:rsidRDefault="00000000">
      <w:pPr>
        <w:pStyle w:val="ListBullet"/>
        <w:spacing w:after="40"/>
        <w:ind w:left="216"/>
        <w:rPr>
          <w:rFonts w:hint="eastAsia"/>
        </w:rPr>
      </w:pPr>
      <w:r>
        <w:t>Is a university scholarship the same as full funding?</w:t>
      </w:r>
    </w:p>
    <w:p w14:paraId="1833C447" w14:textId="77777777" w:rsidR="00926505" w:rsidRDefault="00000000">
      <w:pPr>
        <w:pStyle w:val="ListBullet"/>
        <w:spacing w:after="40"/>
        <w:ind w:left="216"/>
        <w:rPr>
          <w:rFonts w:hint="eastAsia"/>
        </w:rPr>
      </w:pPr>
      <w:r>
        <w:t>How much does my first year abroad actually cost?</w:t>
      </w:r>
    </w:p>
    <w:p w14:paraId="14FD96E3" w14:textId="77777777" w:rsidR="00926505" w:rsidRDefault="00000000">
      <w:pPr>
        <w:pStyle w:val="ListBullet"/>
        <w:spacing w:after="40"/>
        <w:ind w:left="216"/>
        <w:rPr>
          <w:rFonts w:hint="eastAsia"/>
        </w:rPr>
      </w:pPr>
      <w:r>
        <w:t>Can my previous degree be recognised for a new program?</w:t>
      </w:r>
    </w:p>
    <w:p w14:paraId="5F9233B1" w14:textId="77777777" w:rsidR="00926505" w:rsidRDefault="00000000">
      <w:pPr>
        <w:pStyle w:val="ListBullet"/>
        <w:spacing w:after="40"/>
        <w:ind w:left="216"/>
        <w:rPr>
          <w:rFonts w:hint="eastAsia"/>
        </w:rPr>
      </w:pPr>
      <w:r>
        <w:t>What should I confirm before accepting an overseas employment offer?</w:t>
      </w:r>
    </w:p>
    <w:tbl>
      <w:tblPr>
        <w:tblW w:w="0" w:type="auto"/>
        <w:tblLayout w:type="fixed"/>
        <w:tblLook w:val="04A0" w:firstRow="1" w:lastRow="0" w:firstColumn="1" w:lastColumn="0" w:noHBand="0" w:noVBand="1"/>
      </w:tblPr>
      <w:tblGrid>
        <w:gridCol w:w="9706"/>
      </w:tblGrid>
      <w:tr w:rsidR="00926505" w14:paraId="4CDE2B39" w14:textId="77777777">
        <w:tc>
          <w:tcPr>
            <w:tcW w:w="9706" w:type="dxa"/>
            <w:shd w:val="clear" w:color="auto" w:fill="F3EADF"/>
            <w:vAlign w:val="center"/>
          </w:tcPr>
          <w:p w14:paraId="06D5F41B" w14:textId="77777777" w:rsidR="00926505" w:rsidRDefault="00000000">
            <w:pPr>
              <w:spacing w:before="80" w:after="60"/>
              <w:rPr>
                <w:rFonts w:hint="eastAsia"/>
              </w:rPr>
            </w:pPr>
            <w:r>
              <w:rPr>
                <w:b/>
                <w:color w:val="624B5B"/>
                <w:sz w:val="19"/>
              </w:rPr>
              <w:t>PRIMARY ACTION  Explore All Guides</w:t>
            </w:r>
          </w:p>
          <w:p w14:paraId="59026B60" w14:textId="77777777" w:rsidR="00926505" w:rsidRDefault="00000000">
            <w:pPr>
              <w:spacing w:after="20"/>
              <w:rPr>
                <w:rFonts w:hint="eastAsia"/>
              </w:rPr>
            </w:pPr>
            <w:r>
              <w:rPr>
                <w:sz w:val="17"/>
              </w:rPr>
              <w:t>SECONDARY  Ask a Question</w:t>
            </w:r>
          </w:p>
        </w:tc>
      </w:tr>
    </w:tbl>
    <w:p w14:paraId="022D1263" w14:textId="77777777" w:rsidR="00926505" w:rsidRDefault="00000000">
      <w:pPr>
        <w:pStyle w:val="Eyebrow"/>
        <w:pageBreakBefore/>
        <w:spacing w:before="120"/>
        <w:rPr>
          <w:rFonts w:hint="eastAsia"/>
        </w:rPr>
      </w:pPr>
      <w:r>
        <w:lastRenderedPageBreak/>
        <w:t>PAGE 19  /  PUBLIC WEBSITE COPY</w:t>
      </w:r>
    </w:p>
    <w:p w14:paraId="162709ED" w14:textId="77777777" w:rsidR="00926505" w:rsidRDefault="00000000">
      <w:pPr>
        <w:pStyle w:val="Title"/>
      </w:pPr>
      <w:r>
        <w:t>SCHOLARSHIPS</w:t>
      </w:r>
    </w:p>
    <w:p w14:paraId="72B49826" w14:textId="77777777" w:rsidR="00926505" w:rsidRDefault="00000000">
      <w:pPr>
        <w:pStyle w:val="Subtitle"/>
      </w:pPr>
      <w:r>
        <w:t>Understand the funding—not merely the headline award.</w:t>
      </w:r>
    </w:p>
    <w:p w14:paraId="153DCC7D" w14:textId="77777777" w:rsidR="00926505" w:rsidRDefault="00000000">
      <w:pPr>
        <w:pBdr>
          <w:bottom w:val="single" w:sz="12" w:space="0" w:color="C7B29A"/>
        </w:pBdr>
        <w:spacing w:after="160"/>
        <w:rPr>
          <w:rFonts w:hint="eastAsia"/>
        </w:rPr>
      </w:pPr>
      <w:r>
        <w:rPr>
          <w:color w:val="615C63"/>
          <w:sz w:val="15"/>
        </w:rPr>
        <w:t>PAGE URL  /resources/scholarships</w:t>
      </w:r>
      <w:r>
        <w:rPr>
          <w:sz w:val="15"/>
        </w:rPr>
        <w:t xml:space="preserve">     SEO TITLE  Study Abroad Scholarships | Types &amp; Eligibility</w:t>
      </w:r>
    </w:p>
    <w:p w14:paraId="7EDA936D" w14:textId="77777777" w:rsidR="00926505" w:rsidRDefault="00000000">
      <w:pPr>
        <w:pStyle w:val="BlockLabel"/>
        <w:rPr>
          <w:rFonts w:hint="eastAsia"/>
        </w:rPr>
      </w:pPr>
      <w:r>
        <w:t>HERO</w:t>
      </w:r>
    </w:p>
    <w:p w14:paraId="2256A965" w14:textId="77777777" w:rsidR="00926505" w:rsidRDefault="00000000">
      <w:pPr>
        <w:pStyle w:val="Heading1"/>
        <w:keepLines w:val="0"/>
      </w:pPr>
      <w:r>
        <w:t>Scholarships can change the numbers. The conditions matter just as much.</w:t>
      </w:r>
    </w:p>
    <w:p w14:paraId="71AD57A3" w14:textId="77777777" w:rsidR="00926505" w:rsidRDefault="00000000">
      <w:pPr>
        <w:rPr>
          <w:rFonts w:hint="eastAsia"/>
        </w:rPr>
      </w:pPr>
      <w:r>
        <w:t>Awards may cover tuition, living expenses, travel, research costs or only one part of the budget. Before applying, check the value, duration, renewal conditions and documents required.</w:t>
      </w:r>
    </w:p>
    <w:tbl>
      <w:tblPr>
        <w:tblStyle w:val="TableGrid"/>
        <w:tblW w:w="0" w:type="auto"/>
        <w:tblLayout w:type="fixed"/>
        <w:tblLook w:val="04A0" w:firstRow="1" w:lastRow="0" w:firstColumn="1" w:lastColumn="0" w:noHBand="0" w:noVBand="1"/>
      </w:tblPr>
      <w:tblGrid>
        <w:gridCol w:w="2592"/>
        <w:gridCol w:w="6912"/>
      </w:tblGrid>
      <w:tr w:rsidR="00926505" w14:paraId="1286C83C" w14:textId="77777777">
        <w:tc>
          <w:tcPr>
            <w:tcW w:w="2592" w:type="dxa"/>
            <w:tcBorders>
              <w:bottom w:val="single" w:sz="3" w:space="0" w:color="DDD5CE"/>
            </w:tcBorders>
            <w:shd w:val="clear" w:color="auto" w:fill="624B5B"/>
            <w:vAlign w:val="center"/>
          </w:tcPr>
          <w:p w14:paraId="22080127" w14:textId="77777777" w:rsidR="00926505" w:rsidRDefault="00000000">
            <w:pPr>
              <w:spacing w:before="20" w:after="20"/>
              <w:rPr>
                <w:rFonts w:hint="eastAsia"/>
              </w:rPr>
            </w:pPr>
            <w:r>
              <w:rPr>
                <w:b/>
                <w:color w:val="FFFFFF"/>
                <w:sz w:val="16"/>
              </w:rPr>
              <w:t>FUNDING TYPE</w:t>
            </w:r>
          </w:p>
        </w:tc>
        <w:tc>
          <w:tcPr>
            <w:tcW w:w="6912" w:type="dxa"/>
            <w:tcBorders>
              <w:bottom w:val="single" w:sz="3" w:space="0" w:color="DDD5CE"/>
            </w:tcBorders>
            <w:shd w:val="clear" w:color="auto" w:fill="624B5B"/>
            <w:vAlign w:val="center"/>
          </w:tcPr>
          <w:p w14:paraId="2820EF3D" w14:textId="77777777" w:rsidR="00926505" w:rsidRDefault="00000000">
            <w:pPr>
              <w:spacing w:before="20" w:after="20"/>
              <w:rPr>
                <w:rFonts w:hint="eastAsia"/>
              </w:rPr>
            </w:pPr>
            <w:r>
              <w:rPr>
                <w:b/>
                <w:color w:val="FFFFFF"/>
                <w:sz w:val="16"/>
              </w:rPr>
              <w:t>WHAT TO CHECK</w:t>
            </w:r>
          </w:p>
        </w:tc>
      </w:tr>
      <w:tr w:rsidR="00926505" w14:paraId="4736A8E0" w14:textId="77777777">
        <w:tc>
          <w:tcPr>
            <w:tcW w:w="2592" w:type="dxa"/>
            <w:tcBorders>
              <w:bottom w:val="single" w:sz="3" w:space="0" w:color="DDD5CE"/>
            </w:tcBorders>
            <w:vAlign w:val="center"/>
          </w:tcPr>
          <w:p w14:paraId="57BC6DCD" w14:textId="77777777" w:rsidR="00926505" w:rsidRDefault="00000000">
            <w:pPr>
              <w:spacing w:before="20" w:after="20"/>
              <w:rPr>
                <w:rFonts w:hint="eastAsia"/>
              </w:rPr>
            </w:pPr>
            <w:r>
              <w:rPr>
                <w:sz w:val="16"/>
              </w:rPr>
              <w:t>Merit scholarship</w:t>
            </w:r>
          </w:p>
        </w:tc>
        <w:tc>
          <w:tcPr>
            <w:tcW w:w="6912" w:type="dxa"/>
            <w:tcBorders>
              <w:bottom w:val="single" w:sz="3" w:space="0" w:color="DDD5CE"/>
            </w:tcBorders>
            <w:vAlign w:val="center"/>
          </w:tcPr>
          <w:p w14:paraId="72CD40AA" w14:textId="77777777" w:rsidR="00926505" w:rsidRDefault="00000000">
            <w:pPr>
              <w:spacing w:before="20" w:after="20"/>
              <w:rPr>
                <w:rFonts w:hint="eastAsia"/>
              </w:rPr>
            </w:pPr>
            <w:r>
              <w:rPr>
                <w:sz w:val="16"/>
              </w:rPr>
              <w:t>Academic scores, portfolio, language test and renewal GPA.</w:t>
            </w:r>
          </w:p>
        </w:tc>
      </w:tr>
      <w:tr w:rsidR="00926505" w14:paraId="47980911" w14:textId="77777777">
        <w:tc>
          <w:tcPr>
            <w:tcW w:w="2592" w:type="dxa"/>
            <w:tcBorders>
              <w:bottom w:val="single" w:sz="3" w:space="0" w:color="DDD5CE"/>
            </w:tcBorders>
            <w:shd w:val="clear" w:color="auto" w:fill="FAF8F5"/>
            <w:vAlign w:val="center"/>
          </w:tcPr>
          <w:p w14:paraId="16F9819A" w14:textId="77777777" w:rsidR="00926505" w:rsidRDefault="00000000">
            <w:pPr>
              <w:spacing w:before="20" w:after="20"/>
              <w:rPr>
                <w:rFonts w:hint="eastAsia"/>
              </w:rPr>
            </w:pPr>
            <w:r>
              <w:rPr>
                <w:sz w:val="16"/>
              </w:rPr>
              <w:t>Tuition waiver</w:t>
            </w:r>
          </w:p>
        </w:tc>
        <w:tc>
          <w:tcPr>
            <w:tcW w:w="6912" w:type="dxa"/>
            <w:tcBorders>
              <w:bottom w:val="single" w:sz="3" w:space="0" w:color="DDD5CE"/>
            </w:tcBorders>
            <w:shd w:val="clear" w:color="auto" w:fill="FAF8F5"/>
            <w:vAlign w:val="center"/>
          </w:tcPr>
          <w:p w14:paraId="7CEDBDD1" w14:textId="77777777" w:rsidR="00926505" w:rsidRDefault="00000000">
            <w:pPr>
              <w:spacing w:before="20" w:after="20"/>
              <w:rPr>
                <w:rFonts w:hint="eastAsia"/>
              </w:rPr>
            </w:pPr>
            <w:r>
              <w:rPr>
                <w:sz w:val="16"/>
              </w:rPr>
              <w:t>Percentage, duration and whether compulsory fees remain.</w:t>
            </w:r>
          </w:p>
        </w:tc>
      </w:tr>
      <w:tr w:rsidR="00926505" w14:paraId="54429AD9" w14:textId="77777777">
        <w:tc>
          <w:tcPr>
            <w:tcW w:w="2592" w:type="dxa"/>
            <w:tcBorders>
              <w:bottom w:val="single" w:sz="3" w:space="0" w:color="DDD5CE"/>
            </w:tcBorders>
            <w:vAlign w:val="center"/>
          </w:tcPr>
          <w:p w14:paraId="2EA09AAF" w14:textId="77777777" w:rsidR="00926505" w:rsidRDefault="00000000">
            <w:pPr>
              <w:spacing w:before="20" w:after="20"/>
              <w:rPr>
                <w:rFonts w:hint="eastAsia"/>
              </w:rPr>
            </w:pPr>
            <w:r>
              <w:rPr>
                <w:sz w:val="16"/>
              </w:rPr>
              <w:t>Government award</w:t>
            </w:r>
          </w:p>
        </w:tc>
        <w:tc>
          <w:tcPr>
            <w:tcW w:w="6912" w:type="dxa"/>
            <w:tcBorders>
              <w:bottom w:val="single" w:sz="3" w:space="0" w:color="DDD5CE"/>
            </w:tcBorders>
            <w:vAlign w:val="center"/>
          </w:tcPr>
          <w:p w14:paraId="625AE651" w14:textId="77777777" w:rsidR="00926505" w:rsidRDefault="00000000">
            <w:pPr>
              <w:spacing w:before="20" w:after="20"/>
              <w:rPr>
                <w:rFonts w:hint="eastAsia"/>
              </w:rPr>
            </w:pPr>
            <w:r>
              <w:rPr>
                <w:sz w:val="16"/>
              </w:rPr>
              <w:t>Nationality, degree level, nomination channel and deadlines.</w:t>
            </w:r>
          </w:p>
        </w:tc>
      </w:tr>
      <w:tr w:rsidR="00926505" w14:paraId="1F543E1B" w14:textId="77777777">
        <w:tc>
          <w:tcPr>
            <w:tcW w:w="2592" w:type="dxa"/>
            <w:tcBorders>
              <w:bottom w:val="single" w:sz="3" w:space="0" w:color="DDD5CE"/>
            </w:tcBorders>
            <w:shd w:val="clear" w:color="auto" w:fill="FAF8F5"/>
            <w:vAlign w:val="center"/>
          </w:tcPr>
          <w:p w14:paraId="1A3B667A" w14:textId="77777777" w:rsidR="00926505" w:rsidRDefault="00000000">
            <w:pPr>
              <w:spacing w:before="20" w:after="20"/>
              <w:rPr>
                <w:rFonts w:hint="eastAsia"/>
              </w:rPr>
            </w:pPr>
            <w:r>
              <w:rPr>
                <w:sz w:val="16"/>
              </w:rPr>
              <w:t>Research funding</w:t>
            </w:r>
          </w:p>
        </w:tc>
        <w:tc>
          <w:tcPr>
            <w:tcW w:w="6912" w:type="dxa"/>
            <w:tcBorders>
              <w:bottom w:val="single" w:sz="3" w:space="0" w:color="DDD5CE"/>
            </w:tcBorders>
            <w:shd w:val="clear" w:color="auto" w:fill="FAF8F5"/>
            <w:vAlign w:val="center"/>
          </w:tcPr>
          <w:p w14:paraId="73D72285" w14:textId="77777777" w:rsidR="00926505" w:rsidRDefault="00000000">
            <w:pPr>
              <w:spacing w:before="20" w:after="20"/>
              <w:rPr>
                <w:rFonts w:hint="eastAsia"/>
              </w:rPr>
            </w:pPr>
            <w:r>
              <w:rPr>
                <w:sz w:val="16"/>
              </w:rPr>
              <w:t>Supervisor, research topic, stipend, contractual duties.</w:t>
            </w:r>
          </w:p>
        </w:tc>
      </w:tr>
      <w:tr w:rsidR="00926505" w14:paraId="02AA022B" w14:textId="77777777">
        <w:tc>
          <w:tcPr>
            <w:tcW w:w="2592" w:type="dxa"/>
            <w:tcBorders>
              <w:bottom w:val="single" w:sz="3" w:space="0" w:color="DDD5CE"/>
            </w:tcBorders>
            <w:vAlign w:val="center"/>
          </w:tcPr>
          <w:p w14:paraId="7DDF59F6" w14:textId="77777777" w:rsidR="00926505" w:rsidRDefault="00000000">
            <w:pPr>
              <w:spacing w:before="20" w:after="20"/>
              <w:rPr>
                <w:rFonts w:hint="eastAsia"/>
              </w:rPr>
            </w:pPr>
            <w:r>
              <w:rPr>
                <w:sz w:val="16"/>
              </w:rPr>
              <w:t>Need-based assistance</w:t>
            </w:r>
          </w:p>
        </w:tc>
        <w:tc>
          <w:tcPr>
            <w:tcW w:w="6912" w:type="dxa"/>
            <w:tcBorders>
              <w:bottom w:val="single" w:sz="3" w:space="0" w:color="DDD5CE"/>
            </w:tcBorders>
            <w:vAlign w:val="center"/>
          </w:tcPr>
          <w:p w14:paraId="7C8B2F7E" w14:textId="77777777" w:rsidR="00926505" w:rsidRDefault="00000000">
            <w:pPr>
              <w:spacing w:before="20" w:after="20"/>
              <w:rPr>
                <w:rFonts w:hint="eastAsia"/>
              </w:rPr>
            </w:pPr>
            <w:r>
              <w:rPr>
                <w:sz w:val="16"/>
              </w:rPr>
              <w:t>Financial documentation and award limitations.</w:t>
            </w:r>
          </w:p>
        </w:tc>
      </w:tr>
    </w:tbl>
    <w:p w14:paraId="4F21D5CE" w14:textId="77777777" w:rsidR="00926505" w:rsidRDefault="00000000">
      <w:pPr>
        <w:pStyle w:val="Heading2"/>
        <w:keepLines w:val="0"/>
      </w:pPr>
      <w:r>
        <w:t>Scholarship routes to research</w:t>
      </w:r>
    </w:p>
    <w:p w14:paraId="601423CA" w14:textId="77777777" w:rsidR="00926505" w:rsidRDefault="00000000">
      <w:pPr>
        <w:pStyle w:val="ListBullet"/>
        <w:spacing w:after="40"/>
        <w:ind w:left="216"/>
        <w:rPr>
          <w:rFonts w:hint="eastAsia"/>
        </w:rPr>
      </w:pPr>
      <w:r>
        <w:t>South Korea: Global Korea Scholarship (GKS), university merit awards and graduate research funding.</w:t>
      </w:r>
    </w:p>
    <w:p w14:paraId="7FADF90F" w14:textId="77777777" w:rsidR="00926505" w:rsidRDefault="00000000">
      <w:pPr>
        <w:pStyle w:val="ListBullet"/>
        <w:spacing w:after="40"/>
        <w:ind w:left="216"/>
        <w:rPr>
          <w:rFonts w:hint="eastAsia"/>
        </w:rPr>
      </w:pPr>
      <w:r>
        <w:t>Japan: MEXT and university-level awards or reductions.</w:t>
      </w:r>
    </w:p>
    <w:p w14:paraId="5038BE3E" w14:textId="77777777" w:rsidR="00926505" w:rsidRDefault="00000000">
      <w:pPr>
        <w:pStyle w:val="ListBullet"/>
        <w:spacing w:after="40"/>
        <w:ind w:left="216"/>
        <w:rPr>
          <w:rFonts w:hint="eastAsia"/>
        </w:rPr>
      </w:pPr>
      <w:r>
        <w:t>Taiwan: university and government opportunities, including program-specific awards.</w:t>
      </w:r>
    </w:p>
    <w:p w14:paraId="2BE72BDD" w14:textId="77777777" w:rsidR="00926505" w:rsidRDefault="00000000">
      <w:pPr>
        <w:pStyle w:val="ListBullet"/>
        <w:spacing w:after="40"/>
        <w:ind w:left="216"/>
        <w:rPr>
          <w:rFonts w:hint="eastAsia"/>
        </w:rPr>
      </w:pPr>
      <w:r>
        <w:t>Luxembourg: institution-specific competitive merit scholarships, where offered.</w:t>
      </w:r>
    </w:p>
    <w:p w14:paraId="5E8A80DE" w14:textId="77777777" w:rsidR="00926505" w:rsidRDefault="00000000">
      <w:pPr>
        <w:pStyle w:val="ListBullet"/>
        <w:spacing w:after="40"/>
        <w:ind w:left="216"/>
        <w:rPr>
          <w:rFonts w:hint="eastAsia"/>
        </w:rPr>
      </w:pPr>
      <w:r>
        <w:t>Other destinations: institutional bursaries, postgraduate scholarships and external funders.</w:t>
      </w:r>
    </w:p>
    <w:p w14:paraId="027EBEB6" w14:textId="77777777" w:rsidR="00926505" w:rsidRDefault="00000000">
      <w:pPr>
        <w:pStyle w:val="Heading2"/>
        <w:keepLines w:val="0"/>
      </w:pPr>
      <w:r>
        <w:t>Before relying on a scholarship</w:t>
      </w:r>
    </w:p>
    <w:p w14:paraId="5366FB79" w14:textId="77777777" w:rsidR="00926505" w:rsidRDefault="00000000">
      <w:pPr>
        <w:rPr>
          <w:rFonts w:hint="eastAsia"/>
        </w:rPr>
      </w:pPr>
      <w:r>
        <w:rPr>
          <w:b/>
          <w:color w:val="624B5B"/>
        </w:rPr>
        <w:t xml:space="preserve">01  Establish eligibility.  </w:t>
      </w:r>
      <w:r>
        <w:t>Academic record, nationality, level, subject and language.</w:t>
      </w:r>
    </w:p>
    <w:p w14:paraId="30CA2302" w14:textId="77777777" w:rsidR="00926505" w:rsidRDefault="00000000">
      <w:pPr>
        <w:rPr>
          <w:rFonts w:hint="eastAsia"/>
        </w:rPr>
      </w:pPr>
      <w:r>
        <w:rPr>
          <w:b/>
          <w:color w:val="624B5B"/>
        </w:rPr>
        <w:t xml:space="preserve">02  Confirm what is funded.  </w:t>
      </w:r>
      <w:r>
        <w:t>Tuition only, stipend, accommodation or other costs.</w:t>
      </w:r>
    </w:p>
    <w:p w14:paraId="55ADCA3C" w14:textId="77777777" w:rsidR="00926505" w:rsidRDefault="00000000">
      <w:pPr>
        <w:rPr>
          <w:rFonts w:hint="eastAsia"/>
        </w:rPr>
      </w:pPr>
      <w:r>
        <w:rPr>
          <w:b/>
          <w:color w:val="624B5B"/>
        </w:rPr>
        <w:t xml:space="preserve">03  Check dates.  </w:t>
      </w:r>
      <w:r>
        <w:t>Deadlines can be much earlier than the university intake.</w:t>
      </w:r>
    </w:p>
    <w:p w14:paraId="073436B8" w14:textId="77777777" w:rsidR="00926505" w:rsidRDefault="00000000">
      <w:pPr>
        <w:rPr>
          <w:rFonts w:hint="eastAsia"/>
        </w:rPr>
      </w:pPr>
      <w:r>
        <w:rPr>
          <w:b/>
          <w:color w:val="624B5B"/>
        </w:rPr>
        <w:t xml:space="preserve">04  Build a backup budget.  </w:t>
      </w:r>
      <w:r>
        <w:t>An unsuccessful application should not leave the entire study plan unworkable.</w:t>
      </w:r>
    </w:p>
    <w:tbl>
      <w:tblPr>
        <w:tblW w:w="0" w:type="auto"/>
        <w:tblLayout w:type="fixed"/>
        <w:tblLook w:val="04A0" w:firstRow="1" w:lastRow="0" w:firstColumn="1" w:lastColumn="0" w:noHBand="0" w:noVBand="1"/>
      </w:tblPr>
      <w:tblGrid>
        <w:gridCol w:w="9706"/>
      </w:tblGrid>
      <w:tr w:rsidR="00926505" w14:paraId="6BF27C06" w14:textId="77777777">
        <w:tc>
          <w:tcPr>
            <w:tcW w:w="9706" w:type="dxa"/>
            <w:shd w:val="clear" w:color="auto" w:fill="F3EADF"/>
            <w:vAlign w:val="center"/>
          </w:tcPr>
          <w:p w14:paraId="7923D8ED" w14:textId="77777777" w:rsidR="00926505" w:rsidRDefault="00000000">
            <w:pPr>
              <w:spacing w:before="80" w:after="60"/>
              <w:rPr>
                <w:rFonts w:hint="eastAsia"/>
              </w:rPr>
            </w:pPr>
            <w:r>
              <w:rPr>
                <w:b/>
                <w:color w:val="624B5B"/>
                <w:sz w:val="19"/>
              </w:rPr>
              <w:t>PRIMARY ACTION  Check Scholarship Possibilities</w:t>
            </w:r>
          </w:p>
          <w:p w14:paraId="6F46031E" w14:textId="77777777" w:rsidR="00926505" w:rsidRDefault="00000000">
            <w:pPr>
              <w:spacing w:after="20"/>
              <w:rPr>
                <w:rFonts w:hint="eastAsia"/>
              </w:rPr>
            </w:pPr>
            <w:r>
              <w:rPr>
                <w:sz w:val="17"/>
              </w:rPr>
              <w:t>SECONDARY  Explore Study Destinations</w:t>
            </w:r>
          </w:p>
        </w:tc>
      </w:tr>
    </w:tbl>
    <w:p w14:paraId="508CE232" w14:textId="77777777" w:rsidR="00926505" w:rsidRDefault="00000000">
      <w:pPr>
        <w:pStyle w:val="Eyebrow"/>
        <w:pageBreakBefore/>
        <w:spacing w:before="120"/>
        <w:rPr>
          <w:rFonts w:hint="eastAsia"/>
        </w:rPr>
      </w:pPr>
      <w:r>
        <w:lastRenderedPageBreak/>
        <w:t>PAGE 20  /  PUBLIC WEBSITE COPY</w:t>
      </w:r>
    </w:p>
    <w:p w14:paraId="47CE8748" w14:textId="77777777" w:rsidR="00926505" w:rsidRDefault="00000000">
      <w:pPr>
        <w:pStyle w:val="Title"/>
      </w:pPr>
      <w:r>
        <w:t>STUDY BUDGET PLANNER</w:t>
      </w:r>
    </w:p>
    <w:p w14:paraId="5928BD4E" w14:textId="77777777" w:rsidR="00926505" w:rsidRDefault="00000000">
      <w:pPr>
        <w:pStyle w:val="Subtitle"/>
      </w:pPr>
      <w:r>
        <w:t>Plan the full first-year commitment.</w:t>
      </w:r>
    </w:p>
    <w:p w14:paraId="0AF3459C" w14:textId="77777777" w:rsidR="00926505" w:rsidRDefault="00000000">
      <w:pPr>
        <w:pBdr>
          <w:bottom w:val="single" w:sz="12" w:space="0" w:color="C7B29A"/>
        </w:pBdr>
        <w:spacing w:after="160"/>
        <w:rPr>
          <w:rFonts w:hint="eastAsia"/>
        </w:rPr>
      </w:pPr>
      <w:r>
        <w:rPr>
          <w:color w:val="615C63"/>
          <w:sz w:val="15"/>
        </w:rPr>
        <w:t>PAGE URL  /resources/cost-of-studying</w:t>
      </w:r>
      <w:r>
        <w:rPr>
          <w:sz w:val="15"/>
        </w:rPr>
        <w:t xml:space="preserve">     SEO TITLE  Cost of Studying Abroad | Budget Planner</w:t>
      </w:r>
    </w:p>
    <w:p w14:paraId="31C23735" w14:textId="77777777" w:rsidR="00926505" w:rsidRDefault="00000000">
      <w:pPr>
        <w:pStyle w:val="BlockLabel"/>
        <w:rPr>
          <w:rFonts w:hint="eastAsia"/>
        </w:rPr>
      </w:pPr>
      <w:r>
        <w:t>HERO</w:t>
      </w:r>
    </w:p>
    <w:p w14:paraId="02CCB550" w14:textId="77777777" w:rsidR="00926505" w:rsidRDefault="00000000">
      <w:pPr>
        <w:pStyle w:val="Heading1"/>
        <w:keepLines w:val="0"/>
      </w:pPr>
      <w:r>
        <w:t>What does studying abroad really cost?</w:t>
      </w:r>
    </w:p>
    <w:p w14:paraId="0254755D" w14:textId="77777777" w:rsidR="00926505" w:rsidRDefault="00000000">
      <w:pPr>
        <w:rPr>
          <w:rFonts w:hint="eastAsia"/>
        </w:rPr>
      </w:pPr>
      <w:r>
        <w:t>Tuition is only one line of the budget. A reliable plan includes recurring living expenses and the one-time costs of setting up in a new country.</w:t>
      </w:r>
    </w:p>
    <w:p w14:paraId="7D272635" w14:textId="77777777" w:rsidR="00926505" w:rsidRDefault="00000000">
      <w:pPr>
        <w:pStyle w:val="Heading2"/>
        <w:keepLines w:val="0"/>
      </w:pPr>
      <w:r>
        <w:t>Build your budget in seven parts</w:t>
      </w:r>
    </w:p>
    <w:tbl>
      <w:tblPr>
        <w:tblStyle w:val="TableGrid"/>
        <w:tblW w:w="0" w:type="auto"/>
        <w:tblLayout w:type="fixed"/>
        <w:tblLook w:val="04A0" w:firstRow="1" w:lastRow="0" w:firstColumn="1" w:lastColumn="0" w:noHBand="0" w:noVBand="1"/>
      </w:tblPr>
      <w:tblGrid>
        <w:gridCol w:w="2520"/>
        <w:gridCol w:w="6984"/>
      </w:tblGrid>
      <w:tr w:rsidR="00926505" w14:paraId="70CD59E3" w14:textId="77777777">
        <w:tc>
          <w:tcPr>
            <w:tcW w:w="2520" w:type="dxa"/>
            <w:tcBorders>
              <w:bottom w:val="single" w:sz="3" w:space="0" w:color="DDD5CE"/>
            </w:tcBorders>
            <w:shd w:val="clear" w:color="auto" w:fill="624B5B"/>
            <w:vAlign w:val="center"/>
          </w:tcPr>
          <w:p w14:paraId="61F1C3A5" w14:textId="77777777" w:rsidR="00926505" w:rsidRDefault="00000000">
            <w:pPr>
              <w:spacing w:before="20" w:after="20"/>
              <w:rPr>
                <w:rFonts w:hint="eastAsia"/>
              </w:rPr>
            </w:pPr>
            <w:r>
              <w:rPr>
                <w:b/>
                <w:color w:val="FFFFFF"/>
                <w:sz w:val="16"/>
              </w:rPr>
              <w:t>COST COMPONENT</w:t>
            </w:r>
          </w:p>
        </w:tc>
        <w:tc>
          <w:tcPr>
            <w:tcW w:w="6984" w:type="dxa"/>
            <w:tcBorders>
              <w:bottom w:val="single" w:sz="3" w:space="0" w:color="DDD5CE"/>
            </w:tcBorders>
            <w:shd w:val="clear" w:color="auto" w:fill="624B5B"/>
            <w:vAlign w:val="center"/>
          </w:tcPr>
          <w:p w14:paraId="12EB8801" w14:textId="77777777" w:rsidR="00926505" w:rsidRDefault="00000000">
            <w:pPr>
              <w:spacing w:before="20" w:after="20"/>
              <w:rPr>
                <w:rFonts w:hint="eastAsia"/>
              </w:rPr>
            </w:pPr>
            <w:r>
              <w:rPr>
                <w:b/>
                <w:color w:val="FFFFFF"/>
                <w:sz w:val="16"/>
              </w:rPr>
              <w:t>INCLUDE</w:t>
            </w:r>
          </w:p>
        </w:tc>
      </w:tr>
      <w:tr w:rsidR="00926505" w14:paraId="6087EDC2" w14:textId="77777777">
        <w:tc>
          <w:tcPr>
            <w:tcW w:w="2520" w:type="dxa"/>
            <w:tcBorders>
              <w:bottom w:val="single" w:sz="3" w:space="0" w:color="DDD5CE"/>
            </w:tcBorders>
            <w:vAlign w:val="center"/>
          </w:tcPr>
          <w:p w14:paraId="10FE5D44" w14:textId="77777777" w:rsidR="00926505" w:rsidRDefault="00000000">
            <w:pPr>
              <w:spacing w:before="20" w:after="20"/>
              <w:rPr>
                <w:rFonts w:hint="eastAsia"/>
              </w:rPr>
            </w:pPr>
            <w:r>
              <w:rPr>
                <w:sz w:val="16"/>
              </w:rPr>
              <w:t>1. Academic fees</w:t>
            </w:r>
          </w:p>
        </w:tc>
        <w:tc>
          <w:tcPr>
            <w:tcW w:w="6984" w:type="dxa"/>
            <w:tcBorders>
              <w:bottom w:val="single" w:sz="3" w:space="0" w:color="DDD5CE"/>
            </w:tcBorders>
            <w:vAlign w:val="center"/>
          </w:tcPr>
          <w:p w14:paraId="094CC0AA" w14:textId="77777777" w:rsidR="00926505" w:rsidRDefault="00000000">
            <w:pPr>
              <w:spacing w:before="20" w:after="20"/>
              <w:rPr>
                <w:rFonts w:hint="eastAsia"/>
              </w:rPr>
            </w:pPr>
            <w:r>
              <w:rPr>
                <w:sz w:val="16"/>
              </w:rPr>
              <w:t>Tuition, application, admission, compulsory university charges.</w:t>
            </w:r>
          </w:p>
        </w:tc>
      </w:tr>
      <w:tr w:rsidR="00926505" w14:paraId="59B5EF31" w14:textId="77777777">
        <w:tc>
          <w:tcPr>
            <w:tcW w:w="2520" w:type="dxa"/>
            <w:tcBorders>
              <w:bottom w:val="single" w:sz="3" w:space="0" w:color="DDD5CE"/>
            </w:tcBorders>
            <w:shd w:val="clear" w:color="auto" w:fill="FAF8F5"/>
            <w:vAlign w:val="center"/>
          </w:tcPr>
          <w:p w14:paraId="59B90790" w14:textId="77777777" w:rsidR="00926505" w:rsidRDefault="00000000">
            <w:pPr>
              <w:spacing w:before="20" w:after="20"/>
              <w:rPr>
                <w:rFonts w:hint="eastAsia"/>
              </w:rPr>
            </w:pPr>
            <w:r>
              <w:rPr>
                <w:sz w:val="16"/>
              </w:rPr>
              <w:t>2. Housing</w:t>
            </w:r>
          </w:p>
        </w:tc>
        <w:tc>
          <w:tcPr>
            <w:tcW w:w="6984" w:type="dxa"/>
            <w:tcBorders>
              <w:bottom w:val="single" w:sz="3" w:space="0" w:color="DDD5CE"/>
            </w:tcBorders>
            <w:shd w:val="clear" w:color="auto" w:fill="FAF8F5"/>
            <w:vAlign w:val="center"/>
          </w:tcPr>
          <w:p w14:paraId="2A640238" w14:textId="77777777" w:rsidR="00926505" w:rsidRDefault="00000000">
            <w:pPr>
              <w:spacing w:before="20" w:after="20"/>
              <w:rPr>
                <w:rFonts w:hint="eastAsia"/>
              </w:rPr>
            </w:pPr>
            <w:r>
              <w:rPr>
                <w:sz w:val="16"/>
              </w:rPr>
              <w:t>Rent or dormitory, deposits, utilities, setup costs.</w:t>
            </w:r>
          </w:p>
        </w:tc>
      </w:tr>
      <w:tr w:rsidR="00926505" w14:paraId="7797342F" w14:textId="77777777">
        <w:tc>
          <w:tcPr>
            <w:tcW w:w="2520" w:type="dxa"/>
            <w:tcBorders>
              <w:bottom w:val="single" w:sz="3" w:space="0" w:color="DDD5CE"/>
            </w:tcBorders>
            <w:vAlign w:val="center"/>
          </w:tcPr>
          <w:p w14:paraId="33A60444" w14:textId="77777777" w:rsidR="00926505" w:rsidRDefault="00000000">
            <w:pPr>
              <w:spacing w:before="20" w:after="20"/>
              <w:rPr>
                <w:rFonts w:hint="eastAsia"/>
              </w:rPr>
            </w:pPr>
            <w:r>
              <w:rPr>
                <w:sz w:val="16"/>
              </w:rPr>
              <w:t>3. Daily living</w:t>
            </w:r>
          </w:p>
        </w:tc>
        <w:tc>
          <w:tcPr>
            <w:tcW w:w="6984" w:type="dxa"/>
            <w:tcBorders>
              <w:bottom w:val="single" w:sz="3" w:space="0" w:color="DDD5CE"/>
            </w:tcBorders>
            <w:vAlign w:val="center"/>
          </w:tcPr>
          <w:p w14:paraId="02FE79E7" w14:textId="77777777" w:rsidR="00926505" w:rsidRDefault="00000000">
            <w:pPr>
              <w:spacing w:before="20" w:after="20"/>
              <w:rPr>
                <w:rFonts w:hint="eastAsia"/>
              </w:rPr>
            </w:pPr>
            <w:r>
              <w:rPr>
                <w:sz w:val="16"/>
              </w:rPr>
              <w:t>Food, commuting, mobile and personal expenditure.</w:t>
            </w:r>
          </w:p>
        </w:tc>
      </w:tr>
      <w:tr w:rsidR="00926505" w14:paraId="7E61DAAB" w14:textId="77777777">
        <w:tc>
          <w:tcPr>
            <w:tcW w:w="2520" w:type="dxa"/>
            <w:tcBorders>
              <w:bottom w:val="single" w:sz="3" w:space="0" w:color="DDD5CE"/>
            </w:tcBorders>
            <w:shd w:val="clear" w:color="auto" w:fill="FAF8F5"/>
            <w:vAlign w:val="center"/>
          </w:tcPr>
          <w:p w14:paraId="7EB9E1CA" w14:textId="77777777" w:rsidR="00926505" w:rsidRDefault="00000000">
            <w:pPr>
              <w:spacing w:before="20" w:after="20"/>
              <w:rPr>
                <w:rFonts w:hint="eastAsia"/>
              </w:rPr>
            </w:pPr>
            <w:r>
              <w:rPr>
                <w:sz w:val="16"/>
              </w:rPr>
              <w:t>4. Health &amp; insurance</w:t>
            </w:r>
          </w:p>
        </w:tc>
        <w:tc>
          <w:tcPr>
            <w:tcW w:w="6984" w:type="dxa"/>
            <w:tcBorders>
              <w:bottom w:val="single" w:sz="3" w:space="0" w:color="DDD5CE"/>
            </w:tcBorders>
            <w:shd w:val="clear" w:color="auto" w:fill="FAF8F5"/>
            <w:vAlign w:val="center"/>
          </w:tcPr>
          <w:p w14:paraId="3C17F6BF" w14:textId="77777777" w:rsidR="00926505" w:rsidRDefault="00000000">
            <w:pPr>
              <w:spacing w:before="20" w:after="20"/>
              <w:rPr>
                <w:rFonts w:hint="eastAsia"/>
              </w:rPr>
            </w:pPr>
            <w:r>
              <w:rPr>
                <w:sz w:val="16"/>
              </w:rPr>
              <w:t>Mandatory insurance and medical expenses.</w:t>
            </w:r>
          </w:p>
        </w:tc>
      </w:tr>
      <w:tr w:rsidR="00926505" w14:paraId="72C0290F" w14:textId="77777777">
        <w:tc>
          <w:tcPr>
            <w:tcW w:w="2520" w:type="dxa"/>
            <w:tcBorders>
              <w:bottom w:val="single" w:sz="3" w:space="0" w:color="DDD5CE"/>
            </w:tcBorders>
            <w:vAlign w:val="center"/>
          </w:tcPr>
          <w:p w14:paraId="0B0ED7CC" w14:textId="77777777" w:rsidR="00926505" w:rsidRDefault="00000000">
            <w:pPr>
              <w:spacing w:before="20" w:after="20"/>
              <w:rPr>
                <w:rFonts w:hint="eastAsia"/>
              </w:rPr>
            </w:pPr>
            <w:r>
              <w:rPr>
                <w:sz w:val="16"/>
              </w:rPr>
              <w:t>5. Visa &amp; documents</w:t>
            </w:r>
          </w:p>
        </w:tc>
        <w:tc>
          <w:tcPr>
            <w:tcW w:w="6984" w:type="dxa"/>
            <w:tcBorders>
              <w:bottom w:val="single" w:sz="3" w:space="0" w:color="DDD5CE"/>
            </w:tcBorders>
            <w:vAlign w:val="center"/>
          </w:tcPr>
          <w:p w14:paraId="53796262" w14:textId="77777777" w:rsidR="00926505" w:rsidRDefault="00000000">
            <w:pPr>
              <w:spacing w:before="20" w:after="20"/>
              <w:rPr>
                <w:rFonts w:hint="eastAsia"/>
              </w:rPr>
            </w:pPr>
            <w:r>
              <w:rPr>
                <w:sz w:val="16"/>
              </w:rPr>
              <w:t>Visa, translation, attestation and testing as applicable.</w:t>
            </w:r>
          </w:p>
        </w:tc>
      </w:tr>
      <w:tr w:rsidR="00926505" w14:paraId="291F93E3" w14:textId="77777777">
        <w:tc>
          <w:tcPr>
            <w:tcW w:w="2520" w:type="dxa"/>
            <w:tcBorders>
              <w:bottom w:val="single" w:sz="3" w:space="0" w:color="DDD5CE"/>
            </w:tcBorders>
            <w:shd w:val="clear" w:color="auto" w:fill="FAF8F5"/>
            <w:vAlign w:val="center"/>
          </w:tcPr>
          <w:p w14:paraId="50F40E06" w14:textId="77777777" w:rsidR="00926505" w:rsidRDefault="00000000">
            <w:pPr>
              <w:spacing w:before="20" w:after="20"/>
              <w:rPr>
                <w:rFonts w:hint="eastAsia"/>
              </w:rPr>
            </w:pPr>
            <w:r>
              <w:rPr>
                <w:sz w:val="16"/>
              </w:rPr>
              <w:t>6. Travel</w:t>
            </w:r>
          </w:p>
        </w:tc>
        <w:tc>
          <w:tcPr>
            <w:tcW w:w="6984" w:type="dxa"/>
            <w:tcBorders>
              <w:bottom w:val="single" w:sz="3" w:space="0" w:color="DDD5CE"/>
            </w:tcBorders>
            <w:shd w:val="clear" w:color="auto" w:fill="FAF8F5"/>
            <w:vAlign w:val="center"/>
          </w:tcPr>
          <w:p w14:paraId="3DCAD379" w14:textId="77777777" w:rsidR="00926505" w:rsidRDefault="00000000">
            <w:pPr>
              <w:spacing w:before="20" w:after="20"/>
              <w:rPr>
                <w:rFonts w:hint="eastAsia"/>
              </w:rPr>
            </w:pPr>
            <w:r>
              <w:rPr>
                <w:sz w:val="16"/>
              </w:rPr>
              <w:t>Flights, baggage and local travel on arrival.</w:t>
            </w:r>
          </w:p>
        </w:tc>
      </w:tr>
      <w:tr w:rsidR="00926505" w14:paraId="08CC713D" w14:textId="77777777">
        <w:tc>
          <w:tcPr>
            <w:tcW w:w="2520" w:type="dxa"/>
            <w:tcBorders>
              <w:bottom w:val="single" w:sz="3" w:space="0" w:color="DDD5CE"/>
            </w:tcBorders>
            <w:vAlign w:val="center"/>
          </w:tcPr>
          <w:p w14:paraId="3B793785" w14:textId="77777777" w:rsidR="00926505" w:rsidRDefault="00000000">
            <w:pPr>
              <w:spacing w:before="20" w:after="20"/>
              <w:rPr>
                <w:rFonts w:hint="eastAsia"/>
              </w:rPr>
            </w:pPr>
            <w:r>
              <w:rPr>
                <w:sz w:val="16"/>
              </w:rPr>
              <w:t>7. Contingency</w:t>
            </w:r>
          </w:p>
        </w:tc>
        <w:tc>
          <w:tcPr>
            <w:tcW w:w="6984" w:type="dxa"/>
            <w:tcBorders>
              <w:bottom w:val="single" w:sz="3" w:space="0" w:color="DDD5CE"/>
            </w:tcBorders>
            <w:vAlign w:val="center"/>
          </w:tcPr>
          <w:p w14:paraId="3453AACE" w14:textId="77777777" w:rsidR="00926505" w:rsidRDefault="00000000">
            <w:pPr>
              <w:spacing w:before="20" w:after="20"/>
              <w:rPr>
                <w:rFonts w:hint="eastAsia"/>
              </w:rPr>
            </w:pPr>
            <w:r>
              <w:rPr>
                <w:sz w:val="16"/>
              </w:rPr>
              <w:t>Exchange-rate movement and unexpected necessary expenditure.</w:t>
            </w:r>
          </w:p>
        </w:tc>
      </w:tr>
    </w:tbl>
    <w:p w14:paraId="2620E0D1" w14:textId="77777777" w:rsidR="00926505" w:rsidRDefault="00000000">
      <w:pPr>
        <w:pStyle w:val="Heading2"/>
        <w:keepLines w:val="0"/>
      </w:pPr>
      <w:r>
        <w:t>Selected official reference points — October 2026</w:t>
      </w:r>
    </w:p>
    <w:tbl>
      <w:tblPr>
        <w:tblStyle w:val="TableGrid"/>
        <w:tblW w:w="0" w:type="auto"/>
        <w:tblLayout w:type="fixed"/>
        <w:tblLook w:val="04A0" w:firstRow="1" w:lastRow="0" w:firstColumn="1" w:lastColumn="0" w:noHBand="0" w:noVBand="1"/>
      </w:tblPr>
      <w:tblGrid>
        <w:gridCol w:w="2131"/>
        <w:gridCol w:w="7373"/>
      </w:tblGrid>
      <w:tr w:rsidR="00926505" w14:paraId="35961072" w14:textId="77777777">
        <w:tc>
          <w:tcPr>
            <w:tcW w:w="2131" w:type="dxa"/>
            <w:tcBorders>
              <w:bottom w:val="single" w:sz="3" w:space="0" w:color="DDD5CE"/>
            </w:tcBorders>
            <w:shd w:val="clear" w:color="auto" w:fill="624B5B"/>
            <w:vAlign w:val="center"/>
          </w:tcPr>
          <w:p w14:paraId="565D797B" w14:textId="77777777" w:rsidR="00926505" w:rsidRDefault="00000000">
            <w:pPr>
              <w:spacing w:before="20" w:after="20"/>
              <w:rPr>
                <w:rFonts w:hint="eastAsia"/>
              </w:rPr>
            </w:pPr>
            <w:r>
              <w:rPr>
                <w:b/>
                <w:color w:val="FFFFFF"/>
                <w:sz w:val="16"/>
              </w:rPr>
              <w:t>DESTINATION</w:t>
            </w:r>
          </w:p>
        </w:tc>
        <w:tc>
          <w:tcPr>
            <w:tcW w:w="7373" w:type="dxa"/>
            <w:tcBorders>
              <w:bottom w:val="single" w:sz="3" w:space="0" w:color="DDD5CE"/>
            </w:tcBorders>
            <w:shd w:val="clear" w:color="auto" w:fill="624B5B"/>
            <w:vAlign w:val="center"/>
          </w:tcPr>
          <w:p w14:paraId="5B0A4F6E" w14:textId="77777777" w:rsidR="00926505" w:rsidRDefault="00000000">
            <w:pPr>
              <w:spacing w:before="20" w:after="20"/>
              <w:rPr>
                <w:rFonts w:hint="eastAsia"/>
              </w:rPr>
            </w:pPr>
            <w:r>
              <w:rPr>
                <w:b/>
                <w:color w:val="FFFFFF"/>
                <w:sz w:val="16"/>
              </w:rPr>
              <w:t>PUBLISHED REFERENCE / INTERPRETATION</w:t>
            </w:r>
          </w:p>
        </w:tc>
      </w:tr>
      <w:tr w:rsidR="00926505" w14:paraId="465A8449" w14:textId="77777777">
        <w:tc>
          <w:tcPr>
            <w:tcW w:w="2131" w:type="dxa"/>
            <w:tcBorders>
              <w:bottom w:val="single" w:sz="3" w:space="0" w:color="DDD5CE"/>
            </w:tcBorders>
            <w:vAlign w:val="center"/>
          </w:tcPr>
          <w:p w14:paraId="5901A4F4" w14:textId="77777777" w:rsidR="00926505" w:rsidRDefault="00000000">
            <w:pPr>
              <w:spacing w:before="20" w:after="20"/>
              <w:rPr>
                <w:rFonts w:hint="eastAsia"/>
              </w:rPr>
            </w:pPr>
            <w:r>
              <w:rPr>
                <w:sz w:val="16"/>
              </w:rPr>
              <w:t>South Korea</w:t>
            </w:r>
          </w:p>
        </w:tc>
        <w:tc>
          <w:tcPr>
            <w:tcW w:w="7373" w:type="dxa"/>
            <w:tcBorders>
              <w:bottom w:val="single" w:sz="3" w:space="0" w:color="DDD5CE"/>
            </w:tcBorders>
            <w:vAlign w:val="center"/>
          </w:tcPr>
          <w:p w14:paraId="2F21FFAE" w14:textId="77777777" w:rsidR="00926505" w:rsidRDefault="00000000">
            <w:pPr>
              <w:spacing w:before="20" w:after="20"/>
              <w:rPr>
                <w:rFonts w:hint="eastAsia"/>
              </w:rPr>
            </w:pPr>
            <w:r>
              <w:rPr>
                <w:sz w:val="16"/>
              </w:rPr>
              <w:t>Approx. KRW 750k–1m monthly living costs; government guidance.</w:t>
            </w:r>
          </w:p>
        </w:tc>
      </w:tr>
      <w:tr w:rsidR="00926505" w14:paraId="47660405" w14:textId="77777777">
        <w:tc>
          <w:tcPr>
            <w:tcW w:w="2131" w:type="dxa"/>
            <w:tcBorders>
              <w:bottom w:val="single" w:sz="3" w:space="0" w:color="DDD5CE"/>
            </w:tcBorders>
            <w:shd w:val="clear" w:color="auto" w:fill="FAF8F5"/>
            <w:vAlign w:val="center"/>
          </w:tcPr>
          <w:p w14:paraId="1991C8B4" w14:textId="77777777" w:rsidR="00926505" w:rsidRDefault="00000000">
            <w:pPr>
              <w:spacing w:before="20" w:after="20"/>
              <w:rPr>
                <w:rFonts w:hint="eastAsia"/>
              </w:rPr>
            </w:pPr>
            <w:r>
              <w:rPr>
                <w:sz w:val="16"/>
              </w:rPr>
              <w:t>Singapore</w:t>
            </w:r>
          </w:p>
        </w:tc>
        <w:tc>
          <w:tcPr>
            <w:tcW w:w="7373" w:type="dxa"/>
            <w:tcBorders>
              <w:bottom w:val="single" w:sz="3" w:space="0" w:color="DDD5CE"/>
            </w:tcBorders>
            <w:shd w:val="clear" w:color="auto" w:fill="FAF8F5"/>
            <w:vAlign w:val="center"/>
          </w:tcPr>
          <w:p w14:paraId="08CD4F40" w14:textId="77777777" w:rsidR="00926505" w:rsidRDefault="00000000">
            <w:pPr>
              <w:spacing w:before="20" w:after="20"/>
              <w:rPr>
                <w:rFonts w:hint="eastAsia"/>
              </w:rPr>
            </w:pPr>
            <w:r>
              <w:rPr>
                <w:sz w:val="16"/>
              </w:rPr>
              <w:t>Approx. S$1.8k–2.8k monthly typical living budget; NUS guidance.</w:t>
            </w:r>
          </w:p>
        </w:tc>
      </w:tr>
      <w:tr w:rsidR="00926505" w14:paraId="56BCD144" w14:textId="77777777">
        <w:tc>
          <w:tcPr>
            <w:tcW w:w="2131" w:type="dxa"/>
            <w:tcBorders>
              <w:bottom w:val="single" w:sz="3" w:space="0" w:color="DDD5CE"/>
            </w:tcBorders>
            <w:vAlign w:val="center"/>
          </w:tcPr>
          <w:p w14:paraId="2FB50F61" w14:textId="77777777" w:rsidR="00926505" w:rsidRDefault="00000000">
            <w:pPr>
              <w:spacing w:before="20" w:after="20"/>
              <w:rPr>
                <w:rFonts w:hint="eastAsia"/>
              </w:rPr>
            </w:pPr>
            <w:r>
              <w:rPr>
                <w:sz w:val="16"/>
              </w:rPr>
              <w:t>Japan</w:t>
            </w:r>
          </w:p>
        </w:tc>
        <w:tc>
          <w:tcPr>
            <w:tcW w:w="7373" w:type="dxa"/>
            <w:tcBorders>
              <w:bottom w:val="single" w:sz="3" w:space="0" w:color="DDD5CE"/>
            </w:tcBorders>
            <w:vAlign w:val="center"/>
          </w:tcPr>
          <w:p w14:paraId="501BD4BA" w14:textId="77777777" w:rsidR="00926505" w:rsidRDefault="00000000">
            <w:pPr>
              <w:spacing w:before="20" w:after="20"/>
              <w:rPr>
                <w:rFonts w:hint="eastAsia"/>
              </w:rPr>
            </w:pPr>
            <w:r>
              <w:rPr>
                <w:sz w:val="16"/>
              </w:rPr>
              <w:t>Approx. ¥105k monthly average living cost; JASSO survey via official portal.</w:t>
            </w:r>
          </w:p>
        </w:tc>
      </w:tr>
      <w:tr w:rsidR="00926505" w14:paraId="6F60FC62" w14:textId="77777777">
        <w:tc>
          <w:tcPr>
            <w:tcW w:w="2131" w:type="dxa"/>
            <w:tcBorders>
              <w:bottom w:val="single" w:sz="3" w:space="0" w:color="DDD5CE"/>
            </w:tcBorders>
            <w:shd w:val="clear" w:color="auto" w:fill="FAF8F5"/>
            <w:vAlign w:val="center"/>
          </w:tcPr>
          <w:p w14:paraId="24B4F48C" w14:textId="77777777" w:rsidR="00926505" w:rsidRDefault="00000000">
            <w:pPr>
              <w:spacing w:before="20" w:after="20"/>
              <w:rPr>
                <w:rFonts w:hint="eastAsia"/>
              </w:rPr>
            </w:pPr>
            <w:r>
              <w:rPr>
                <w:sz w:val="16"/>
              </w:rPr>
              <w:t>Taiwan</w:t>
            </w:r>
          </w:p>
        </w:tc>
        <w:tc>
          <w:tcPr>
            <w:tcW w:w="7373" w:type="dxa"/>
            <w:tcBorders>
              <w:bottom w:val="single" w:sz="3" w:space="0" w:color="DDD5CE"/>
            </w:tcBorders>
            <w:shd w:val="clear" w:color="auto" w:fill="FAF8F5"/>
            <w:vAlign w:val="center"/>
          </w:tcPr>
          <w:p w14:paraId="4D166657" w14:textId="77777777" w:rsidR="00926505" w:rsidRDefault="00000000">
            <w:pPr>
              <w:spacing w:before="20" w:after="20"/>
              <w:rPr>
                <w:rFonts w:hint="eastAsia"/>
              </w:rPr>
            </w:pPr>
            <w:r>
              <w:rPr>
                <w:sz w:val="16"/>
              </w:rPr>
              <w:t>TWD 66k–157k for four months in Taipei, excluding tuition; NTU example.</w:t>
            </w:r>
          </w:p>
        </w:tc>
      </w:tr>
      <w:tr w:rsidR="00926505" w14:paraId="7A2EC081" w14:textId="77777777">
        <w:tc>
          <w:tcPr>
            <w:tcW w:w="2131" w:type="dxa"/>
            <w:tcBorders>
              <w:bottom w:val="single" w:sz="3" w:space="0" w:color="DDD5CE"/>
            </w:tcBorders>
            <w:vAlign w:val="center"/>
          </w:tcPr>
          <w:p w14:paraId="76BF2134" w14:textId="77777777" w:rsidR="00926505" w:rsidRDefault="00000000">
            <w:pPr>
              <w:spacing w:before="20" w:after="20"/>
              <w:rPr>
                <w:rFonts w:hint="eastAsia"/>
              </w:rPr>
            </w:pPr>
            <w:r>
              <w:rPr>
                <w:sz w:val="16"/>
              </w:rPr>
              <w:t>Luxembourg</w:t>
            </w:r>
          </w:p>
        </w:tc>
        <w:tc>
          <w:tcPr>
            <w:tcW w:w="7373" w:type="dxa"/>
            <w:tcBorders>
              <w:bottom w:val="single" w:sz="3" w:space="0" w:color="DDD5CE"/>
            </w:tcBorders>
            <w:vAlign w:val="center"/>
          </w:tcPr>
          <w:p w14:paraId="1D69AD6C" w14:textId="77777777" w:rsidR="00926505" w:rsidRDefault="00000000">
            <w:pPr>
              <w:spacing w:before="20" w:after="20"/>
              <w:rPr>
                <w:rFonts w:hint="eastAsia"/>
              </w:rPr>
            </w:pPr>
            <w:r>
              <w:rPr>
                <w:sz w:val="16"/>
              </w:rPr>
              <w:t>At least €2,700 starting budget recommended by University of Luxembourg.</w:t>
            </w:r>
          </w:p>
        </w:tc>
      </w:tr>
      <w:tr w:rsidR="00926505" w14:paraId="4DD8E2F3" w14:textId="77777777">
        <w:tc>
          <w:tcPr>
            <w:tcW w:w="2131" w:type="dxa"/>
            <w:tcBorders>
              <w:bottom w:val="single" w:sz="3" w:space="0" w:color="DDD5CE"/>
            </w:tcBorders>
            <w:shd w:val="clear" w:color="auto" w:fill="FAF8F5"/>
            <w:vAlign w:val="center"/>
          </w:tcPr>
          <w:p w14:paraId="6E9BFE82" w14:textId="77777777" w:rsidR="00926505" w:rsidRDefault="00000000">
            <w:pPr>
              <w:spacing w:before="20" w:after="20"/>
              <w:rPr>
                <w:rFonts w:hint="eastAsia"/>
              </w:rPr>
            </w:pPr>
            <w:r>
              <w:rPr>
                <w:sz w:val="16"/>
              </w:rPr>
              <w:t>Canada</w:t>
            </w:r>
          </w:p>
        </w:tc>
        <w:tc>
          <w:tcPr>
            <w:tcW w:w="7373" w:type="dxa"/>
            <w:tcBorders>
              <w:bottom w:val="single" w:sz="3" w:space="0" w:color="DDD5CE"/>
            </w:tcBorders>
            <w:shd w:val="clear" w:color="auto" w:fill="FAF8F5"/>
            <w:vAlign w:val="center"/>
          </w:tcPr>
          <w:p w14:paraId="717FC5EC" w14:textId="77777777" w:rsidR="00926505" w:rsidRDefault="00000000">
            <w:pPr>
              <w:spacing w:before="20" w:after="20"/>
              <w:rPr>
                <w:rFonts w:hint="eastAsia"/>
              </w:rPr>
            </w:pPr>
            <w:r>
              <w:rPr>
                <w:sz w:val="16"/>
              </w:rPr>
              <w:t>CAD 23,448 proof of living funds for single applicant outside Quebec from Sep 2026; not actual spending estimate.</w:t>
            </w:r>
          </w:p>
        </w:tc>
      </w:tr>
      <w:tr w:rsidR="00926505" w14:paraId="6479AFBC" w14:textId="77777777">
        <w:tc>
          <w:tcPr>
            <w:tcW w:w="2131" w:type="dxa"/>
            <w:tcBorders>
              <w:bottom w:val="single" w:sz="3" w:space="0" w:color="DDD5CE"/>
            </w:tcBorders>
            <w:vAlign w:val="center"/>
          </w:tcPr>
          <w:p w14:paraId="148753A1" w14:textId="77777777" w:rsidR="00926505" w:rsidRDefault="00000000">
            <w:pPr>
              <w:spacing w:before="20" w:after="20"/>
              <w:rPr>
                <w:rFonts w:hint="eastAsia"/>
              </w:rPr>
            </w:pPr>
            <w:r>
              <w:rPr>
                <w:sz w:val="16"/>
              </w:rPr>
              <w:t>UK</w:t>
            </w:r>
          </w:p>
        </w:tc>
        <w:tc>
          <w:tcPr>
            <w:tcW w:w="7373" w:type="dxa"/>
            <w:tcBorders>
              <w:bottom w:val="single" w:sz="3" w:space="0" w:color="DDD5CE"/>
            </w:tcBorders>
            <w:vAlign w:val="center"/>
          </w:tcPr>
          <w:p w14:paraId="26A008AE" w14:textId="77777777" w:rsidR="00926505" w:rsidRDefault="00000000">
            <w:pPr>
              <w:spacing w:before="20" w:after="20"/>
              <w:rPr>
                <w:rFonts w:hint="eastAsia"/>
              </w:rPr>
            </w:pPr>
            <w:r>
              <w:rPr>
                <w:sz w:val="16"/>
              </w:rPr>
              <w:t>£1,529/month in London or £1,171 outside London for up to 9 months under applicable visa funds rule.</w:t>
            </w:r>
          </w:p>
        </w:tc>
      </w:tr>
    </w:tbl>
    <w:p w14:paraId="2B57A5CD" w14:textId="77777777" w:rsidR="00926505" w:rsidRDefault="00000000">
      <w:pPr>
        <w:pStyle w:val="SmallPrint"/>
        <w:rPr>
          <w:rFonts w:hint="eastAsia"/>
        </w:rPr>
      </w:pPr>
      <w:r>
        <w:t>These figures have different meanings: living-cost estimates, arrival budgets and financial-evidence thresholds must not be compared as though they are the same measure. They are neither personal quotations nor tuition totals.</w:t>
      </w:r>
    </w:p>
    <w:p w14:paraId="5C806F87" w14:textId="77777777" w:rsidR="00926505" w:rsidRDefault="00000000">
      <w:pPr>
        <w:pStyle w:val="Heading2"/>
        <w:keepLines w:val="0"/>
      </w:pPr>
      <w:r>
        <w:t>What to ask before paying a university</w:t>
      </w:r>
    </w:p>
    <w:p w14:paraId="464387E0" w14:textId="77777777" w:rsidR="00926505" w:rsidRDefault="00000000">
      <w:pPr>
        <w:pStyle w:val="ListBullet"/>
        <w:spacing w:after="40"/>
        <w:ind w:left="216"/>
        <w:rPr>
          <w:rFonts w:hint="eastAsia"/>
        </w:rPr>
      </w:pPr>
      <w:r>
        <w:t>Will the amount increase in later years?</w:t>
      </w:r>
    </w:p>
    <w:p w14:paraId="27C0838E" w14:textId="77777777" w:rsidR="00926505" w:rsidRDefault="00000000">
      <w:pPr>
        <w:pStyle w:val="ListBullet"/>
        <w:spacing w:after="40"/>
        <w:ind w:left="216"/>
        <w:rPr>
          <w:rFonts w:hint="eastAsia"/>
        </w:rPr>
      </w:pPr>
      <w:r>
        <w:t>Are scholarships renewable and on what conditions?</w:t>
      </w:r>
    </w:p>
    <w:p w14:paraId="1F8396A2" w14:textId="77777777" w:rsidR="00926505" w:rsidRDefault="00000000">
      <w:pPr>
        <w:pStyle w:val="ListBullet"/>
        <w:spacing w:after="40"/>
        <w:ind w:left="216"/>
        <w:rPr>
          <w:rFonts w:hint="eastAsia"/>
        </w:rPr>
      </w:pPr>
      <w:r>
        <w:t>Is accommodation assured or only recommended?</w:t>
      </w:r>
    </w:p>
    <w:p w14:paraId="16369999" w14:textId="77777777" w:rsidR="00926505" w:rsidRDefault="00000000">
      <w:pPr>
        <w:pStyle w:val="ListBullet"/>
        <w:spacing w:after="40"/>
        <w:ind w:left="216"/>
        <w:rPr>
          <w:rFonts w:hint="eastAsia"/>
        </w:rPr>
      </w:pPr>
      <w:r>
        <w:t>When does the tuition deposit become non-refundable?</w:t>
      </w:r>
    </w:p>
    <w:p w14:paraId="47AF46C4" w14:textId="77777777" w:rsidR="00926505" w:rsidRDefault="00000000">
      <w:pPr>
        <w:pStyle w:val="ListBullet"/>
        <w:spacing w:after="40"/>
        <w:ind w:left="216"/>
        <w:rPr>
          <w:rFonts w:hint="eastAsia"/>
        </w:rPr>
      </w:pPr>
      <w:r>
        <w:t>How much must be available for visa financial proof, separately from actual spending?</w:t>
      </w:r>
    </w:p>
    <w:tbl>
      <w:tblPr>
        <w:tblW w:w="0" w:type="auto"/>
        <w:tblLayout w:type="fixed"/>
        <w:tblLook w:val="04A0" w:firstRow="1" w:lastRow="0" w:firstColumn="1" w:lastColumn="0" w:noHBand="0" w:noVBand="1"/>
      </w:tblPr>
      <w:tblGrid>
        <w:gridCol w:w="9706"/>
      </w:tblGrid>
      <w:tr w:rsidR="00926505" w14:paraId="40ABDF1C" w14:textId="77777777">
        <w:tc>
          <w:tcPr>
            <w:tcW w:w="9706" w:type="dxa"/>
            <w:shd w:val="clear" w:color="auto" w:fill="F3EADF"/>
            <w:vAlign w:val="center"/>
          </w:tcPr>
          <w:p w14:paraId="2A3AB248" w14:textId="77777777" w:rsidR="00926505" w:rsidRDefault="00000000">
            <w:pPr>
              <w:spacing w:before="80" w:after="60"/>
              <w:rPr>
                <w:rFonts w:hint="eastAsia"/>
              </w:rPr>
            </w:pPr>
            <w:r>
              <w:rPr>
                <w:b/>
                <w:color w:val="624B5B"/>
                <w:sz w:val="19"/>
              </w:rPr>
              <w:t>PRIMARY ACTION  Request a Country-Specific Budget</w:t>
            </w:r>
          </w:p>
          <w:p w14:paraId="28D64F45" w14:textId="77777777" w:rsidR="00926505" w:rsidRDefault="00000000">
            <w:pPr>
              <w:spacing w:after="20"/>
              <w:rPr>
                <w:rFonts w:hint="eastAsia"/>
              </w:rPr>
            </w:pPr>
            <w:r>
              <w:rPr>
                <w:sz w:val="17"/>
              </w:rPr>
              <w:t>SECONDARY  Explore Scholarships</w:t>
            </w:r>
          </w:p>
        </w:tc>
      </w:tr>
    </w:tbl>
    <w:p w14:paraId="1C9B153C" w14:textId="77777777" w:rsidR="00926505" w:rsidRDefault="00000000">
      <w:pPr>
        <w:pStyle w:val="Eyebrow"/>
        <w:pageBreakBefore/>
        <w:spacing w:before="120"/>
        <w:rPr>
          <w:rFonts w:hint="eastAsia"/>
        </w:rPr>
      </w:pPr>
      <w:r>
        <w:lastRenderedPageBreak/>
        <w:t>PAGE 21  /  PUBLIC WEBSITE COPY</w:t>
      </w:r>
    </w:p>
    <w:p w14:paraId="048A4D08" w14:textId="77777777" w:rsidR="00926505" w:rsidRDefault="00000000">
      <w:pPr>
        <w:pStyle w:val="Title"/>
      </w:pPr>
      <w:r>
        <w:t>APPLICATION GUIDE</w:t>
      </w:r>
    </w:p>
    <w:p w14:paraId="48B9E227" w14:textId="77777777" w:rsidR="00926505" w:rsidRDefault="00000000">
      <w:pPr>
        <w:pStyle w:val="Subtitle"/>
      </w:pPr>
      <w:r>
        <w:t>An organised path from shortlist to departure.</w:t>
      </w:r>
    </w:p>
    <w:p w14:paraId="1E25DF7E" w14:textId="77777777" w:rsidR="00926505" w:rsidRDefault="00000000">
      <w:pPr>
        <w:pBdr>
          <w:bottom w:val="single" w:sz="12" w:space="0" w:color="C7B29A"/>
        </w:pBdr>
        <w:spacing w:after="160"/>
        <w:rPr>
          <w:rFonts w:hint="eastAsia"/>
        </w:rPr>
      </w:pPr>
      <w:r>
        <w:rPr>
          <w:color w:val="615C63"/>
          <w:sz w:val="15"/>
        </w:rPr>
        <w:t>PAGE URL  /resources/application-guide</w:t>
      </w:r>
      <w:r>
        <w:rPr>
          <w:sz w:val="15"/>
        </w:rPr>
        <w:t xml:space="preserve">     SEO TITLE  Study Abroad Application Checklist</w:t>
      </w:r>
    </w:p>
    <w:p w14:paraId="2DFB98C6" w14:textId="77777777" w:rsidR="00926505" w:rsidRDefault="00000000">
      <w:pPr>
        <w:pStyle w:val="BlockLabel"/>
        <w:rPr>
          <w:rFonts w:hint="eastAsia"/>
        </w:rPr>
      </w:pPr>
      <w:r>
        <w:t>HERO</w:t>
      </w:r>
    </w:p>
    <w:p w14:paraId="2820C005" w14:textId="77777777" w:rsidR="00926505" w:rsidRDefault="00000000">
      <w:pPr>
        <w:pStyle w:val="Heading1"/>
        <w:keepLines w:val="0"/>
      </w:pPr>
      <w:r>
        <w:t>Your application, organised step by step.</w:t>
      </w:r>
    </w:p>
    <w:p w14:paraId="0B733C5D" w14:textId="77777777" w:rsidR="00926505" w:rsidRDefault="00000000">
      <w:pPr>
        <w:rPr>
          <w:rFonts w:hint="eastAsia"/>
        </w:rPr>
      </w:pPr>
      <w:r>
        <w:t>Requirements differ by destination and program. The sequence below helps ensure that important documents, academic decisions and financial commitments are not left until the last minute.</w:t>
      </w:r>
    </w:p>
    <w:p w14:paraId="5EDF6645" w14:textId="77777777" w:rsidR="00926505" w:rsidRDefault="00000000">
      <w:pPr>
        <w:rPr>
          <w:rFonts w:hint="eastAsia"/>
        </w:rPr>
      </w:pPr>
      <w:r>
        <w:rPr>
          <w:b/>
          <w:color w:val="624B5B"/>
        </w:rPr>
        <w:t xml:space="preserve">01  Define the objective.  </w:t>
      </w:r>
      <w:r>
        <w:t>Course, career direction, available budget and preferred intake.</w:t>
      </w:r>
    </w:p>
    <w:p w14:paraId="3B633E88" w14:textId="77777777" w:rsidR="00926505" w:rsidRDefault="00000000">
      <w:pPr>
        <w:rPr>
          <w:rFonts w:hint="eastAsia"/>
        </w:rPr>
      </w:pPr>
      <w:r>
        <w:rPr>
          <w:b/>
          <w:color w:val="624B5B"/>
        </w:rPr>
        <w:t xml:space="preserve">02  Create the shortlist.  </w:t>
      </w:r>
      <w:r>
        <w:t>Compare accreditation, modules, entry requirements, city and full cost.</w:t>
      </w:r>
    </w:p>
    <w:p w14:paraId="6962BC99" w14:textId="77777777" w:rsidR="00926505" w:rsidRDefault="00000000">
      <w:pPr>
        <w:rPr>
          <w:rFonts w:hint="eastAsia"/>
        </w:rPr>
      </w:pPr>
      <w:r>
        <w:rPr>
          <w:b/>
          <w:color w:val="624B5B"/>
        </w:rPr>
        <w:t xml:space="preserve">03  Prepare academic evidence.  </w:t>
      </w:r>
      <w:r>
        <w:t>Transcripts, certificates, reference letters and test results as required.</w:t>
      </w:r>
    </w:p>
    <w:p w14:paraId="0BEA2795" w14:textId="77777777" w:rsidR="00926505" w:rsidRDefault="00000000">
      <w:pPr>
        <w:rPr>
          <w:rFonts w:hint="eastAsia"/>
        </w:rPr>
      </w:pPr>
      <w:r>
        <w:rPr>
          <w:b/>
          <w:color w:val="624B5B"/>
        </w:rPr>
        <w:t xml:space="preserve">04  Draft the application.  </w:t>
      </w:r>
      <w:r>
        <w:t>Statement of purpose, CV, portfolio or research plan where relevant.</w:t>
      </w:r>
    </w:p>
    <w:p w14:paraId="30FD251E" w14:textId="77777777" w:rsidR="00926505" w:rsidRDefault="00000000">
      <w:pPr>
        <w:rPr>
          <w:rFonts w:hint="eastAsia"/>
        </w:rPr>
      </w:pPr>
      <w:r>
        <w:rPr>
          <w:b/>
          <w:color w:val="624B5B"/>
        </w:rPr>
        <w:t xml:space="preserve">05  Submit through the required channel.  </w:t>
      </w:r>
      <w:r>
        <w:t>Follow the university’s official process and track deadlines.</w:t>
      </w:r>
    </w:p>
    <w:p w14:paraId="7A85CD41" w14:textId="77777777" w:rsidR="00926505" w:rsidRDefault="00000000">
      <w:pPr>
        <w:rPr>
          <w:rFonts w:hint="eastAsia"/>
        </w:rPr>
      </w:pPr>
      <w:r>
        <w:rPr>
          <w:b/>
          <w:color w:val="624B5B"/>
        </w:rPr>
        <w:t xml:space="preserve">06  Review the offer.  </w:t>
      </w:r>
      <w:r>
        <w:t>Conditional requirements, deposit, refund policy and scholarship terms.</w:t>
      </w:r>
    </w:p>
    <w:p w14:paraId="7A204340" w14:textId="77777777" w:rsidR="00926505" w:rsidRDefault="00000000">
      <w:pPr>
        <w:rPr>
          <w:rFonts w:hint="eastAsia"/>
        </w:rPr>
      </w:pPr>
      <w:r>
        <w:rPr>
          <w:b/>
          <w:color w:val="624B5B"/>
        </w:rPr>
        <w:t xml:space="preserve">07  Prepare immigration documents.  </w:t>
      </w:r>
      <w:r>
        <w:t>Financial evidence, insurance, health/other records where applicable.</w:t>
      </w:r>
    </w:p>
    <w:p w14:paraId="42C0EC34" w14:textId="77777777" w:rsidR="00926505" w:rsidRDefault="00000000">
      <w:pPr>
        <w:rPr>
          <w:rFonts w:hint="eastAsia"/>
        </w:rPr>
      </w:pPr>
      <w:r>
        <w:rPr>
          <w:b/>
          <w:color w:val="624B5B"/>
        </w:rPr>
        <w:t xml:space="preserve">08  Arrange departure.  </w:t>
      </w:r>
      <w:r>
        <w:t>Accommodation, travel, orientation and essential documents.</w:t>
      </w:r>
    </w:p>
    <w:p w14:paraId="7E326DC4" w14:textId="77777777" w:rsidR="00926505" w:rsidRDefault="00000000">
      <w:pPr>
        <w:pStyle w:val="Heading2"/>
        <w:keepLines w:val="0"/>
      </w:pPr>
      <w:r>
        <w:t>What to prepare first</w:t>
      </w:r>
    </w:p>
    <w:tbl>
      <w:tblPr>
        <w:tblStyle w:val="TableGrid"/>
        <w:tblW w:w="0" w:type="auto"/>
        <w:tblLayout w:type="fixed"/>
        <w:tblLook w:val="04A0" w:firstRow="1" w:lastRow="0" w:firstColumn="1" w:lastColumn="0" w:noHBand="0" w:noVBand="1"/>
      </w:tblPr>
      <w:tblGrid>
        <w:gridCol w:w="4752"/>
        <w:gridCol w:w="4752"/>
      </w:tblGrid>
      <w:tr w:rsidR="00926505" w14:paraId="64BABA9B" w14:textId="77777777">
        <w:tc>
          <w:tcPr>
            <w:tcW w:w="4752" w:type="dxa"/>
            <w:tcBorders>
              <w:bottom w:val="single" w:sz="3" w:space="0" w:color="DDD5CE"/>
            </w:tcBorders>
            <w:shd w:val="clear" w:color="auto" w:fill="624B5B"/>
            <w:vAlign w:val="center"/>
          </w:tcPr>
          <w:p w14:paraId="6FA9E11A" w14:textId="77777777" w:rsidR="00926505" w:rsidRDefault="00000000">
            <w:pPr>
              <w:spacing w:before="20" w:after="20"/>
              <w:rPr>
                <w:rFonts w:hint="eastAsia"/>
              </w:rPr>
            </w:pPr>
            <w:r>
              <w:rPr>
                <w:b/>
                <w:color w:val="FFFFFF"/>
                <w:sz w:val="16"/>
              </w:rPr>
              <w:t>STUDY APPLICANTS</w:t>
            </w:r>
          </w:p>
        </w:tc>
        <w:tc>
          <w:tcPr>
            <w:tcW w:w="4752" w:type="dxa"/>
            <w:tcBorders>
              <w:bottom w:val="single" w:sz="3" w:space="0" w:color="DDD5CE"/>
            </w:tcBorders>
            <w:shd w:val="clear" w:color="auto" w:fill="624B5B"/>
            <w:vAlign w:val="center"/>
          </w:tcPr>
          <w:p w14:paraId="632D87AC" w14:textId="77777777" w:rsidR="00926505" w:rsidRDefault="00000000">
            <w:pPr>
              <w:spacing w:before="20" w:after="20"/>
              <w:rPr>
                <w:rFonts w:hint="eastAsia"/>
              </w:rPr>
            </w:pPr>
            <w:r>
              <w:rPr>
                <w:b/>
                <w:color w:val="FFFFFF"/>
                <w:sz w:val="16"/>
              </w:rPr>
              <w:t>WORK APPLICANTS</w:t>
            </w:r>
          </w:p>
        </w:tc>
      </w:tr>
      <w:tr w:rsidR="00926505" w14:paraId="5DE45596" w14:textId="77777777">
        <w:tc>
          <w:tcPr>
            <w:tcW w:w="4752" w:type="dxa"/>
            <w:tcBorders>
              <w:bottom w:val="single" w:sz="3" w:space="0" w:color="DDD5CE"/>
            </w:tcBorders>
            <w:vAlign w:val="center"/>
          </w:tcPr>
          <w:p w14:paraId="6A95C670" w14:textId="77777777" w:rsidR="00926505" w:rsidRDefault="00000000">
            <w:pPr>
              <w:spacing w:before="20" w:after="20"/>
              <w:rPr>
                <w:rFonts w:hint="eastAsia"/>
              </w:rPr>
            </w:pPr>
            <w:r>
              <w:rPr>
                <w:sz w:val="16"/>
              </w:rPr>
              <w:t>Passport and academic documents</w:t>
            </w:r>
          </w:p>
        </w:tc>
        <w:tc>
          <w:tcPr>
            <w:tcW w:w="4752" w:type="dxa"/>
            <w:tcBorders>
              <w:bottom w:val="single" w:sz="3" w:space="0" w:color="DDD5CE"/>
            </w:tcBorders>
            <w:vAlign w:val="center"/>
          </w:tcPr>
          <w:p w14:paraId="0EEAB9BE" w14:textId="77777777" w:rsidR="00926505" w:rsidRDefault="00000000">
            <w:pPr>
              <w:spacing w:before="20" w:after="20"/>
              <w:rPr>
                <w:rFonts w:hint="eastAsia"/>
              </w:rPr>
            </w:pPr>
            <w:r>
              <w:rPr>
                <w:sz w:val="16"/>
              </w:rPr>
              <w:t>Passport and updated CV</w:t>
            </w:r>
          </w:p>
        </w:tc>
      </w:tr>
      <w:tr w:rsidR="00926505" w14:paraId="67E952DC" w14:textId="77777777">
        <w:tc>
          <w:tcPr>
            <w:tcW w:w="4752" w:type="dxa"/>
            <w:tcBorders>
              <w:bottom w:val="single" w:sz="3" w:space="0" w:color="DDD5CE"/>
            </w:tcBorders>
            <w:shd w:val="clear" w:color="auto" w:fill="FAF8F5"/>
            <w:vAlign w:val="center"/>
          </w:tcPr>
          <w:p w14:paraId="1BB431BD" w14:textId="77777777" w:rsidR="00926505" w:rsidRDefault="00000000">
            <w:pPr>
              <w:spacing w:before="20" w:after="20"/>
              <w:rPr>
                <w:rFonts w:hint="eastAsia"/>
              </w:rPr>
            </w:pPr>
            <w:r>
              <w:rPr>
                <w:sz w:val="16"/>
              </w:rPr>
              <w:t>Academic CV / portfolio if relevant</w:t>
            </w:r>
          </w:p>
        </w:tc>
        <w:tc>
          <w:tcPr>
            <w:tcW w:w="4752" w:type="dxa"/>
            <w:tcBorders>
              <w:bottom w:val="single" w:sz="3" w:space="0" w:color="DDD5CE"/>
            </w:tcBorders>
            <w:shd w:val="clear" w:color="auto" w:fill="FAF8F5"/>
            <w:vAlign w:val="center"/>
          </w:tcPr>
          <w:p w14:paraId="6AE4D5C2" w14:textId="77777777" w:rsidR="00926505" w:rsidRDefault="00000000">
            <w:pPr>
              <w:spacing w:before="20" w:after="20"/>
              <w:rPr>
                <w:rFonts w:hint="eastAsia"/>
              </w:rPr>
            </w:pPr>
            <w:r>
              <w:rPr>
                <w:sz w:val="16"/>
              </w:rPr>
              <w:t>Qualification and registration papers</w:t>
            </w:r>
          </w:p>
        </w:tc>
      </w:tr>
      <w:tr w:rsidR="00926505" w14:paraId="0A3B9F15" w14:textId="77777777">
        <w:tc>
          <w:tcPr>
            <w:tcW w:w="4752" w:type="dxa"/>
            <w:tcBorders>
              <w:bottom w:val="single" w:sz="3" w:space="0" w:color="DDD5CE"/>
            </w:tcBorders>
            <w:vAlign w:val="center"/>
          </w:tcPr>
          <w:p w14:paraId="7D1CA499" w14:textId="77777777" w:rsidR="00926505" w:rsidRDefault="00000000">
            <w:pPr>
              <w:spacing w:before="20" w:after="20"/>
              <w:rPr>
                <w:rFonts w:hint="eastAsia"/>
              </w:rPr>
            </w:pPr>
            <w:r>
              <w:rPr>
                <w:sz w:val="16"/>
              </w:rPr>
              <w:t>Language scores as required</w:t>
            </w:r>
          </w:p>
        </w:tc>
        <w:tc>
          <w:tcPr>
            <w:tcW w:w="4752" w:type="dxa"/>
            <w:tcBorders>
              <w:bottom w:val="single" w:sz="3" w:space="0" w:color="DDD5CE"/>
            </w:tcBorders>
            <w:vAlign w:val="center"/>
          </w:tcPr>
          <w:p w14:paraId="4EE38A40" w14:textId="77777777" w:rsidR="00926505" w:rsidRDefault="00000000">
            <w:pPr>
              <w:spacing w:before="20" w:after="20"/>
              <w:rPr>
                <w:rFonts w:hint="eastAsia"/>
              </w:rPr>
            </w:pPr>
            <w:r>
              <w:rPr>
                <w:sz w:val="16"/>
              </w:rPr>
              <w:t>Experience letters / references</w:t>
            </w:r>
          </w:p>
        </w:tc>
      </w:tr>
      <w:tr w:rsidR="00926505" w14:paraId="73E8337D" w14:textId="77777777">
        <w:tc>
          <w:tcPr>
            <w:tcW w:w="4752" w:type="dxa"/>
            <w:tcBorders>
              <w:bottom w:val="single" w:sz="3" w:space="0" w:color="DDD5CE"/>
            </w:tcBorders>
            <w:shd w:val="clear" w:color="auto" w:fill="FAF8F5"/>
            <w:vAlign w:val="center"/>
          </w:tcPr>
          <w:p w14:paraId="2C529656" w14:textId="77777777" w:rsidR="00926505" w:rsidRDefault="00000000">
            <w:pPr>
              <w:spacing w:before="20" w:after="20"/>
              <w:rPr>
                <w:rFonts w:hint="eastAsia"/>
              </w:rPr>
            </w:pPr>
            <w:r>
              <w:rPr>
                <w:sz w:val="16"/>
              </w:rPr>
              <w:t>Statement / recommendations</w:t>
            </w:r>
          </w:p>
        </w:tc>
        <w:tc>
          <w:tcPr>
            <w:tcW w:w="4752" w:type="dxa"/>
            <w:tcBorders>
              <w:bottom w:val="single" w:sz="3" w:space="0" w:color="DDD5CE"/>
            </w:tcBorders>
            <w:shd w:val="clear" w:color="auto" w:fill="FAF8F5"/>
            <w:vAlign w:val="center"/>
          </w:tcPr>
          <w:p w14:paraId="775E336F" w14:textId="77777777" w:rsidR="00926505" w:rsidRDefault="00000000">
            <w:pPr>
              <w:spacing w:before="20" w:after="20"/>
              <w:rPr>
                <w:rFonts w:hint="eastAsia"/>
              </w:rPr>
            </w:pPr>
            <w:r>
              <w:rPr>
                <w:sz w:val="16"/>
              </w:rPr>
              <w:t>Role-specific skill proof</w:t>
            </w:r>
          </w:p>
        </w:tc>
      </w:tr>
      <w:tr w:rsidR="00926505" w14:paraId="3F150E13" w14:textId="77777777">
        <w:tc>
          <w:tcPr>
            <w:tcW w:w="4752" w:type="dxa"/>
            <w:tcBorders>
              <w:bottom w:val="single" w:sz="3" w:space="0" w:color="DDD5CE"/>
            </w:tcBorders>
            <w:vAlign w:val="center"/>
          </w:tcPr>
          <w:p w14:paraId="2E0C4084" w14:textId="77777777" w:rsidR="00926505" w:rsidRDefault="00000000">
            <w:pPr>
              <w:spacing w:before="20" w:after="20"/>
              <w:rPr>
                <w:rFonts w:hint="eastAsia"/>
              </w:rPr>
            </w:pPr>
            <w:r>
              <w:rPr>
                <w:sz w:val="16"/>
              </w:rPr>
              <w:t>Financial documents when requested</w:t>
            </w:r>
          </w:p>
        </w:tc>
        <w:tc>
          <w:tcPr>
            <w:tcW w:w="4752" w:type="dxa"/>
            <w:tcBorders>
              <w:bottom w:val="single" w:sz="3" w:space="0" w:color="DDD5CE"/>
            </w:tcBorders>
            <w:vAlign w:val="center"/>
          </w:tcPr>
          <w:p w14:paraId="2713D668" w14:textId="77777777" w:rsidR="00926505" w:rsidRDefault="00000000">
            <w:pPr>
              <w:spacing w:before="20" w:after="20"/>
              <w:rPr>
                <w:rFonts w:hint="eastAsia"/>
              </w:rPr>
            </w:pPr>
            <w:r>
              <w:rPr>
                <w:sz w:val="16"/>
              </w:rPr>
              <w:t>Current vacancy requirements</w:t>
            </w:r>
          </w:p>
        </w:tc>
      </w:tr>
    </w:tbl>
    <w:tbl>
      <w:tblPr>
        <w:tblW w:w="0" w:type="auto"/>
        <w:tblLayout w:type="fixed"/>
        <w:tblLook w:val="04A0" w:firstRow="1" w:lastRow="0" w:firstColumn="1" w:lastColumn="0" w:noHBand="0" w:noVBand="1"/>
      </w:tblPr>
      <w:tblGrid>
        <w:gridCol w:w="9706"/>
      </w:tblGrid>
      <w:tr w:rsidR="00926505" w14:paraId="3EC87257" w14:textId="77777777">
        <w:tc>
          <w:tcPr>
            <w:tcW w:w="9706" w:type="dxa"/>
            <w:shd w:val="clear" w:color="auto" w:fill="F3EADF"/>
            <w:vAlign w:val="center"/>
          </w:tcPr>
          <w:p w14:paraId="25C9D4E2" w14:textId="77777777" w:rsidR="00926505" w:rsidRDefault="00000000">
            <w:pPr>
              <w:spacing w:before="80" w:after="60"/>
              <w:rPr>
                <w:rFonts w:hint="eastAsia"/>
              </w:rPr>
            </w:pPr>
            <w:r>
              <w:rPr>
                <w:b/>
                <w:color w:val="624B5B"/>
                <w:sz w:val="19"/>
              </w:rPr>
              <w:t>PRIMARY ACTION  Start My Application Plan</w:t>
            </w:r>
          </w:p>
          <w:p w14:paraId="4AF89DBF" w14:textId="77777777" w:rsidR="00926505" w:rsidRDefault="00000000">
            <w:pPr>
              <w:spacing w:after="20"/>
              <w:rPr>
                <w:rFonts w:hint="eastAsia"/>
              </w:rPr>
            </w:pPr>
            <w:r>
              <w:rPr>
                <w:sz w:val="17"/>
              </w:rPr>
              <w:t>SECONDARY  Talk to a Counsellor</w:t>
            </w:r>
          </w:p>
        </w:tc>
      </w:tr>
    </w:tbl>
    <w:p w14:paraId="2AD75829" w14:textId="77777777" w:rsidR="00926505" w:rsidRDefault="00000000">
      <w:pPr>
        <w:pStyle w:val="Eyebrow"/>
        <w:pageBreakBefore/>
        <w:spacing w:before="120"/>
        <w:rPr>
          <w:rFonts w:hint="eastAsia"/>
        </w:rPr>
      </w:pPr>
      <w:r>
        <w:lastRenderedPageBreak/>
        <w:t>PAGE 22  /  PUBLIC WEBSITE COPY</w:t>
      </w:r>
    </w:p>
    <w:p w14:paraId="225DED98" w14:textId="77777777" w:rsidR="00926505" w:rsidRDefault="00000000">
      <w:pPr>
        <w:pStyle w:val="Title"/>
      </w:pPr>
      <w:r>
        <w:t>FREQUENTLY ASKED QUESTIONS</w:t>
      </w:r>
    </w:p>
    <w:p w14:paraId="0870ABC0" w14:textId="77777777" w:rsidR="00926505" w:rsidRDefault="00000000">
      <w:pPr>
        <w:pStyle w:val="Subtitle"/>
      </w:pPr>
      <w:r>
        <w:t>Straight answers to common study and career questions.</w:t>
      </w:r>
    </w:p>
    <w:p w14:paraId="65799BD2" w14:textId="77777777" w:rsidR="00926505" w:rsidRDefault="00000000">
      <w:pPr>
        <w:pBdr>
          <w:bottom w:val="single" w:sz="12" w:space="0" w:color="C7B29A"/>
        </w:pBdr>
        <w:spacing w:after="160"/>
        <w:rPr>
          <w:rFonts w:hint="eastAsia"/>
        </w:rPr>
      </w:pPr>
      <w:r>
        <w:rPr>
          <w:color w:val="615C63"/>
          <w:sz w:val="15"/>
        </w:rPr>
        <w:t>PAGE URL  /faq</w:t>
      </w:r>
      <w:r>
        <w:rPr>
          <w:sz w:val="15"/>
        </w:rPr>
        <w:t xml:space="preserve">     SEO TITLE  Study Abroad &amp; Overseas Work FAQs</w:t>
      </w:r>
    </w:p>
    <w:p w14:paraId="055BB48A" w14:textId="77777777" w:rsidR="00926505" w:rsidRDefault="00000000">
      <w:pPr>
        <w:pStyle w:val="Heading2"/>
        <w:keepLines w:val="0"/>
      </w:pPr>
      <w:r>
        <w:t>Common questions</w:t>
      </w:r>
    </w:p>
    <w:p w14:paraId="2A29BF2B" w14:textId="77777777" w:rsidR="00926505" w:rsidRDefault="00000000">
      <w:pPr>
        <w:rPr>
          <w:rFonts w:hint="eastAsia"/>
        </w:rPr>
      </w:pPr>
      <w:r>
        <w:rPr>
          <w:b/>
          <w:color w:val="624B5B"/>
          <w:sz w:val="17"/>
        </w:rPr>
        <w:t xml:space="preserve">Do I need to decide on a country before contacting 211 Overseas?  </w:t>
      </w:r>
      <w:r>
        <w:rPr>
          <w:sz w:val="17"/>
        </w:rPr>
        <w:t>No. Begin with the degree or profession, preferred field, academic background and budget.</w:t>
      </w:r>
    </w:p>
    <w:p w14:paraId="1E978E78" w14:textId="77777777" w:rsidR="00926505" w:rsidRDefault="00000000">
      <w:pPr>
        <w:rPr>
          <w:rFonts w:hint="eastAsia"/>
        </w:rPr>
      </w:pPr>
      <w:r>
        <w:rPr>
          <w:b/>
          <w:color w:val="624B5B"/>
          <w:sz w:val="17"/>
        </w:rPr>
        <w:t xml:space="preserve">Do you represent all the universities listed on the website?  </w:t>
      </w:r>
      <w:r>
        <w:rPr>
          <w:sz w:val="17"/>
        </w:rPr>
        <w:t>No. The names are provided as examples for exploration and shortlisting. No university affiliation is implied.</w:t>
      </w:r>
    </w:p>
    <w:p w14:paraId="37414DC3" w14:textId="77777777" w:rsidR="00926505" w:rsidRDefault="00000000">
      <w:pPr>
        <w:rPr>
          <w:rFonts w:hint="eastAsia"/>
        </w:rPr>
      </w:pPr>
      <w:r>
        <w:rPr>
          <w:b/>
          <w:color w:val="624B5B"/>
          <w:sz w:val="17"/>
        </w:rPr>
        <w:t xml:space="preserve">Can I study abroad without IELTS?  </w:t>
      </w:r>
      <w:r>
        <w:rPr>
          <w:sz w:val="17"/>
        </w:rPr>
        <w:t>Possibly, depending on the course and accepted evidence of language proficiency. There is no universal exemption.</w:t>
      </w:r>
    </w:p>
    <w:p w14:paraId="5F510635" w14:textId="77777777" w:rsidR="00926505" w:rsidRDefault="00000000">
      <w:pPr>
        <w:rPr>
          <w:rFonts w:hint="eastAsia"/>
        </w:rPr>
      </w:pPr>
      <w:r>
        <w:rPr>
          <w:b/>
          <w:color w:val="624B5B"/>
          <w:sz w:val="17"/>
        </w:rPr>
        <w:t xml:space="preserve">Is a scholarship guaranteed?  </w:t>
      </w:r>
      <w:r>
        <w:rPr>
          <w:sz w:val="17"/>
        </w:rPr>
        <w:t>No. Each award has selection criteria, limited funding and its own conditions.</w:t>
      </w:r>
    </w:p>
    <w:p w14:paraId="42680D53" w14:textId="77777777" w:rsidR="00926505" w:rsidRDefault="00000000">
      <w:pPr>
        <w:rPr>
          <w:rFonts w:hint="eastAsia"/>
        </w:rPr>
      </w:pPr>
      <w:r>
        <w:rPr>
          <w:b/>
          <w:color w:val="624B5B"/>
          <w:sz w:val="17"/>
        </w:rPr>
        <w:t xml:space="preserve">Does a university offer guarantee a student visa?  </w:t>
      </w:r>
      <w:r>
        <w:rPr>
          <w:sz w:val="17"/>
        </w:rPr>
        <w:t>No. Immigration decisions are separate from academic admission.</w:t>
      </w:r>
    </w:p>
    <w:p w14:paraId="2CD3FC79" w14:textId="77777777" w:rsidR="00926505" w:rsidRDefault="00000000">
      <w:pPr>
        <w:rPr>
          <w:rFonts w:hint="eastAsia"/>
        </w:rPr>
      </w:pPr>
      <w:r>
        <w:rPr>
          <w:b/>
          <w:color w:val="624B5B"/>
          <w:sz w:val="17"/>
        </w:rPr>
        <w:t xml:space="preserve">Can students work while studying abroad?  </w:t>
      </w:r>
      <w:r>
        <w:rPr>
          <w:sz w:val="17"/>
        </w:rPr>
        <w:t>Rules depend on visa conditions, institution and country. Never assume earnings will finance the entire course.</w:t>
      </w:r>
    </w:p>
    <w:p w14:paraId="5B898732" w14:textId="77777777" w:rsidR="00926505" w:rsidRDefault="00000000">
      <w:pPr>
        <w:rPr>
          <w:rFonts w:hint="eastAsia"/>
        </w:rPr>
      </w:pPr>
      <w:r>
        <w:rPr>
          <w:b/>
          <w:color w:val="624B5B"/>
          <w:sz w:val="17"/>
        </w:rPr>
        <w:t xml:space="preserve">What is the difference between tuition and total cost?  </w:t>
      </w:r>
      <w:r>
        <w:rPr>
          <w:sz w:val="17"/>
        </w:rPr>
        <w:t>Total cost also includes living, housing, insurance, travel, deposits and other compulsory expenditure.</w:t>
      </w:r>
    </w:p>
    <w:p w14:paraId="46146FD1" w14:textId="77777777" w:rsidR="00926505" w:rsidRDefault="00000000">
      <w:pPr>
        <w:rPr>
          <w:rFonts w:hint="eastAsia"/>
        </w:rPr>
      </w:pPr>
      <w:r>
        <w:rPr>
          <w:b/>
          <w:color w:val="624B5B"/>
          <w:sz w:val="17"/>
        </w:rPr>
        <w:t xml:space="preserve">How early should I begin?  </w:t>
      </w:r>
      <w:r>
        <w:rPr>
          <w:sz w:val="17"/>
        </w:rPr>
        <w:t>Six to twelve months can be a useful planning window for many courses, but scholarship and competitive program deadlines may be earlier.</w:t>
      </w:r>
    </w:p>
    <w:p w14:paraId="191278EC" w14:textId="77777777" w:rsidR="00926505" w:rsidRDefault="00000000">
      <w:pPr>
        <w:rPr>
          <w:rFonts w:hint="eastAsia"/>
        </w:rPr>
      </w:pPr>
      <w:r>
        <w:rPr>
          <w:b/>
          <w:color w:val="624B5B"/>
          <w:sz w:val="17"/>
        </w:rPr>
        <w:t xml:space="preserve">Do you guarantee overseas employment?  </w:t>
      </w:r>
      <w:r>
        <w:rPr>
          <w:sz w:val="17"/>
        </w:rPr>
        <w:t>No. Final employment selection belongs to the employer; legal entry/work decisions belong to the relevant authority.</w:t>
      </w:r>
    </w:p>
    <w:p w14:paraId="74B5C0F6" w14:textId="77777777" w:rsidR="00926505" w:rsidRDefault="00000000">
      <w:pPr>
        <w:rPr>
          <w:rFonts w:hint="eastAsia"/>
        </w:rPr>
      </w:pPr>
      <w:r>
        <w:rPr>
          <w:b/>
          <w:color w:val="624B5B"/>
          <w:sz w:val="17"/>
        </w:rPr>
        <w:t xml:space="preserve">Are Greece internships always one year?  </w:t>
      </w:r>
      <w:r>
        <w:rPr>
          <w:sz w:val="17"/>
        </w:rPr>
        <w:t>No. Duration and lawful immigration category must be verified for each program.</w:t>
      </w:r>
    </w:p>
    <w:p w14:paraId="7BB8854A" w14:textId="77777777" w:rsidR="00926505" w:rsidRDefault="00000000">
      <w:pPr>
        <w:rPr>
          <w:rFonts w:hint="eastAsia"/>
        </w:rPr>
      </w:pPr>
      <w:r>
        <w:rPr>
          <w:b/>
          <w:color w:val="624B5B"/>
          <w:sz w:val="17"/>
        </w:rPr>
        <w:t xml:space="preserve">How often are vacancies updated?  </w:t>
      </w:r>
      <w:r>
        <w:rPr>
          <w:sz w:val="17"/>
        </w:rPr>
        <w:t>Listings should carry a verified update date and are changed or closed when recruitment status changes.</w:t>
      </w:r>
    </w:p>
    <w:p w14:paraId="70DE65AF" w14:textId="77777777" w:rsidR="00926505" w:rsidRDefault="00000000">
      <w:pPr>
        <w:rPr>
          <w:rFonts w:hint="eastAsia"/>
        </w:rPr>
      </w:pPr>
      <w:r>
        <w:rPr>
          <w:b/>
          <w:color w:val="624B5B"/>
          <w:sz w:val="17"/>
        </w:rPr>
        <w:t xml:space="preserve">How do I begin?  </w:t>
      </w:r>
      <w:r>
        <w:rPr>
          <w:sz w:val="17"/>
        </w:rPr>
        <w:t>Use the study or work enquiry form, or call/WhatsApp +91 99985 85211.</w:t>
      </w:r>
    </w:p>
    <w:tbl>
      <w:tblPr>
        <w:tblW w:w="0" w:type="auto"/>
        <w:tblLayout w:type="fixed"/>
        <w:tblLook w:val="04A0" w:firstRow="1" w:lastRow="0" w:firstColumn="1" w:lastColumn="0" w:noHBand="0" w:noVBand="1"/>
      </w:tblPr>
      <w:tblGrid>
        <w:gridCol w:w="9706"/>
      </w:tblGrid>
      <w:tr w:rsidR="00926505" w14:paraId="22B7B74E" w14:textId="77777777">
        <w:tc>
          <w:tcPr>
            <w:tcW w:w="9706" w:type="dxa"/>
            <w:shd w:val="clear" w:color="auto" w:fill="F3EADF"/>
            <w:vAlign w:val="center"/>
          </w:tcPr>
          <w:p w14:paraId="1EEFE9E1" w14:textId="77777777" w:rsidR="00926505" w:rsidRDefault="00000000">
            <w:pPr>
              <w:spacing w:before="80" w:after="60"/>
              <w:rPr>
                <w:rFonts w:hint="eastAsia"/>
              </w:rPr>
            </w:pPr>
            <w:r>
              <w:rPr>
                <w:b/>
                <w:color w:val="624B5B"/>
                <w:sz w:val="19"/>
              </w:rPr>
              <w:t>PRIMARY ACTION  Request a Profile Review</w:t>
            </w:r>
          </w:p>
          <w:p w14:paraId="74EC2797" w14:textId="77777777" w:rsidR="00926505" w:rsidRDefault="00000000">
            <w:pPr>
              <w:spacing w:after="20"/>
              <w:rPr>
                <w:rFonts w:hint="eastAsia"/>
              </w:rPr>
            </w:pPr>
            <w:r>
              <w:rPr>
                <w:sz w:val="17"/>
              </w:rPr>
              <w:t>SECONDARY  View Current Vacancies</w:t>
            </w:r>
          </w:p>
        </w:tc>
      </w:tr>
    </w:tbl>
    <w:p w14:paraId="7CFFF117" w14:textId="77777777" w:rsidR="00926505" w:rsidRDefault="00000000">
      <w:pPr>
        <w:pStyle w:val="Eyebrow"/>
        <w:pageBreakBefore/>
        <w:spacing w:before="120"/>
        <w:rPr>
          <w:rFonts w:hint="eastAsia"/>
        </w:rPr>
      </w:pPr>
      <w:r>
        <w:lastRenderedPageBreak/>
        <w:t>PAGE 23  /  PUBLIC WEBSITE COPY</w:t>
      </w:r>
    </w:p>
    <w:p w14:paraId="01D103AF" w14:textId="77777777" w:rsidR="00926505" w:rsidRDefault="00000000">
      <w:pPr>
        <w:pStyle w:val="Title"/>
      </w:pPr>
      <w:r>
        <w:t>CONTACT US</w:t>
      </w:r>
    </w:p>
    <w:p w14:paraId="4A86FBA8" w14:textId="77777777" w:rsidR="00926505" w:rsidRDefault="00000000">
      <w:pPr>
        <w:pStyle w:val="Subtitle"/>
      </w:pPr>
      <w:r>
        <w:t>A conversation begins with the information that matters.</w:t>
      </w:r>
    </w:p>
    <w:p w14:paraId="377146E2" w14:textId="77777777" w:rsidR="00926505" w:rsidRDefault="00000000">
      <w:pPr>
        <w:pBdr>
          <w:bottom w:val="single" w:sz="12" w:space="0" w:color="C7B29A"/>
        </w:pBdr>
        <w:spacing w:after="160"/>
        <w:rPr>
          <w:rFonts w:hint="eastAsia"/>
        </w:rPr>
      </w:pPr>
      <w:r>
        <w:rPr>
          <w:color w:val="615C63"/>
          <w:sz w:val="15"/>
        </w:rPr>
        <w:t>PAGE URL  /contact</w:t>
      </w:r>
      <w:r>
        <w:rPr>
          <w:sz w:val="15"/>
        </w:rPr>
        <w:t xml:space="preserve">     SEO TITLE  Contact 211 Overseas | Study &amp; Work Enquiries</w:t>
      </w:r>
    </w:p>
    <w:p w14:paraId="0FB91755" w14:textId="77777777" w:rsidR="00926505" w:rsidRDefault="00000000">
      <w:pPr>
        <w:pStyle w:val="BlockLabel"/>
        <w:rPr>
          <w:rFonts w:hint="eastAsia"/>
        </w:rPr>
      </w:pPr>
      <w:r>
        <w:t>HERO</w:t>
      </w:r>
    </w:p>
    <w:p w14:paraId="4AC0D971" w14:textId="77777777" w:rsidR="00926505" w:rsidRDefault="00000000">
      <w:pPr>
        <w:pStyle w:val="Heading1"/>
        <w:keepLines w:val="0"/>
      </w:pPr>
      <w:r>
        <w:t>Tell us what you are planning.</w:t>
      </w:r>
    </w:p>
    <w:p w14:paraId="63629B6A" w14:textId="77777777" w:rsidR="00926505" w:rsidRDefault="00000000">
      <w:pPr>
        <w:rPr>
          <w:rFonts w:hint="eastAsia"/>
        </w:rPr>
      </w:pPr>
      <w:r>
        <w:t>Whether you have shortlisted a country or are still weighing your options, share a few details about your education or work background so the conversation can begin in the right place.</w:t>
      </w:r>
    </w:p>
    <w:p w14:paraId="58F129C4" w14:textId="77777777" w:rsidR="00926505" w:rsidRDefault="00000000">
      <w:pPr>
        <w:pStyle w:val="Heading2"/>
        <w:keepLines w:val="0"/>
      </w:pPr>
      <w:r>
        <w:t>Study enquiry</w:t>
      </w:r>
    </w:p>
    <w:tbl>
      <w:tblPr>
        <w:tblStyle w:val="TableGrid"/>
        <w:tblW w:w="0" w:type="auto"/>
        <w:tblLayout w:type="fixed"/>
        <w:tblLook w:val="04A0" w:firstRow="1" w:lastRow="0" w:firstColumn="1" w:lastColumn="0" w:noHBand="0" w:noVBand="1"/>
      </w:tblPr>
      <w:tblGrid>
        <w:gridCol w:w="2520"/>
        <w:gridCol w:w="6984"/>
      </w:tblGrid>
      <w:tr w:rsidR="00926505" w14:paraId="25222EAA" w14:textId="77777777">
        <w:tc>
          <w:tcPr>
            <w:tcW w:w="2520" w:type="dxa"/>
            <w:tcBorders>
              <w:bottom w:val="single" w:sz="3" w:space="0" w:color="DDD5CE"/>
            </w:tcBorders>
            <w:shd w:val="clear" w:color="auto" w:fill="624B5B"/>
            <w:vAlign w:val="center"/>
          </w:tcPr>
          <w:p w14:paraId="36DC3280" w14:textId="77777777" w:rsidR="00926505" w:rsidRDefault="00000000">
            <w:pPr>
              <w:spacing w:before="20" w:after="20"/>
              <w:rPr>
                <w:rFonts w:hint="eastAsia"/>
              </w:rPr>
            </w:pPr>
            <w:r>
              <w:rPr>
                <w:b/>
                <w:color w:val="FFFFFF"/>
                <w:sz w:val="16"/>
              </w:rPr>
              <w:t>FORM FIELD</w:t>
            </w:r>
          </w:p>
        </w:tc>
        <w:tc>
          <w:tcPr>
            <w:tcW w:w="6984" w:type="dxa"/>
            <w:tcBorders>
              <w:bottom w:val="single" w:sz="3" w:space="0" w:color="DDD5CE"/>
            </w:tcBorders>
            <w:shd w:val="clear" w:color="auto" w:fill="624B5B"/>
            <w:vAlign w:val="center"/>
          </w:tcPr>
          <w:p w14:paraId="388A1A5D" w14:textId="77777777" w:rsidR="00926505" w:rsidRDefault="00000000">
            <w:pPr>
              <w:spacing w:before="20" w:after="20"/>
              <w:rPr>
                <w:rFonts w:hint="eastAsia"/>
              </w:rPr>
            </w:pPr>
            <w:r>
              <w:rPr>
                <w:b/>
                <w:color w:val="FFFFFF"/>
                <w:sz w:val="16"/>
              </w:rPr>
              <w:t>LABEL / CONTROL</w:t>
            </w:r>
          </w:p>
        </w:tc>
      </w:tr>
      <w:tr w:rsidR="00926505" w14:paraId="38BB32A6" w14:textId="77777777">
        <w:tc>
          <w:tcPr>
            <w:tcW w:w="2520" w:type="dxa"/>
            <w:tcBorders>
              <w:bottom w:val="single" w:sz="3" w:space="0" w:color="DDD5CE"/>
            </w:tcBorders>
            <w:vAlign w:val="center"/>
          </w:tcPr>
          <w:p w14:paraId="2B64F12C" w14:textId="77777777" w:rsidR="00926505" w:rsidRDefault="00000000">
            <w:pPr>
              <w:spacing w:before="20" w:after="20"/>
              <w:rPr>
                <w:rFonts w:hint="eastAsia"/>
              </w:rPr>
            </w:pPr>
            <w:r>
              <w:rPr>
                <w:sz w:val="16"/>
              </w:rPr>
              <w:t>Name</w:t>
            </w:r>
          </w:p>
        </w:tc>
        <w:tc>
          <w:tcPr>
            <w:tcW w:w="6984" w:type="dxa"/>
            <w:tcBorders>
              <w:bottom w:val="single" w:sz="3" w:space="0" w:color="DDD5CE"/>
            </w:tcBorders>
            <w:vAlign w:val="center"/>
          </w:tcPr>
          <w:p w14:paraId="5A84EE6A" w14:textId="77777777" w:rsidR="00926505" w:rsidRDefault="00000000">
            <w:pPr>
              <w:spacing w:before="20" w:after="20"/>
              <w:rPr>
                <w:rFonts w:hint="eastAsia"/>
              </w:rPr>
            </w:pPr>
            <w:r>
              <w:rPr>
                <w:sz w:val="16"/>
              </w:rPr>
              <w:t>Your full name</w:t>
            </w:r>
          </w:p>
        </w:tc>
      </w:tr>
      <w:tr w:rsidR="00926505" w14:paraId="69B70026" w14:textId="77777777">
        <w:tc>
          <w:tcPr>
            <w:tcW w:w="2520" w:type="dxa"/>
            <w:tcBorders>
              <w:bottom w:val="single" w:sz="3" w:space="0" w:color="DDD5CE"/>
            </w:tcBorders>
            <w:shd w:val="clear" w:color="auto" w:fill="FAF8F5"/>
            <w:vAlign w:val="center"/>
          </w:tcPr>
          <w:p w14:paraId="0092D17E" w14:textId="77777777" w:rsidR="00926505" w:rsidRDefault="00000000">
            <w:pPr>
              <w:spacing w:before="20" w:after="20"/>
              <w:rPr>
                <w:rFonts w:hint="eastAsia"/>
              </w:rPr>
            </w:pPr>
            <w:r>
              <w:rPr>
                <w:sz w:val="16"/>
              </w:rPr>
              <w:t>Phone / WhatsApp</w:t>
            </w:r>
          </w:p>
        </w:tc>
        <w:tc>
          <w:tcPr>
            <w:tcW w:w="6984" w:type="dxa"/>
            <w:tcBorders>
              <w:bottom w:val="single" w:sz="3" w:space="0" w:color="DDD5CE"/>
            </w:tcBorders>
            <w:shd w:val="clear" w:color="auto" w:fill="FAF8F5"/>
            <w:vAlign w:val="center"/>
          </w:tcPr>
          <w:p w14:paraId="1B7B7151" w14:textId="77777777" w:rsidR="00926505" w:rsidRDefault="00000000">
            <w:pPr>
              <w:spacing w:before="20" w:after="20"/>
              <w:rPr>
                <w:rFonts w:hint="eastAsia"/>
              </w:rPr>
            </w:pPr>
            <w:r>
              <w:rPr>
                <w:sz w:val="16"/>
              </w:rPr>
              <w:t>Your WhatsApp number</w:t>
            </w:r>
          </w:p>
        </w:tc>
      </w:tr>
      <w:tr w:rsidR="00926505" w14:paraId="6ECD31B4" w14:textId="77777777">
        <w:tc>
          <w:tcPr>
            <w:tcW w:w="2520" w:type="dxa"/>
            <w:tcBorders>
              <w:bottom w:val="single" w:sz="3" w:space="0" w:color="DDD5CE"/>
            </w:tcBorders>
            <w:vAlign w:val="center"/>
          </w:tcPr>
          <w:p w14:paraId="2C8DA156" w14:textId="77777777" w:rsidR="00926505" w:rsidRDefault="00000000">
            <w:pPr>
              <w:spacing w:before="20" w:after="20"/>
              <w:rPr>
                <w:rFonts w:hint="eastAsia"/>
              </w:rPr>
            </w:pPr>
            <w:r>
              <w:rPr>
                <w:sz w:val="16"/>
              </w:rPr>
              <w:t>Email</w:t>
            </w:r>
          </w:p>
        </w:tc>
        <w:tc>
          <w:tcPr>
            <w:tcW w:w="6984" w:type="dxa"/>
            <w:tcBorders>
              <w:bottom w:val="single" w:sz="3" w:space="0" w:color="DDD5CE"/>
            </w:tcBorders>
            <w:vAlign w:val="center"/>
          </w:tcPr>
          <w:p w14:paraId="50733536" w14:textId="77777777" w:rsidR="00926505" w:rsidRDefault="00000000">
            <w:pPr>
              <w:spacing w:before="20" w:after="20"/>
              <w:rPr>
                <w:rFonts w:hint="eastAsia"/>
              </w:rPr>
            </w:pPr>
            <w:r>
              <w:rPr>
                <w:sz w:val="16"/>
              </w:rPr>
              <w:t>Email address</w:t>
            </w:r>
          </w:p>
        </w:tc>
      </w:tr>
      <w:tr w:rsidR="00926505" w14:paraId="410E7DDC" w14:textId="77777777">
        <w:tc>
          <w:tcPr>
            <w:tcW w:w="2520" w:type="dxa"/>
            <w:tcBorders>
              <w:bottom w:val="single" w:sz="3" w:space="0" w:color="DDD5CE"/>
            </w:tcBorders>
            <w:shd w:val="clear" w:color="auto" w:fill="FAF8F5"/>
            <w:vAlign w:val="center"/>
          </w:tcPr>
          <w:p w14:paraId="50F8C578" w14:textId="77777777" w:rsidR="00926505" w:rsidRDefault="00000000">
            <w:pPr>
              <w:spacing w:before="20" w:after="20"/>
              <w:rPr>
                <w:rFonts w:hint="eastAsia"/>
              </w:rPr>
            </w:pPr>
            <w:r>
              <w:rPr>
                <w:sz w:val="16"/>
              </w:rPr>
              <w:t>Qualification</w:t>
            </w:r>
          </w:p>
        </w:tc>
        <w:tc>
          <w:tcPr>
            <w:tcW w:w="6984" w:type="dxa"/>
            <w:tcBorders>
              <w:bottom w:val="single" w:sz="3" w:space="0" w:color="DDD5CE"/>
            </w:tcBorders>
            <w:shd w:val="clear" w:color="auto" w:fill="FAF8F5"/>
            <w:vAlign w:val="center"/>
          </w:tcPr>
          <w:p w14:paraId="72BC68D4" w14:textId="77777777" w:rsidR="00926505" w:rsidRDefault="00000000">
            <w:pPr>
              <w:spacing w:before="20" w:after="20"/>
              <w:rPr>
                <w:rFonts w:hint="eastAsia"/>
              </w:rPr>
            </w:pPr>
            <w:r>
              <w:rPr>
                <w:sz w:val="16"/>
              </w:rPr>
              <w:t>Highest completed qualification</w:t>
            </w:r>
          </w:p>
        </w:tc>
      </w:tr>
      <w:tr w:rsidR="00926505" w14:paraId="376257E9" w14:textId="77777777">
        <w:tc>
          <w:tcPr>
            <w:tcW w:w="2520" w:type="dxa"/>
            <w:tcBorders>
              <w:bottom w:val="single" w:sz="3" w:space="0" w:color="DDD5CE"/>
            </w:tcBorders>
            <w:vAlign w:val="center"/>
          </w:tcPr>
          <w:p w14:paraId="63FF29AD" w14:textId="77777777" w:rsidR="00926505" w:rsidRDefault="00000000">
            <w:pPr>
              <w:spacing w:before="20" w:after="20"/>
              <w:rPr>
                <w:rFonts w:hint="eastAsia"/>
              </w:rPr>
            </w:pPr>
            <w:r>
              <w:rPr>
                <w:sz w:val="16"/>
              </w:rPr>
              <w:t>Field / course</w:t>
            </w:r>
          </w:p>
        </w:tc>
        <w:tc>
          <w:tcPr>
            <w:tcW w:w="6984" w:type="dxa"/>
            <w:tcBorders>
              <w:bottom w:val="single" w:sz="3" w:space="0" w:color="DDD5CE"/>
            </w:tcBorders>
            <w:vAlign w:val="center"/>
          </w:tcPr>
          <w:p w14:paraId="4EEEB9FF" w14:textId="77777777" w:rsidR="00926505" w:rsidRDefault="00000000">
            <w:pPr>
              <w:spacing w:before="20" w:after="20"/>
              <w:rPr>
                <w:rFonts w:hint="eastAsia"/>
              </w:rPr>
            </w:pPr>
            <w:r>
              <w:rPr>
                <w:sz w:val="16"/>
              </w:rPr>
              <w:t>What would you like to study?</w:t>
            </w:r>
          </w:p>
        </w:tc>
      </w:tr>
      <w:tr w:rsidR="00926505" w14:paraId="5842F8DD" w14:textId="77777777">
        <w:tc>
          <w:tcPr>
            <w:tcW w:w="2520" w:type="dxa"/>
            <w:tcBorders>
              <w:bottom w:val="single" w:sz="3" w:space="0" w:color="DDD5CE"/>
            </w:tcBorders>
            <w:shd w:val="clear" w:color="auto" w:fill="FAF8F5"/>
            <w:vAlign w:val="center"/>
          </w:tcPr>
          <w:p w14:paraId="52D34B2D" w14:textId="77777777" w:rsidR="00926505" w:rsidRDefault="00000000">
            <w:pPr>
              <w:spacing w:before="20" w:after="20"/>
              <w:rPr>
                <w:rFonts w:hint="eastAsia"/>
              </w:rPr>
            </w:pPr>
            <w:r>
              <w:rPr>
                <w:sz w:val="16"/>
              </w:rPr>
              <w:t>Countries</w:t>
            </w:r>
          </w:p>
        </w:tc>
        <w:tc>
          <w:tcPr>
            <w:tcW w:w="6984" w:type="dxa"/>
            <w:tcBorders>
              <w:bottom w:val="single" w:sz="3" w:space="0" w:color="DDD5CE"/>
            </w:tcBorders>
            <w:shd w:val="clear" w:color="auto" w:fill="FAF8F5"/>
            <w:vAlign w:val="center"/>
          </w:tcPr>
          <w:p w14:paraId="0EF7ECC5" w14:textId="77777777" w:rsidR="00926505" w:rsidRDefault="00000000">
            <w:pPr>
              <w:spacing w:before="20" w:after="20"/>
              <w:rPr>
                <w:rFonts w:hint="eastAsia"/>
              </w:rPr>
            </w:pPr>
            <w:r>
              <w:rPr>
                <w:sz w:val="16"/>
              </w:rPr>
              <w:t>Preferred destinations / Not decided</w:t>
            </w:r>
          </w:p>
        </w:tc>
      </w:tr>
      <w:tr w:rsidR="00926505" w14:paraId="03319729" w14:textId="77777777">
        <w:tc>
          <w:tcPr>
            <w:tcW w:w="2520" w:type="dxa"/>
            <w:tcBorders>
              <w:bottom w:val="single" w:sz="3" w:space="0" w:color="DDD5CE"/>
            </w:tcBorders>
            <w:vAlign w:val="center"/>
          </w:tcPr>
          <w:p w14:paraId="1C521213" w14:textId="77777777" w:rsidR="00926505" w:rsidRDefault="00000000">
            <w:pPr>
              <w:spacing w:before="20" w:after="20"/>
              <w:rPr>
                <w:rFonts w:hint="eastAsia"/>
              </w:rPr>
            </w:pPr>
            <w:r>
              <w:rPr>
                <w:sz w:val="16"/>
              </w:rPr>
              <w:t>Intake</w:t>
            </w:r>
          </w:p>
        </w:tc>
        <w:tc>
          <w:tcPr>
            <w:tcW w:w="6984" w:type="dxa"/>
            <w:tcBorders>
              <w:bottom w:val="single" w:sz="3" w:space="0" w:color="DDD5CE"/>
            </w:tcBorders>
            <w:vAlign w:val="center"/>
          </w:tcPr>
          <w:p w14:paraId="138C29F0" w14:textId="77777777" w:rsidR="00926505" w:rsidRDefault="00000000">
            <w:pPr>
              <w:spacing w:before="20" w:after="20"/>
              <w:rPr>
                <w:rFonts w:hint="eastAsia"/>
              </w:rPr>
            </w:pPr>
            <w:r>
              <w:rPr>
                <w:sz w:val="16"/>
              </w:rPr>
              <w:t>Preferred start date / Flexible</w:t>
            </w:r>
          </w:p>
        </w:tc>
      </w:tr>
      <w:tr w:rsidR="00926505" w14:paraId="494F4533" w14:textId="77777777">
        <w:tc>
          <w:tcPr>
            <w:tcW w:w="2520" w:type="dxa"/>
            <w:tcBorders>
              <w:bottom w:val="single" w:sz="3" w:space="0" w:color="DDD5CE"/>
            </w:tcBorders>
            <w:shd w:val="clear" w:color="auto" w:fill="FAF8F5"/>
            <w:vAlign w:val="center"/>
          </w:tcPr>
          <w:p w14:paraId="2080B180" w14:textId="77777777" w:rsidR="00926505" w:rsidRDefault="00000000">
            <w:pPr>
              <w:spacing w:before="20" w:after="20"/>
              <w:rPr>
                <w:rFonts w:hint="eastAsia"/>
              </w:rPr>
            </w:pPr>
            <w:r>
              <w:rPr>
                <w:sz w:val="16"/>
              </w:rPr>
              <w:t>Budget</w:t>
            </w:r>
          </w:p>
        </w:tc>
        <w:tc>
          <w:tcPr>
            <w:tcW w:w="6984" w:type="dxa"/>
            <w:tcBorders>
              <w:bottom w:val="single" w:sz="3" w:space="0" w:color="DDD5CE"/>
            </w:tcBorders>
            <w:shd w:val="clear" w:color="auto" w:fill="FAF8F5"/>
            <w:vAlign w:val="center"/>
          </w:tcPr>
          <w:p w14:paraId="0426386C" w14:textId="77777777" w:rsidR="00926505" w:rsidRDefault="00000000">
            <w:pPr>
              <w:spacing w:before="20" w:after="20"/>
              <w:rPr>
                <w:rFonts w:hint="eastAsia"/>
              </w:rPr>
            </w:pPr>
            <w:r>
              <w:rPr>
                <w:sz w:val="16"/>
              </w:rPr>
              <w:t>Approximate annual study budget</w:t>
            </w:r>
          </w:p>
        </w:tc>
      </w:tr>
      <w:tr w:rsidR="00926505" w14:paraId="64556D8B" w14:textId="77777777">
        <w:tc>
          <w:tcPr>
            <w:tcW w:w="2520" w:type="dxa"/>
            <w:tcBorders>
              <w:bottom w:val="single" w:sz="3" w:space="0" w:color="DDD5CE"/>
            </w:tcBorders>
            <w:vAlign w:val="center"/>
          </w:tcPr>
          <w:p w14:paraId="011E97B0" w14:textId="77777777" w:rsidR="00926505" w:rsidRDefault="00000000">
            <w:pPr>
              <w:spacing w:before="20" w:after="20"/>
              <w:rPr>
                <w:rFonts w:hint="eastAsia"/>
              </w:rPr>
            </w:pPr>
            <w:r>
              <w:rPr>
                <w:sz w:val="16"/>
              </w:rPr>
              <w:t>Action</w:t>
            </w:r>
          </w:p>
        </w:tc>
        <w:tc>
          <w:tcPr>
            <w:tcW w:w="6984" w:type="dxa"/>
            <w:tcBorders>
              <w:bottom w:val="single" w:sz="3" w:space="0" w:color="DDD5CE"/>
            </w:tcBorders>
            <w:vAlign w:val="center"/>
          </w:tcPr>
          <w:p w14:paraId="0DADEC78" w14:textId="77777777" w:rsidR="00926505" w:rsidRDefault="00000000">
            <w:pPr>
              <w:spacing w:before="20" w:after="20"/>
              <w:rPr>
                <w:rFonts w:hint="eastAsia"/>
              </w:rPr>
            </w:pPr>
            <w:r>
              <w:rPr>
                <w:sz w:val="16"/>
              </w:rPr>
              <w:t>Request a Study Consultation</w:t>
            </w:r>
          </w:p>
        </w:tc>
      </w:tr>
    </w:tbl>
    <w:p w14:paraId="3C584A72" w14:textId="77777777" w:rsidR="00926505" w:rsidRDefault="00000000">
      <w:pPr>
        <w:pStyle w:val="Heading2"/>
        <w:keepLines w:val="0"/>
      </w:pPr>
      <w:r>
        <w:t>Work enquiry</w:t>
      </w:r>
    </w:p>
    <w:tbl>
      <w:tblPr>
        <w:tblStyle w:val="TableGrid"/>
        <w:tblW w:w="0" w:type="auto"/>
        <w:tblLayout w:type="fixed"/>
        <w:tblLook w:val="04A0" w:firstRow="1" w:lastRow="0" w:firstColumn="1" w:lastColumn="0" w:noHBand="0" w:noVBand="1"/>
      </w:tblPr>
      <w:tblGrid>
        <w:gridCol w:w="2520"/>
        <w:gridCol w:w="6984"/>
      </w:tblGrid>
      <w:tr w:rsidR="00926505" w14:paraId="4F8605A4" w14:textId="77777777">
        <w:tc>
          <w:tcPr>
            <w:tcW w:w="2520" w:type="dxa"/>
            <w:tcBorders>
              <w:bottom w:val="single" w:sz="3" w:space="0" w:color="DDD5CE"/>
            </w:tcBorders>
            <w:shd w:val="clear" w:color="auto" w:fill="624B5B"/>
            <w:vAlign w:val="center"/>
          </w:tcPr>
          <w:p w14:paraId="222CCA96" w14:textId="77777777" w:rsidR="00926505" w:rsidRDefault="00000000">
            <w:pPr>
              <w:spacing w:before="20" w:after="20"/>
              <w:rPr>
                <w:rFonts w:hint="eastAsia"/>
              </w:rPr>
            </w:pPr>
            <w:r>
              <w:rPr>
                <w:b/>
                <w:color w:val="FFFFFF"/>
                <w:sz w:val="16"/>
              </w:rPr>
              <w:t>FORM FIELD</w:t>
            </w:r>
          </w:p>
        </w:tc>
        <w:tc>
          <w:tcPr>
            <w:tcW w:w="6984" w:type="dxa"/>
            <w:tcBorders>
              <w:bottom w:val="single" w:sz="3" w:space="0" w:color="DDD5CE"/>
            </w:tcBorders>
            <w:shd w:val="clear" w:color="auto" w:fill="624B5B"/>
            <w:vAlign w:val="center"/>
          </w:tcPr>
          <w:p w14:paraId="2B64A7CC" w14:textId="77777777" w:rsidR="00926505" w:rsidRDefault="00000000">
            <w:pPr>
              <w:spacing w:before="20" w:after="20"/>
              <w:rPr>
                <w:rFonts w:hint="eastAsia"/>
              </w:rPr>
            </w:pPr>
            <w:r>
              <w:rPr>
                <w:b/>
                <w:color w:val="FFFFFF"/>
                <w:sz w:val="16"/>
              </w:rPr>
              <w:t>LABEL / CONTROL</w:t>
            </w:r>
          </w:p>
        </w:tc>
      </w:tr>
      <w:tr w:rsidR="00926505" w14:paraId="7A262781" w14:textId="77777777">
        <w:tc>
          <w:tcPr>
            <w:tcW w:w="2520" w:type="dxa"/>
            <w:tcBorders>
              <w:bottom w:val="single" w:sz="3" w:space="0" w:color="DDD5CE"/>
            </w:tcBorders>
            <w:vAlign w:val="center"/>
          </w:tcPr>
          <w:p w14:paraId="639337D2" w14:textId="77777777" w:rsidR="00926505" w:rsidRDefault="00000000">
            <w:pPr>
              <w:spacing w:before="20" w:after="20"/>
              <w:rPr>
                <w:rFonts w:hint="eastAsia"/>
              </w:rPr>
            </w:pPr>
            <w:r>
              <w:rPr>
                <w:sz w:val="16"/>
              </w:rPr>
              <w:t>Name / mobile</w:t>
            </w:r>
          </w:p>
        </w:tc>
        <w:tc>
          <w:tcPr>
            <w:tcW w:w="6984" w:type="dxa"/>
            <w:tcBorders>
              <w:bottom w:val="single" w:sz="3" w:space="0" w:color="DDD5CE"/>
            </w:tcBorders>
            <w:vAlign w:val="center"/>
          </w:tcPr>
          <w:p w14:paraId="21D16BED" w14:textId="77777777" w:rsidR="00926505" w:rsidRDefault="00000000">
            <w:pPr>
              <w:spacing w:before="20" w:after="20"/>
              <w:rPr>
                <w:rFonts w:hint="eastAsia"/>
              </w:rPr>
            </w:pPr>
            <w:r>
              <w:rPr>
                <w:sz w:val="16"/>
              </w:rPr>
              <w:t>Full name / WhatsApp</w:t>
            </w:r>
          </w:p>
        </w:tc>
      </w:tr>
      <w:tr w:rsidR="00926505" w14:paraId="6316524B" w14:textId="77777777">
        <w:tc>
          <w:tcPr>
            <w:tcW w:w="2520" w:type="dxa"/>
            <w:tcBorders>
              <w:bottom w:val="single" w:sz="3" w:space="0" w:color="DDD5CE"/>
            </w:tcBorders>
            <w:shd w:val="clear" w:color="auto" w:fill="FAF8F5"/>
            <w:vAlign w:val="center"/>
          </w:tcPr>
          <w:p w14:paraId="24C679D9" w14:textId="77777777" w:rsidR="00926505" w:rsidRDefault="00000000">
            <w:pPr>
              <w:spacing w:before="20" w:after="20"/>
              <w:rPr>
                <w:rFonts w:hint="eastAsia"/>
              </w:rPr>
            </w:pPr>
            <w:r>
              <w:rPr>
                <w:sz w:val="16"/>
              </w:rPr>
              <w:t>Profession</w:t>
            </w:r>
          </w:p>
        </w:tc>
        <w:tc>
          <w:tcPr>
            <w:tcW w:w="6984" w:type="dxa"/>
            <w:tcBorders>
              <w:bottom w:val="single" w:sz="3" w:space="0" w:color="DDD5CE"/>
            </w:tcBorders>
            <w:shd w:val="clear" w:color="auto" w:fill="FAF8F5"/>
            <w:vAlign w:val="center"/>
          </w:tcPr>
          <w:p w14:paraId="6D3D4894" w14:textId="77777777" w:rsidR="00926505" w:rsidRDefault="00000000">
            <w:pPr>
              <w:spacing w:before="20" w:after="20"/>
              <w:rPr>
                <w:rFonts w:hint="eastAsia"/>
              </w:rPr>
            </w:pPr>
            <w:r>
              <w:rPr>
                <w:sz w:val="16"/>
              </w:rPr>
              <w:t>Current role</w:t>
            </w:r>
          </w:p>
        </w:tc>
      </w:tr>
      <w:tr w:rsidR="00926505" w14:paraId="6F20234A" w14:textId="77777777">
        <w:tc>
          <w:tcPr>
            <w:tcW w:w="2520" w:type="dxa"/>
            <w:tcBorders>
              <w:bottom w:val="single" w:sz="3" w:space="0" w:color="DDD5CE"/>
            </w:tcBorders>
            <w:vAlign w:val="center"/>
          </w:tcPr>
          <w:p w14:paraId="6A600340" w14:textId="77777777" w:rsidR="00926505" w:rsidRDefault="00000000">
            <w:pPr>
              <w:spacing w:before="20" w:after="20"/>
              <w:rPr>
                <w:rFonts w:hint="eastAsia"/>
              </w:rPr>
            </w:pPr>
            <w:r>
              <w:rPr>
                <w:sz w:val="16"/>
              </w:rPr>
              <w:t>Experience</w:t>
            </w:r>
          </w:p>
        </w:tc>
        <w:tc>
          <w:tcPr>
            <w:tcW w:w="6984" w:type="dxa"/>
            <w:tcBorders>
              <w:bottom w:val="single" w:sz="3" w:space="0" w:color="DDD5CE"/>
            </w:tcBorders>
            <w:vAlign w:val="center"/>
          </w:tcPr>
          <w:p w14:paraId="00699FB2" w14:textId="77777777" w:rsidR="00926505" w:rsidRDefault="00000000">
            <w:pPr>
              <w:spacing w:before="20" w:after="20"/>
              <w:rPr>
                <w:rFonts w:hint="eastAsia"/>
              </w:rPr>
            </w:pPr>
            <w:r>
              <w:rPr>
                <w:sz w:val="16"/>
              </w:rPr>
              <w:t>Years of relevant experience</w:t>
            </w:r>
          </w:p>
        </w:tc>
      </w:tr>
      <w:tr w:rsidR="00926505" w14:paraId="4CAE92E1" w14:textId="77777777">
        <w:tc>
          <w:tcPr>
            <w:tcW w:w="2520" w:type="dxa"/>
            <w:tcBorders>
              <w:bottom w:val="single" w:sz="3" w:space="0" w:color="DDD5CE"/>
            </w:tcBorders>
            <w:shd w:val="clear" w:color="auto" w:fill="FAF8F5"/>
            <w:vAlign w:val="center"/>
          </w:tcPr>
          <w:p w14:paraId="3EF6AD7E" w14:textId="77777777" w:rsidR="00926505" w:rsidRDefault="00000000">
            <w:pPr>
              <w:spacing w:before="20" w:after="20"/>
              <w:rPr>
                <w:rFonts w:hint="eastAsia"/>
              </w:rPr>
            </w:pPr>
            <w:r>
              <w:rPr>
                <w:sz w:val="16"/>
              </w:rPr>
              <w:t>Preferred country</w:t>
            </w:r>
          </w:p>
        </w:tc>
        <w:tc>
          <w:tcPr>
            <w:tcW w:w="6984" w:type="dxa"/>
            <w:tcBorders>
              <w:bottom w:val="single" w:sz="3" w:space="0" w:color="DDD5CE"/>
            </w:tcBorders>
            <w:shd w:val="clear" w:color="auto" w:fill="FAF8F5"/>
            <w:vAlign w:val="center"/>
          </w:tcPr>
          <w:p w14:paraId="186A9A4F" w14:textId="77777777" w:rsidR="00926505" w:rsidRDefault="00000000">
            <w:pPr>
              <w:spacing w:before="20" w:after="20"/>
              <w:rPr>
                <w:rFonts w:hint="eastAsia"/>
              </w:rPr>
            </w:pPr>
            <w:r>
              <w:rPr>
                <w:sz w:val="16"/>
              </w:rPr>
              <w:t>UAE / Greece / Flexible</w:t>
            </w:r>
          </w:p>
        </w:tc>
      </w:tr>
      <w:tr w:rsidR="00926505" w14:paraId="0302BDEC" w14:textId="77777777">
        <w:tc>
          <w:tcPr>
            <w:tcW w:w="2520" w:type="dxa"/>
            <w:tcBorders>
              <w:bottom w:val="single" w:sz="3" w:space="0" w:color="DDD5CE"/>
            </w:tcBorders>
            <w:vAlign w:val="center"/>
          </w:tcPr>
          <w:p w14:paraId="604594D5" w14:textId="77777777" w:rsidR="00926505" w:rsidRDefault="00000000">
            <w:pPr>
              <w:spacing w:before="20" w:after="20"/>
              <w:rPr>
                <w:rFonts w:hint="eastAsia"/>
              </w:rPr>
            </w:pPr>
            <w:r>
              <w:rPr>
                <w:sz w:val="16"/>
              </w:rPr>
              <w:t>Qualification</w:t>
            </w:r>
          </w:p>
        </w:tc>
        <w:tc>
          <w:tcPr>
            <w:tcW w:w="6984" w:type="dxa"/>
            <w:tcBorders>
              <w:bottom w:val="single" w:sz="3" w:space="0" w:color="DDD5CE"/>
            </w:tcBorders>
            <w:vAlign w:val="center"/>
          </w:tcPr>
          <w:p w14:paraId="686B9A13" w14:textId="77777777" w:rsidR="00926505" w:rsidRDefault="00000000">
            <w:pPr>
              <w:spacing w:before="20" w:after="20"/>
              <w:rPr>
                <w:rFonts w:hint="eastAsia"/>
              </w:rPr>
            </w:pPr>
            <w:r>
              <w:rPr>
                <w:sz w:val="16"/>
              </w:rPr>
              <w:t>Highest qualification</w:t>
            </w:r>
          </w:p>
        </w:tc>
      </w:tr>
      <w:tr w:rsidR="00926505" w14:paraId="7AB23E71" w14:textId="77777777">
        <w:tc>
          <w:tcPr>
            <w:tcW w:w="2520" w:type="dxa"/>
            <w:tcBorders>
              <w:bottom w:val="single" w:sz="3" w:space="0" w:color="DDD5CE"/>
            </w:tcBorders>
            <w:shd w:val="clear" w:color="auto" w:fill="FAF8F5"/>
            <w:vAlign w:val="center"/>
          </w:tcPr>
          <w:p w14:paraId="1B3CB33F" w14:textId="77777777" w:rsidR="00926505" w:rsidRDefault="00000000">
            <w:pPr>
              <w:spacing w:before="20" w:after="20"/>
              <w:rPr>
                <w:rFonts w:hint="eastAsia"/>
              </w:rPr>
            </w:pPr>
            <w:r>
              <w:rPr>
                <w:sz w:val="16"/>
              </w:rPr>
              <w:t>CV</w:t>
            </w:r>
          </w:p>
        </w:tc>
        <w:tc>
          <w:tcPr>
            <w:tcW w:w="6984" w:type="dxa"/>
            <w:tcBorders>
              <w:bottom w:val="single" w:sz="3" w:space="0" w:color="DDD5CE"/>
            </w:tcBorders>
            <w:shd w:val="clear" w:color="auto" w:fill="FAF8F5"/>
            <w:vAlign w:val="center"/>
          </w:tcPr>
          <w:p w14:paraId="02B52753" w14:textId="77777777" w:rsidR="00926505" w:rsidRDefault="00000000">
            <w:pPr>
              <w:spacing w:before="20" w:after="20"/>
              <w:rPr>
                <w:rFonts w:hint="eastAsia"/>
              </w:rPr>
            </w:pPr>
            <w:r>
              <w:rPr>
                <w:sz w:val="16"/>
              </w:rPr>
              <w:t>Upload CV (PDF/DOCX)</w:t>
            </w:r>
          </w:p>
        </w:tc>
      </w:tr>
      <w:tr w:rsidR="00926505" w14:paraId="1EDB391E" w14:textId="77777777">
        <w:tc>
          <w:tcPr>
            <w:tcW w:w="2520" w:type="dxa"/>
            <w:tcBorders>
              <w:bottom w:val="single" w:sz="3" w:space="0" w:color="DDD5CE"/>
            </w:tcBorders>
            <w:vAlign w:val="center"/>
          </w:tcPr>
          <w:p w14:paraId="23126419" w14:textId="77777777" w:rsidR="00926505" w:rsidRDefault="00000000">
            <w:pPr>
              <w:spacing w:before="20" w:after="20"/>
              <w:rPr>
                <w:rFonts w:hint="eastAsia"/>
              </w:rPr>
            </w:pPr>
            <w:r>
              <w:rPr>
                <w:sz w:val="16"/>
              </w:rPr>
              <w:t>Action</w:t>
            </w:r>
          </w:p>
        </w:tc>
        <w:tc>
          <w:tcPr>
            <w:tcW w:w="6984" w:type="dxa"/>
            <w:tcBorders>
              <w:bottom w:val="single" w:sz="3" w:space="0" w:color="DDD5CE"/>
            </w:tcBorders>
            <w:vAlign w:val="center"/>
          </w:tcPr>
          <w:p w14:paraId="1396E4FB" w14:textId="77777777" w:rsidR="00926505" w:rsidRDefault="00000000">
            <w:pPr>
              <w:spacing w:before="20" w:after="20"/>
              <w:rPr>
                <w:rFonts w:hint="eastAsia"/>
              </w:rPr>
            </w:pPr>
            <w:r>
              <w:rPr>
                <w:sz w:val="16"/>
              </w:rPr>
              <w:t>Submit My Work Profile</w:t>
            </w:r>
          </w:p>
        </w:tc>
      </w:tr>
    </w:tbl>
    <w:p w14:paraId="5B2AF5C2" w14:textId="77777777" w:rsidR="00926505" w:rsidRDefault="00000000">
      <w:pPr>
        <w:pStyle w:val="Heading2"/>
        <w:keepLines w:val="0"/>
      </w:pPr>
      <w:r>
        <w:t>Contact details</w:t>
      </w:r>
    </w:p>
    <w:p w14:paraId="1A2306B8" w14:textId="77777777" w:rsidR="00926505" w:rsidRDefault="00000000">
      <w:pPr>
        <w:pStyle w:val="Heading2"/>
        <w:keepLines w:val="0"/>
      </w:pPr>
      <w:r>
        <w:t>211 OVERSEAS</w:t>
      </w:r>
    </w:p>
    <w:p w14:paraId="4CC58241" w14:textId="77777777" w:rsidR="00926505" w:rsidRDefault="00000000">
      <w:pPr>
        <w:rPr>
          <w:rFonts w:hint="eastAsia"/>
        </w:rPr>
      </w:pPr>
      <w:r>
        <w:t>Call / WhatsApp: +91 99985 85211</w:t>
      </w:r>
    </w:p>
    <w:p w14:paraId="5022E768" w14:textId="77777777" w:rsidR="00926505" w:rsidRDefault="00000000">
      <w:pPr>
        <w:rPr>
          <w:rFonts w:hint="eastAsia"/>
        </w:rPr>
      </w:pPr>
      <w:r>
        <w:t>Your Future Has No Borders.</w:t>
      </w:r>
    </w:p>
    <w:p w14:paraId="66145AEB" w14:textId="77777777" w:rsidR="00926505" w:rsidRDefault="00000000">
      <w:pPr>
        <w:pStyle w:val="SmallPrint"/>
        <w:rPr>
          <w:rFonts w:hint="eastAsia"/>
        </w:rPr>
      </w:pPr>
      <w:r>
        <w:t>Office address and email should be added only after verification by the company.</w:t>
      </w:r>
    </w:p>
    <w:p w14:paraId="35F0D6EB" w14:textId="77777777" w:rsidR="00926505" w:rsidRDefault="00000000">
      <w:pPr>
        <w:pStyle w:val="Heading2"/>
        <w:keepLines w:val="0"/>
      </w:pPr>
      <w:r>
        <w:t>Confirmation microcopy</w:t>
      </w:r>
    </w:p>
    <w:p w14:paraId="7371BE46" w14:textId="77777777" w:rsidR="00926505" w:rsidRDefault="00000000">
      <w:pPr>
        <w:rPr>
          <w:rFonts w:hint="eastAsia"/>
        </w:rPr>
      </w:pPr>
      <w:r>
        <w:t>Thank you. Your enquiry has been received. Our team will review the information and contact you regarding the next relevant step.</w:t>
      </w:r>
    </w:p>
    <w:p w14:paraId="6D9D7984" w14:textId="77777777" w:rsidR="00926505" w:rsidRDefault="00000000">
      <w:pPr>
        <w:pStyle w:val="SmallPrint"/>
        <w:rPr>
          <w:rFonts w:hint="eastAsia"/>
        </w:rPr>
      </w:pPr>
      <w:r>
        <w:t>Developer: confirmation wording should only display after a successful form submission. Do not imply an automated response or guaranteed turnaround.</w:t>
      </w:r>
    </w:p>
    <w:p w14:paraId="4D4BA0FB" w14:textId="77777777" w:rsidR="00926505" w:rsidRDefault="00000000">
      <w:pPr>
        <w:pStyle w:val="Eyebrow"/>
        <w:pageBreakBefore/>
        <w:spacing w:before="120"/>
        <w:rPr>
          <w:rFonts w:hint="eastAsia"/>
        </w:rPr>
      </w:pPr>
      <w:r>
        <w:lastRenderedPageBreak/>
        <w:t>PAGE 24  /  PUBLIC WEBSITE COPY</w:t>
      </w:r>
    </w:p>
    <w:p w14:paraId="696BA9E7" w14:textId="77777777" w:rsidR="00926505" w:rsidRDefault="00000000">
      <w:pPr>
        <w:pStyle w:val="Title"/>
      </w:pPr>
      <w:r>
        <w:t>FOOTER &amp; DISCLAIMER</w:t>
      </w:r>
    </w:p>
    <w:p w14:paraId="6261F242" w14:textId="77777777" w:rsidR="00926505" w:rsidRDefault="00000000">
      <w:pPr>
        <w:pStyle w:val="Subtitle"/>
      </w:pPr>
      <w:r>
        <w:t>Short, professional and unobtrusive.</w:t>
      </w:r>
    </w:p>
    <w:p w14:paraId="6297CB08" w14:textId="77777777" w:rsidR="00926505" w:rsidRDefault="00000000">
      <w:pPr>
        <w:pBdr>
          <w:bottom w:val="single" w:sz="12" w:space="0" w:color="C7B29A"/>
        </w:pBdr>
        <w:spacing w:after="160"/>
        <w:rPr>
          <w:rFonts w:hint="eastAsia"/>
        </w:rPr>
      </w:pPr>
      <w:r>
        <w:rPr>
          <w:color w:val="615C63"/>
          <w:sz w:val="15"/>
        </w:rPr>
        <w:t>PAGE URL  /sitewide</w:t>
      </w:r>
    </w:p>
    <w:p w14:paraId="7454D1D0" w14:textId="77777777" w:rsidR="00926505" w:rsidRDefault="00000000">
      <w:pPr>
        <w:pStyle w:val="Heading2"/>
        <w:keepLines w:val="0"/>
      </w:pPr>
      <w:r>
        <w:t>Footer brand line</w:t>
      </w:r>
    </w:p>
    <w:p w14:paraId="75020595" w14:textId="77777777" w:rsidR="00926505" w:rsidRDefault="00000000">
      <w:pPr>
        <w:rPr>
          <w:rFonts w:hint="eastAsia"/>
        </w:rPr>
      </w:pPr>
      <w:r>
        <w:t>211 Overseas — International education and career pathways. Your Future Has No Borders.</w:t>
      </w:r>
    </w:p>
    <w:p w14:paraId="699D0A0E" w14:textId="77777777" w:rsidR="00926505" w:rsidRDefault="00000000">
      <w:pPr>
        <w:pStyle w:val="Heading2"/>
        <w:keepLines w:val="0"/>
      </w:pPr>
      <w:r>
        <w:t>Navigation columns</w:t>
      </w:r>
    </w:p>
    <w:tbl>
      <w:tblPr>
        <w:tblStyle w:val="TableGrid"/>
        <w:tblW w:w="0" w:type="auto"/>
        <w:tblLayout w:type="fixed"/>
        <w:tblLook w:val="04A0" w:firstRow="1" w:lastRow="0" w:firstColumn="1" w:lastColumn="0" w:noHBand="0" w:noVBand="1"/>
      </w:tblPr>
      <w:tblGrid>
        <w:gridCol w:w="3240"/>
        <w:gridCol w:w="2736"/>
        <w:gridCol w:w="3528"/>
      </w:tblGrid>
      <w:tr w:rsidR="00926505" w14:paraId="775F120D" w14:textId="77777777">
        <w:tc>
          <w:tcPr>
            <w:tcW w:w="3240" w:type="dxa"/>
            <w:tcBorders>
              <w:bottom w:val="single" w:sz="3" w:space="0" w:color="DDD5CE"/>
            </w:tcBorders>
            <w:shd w:val="clear" w:color="auto" w:fill="624B5B"/>
            <w:vAlign w:val="center"/>
          </w:tcPr>
          <w:p w14:paraId="4897AEB3" w14:textId="77777777" w:rsidR="00926505" w:rsidRDefault="00000000">
            <w:pPr>
              <w:spacing w:before="20" w:after="20"/>
              <w:rPr>
                <w:rFonts w:hint="eastAsia"/>
              </w:rPr>
            </w:pPr>
            <w:r>
              <w:rPr>
                <w:b/>
                <w:color w:val="FFFFFF"/>
                <w:sz w:val="16"/>
              </w:rPr>
              <w:t>STUDY</w:t>
            </w:r>
          </w:p>
        </w:tc>
        <w:tc>
          <w:tcPr>
            <w:tcW w:w="2736" w:type="dxa"/>
            <w:tcBorders>
              <w:bottom w:val="single" w:sz="3" w:space="0" w:color="DDD5CE"/>
            </w:tcBorders>
            <w:shd w:val="clear" w:color="auto" w:fill="624B5B"/>
            <w:vAlign w:val="center"/>
          </w:tcPr>
          <w:p w14:paraId="7E15ED47" w14:textId="77777777" w:rsidR="00926505" w:rsidRDefault="00000000">
            <w:pPr>
              <w:spacing w:before="20" w:after="20"/>
              <w:rPr>
                <w:rFonts w:hint="eastAsia"/>
              </w:rPr>
            </w:pPr>
            <w:r>
              <w:rPr>
                <w:b/>
                <w:color w:val="FFFFFF"/>
                <w:sz w:val="16"/>
              </w:rPr>
              <w:t>WORK</w:t>
            </w:r>
          </w:p>
        </w:tc>
        <w:tc>
          <w:tcPr>
            <w:tcW w:w="3528" w:type="dxa"/>
            <w:tcBorders>
              <w:bottom w:val="single" w:sz="3" w:space="0" w:color="DDD5CE"/>
            </w:tcBorders>
            <w:shd w:val="clear" w:color="auto" w:fill="624B5B"/>
            <w:vAlign w:val="center"/>
          </w:tcPr>
          <w:p w14:paraId="2A3CBE58" w14:textId="77777777" w:rsidR="00926505" w:rsidRDefault="00000000">
            <w:pPr>
              <w:spacing w:before="20" w:after="20"/>
              <w:rPr>
                <w:rFonts w:hint="eastAsia"/>
              </w:rPr>
            </w:pPr>
            <w:r>
              <w:rPr>
                <w:b/>
                <w:color w:val="FFFFFF"/>
                <w:sz w:val="16"/>
              </w:rPr>
              <w:t>COMPANY / RESOURCES</w:t>
            </w:r>
          </w:p>
        </w:tc>
      </w:tr>
      <w:tr w:rsidR="00926505" w14:paraId="6485BCC3" w14:textId="77777777">
        <w:tc>
          <w:tcPr>
            <w:tcW w:w="3240" w:type="dxa"/>
            <w:tcBorders>
              <w:bottom w:val="single" w:sz="3" w:space="0" w:color="DDD5CE"/>
            </w:tcBorders>
            <w:vAlign w:val="center"/>
          </w:tcPr>
          <w:p w14:paraId="154485FF" w14:textId="77777777" w:rsidR="00926505" w:rsidRDefault="00000000">
            <w:pPr>
              <w:spacing w:before="20" w:after="20"/>
              <w:rPr>
                <w:rFonts w:hint="eastAsia"/>
              </w:rPr>
            </w:pPr>
            <w:r>
              <w:rPr>
                <w:sz w:val="16"/>
              </w:rPr>
              <w:t>South Korea · Singapore</w:t>
            </w:r>
          </w:p>
        </w:tc>
        <w:tc>
          <w:tcPr>
            <w:tcW w:w="2736" w:type="dxa"/>
            <w:tcBorders>
              <w:bottom w:val="single" w:sz="3" w:space="0" w:color="DDD5CE"/>
            </w:tcBorders>
            <w:vAlign w:val="center"/>
          </w:tcPr>
          <w:p w14:paraId="00D53220" w14:textId="77777777" w:rsidR="00926505" w:rsidRDefault="00000000">
            <w:pPr>
              <w:spacing w:before="20" w:after="20"/>
              <w:rPr>
                <w:rFonts w:hint="eastAsia"/>
              </w:rPr>
            </w:pPr>
            <w:r>
              <w:rPr>
                <w:sz w:val="16"/>
              </w:rPr>
              <w:t>UAE</w:t>
            </w:r>
          </w:p>
        </w:tc>
        <w:tc>
          <w:tcPr>
            <w:tcW w:w="3528" w:type="dxa"/>
            <w:tcBorders>
              <w:bottom w:val="single" w:sz="3" w:space="0" w:color="DDD5CE"/>
            </w:tcBorders>
            <w:vAlign w:val="center"/>
          </w:tcPr>
          <w:p w14:paraId="0DF0A8BB" w14:textId="77777777" w:rsidR="00926505" w:rsidRDefault="00000000">
            <w:pPr>
              <w:spacing w:before="20" w:after="20"/>
              <w:rPr>
                <w:rFonts w:hint="eastAsia"/>
              </w:rPr>
            </w:pPr>
            <w:r>
              <w:rPr>
                <w:sz w:val="16"/>
              </w:rPr>
              <w:t>About Us</w:t>
            </w:r>
          </w:p>
        </w:tc>
      </w:tr>
      <w:tr w:rsidR="00926505" w14:paraId="2428ED77" w14:textId="77777777">
        <w:tc>
          <w:tcPr>
            <w:tcW w:w="3240" w:type="dxa"/>
            <w:tcBorders>
              <w:bottom w:val="single" w:sz="3" w:space="0" w:color="DDD5CE"/>
            </w:tcBorders>
            <w:shd w:val="clear" w:color="auto" w:fill="FAF8F5"/>
            <w:vAlign w:val="center"/>
          </w:tcPr>
          <w:p w14:paraId="79A77E55" w14:textId="77777777" w:rsidR="00926505" w:rsidRDefault="00000000">
            <w:pPr>
              <w:spacing w:before="20" w:after="20"/>
              <w:rPr>
                <w:rFonts w:hint="eastAsia"/>
              </w:rPr>
            </w:pPr>
            <w:r>
              <w:rPr>
                <w:sz w:val="16"/>
              </w:rPr>
              <w:t>Luxembourg · Japan</w:t>
            </w:r>
          </w:p>
        </w:tc>
        <w:tc>
          <w:tcPr>
            <w:tcW w:w="2736" w:type="dxa"/>
            <w:tcBorders>
              <w:bottom w:val="single" w:sz="3" w:space="0" w:color="DDD5CE"/>
            </w:tcBorders>
            <w:shd w:val="clear" w:color="auto" w:fill="FAF8F5"/>
            <w:vAlign w:val="center"/>
          </w:tcPr>
          <w:p w14:paraId="29A68435" w14:textId="77777777" w:rsidR="00926505" w:rsidRDefault="00000000">
            <w:pPr>
              <w:spacing w:before="20" w:after="20"/>
              <w:rPr>
                <w:rFonts w:hint="eastAsia"/>
              </w:rPr>
            </w:pPr>
            <w:r>
              <w:rPr>
                <w:sz w:val="16"/>
              </w:rPr>
              <w:t>Greece</w:t>
            </w:r>
          </w:p>
        </w:tc>
        <w:tc>
          <w:tcPr>
            <w:tcW w:w="3528" w:type="dxa"/>
            <w:tcBorders>
              <w:bottom w:val="single" w:sz="3" w:space="0" w:color="DDD5CE"/>
            </w:tcBorders>
            <w:shd w:val="clear" w:color="auto" w:fill="FAF8F5"/>
            <w:vAlign w:val="center"/>
          </w:tcPr>
          <w:p w14:paraId="742AAC82" w14:textId="77777777" w:rsidR="00926505" w:rsidRDefault="00000000">
            <w:pPr>
              <w:spacing w:before="20" w:after="20"/>
              <w:rPr>
                <w:rFonts w:hint="eastAsia"/>
              </w:rPr>
            </w:pPr>
            <w:r>
              <w:rPr>
                <w:sz w:val="16"/>
              </w:rPr>
              <w:t>Scholarships</w:t>
            </w:r>
          </w:p>
        </w:tc>
      </w:tr>
      <w:tr w:rsidR="00926505" w14:paraId="2B1C4DE8" w14:textId="77777777">
        <w:tc>
          <w:tcPr>
            <w:tcW w:w="3240" w:type="dxa"/>
            <w:tcBorders>
              <w:bottom w:val="single" w:sz="3" w:space="0" w:color="DDD5CE"/>
            </w:tcBorders>
            <w:vAlign w:val="center"/>
          </w:tcPr>
          <w:p w14:paraId="512AB9FB" w14:textId="77777777" w:rsidR="00926505" w:rsidRDefault="00000000">
            <w:pPr>
              <w:spacing w:before="20" w:after="20"/>
              <w:rPr>
                <w:rFonts w:hint="eastAsia"/>
              </w:rPr>
            </w:pPr>
            <w:r>
              <w:rPr>
                <w:sz w:val="16"/>
              </w:rPr>
              <w:t>Taiwan · Europe</w:t>
            </w:r>
          </w:p>
        </w:tc>
        <w:tc>
          <w:tcPr>
            <w:tcW w:w="2736" w:type="dxa"/>
            <w:tcBorders>
              <w:bottom w:val="single" w:sz="3" w:space="0" w:color="DDD5CE"/>
            </w:tcBorders>
            <w:vAlign w:val="center"/>
          </w:tcPr>
          <w:p w14:paraId="6F2DC486" w14:textId="77777777" w:rsidR="00926505" w:rsidRDefault="00000000">
            <w:pPr>
              <w:spacing w:before="20" w:after="20"/>
              <w:rPr>
                <w:rFonts w:hint="eastAsia"/>
              </w:rPr>
            </w:pPr>
            <w:r>
              <w:rPr>
                <w:sz w:val="16"/>
              </w:rPr>
              <w:t>Current Openings</w:t>
            </w:r>
          </w:p>
        </w:tc>
        <w:tc>
          <w:tcPr>
            <w:tcW w:w="3528" w:type="dxa"/>
            <w:tcBorders>
              <w:bottom w:val="single" w:sz="3" w:space="0" w:color="DDD5CE"/>
            </w:tcBorders>
            <w:vAlign w:val="center"/>
          </w:tcPr>
          <w:p w14:paraId="49D92990" w14:textId="77777777" w:rsidR="00926505" w:rsidRDefault="00000000">
            <w:pPr>
              <w:spacing w:before="20" w:after="20"/>
              <w:rPr>
                <w:rFonts w:hint="eastAsia"/>
              </w:rPr>
            </w:pPr>
            <w:r>
              <w:rPr>
                <w:sz w:val="16"/>
              </w:rPr>
              <w:t>Cost Guide</w:t>
            </w:r>
          </w:p>
        </w:tc>
      </w:tr>
      <w:tr w:rsidR="00926505" w14:paraId="0850DE95" w14:textId="77777777">
        <w:tc>
          <w:tcPr>
            <w:tcW w:w="3240" w:type="dxa"/>
            <w:tcBorders>
              <w:bottom w:val="single" w:sz="3" w:space="0" w:color="DDD5CE"/>
            </w:tcBorders>
            <w:shd w:val="clear" w:color="auto" w:fill="FAF8F5"/>
            <w:vAlign w:val="center"/>
          </w:tcPr>
          <w:p w14:paraId="77E599E4" w14:textId="77777777" w:rsidR="00926505" w:rsidRDefault="00000000">
            <w:pPr>
              <w:spacing w:before="20" w:after="20"/>
              <w:rPr>
                <w:rFonts w:hint="eastAsia"/>
              </w:rPr>
            </w:pPr>
            <w:r>
              <w:rPr>
                <w:sz w:val="16"/>
              </w:rPr>
              <w:t>USA · Canada · UK · Australia</w:t>
            </w:r>
          </w:p>
        </w:tc>
        <w:tc>
          <w:tcPr>
            <w:tcW w:w="2736" w:type="dxa"/>
            <w:tcBorders>
              <w:bottom w:val="single" w:sz="3" w:space="0" w:color="DDD5CE"/>
            </w:tcBorders>
            <w:shd w:val="clear" w:color="auto" w:fill="FAF8F5"/>
            <w:vAlign w:val="center"/>
          </w:tcPr>
          <w:p w14:paraId="3E4DAD26" w14:textId="77777777" w:rsidR="00926505" w:rsidRDefault="00000000">
            <w:pPr>
              <w:spacing w:before="20" w:after="20"/>
              <w:rPr>
                <w:rFonts w:hint="eastAsia"/>
              </w:rPr>
            </w:pPr>
            <w:r>
              <w:rPr>
                <w:sz w:val="16"/>
              </w:rPr>
              <w:t>Work Enquiry</w:t>
            </w:r>
          </w:p>
        </w:tc>
        <w:tc>
          <w:tcPr>
            <w:tcW w:w="3528" w:type="dxa"/>
            <w:tcBorders>
              <w:bottom w:val="single" w:sz="3" w:space="0" w:color="DDD5CE"/>
            </w:tcBorders>
            <w:shd w:val="clear" w:color="auto" w:fill="FAF8F5"/>
            <w:vAlign w:val="center"/>
          </w:tcPr>
          <w:p w14:paraId="44F8653E" w14:textId="77777777" w:rsidR="00926505" w:rsidRDefault="00000000">
            <w:pPr>
              <w:spacing w:before="20" w:after="20"/>
              <w:rPr>
                <w:rFonts w:hint="eastAsia"/>
              </w:rPr>
            </w:pPr>
            <w:r>
              <w:rPr>
                <w:sz w:val="16"/>
              </w:rPr>
              <w:t>FAQs · Contact · Policies</w:t>
            </w:r>
          </w:p>
        </w:tc>
      </w:tr>
    </w:tbl>
    <w:p w14:paraId="2177B28D" w14:textId="77777777" w:rsidR="00926505" w:rsidRDefault="00000000">
      <w:pPr>
        <w:pStyle w:val="Heading2"/>
        <w:keepLines w:val="0"/>
      </w:pPr>
      <w:r>
        <w:t>General disclaimer — public copy</w:t>
      </w:r>
    </w:p>
    <w:p w14:paraId="08099C73" w14:textId="77777777" w:rsidR="00926505" w:rsidRDefault="00000000">
      <w:pPr>
        <w:rPr>
          <w:rFonts w:hint="eastAsia"/>
        </w:rPr>
      </w:pPr>
      <w:r>
        <w:t>Information on this website is provided for education and career planning. University names are listed for research and comparison and do not indicate an affiliation or representation relationship unless expressly stated. Fees, scholarships, vacancies, salaries, immigration requirements and deadlines are subject to change. Admissions, employment and visa decisions are made by the responsible institutions, employers and public authorities. Applicants should check official information and written terms before making payments or travel arrangements.</w:t>
      </w:r>
    </w:p>
    <w:p w14:paraId="73C3975B" w14:textId="77777777" w:rsidR="00926505" w:rsidRDefault="00000000">
      <w:pPr>
        <w:pStyle w:val="Heading2"/>
        <w:keepLines w:val="0"/>
      </w:pPr>
      <w:r>
        <w:t>Privacy microcopy — public form</w:t>
      </w:r>
    </w:p>
    <w:p w14:paraId="31926503" w14:textId="77777777" w:rsidR="00926505" w:rsidRDefault="00000000">
      <w:pPr>
        <w:rPr>
          <w:rFonts w:hint="eastAsia"/>
        </w:rPr>
      </w:pPr>
      <w:r>
        <w:t>By submitting this form, you agree that 211 Overseas may contact you regarding your enquiry. Personal information will be handled in accordance with the published Privacy Policy.</w:t>
      </w:r>
    </w:p>
    <w:p w14:paraId="5839EDBE" w14:textId="77777777" w:rsidR="00926505" w:rsidRDefault="00000000">
      <w:pPr>
        <w:pStyle w:val="Heading2"/>
        <w:keepLines w:val="0"/>
      </w:pPr>
      <w:r>
        <w:t>Vacancy microcopy</w:t>
      </w:r>
    </w:p>
    <w:p w14:paraId="41628111" w14:textId="77777777" w:rsidR="00926505" w:rsidRDefault="00000000">
      <w:pPr>
        <w:rPr>
          <w:rFonts w:hint="eastAsia"/>
        </w:rPr>
      </w:pPr>
      <w:r>
        <w:t>Vacancy details are subject to employer confirmation. Only written offers and applicable legal approvals establish actual employment terms.</w:t>
      </w:r>
    </w:p>
    <w:p w14:paraId="7AFE4A5B" w14:textId="77777777" w:rsidR="00926505" w:rsidRDefault="00000000">
      <w:pPr>
        <w:pStyle w:val="Eyebrow"/>
        <w:pageBreakBefore/>
        <w:spacing w:before="120"/>
        <w:rPr>
          <w:rFonts w:hint="eastAsia"/>
        </w:rPr>
      </w:pPr>
      <w:r>
        <w:lastRenderedPageBreak/>
        <w:t>DEVELOPER ANNEX  /  INTERNAL — NOT FOR PUBLICATION</w:t>
      </w:r>
    </w:p>
    <w:p w14:paraId="08777574" w14:textId="77777777" w:rsidR="00926505" w:rsidRDefault="00000000">
      <w:pPr>
        <w:pStyle w:val="Title"/>
      </w:pPr>
      <w:r>
        <w:t>Publishing &amp; Conversion Playbook</w:t>
      </w:r>
    </w:p>
    <w:p w14:paraId="69E1A84C" w14:textId="77777777" w:rsidR="00926505" w:rsidRDefault="00000000">
      <w:pPr>
        <w:pStyle w:val="Subtitle"/>
      </w:pPr>
      <w:r>
        <w:t>Keep evergreen study information separate from frequently changing recruitment records.</w:t>
      </w:r>
    </w:p>
    <w:p w14:paraId="11025E8D" w14:textId="77777777" w:rsidR="00926505" w:rsidRDefault="00000000">
      <w:pPr>
        <w:pBdr>
          <w:bottom w:val="single" w:sz="12" w:space="0" w:color="C7B29A"/>
        </w:pBdr>
        <w:spacing w:after="160"/>
        <w:rPr>
          <w:rFonts w:hint="eastAsia"/>
        </w:rPr>
      </w:pPr>
      <w:r>
        <w:rPr>
          <w:color w:val="615C63"/>
          <w:sz w:val="15"/>
        </w:rPr>
        <w:t>PAGE URL  /internal-handoff</w:t>
      </w:r>
    </w:p>
    <w:p w14:paraId="22F21321" w14:textId="77777777" w:rsidR="00926505" w:rsidRDefault="00000000">
      <w:pPr>
        <w:pStyle w:val="Heading2"/>
        <w:keepLines w:val="0"/>
      </w:pPr>
      <w:r>
        <w:t>Page-module architecture</w:t>
      </w:r>
    </w:p>
    <w:tbl>
      <w:tblPr>
        <w:tblStyle w:val="TableGrid"/>
        <w:tblW w:w="0" w:type="auto"/>
        <w:tblLayout w:type="fixed"/>
        <w:tblLook w:val="04A0" w:firstRow="1" w:lastRow="0" w:firstColumn="1" w:lastColumn="0" w:noHBand="0" w:noVBand="1"/>
      </w:tblPr>
      <w:tblGrid>
        <w:gridCol w:w="2304"/>
        <w:gridCol w:w="7200"/>
      </w:tblGrid>
      <w:tr w:rsidR="00926505" w14:paraId="497A1B33" w14:textId="77777777">
        <w:tc>
          <w:tcPr>
            <w:tcW w:w="2304" w:type="dxa"/>
            <w:tcBorders>
              <w:bottom w:val="single" w:sz="3" w:space="0" w:color="DDD5CE"/>
            </w:tcBorders>
            <w:shd w:val="clear" w:color="auto" w:fill="624B5B"/>
            <w:vAlign w:val="center"/>
          </w:tcPr>
          <w:p w14:paraId="3BD48C8A" w14:textId="77777777" w:rsidR="00926505" w:rsidRDefault="00000000">
            <w:pPr>
              <w:spacing w:before="20" w:after="20"/>
              <w:rPr>
                <w:rFonts w:hint="eastAsia"/>
              </w:rPr>
            </w:pPr>
            <w:r>
              <w:rPr>
                <w:b/>
                <w:color w:val="FFFFFF"/>
                <w:sz w:val="16"/>
              </w:rPr>
              <w:t>PAGE TYPE</w:t>
            </w:r>
          </w:p>
        </w:tc>
        <w:tc>
          <w:tcPr>
            <w:tcW w:w="7200" w:type="dxa"/>
            <w:tcBorders>
              <w:bottom w:val="single" w:sz="3" w:space="0" w:color="DDD5CE"/>
            </w:tcBorders>
            <w:shd w:val="clear" w:color="auto" w:fill="624B5B"/>
            <w:vAlign w:val="center"/>
          </w:tcPr>
          <w:p w14:paraId="642062C5" w14:textId="77777777" w:rsidR="00926505" w:rsidRDefault="00000000">
            <w:pPr>
              <w:spacing w:before="20" w:after="20"/>
              <w:rPr>
                <w:rFonts w:hint="eastAsia"/>
              </w:rPr>
            </w:pPr>
            <w:r>
              <w:rPr>
                <w:b/>
                <w:color w:val="FFFFFF"/>
                <w:sz w:val="16"/>
              </w:rPr>
              <w:t>MUST-HAVE MODULES</w:t>
            </w:r>
          </w:p>
        </w:tc>
      </w:tr>
      <w:tr w:rsidR="00926505" w14:paraId="5091A614" w14:textId="77777777">
        <w:tc>
          <w:tcPr>
            <w:tcW w:w="2304" w:type="dxa"/>
            <w:tcBorders>
              <w:bottom w:val="single" w:sz="3" w:space="0" w:color="DDD5CE"/>
            </w:tcBorders>
            <w:vAlign w:val="center"/>
          </w:tcPr>
          <w:p w14:paraId="6C724220" w14:textId="77777777" w:rsidR="00926505" w:rsidRDefault="00000000">
            <w:pPr>
              <w:spacing w:before="20" w:after="20"/>
              <w:rPr>
                <w:rFonts w:hint="eastAsia"/>
              </w:rPr>
            </w:pPr>
            <w:r>
              <w:rPr>
                <w:sz w:val="16"/>
              </w:rPr>
              <w:t>Home</w:t>
            </w:r>
          </w:p>
        </w:tc>
        <w:tc>
          <w:tcPr>
            <w:tcW w:w="7200" w:type="dxa"/>
            <w:tcBorders>
              <w:bottom w:val="single" w:sz="3" w:space="0" w:color="DDD5CE"/>
            </w:tcBorders>
            <w:vAlign w:val="center"/>
          </w:tcPr>
          <w:p w14:paraId="765FB437" w14:textId="77777777" w:rsidR="00926505" w:rsidRDefault="00000000">
            <w:pPr>
              <w:spacing w:before="20" w:after="20"/>
              <w:rPr>
                <w:rFonts w:hint="eastAsia"/>
              </w:rPr>
            </w:pPr>
            <w:r>
              <w:rPr>
                <w:sz w:val="16"/>
              </w:rPr>
              <w:t>Hero · Study/Work route selector · Korea focus · destinations · process · form</w:t>
            </w:r>
          </w:p>
        </w:tc>
      </w:tr>
      <w:tr w:rsidR="00926505" w14:paraId="2A3DD31B" w14:textId="77777777">
        <w:tc>
          <w:tcPr>
            <w:tcW w:w="2304" w:type="dxa"/>
            <w:tcBorders>
              <w:bottom w:val="single" w:sz="3" w:space="0" w:color="DDD5CE"/>
            </w:tcBorders>
            <w:shd w:val="clear" w:color="auto" w:fill="FAF8F5"/>
            <w:vAlign w:val="center"/>
          </w:tcPr>
          <w:p w14:paraId="7E9D3018" w14:textId="77777777" w:rsidR="00926505" w:rsidRDefault="00000000">
            <w:pPr>
              <w:spacing w:before="20" w:after="20"/>
              <w:rPr>
                <w:rFonts w:hint="eastAsia"/>
              </w:rPr>
            </w:pPr>
            <w:r>
              <w:rPr>
                <w:sz w:val="16"/>
              </w:rPr>
              <w:t>Study overview</w:t>
            </w:r>
          </w:p>
        </w:tc>
        <w:tc>
          <w:tcPr>
            <w:tcW w:w="7200" w:type="dxa"/>
            <w:tcBorders>
              <w:bottom w:val="single" w:sz="3" w:space="0" w:color="DDD5CE"/>
            </w:tcBorders>
            <w:shd w:val="clear" w:color="auto" w:fill="FAF8F5"/>
            <w:vAlign w:val="center"/>
          </w:tcPr>
          <w:p w14:paraId="6F4AF8F5" w14:textId="77777777" w:rsidR="00926505" w:rsidRDefault="00000000">
            <w:pPr>
              <w:spacing w:before="20" w:after="20"/>
              <w:rPr>
                <w:rFonts w:hint="eastAsia"/>
              </w:rPr>
            </w:pPr>
            <w:r>
              <w:rPr>
                <w:sz w:val="16"/>
              </w:rPr>
              <w:t>Destination comparison · qualification selector · budget guidance · enquiry</w:t>
            </w:r>
          </w:p>
        </w:tc>
      </w:tr>
      <w:tr w:rsidR="00926505" w14:paraId="51B96412" w14:textId="77777777">
        <w:tc>
          <w:tcPr>
            <w:tcW w:w="2304" w:type="dxa"/>
            <w:tcBorders>
              <w:bottom w:val="single" w:sz="3" w:space="0" w:color="DDD5CE"/>
            </w:tcBorders>
            <w:vAlign w:val="center"/>
          </w:tcPr>
          <w:p w14:paraId="20D86F47" w14:textId="77777777" w:rsidR="00926505" w:rsidRDefault="00000000">
            <w:pPr>
              <w:spacing w:before="20" w:after="20"/>
              <w:rPr>
                <w:rFonts w:hint="eastAsia"/>
              </w:rPr>
            </w:pPr>
            <w:r>
              <w:rPr>
                <w:sz w:val="16"/>
              </w:rPr>
              <w:t>Destination</w:t>
            </w:r>
          </w:p>
        </w:tc>
        <w:tc>
          <w:tcPr>
            <w:tcW w:w="7200" w:type="dxa"/>
            <w:tcBorders>
              <w:bottom w:val="single" w:sz="3" w:space="0" w:color="DDD5CE"/>
            </w:tcBorders>
            <w:vAlign w:val="center"/>
          </w:tcPr>
          <w:p w14:paraId="2A31C0AD" w14:textId="77777777" w:rsidR="00926505" w:rsidRDefault="00000000">
            <w:pPr>
              <w:spacing w:before="20" w:after="20"/>
              <w:rPr>
                <w:rFonts w:hint="eastAsia"/>
              </w:rPr>
            </w:pPr>
            <w:r>
              <w:rPr>
                <w:sz w:val="16"/>
              </w:rPr>
              <w:t>Hero · facts · courses · universities · admissions · costs · FAQs · CTA</w:t>
            </w:r>
          </w:p>
        </w:tc>
      </w:tr>
      <w:tr w:rsidR="00926505" w14:paraId="2F5D9F5C" w14:textId="77777777">
        <w:tc>
          <w:tcPr>
            <w:tcW w:w="2304" w:type="dxa"/>
            <w:tcBorders>
              <w:bottom w:val="single" w:sz="3" w:space="0" w:color="DDD5CE"/>
            </w:tcBorders>
            <w:shd w:val="clear" w:color="auto" w:fill="FAF8F5"/>
            <w:vAlign w:val="center"/>
          </w:tcPr>
          <w:p w14:paraId="5040DB5B" w14:textId="77777777" w:rsidR="00926505" w:rsidRDefault="00000000">
            <w:pPr>
              <w:spacing w:before="20" w:after="20"/>
              <w:rPr>
                <w:rFonts w:hint="eastAsia"/>
              </w:rPr>
            </w:pPr>
            <w:r>
              <w:rPr>
                <w:sz w:val="16"/>
              </w:rPr>
              <w:t>Work overview</w:t>
            </w:r>
          </w:p>
        </w:tc>
        <w:tc>
          <w:tcPr>
            <w:tcW w:w="7200" w:type="dxa"/>
            <w:tcBorders>
              <w:bottom w:val="single" w:sz="3" w:space="0" w:color="DDD5CE"/>
            </w:tcBorders>
            <w:shd w:val="clear" w:color="auto" w:fill="FAF8F5"/>
            <w:vAlign w:val="center"/>
          </w:tcPr>
          <w:p w14:paraId="632C2393" w14:textId="77777777" w:rsidR="00926505" w:rsidRDefault="00000000">
            <w:pPr>
              <w:spacing w:before="20" w:after="20"/>
              <w:rPr>
                <w:rFonts w:hint="eastAsia"/>
              </w:rPr>
            </w:pPr>
            <w:r>
              <w:rPr>
                <w:sz w:val="16"/>
              </w:rPr>
              <w:t>Countries · role sectors · how selection works · live jobs · enquiry</w:t>
            </w:r>
          </w:p>
        </w:tc>
      </w:tr>
      <w:tr w:rsidR="00926505" w14:paraId="7E5D6812" w14:textId="77777777">
        <w:tc>
          <w:tcPr>
            <w:tcW w:w="2304" w:type="dxa"/>
            <w:tcBorders>
              <w:bottom w:val="single" w:sz="3" w:space="0" w:color="DDD5CE"/>
            </w:tcBorders>
            <w:vAlign w:val="center"/>
          </w:tcPr>
          <w:p w14:paraId="35B767E9" w14:textId="77777777" w:rsidR="00926505" w:rsidRDefault="00000000">
            <w:pPr>
              <w:spacing w:before="20" w:after="20"/>
              <w:rPr>
                <w:rFonts w:hint="eastAsia"/>
              </w:rPr>
            </w:pPr>
            <w:r>
              <w:rPr>
                <w:sz w:val="16"/>
              </w:rPr>
              <w:t>Work country</w:t>
            </w:r>
          </w:p>
        </w:tc>
        <w:tc>
          <w:tcPr>
            <w:tcW w:w="7200" w:type="dxa"/>
            <w:tcBorders>
              <w:bottom w:val="single" w:sz="3" w:space="0" w:color="DDD5CE"/>
            </w:tcBorders>
            <w:vAlign w:val="center"/>
          </w:tcPr>
          <w:p w14:paraId="581A272A" w14:textId="77777777" w:rsidR="00926505" w:rsidRDefault="00000000">
            <w:pPr>
              <w:spacing w:before="20" w:after="20"/>
              <w:rPr>
                <w:rFonts w:hint="eastAsia"/>
              </w:rPr>
            </w:pPr>
            <w:r>
              <w:rPr>
                <w:sz w:val="16"/>
              </w:rPr>
              <w:t>Roles · screening · contract checks · process · FAQs · live jobs</w:t>
            </w:r>
          </w:p>
        </w:tc>
      </w:tr>
      <w:tr w:rsidR="00926505" w14:paraId="049854B8" w14:textId="77777777">
        <w:tc>
          <w:tcPr>
            <w:tcW w:w="2304" w:type="dxa"/>
            <w:tcBorders>
              <w:bottom w:val="single" w:sz="3" w:space="0" w:color="DDD5CE"/>
            </w:tcBorders>
            <w:shd w:val="clear" w:color="auto" w:fill="FAF8F5"/>
            <w:vAlign w:val="center"/>
          </w:tcPr>
          <w:p w14:paraId="606E775E" w14:textId="77777777" w:rsidR="00926505" w:rsidRDefault="00000000">
            <w:pPr>
              <w:spacing w:before="20" w:after="20"/>
              <w:rPr>
                <w:rFonts w:hint="eastAsia"/>
              </w:rPr>
            </w:pPr>
            <w:r>
              <w:rPr>
                <w:sz w:val="16"/>
              </w:rPr>
              <w:t>Current openings</w:t>
            </w:r>
          </w:p>
        </w:tc>
        <w:tc>
          <w:tcPr>
            <w:tcW w:w="7200" w:type="dxa"/>
            <w:tcBorders>
              <w:bottom w:val="single" w:sz="3" w:space="0" w:color="DDD5CE"/>
            </w:tcBorders>
            <w:shd w:val="clear" w:color="auto" w:fill="FAF8F5"/>
            <w:vAlign w:val="center"/>
          </w:tcPr>
          <w:p w14:paraId="08E642AB" w14:textId="77777777" w:rsidR="00926505" w:rsidRDefault="00000000">
            <w:pPr>
              <w:spacing w:before="20" w:after="20"/>
              <w:rPr>
                <w:rFonts w:hint="eastAsia"/>
              </w:rPr>
            </w:pPr>
            <w:r>
              <w:rPr>
                <w:sz w:val="16"/>
              </w:rPr>
              <w:t>Filters · verified job cards · apply form · expired state</w:t>
            </w:r>
          </w:p>
        </w:tc>
      </w:tr>
      <w:tr w:rsidR="00926505" w14:paraId="44330ADA" w14:textId="77777777">
        <w:tc>
          <w:tcPr>
            <w:tcW w:w="2304" w:type="dxa"/>
            <w:tcBorders>
              <w:bottom w:val="single" w:sz="3" w:space="0" w:color="DDD5CE"/>
            </w:tcBorders>
            <w:vAlign w:val="center"/>
          </w:tcPr>
          <w:p w14:paraId="62F6CBF7" w14:textId="77777777" w:rsidR="00926505" w:rsidRDefault="00000000">
            <w:pPr>
              <w:spacing w:before="20" w:after="20"/>
              <w:rPr>
                <w:rFonts w:hint="eastAsia"/>
              </w:rPr>
            </w:pPr>
            <w:r>
              <w:rPr>
                <w:sz w:val="16"/>
              </w:rPr>
              <w:t>Resources</w:t>
            </w:r>
          </w:p>
        </w:tc>
        <w:tc>
          <w:tcPr>
            <w:tcW w:w="7200" w:type="dxa"/>
            <w:tcBorders>
              <w:bottom w:val="single" w:sz="3" w:space="0" w:color="DDD5CE"/>
            </w:tcBorders>
            <w:vAlign w:val="center"/>
          </w:tcPr>
          <w:p w14:paraId="30FBBA9E" w14:textId="77777777" w:rsidR="00926505" w:rsidRDefault="00000000">
            <w:pPr>
              <w:spacing w:before="20" w:after="20"/>
              <w:rPr>
                <w:rFonts w:hint="eastAsia"/>
              </w:rPr>
            </w:pPr>
            <w:r>
              <w:rPr>
                <w:sz w:val="16"/>
              </w:rPr>
              <w:t>Topic cards · article previews · related destination CTA</w:t>
            </w:r>
          </w:p>
        </w:tc>
      </w:tr>
      <w:tr w:rsidR="00926505" w14:paraId="46EF3AEF" w14:textId="77777777">
        <w:tc>
          <w:tcPr>
            <w:tcW w:w="2304" w:type="dxa"/>
            <w:tcBorders>
              <w:bottom w:val="single" w:sz="3" w:space="0" w:color="DDD5CE"/>
            </w:tcBorders>
            <w:shd w:val="clear" w:color="auto" w:fill="FAF8F5"/>
            <w:vAlign w:val="center"/>
          </w:tcPr>
          <w:p w14:paraId="753423A9" w14:textId="77777777" w:rsidR="00926505" w:rsidRDefault="00000000">
            <w:pPr>
              <w:spacing w:before="20" w:after="20"/>
              <w:rPr>
                <w:rFonts w:hint="eastAsia"/>
              </w:rPr>
            </w:pPr>
            <w:r>
              <w:rPr>
                <w:sz w:val="16"/>
              </w:rPr>
              <w:t>Contact</w:t>
            </w:r>
          </w:p>
        </w:tc>
        <w:tc>
          <w:tcPr>
            <w:tcW w:w="7200" w:type="dxa"/>
            <w:tcBorders>
              <w:bottom w:val="single" w:sz="3" w:space="0" w:color="DDD5CE"/>
            </w:tcBorders>
            <w:shd w:val="clear" w:color="auto" w:fill="FAF8F5"/>
            <w:vAlign w:val="center"/>
          </w:tcPr>
          <w:p w14:paraId="6C48FBC2" w14:textId="77777777" w:rsidR="00926505" w:rsidRDefault="00000000">
            <w:pPr>
              <w:spacing w:before="20" w:after="20"/>
              <w:rPr>
                <w:rFonts w:hint="eastAsia"/>
              </w:rPr>
            </w:pPr>
            <w:r>
              <w:rPr>
                <w:sz w:val="16"/>
              </w:rPr>
              <w:t>Two discrete forms · WhatsApp · consent · completion state</w:t>
            </w:r>
          </w:p>
        </w:tc>
      </w:tr>
    </w:tbl>
    <w:p w14:paraId="62B4CD98" w14:textId="77777777" w:rsidR="00926505" w:rsidRDefault="00000000">
      <w:pPr>
        <w:pStyle w:val="Heading2"/>
        <w:keepLines w:val="0"/>
      </w:pPr>
      <w:r>
        <w:t>Lead-capture recommendation</w:t>
      </w:r>
    </w:p>
    <w:p w14:paraId="4D403A34" w14:textId="77777777" w:rsidR="00926505" w:rsidRDefault="00000000">
      <w:pPr>
        <w:pStyle w:val="ListBullet"/>
        <w:spacing w:after="40"/>
        <w:ind w:left="216"/>
        <w:rPr>
          <w:rFonts w:hint="eastAsia"/>
        </w:rPr>
      </w:pPr>
      <w:r>
        <w:t>Study leads: capture intended subject and highest qualification before asking for detailed test scores.</w:t>
      </w:r>
    </w:p>
    <w:p w14:paraId="3405ABA4" w14:textId="77777777" w:rsidR="00926505" w:rsidRDefault="00000000">
      <w:pPr>
        <w:pStyle w:val="ListBullet"/>
        <w:spacing w:after="40"/>
        <w:ind w:left="216"/>
        <w:rPr>
          <w:rFonts w:hint="eastAsia"/>
        </w:rPr>
      </w:pPr>
      <w:r>
        <w:t>Work leads: require the role or vacancy ID; do not mix general study applications into the recruitment pipeline.</w:t>
      </w:r>
    </w:p>
    <w:p w14:paraId="589688BF" w14:textId="77777777" w:rsidR="00926505" w:rsidRDefault="00000000">
      <w:pPr>
        <w:pStyle w:val="ListBullet"/>
        <w:spacing w:after="40"/>
        <w:ind w:left="216"/>
        <w:rPr>
          <w:rFonts w:hint="eastAsia"/>
        </w:rPr>
      </w:pPr>
      <w:r>
        <w:t>On destination pages: preselect the destination automatically in the enquiry form.</w:t>
      </w:r>
    </w:p>
    <w:p w14:paraId="2208DCE2" w14:textId="77777777" w:rsidR="00926505" w:rsidRDefault="00000000">
      <w:pPr>
        <w:pStyle w:val="ListBullet"/>
        <w:spacing w:after="40"/>
        <w:ind w:left="216"/>
        <w:rPr>
          <w:rFonts w:hint="eastAsia"/>
        </w:rPr>
      </w:pPr>
      <w:r>
        <w:t>Keep the form a single column on mobile; show privacy consent clearly.</w:t>
      </w:r>
    </w:p>
    <w:p w14:paraId="490E873E" w14:textId="77777777" w:rsidR="00926505" w:rsidRDefault="00000000">
      <w:pPr>
        <w:pStyle w:val="ListBullet"/>
        <w:spacing w:after="40"/>
        <w:ind w:left="216"/>
        <w:rPr>
          <w:rFonts w:hint="eastAsia"/>
        </w:rPr>
      </w:pPr>
      <w:r>
        <w:t>Measure click-through on country CTAs, WhatsApp starts, completed forms and vacancy applications.</w:t>
      </w:r>
    </w:p>
    <w:p w14:paraId="4D6737C1" w14:textId="77777777" w:rsidR="00926505" w:rsidRDefault="00000000">
      <w:pPr>
        <w:pStyle w:val="Heading2"/>
        <w:keepLines w:val="0"/>
      </w:pPr>
      <w:r>
        <w:t>Content governance</w:t>
      </w:r>
    </w:p>
    <w:p w14:paraId="0BD2C5FA" w14:textId="77777777" w:rsidR="00926505" w:rsidRDefault="00000000">
      <w:pPr>
        <w:pStyle w:val="ListBullet"/>
        <w:spacing w:after="40"/>
        <w:ind w:left="216"/>
        <w:rPr>
          <w:rFonts w:hint="eastAsia"/>
        </w:rPr>
      </w:pPr>
      <w:r>
        <w:t>University facts, tuition and scholarship windows: review before each major intake.</w:t>
      </w:r>
    </w:p>
    <w:p w14:paraId="3001B9A6" w14:textId="77777777" w:rsidR="00926505" w:rsidRDefault="00000000">
      <w:pPr>
        <w:pStyle w:val="ListBullet"/>
        <w:spacing w:after="40"/>
        <w:ind w:left="216"/>
        <w:rPr>
          <w:rFonts w:hint="eastAsia"/>
        </w:rPr>
      </w:pPr>
      <w:r>
        <w:t>Government financial benchmarks and visa fees: review at least quarterly and before public campaigns.</w:t>
      </w:r>
    </w:p>
    <w:p w14:paraId="4D3BE720" w14:textId="77777777" w:rsidR="00926505" w:rsidRDefault="00000000">
      <w:pPr>
        <w:pStyle w:val="ListBullet"/>
        <w:spacing w:after="40"/>
        <w:ind w:left="216"/>
        <w:rPr>
          <w:rFonts w:hint="eastAsia"/>
        </w:rPr>
      </w:pPr>
      <w:r>
        <w:t>Recruitment status: revalidate whenever employer terms change and before a vacancy is promoted.</w:t>
      </w:r>
    </w:p>
    <w:p w14:paraId="0E1E9DF4" w14:textId="77777777" w:rsidR="00926505" w:rsidRDefault="00000000">
      <w:pPr>
        <w:pStyle w:val="ListBullet"/>
        <w:spacing w:after="40"/>
        <w:ind w:left="216"/>
        <w:rPr>
          <w:rFonts w:hint="eastAsia"/>
        </w:rPr>
      </w:pPr>
      <w:r>
        <w:t>Do not add university logos, employer logos or graduate testimonials without relevant permission.</w:t>
      </w:r>
    </w:p>
    <w:p w14:paraId="479E5FA0" w14:textId="77777777" w:rsidR="00926505" w:rsidRDefault="00000000">
      <w:pPr>
        <w:pStyle w:val="ListBullet"/>
        <w:spacing w:after="40"/>
        <w:ind w:left="216"/>
        <w:rPr>
          <w:rFonts w:hint="eastAsia"/>
        </w:rPr>
      </w:pPr>
      <w:r>
        <w:t>Keep a timestamp and source record for each financial number and each active vacancy.</w:t>
      </w:r>
    </w:p>
    <w:p w14:paraId="21C749A1" w14:textId="77777777" w:rsidR="00926505" w:rsidRDefault="00000000">
      <w:pPr>
        <w:pStyle w:val="Heading2"/>
        <w:keepLines w:val="0"/>
      </w:pPr>
      <w:r>
        <w:t>Publication hold — Greece campaign</w:t>
      </w:r>
    </w:p>
    <w:p w14:paraId="75606A6B" w14:textId="77777777" w:rsidR="00926505" w:rsidRDefault="00000000">
      <w:pPr>
        <w:rPr>
          <w:rFonts w:hint="eastAsia"/>
        </w:rPr>
      </w:pPr>
      <w:r>
        <w:t>The supplied creatives mention 400 vacancies, a one-year internship and ₹1–1.5 lakh/month. This document intentionally does not turn those figures into verified live web claims. Obtain documentary confirmation of actual openings, compensation basis (EUR gross or net), programme legal category and work authorisation before publication. A standard Greek seasonal-employment route is capped at nine months within twelve months.</w:t>
      </w:r>
    </w:p>
    <w:p w14:paraId="0EDF8F46" w14:textId="77777777" w:rsidR="00926505" w:rsidRDefault="00000000">
      <w:pPr>
        <w:pStyle w:val="Heading2"/>
        <w:keepLines w:val="0"/>
      </w:pPr>
      <w:r>
        <w:t>Publication hold — university programme data</w:t>
      </w:r>
    </w:p>
    <w:p w14:paraId="31882268" w14:textId="77777777" w:rsidR="00926505" w:rsidRDefault="00000000">
      <w:pPr>
        <w:rPr>
          <w:rFonts w:hint="eastAsia"/>
        </w:rPr>
      </w:pPr>
      <w:r>
        <w:t>Luxembourg School of Business fees and awards are based on the supplied 2026–27 overview. Re-check live intake conditions; avoid displaying expired deadlines. South Korea category-level university lists from the uploaded materials are for exploration, not a proprietary rating or an affiliation claim.</w:t>
      </w:r>
    </w:p>
    <w:p w14:paraId="4E9CCF8A" w14:textId="77777777" w:rsidR="00926505" w:rsidRDefault="00000000">
      <w:pPr>
        <w:pStyle w:val="Eyebrow"/>
        <w:pageBreakBefore/>
        <w:spacing w:before="120"/>
        <w:rPr>
          <w:rFonts w:hint="eastAsia"/>
        </w:rPr>
      </w:pPr>
      <w:r>
        <w:lastRenderedPageBreak/>
        <w:t>REFERENCE ANNEX  /  EDITORIAL USE</w:t>
      </w:r>
    </w:p>
    <w:p w14:paraId="70D2C037" w14:textId="77777777" w:rsidR="00926505" w:rsidRDefault="00000000">
      <w:pPr>
        <w:pStyle w:val="Title"/>
      </w:pPr>
      <w:r>
        <w:t>Sources &amp; Verification Notes</w:t>
      </w:r>
    </w:p>
    <w:p w14:paraId="6024EB13" w14:textId="77777777" w:rsidR="00926505" w:rsidRDefault="00000000">
      <w:pPr>
        <w:pStyle w:val="Subtitle"/>
      </w:pPr>
      <w:r>
        <w:t>Project materials and public sources used to ground cost and process statements.</w:t>
      </w:r>
    </w:p>
    <w:p w14:paraId="035B23BA" w14:textId="77777777" w:rsidR="00926505" w:rsidRDefault="00000000">
      <w:pPr>
        <w:pBdr>
          <w:bottom w:val="single" w:sz="12" w:space="0" w:color="C7B29A"/>
        </w:pBdr>
        <w:spacing w:after="160"/>
        <w:rPr>
          <w:rFonts w:hint="eastAsia"/>
        </w:rPr>
      </w:pPr>
      <w:r>
        <w:rPr>
          <w:color w:val="615C63"/>
          <w:sz w:val="15"/>
        </w:rPr>
        <w:t>PAGE URL  /internal-sources</w:t>
      </w:r>
    </w:p>
    <w:p w14:paraId="5A7658A8" w14:textId="77777777" w:rsidR="00926505" w:rsidRDefault="00000000">
      <w:pPr>
        <w:pStyle w:val="Heading2"/>
        <w:keepLines w:val="0"/>
      </w:pPr>
      <w:r>
        <w:t>Supplied project reference materials</w:t>
      </w:r>
    </w:p>
    <w:p w14:paraId="093406D1" w14:textId="77777777" w:rsidR="00926505" w:rsidRDefault="00000000">
      <w:pPr>
        <w:pStyle w:val="ListBullet"/>
        <w:spacing w:after="40"/>
        <w:ind w:left="216"/>
        <w:rPr>
          <w:rFonts w:hint="eastAsia"/>
        </w:rPr>
      </w:pPr>
      <w:r>
        <w:t>University Category and Popular Courses (2).pdf — Korean institution list; categories are internal source groupings, not a published university ranking.</w:t>
      </w:r>
    </w:p>
    <w:p w14:paraId="2BF634FA" w14:textId="77777777" w:rsidR="00926505" w:rsidRDefault="00000000">
      <w:pPr>
        <w:pStyle w:val="ListBullet"/>
        <w:spacing w:after="40"/>
        <w:ind w:left="216"/>
        <w:rPr>
          <w:rFonts w:hint="eastAsia"/>
        </w:rPr>
      </w:pPr>
      <w:r>
        <w:t>Study in Korea Admission.pdf — language and degree admissions patterns, older sample tuition ranges; verify program-level details.</w:t>
      </w:r>
    </w:p>
    <w:p w14:paraId="1F5B2560" w14:textId="77777777" w:rsidR="00926505" w:rsidRDefault="00000000">
      <w:pPr>
        <w:pStyle w:val="ListBullet"/>
        <w:spacing w:after="40"/>
        <w:ind w:left="216"/>
        <w:rPr>
          <w:rFonts w:hint="eastAsia"/>
        </w:rPr>
      </w:pPr>
      <w:r>
        <w:t>LSB - Tuition Fees, Scholarships &amp; Application Deadlines Overview.docx — 2026–27 course fee and scholarship information.</w:t>
      </w:r>
    </w:p>
    <w:p w14:paraId="06B5A374" w14:textId="77777777" w:rsidR="00926505" w:rsidRDefault="00000000">
      <w:pPr>
        <w:pStyle w:val="ListBullet"/>
        <w:spacing w:after="40"/>
        <w:ind w:left="216"/>
        <w:rPr>
          <w:rFonts w:hint="eastAsia"/>
        </w:rPr>
      </w:pPr>
      <w:r>
        <w:t>LSB Gradate Presentation.pdf; Full-Time MBA.pdf; Bachelor in International Business.pdf; Master in International Finance.pdf — programme descriptions and structures.</w:t>
      </w:r>
    </w:p>
    <w:p w14:paraId="014C48E0" w14:textId="77777777" w:rsidR="00926505" w:rsidRDefault="00000000">
      <w:pPr>
        <w:pStyle w:val="ListBullet"/>
        <w:spacing w:after="40"/>
        <w:ind w:left="216"/>
        <w:rPr>
          <w:rFonts w:hint="eastAsia"/>
        </w:rPr>
      </w:pPr>
      <w:r>
        <w:t>211 BPT.pdf; 211_Overseas_Nursing_in_Germany_3_99L.pdf — held as future employment-market references; Germany is not an active work page in this brief.</w:t>
      </w:r>
    </w:p>
    <w:p w14:paraId="66946189" w14:textId="77777777" w:rsidR="00926505" w:rsidRDefault="00000000">
      <w:pPr>
        <w:pStyle w:val="ListBullet"/>
        <w:spacing w:after="40"/>
        <w:ind w:left="216"/>
        <w:rPr>
          <w:rFonts w:hint="eastAsia"/>
        </w:rPr>
      </w:pPr>
      <w:r>
        <w:t>Greece hospitality campaign creatives — occupations, accommodation/meals and recruitment themes; commercial and unverified volume claims excluded.</w:t>
      </w:r>
    </w:p>
    <w:p w14:paraId="656EAC65" w14:textId="77777777" w:rsidR="00926505" w:rsidRDefault="00000000">
      <w:pPr>
        <w:pStyle w:val="Heading2"/>
        <w:keepLines w:val="0"/>
      </w:pPr>
      <w:r>
        <w:t>Public primary sources (working links)</w:t>
      </w:r>
    </w:p>
    <w:p w14:paraId="61D88C03" w14:textId="77777777" w:rsidR="00926505" w:rsidRDefault="00000000">
      <w:pPr>
        <w:rPr>
          <w:rFonts w:hint="eastAsia"/>
        </w:rPr>
      </w:pPr>
      <w:r>
        <w:rPr>
          <w:b/>
          <w:sz w:val="16"/>
        </w:rPr>
        <w:t xml:space="preserve">South Korea — tuition by institution type  </w:t>
      </w:r>
      <w:r>
        <w:rPr>
          <w:color w:val="615C63"/>
          <w:sz w:val="15"/>
        </w:rPr>
        <w:t>https://studyinkorea.go.kr/ko/plan/schoolType.do</w:t>
      </w:r>
    </w:p>
    <w:p w14:paraId="4B802974" w14:textId="77777777" w:rsidR="00926505" w:rsidRDefault="00000000">
      <w:pPr>
        <w:rPr>
          <w:rFonts w:hint="eastAsia"/>
        </w:rPr>
      </w:pPr>
      <w:r>
        <w:rPr>
          <w:b/>
          <w:sz w:val="16"/>
        </w:rPr>
        <w:t xml:space="preserve">South Korea — official living expenses  </w:t>
      </w:r>
      <w:r>
        <w:rPr>
          <w:color w:val="615C63"/>
          <w:sz w:val="15"/>
        </w:rPr>
        <w:t>https://www.studyinkorea.go.kr/ko/life/livingExpense.do</w:t>
      </w:r>
    </w:p>
    <w:p w14:paraId="0EC3233B" w14:textId="77777777" w:rsidR="00926505" w:rsidRDefault="00000000">
      <w:pPr>
        <w:rPr>
          <w:rFonts w:hint="eastAsia"/>
        </w:rPr>
      </w:pPr>
      <w:r>
        <w:rPr>
          <w:b/>
          <w:sz w:val="16"/>
        </w:rPr>
        <w:t xml:space="preserve">Singapore — NUS 2026 living estimates  </w:t>
      </w:r>
      <w:r>
        <w:rPr>
          <w:color w:val="615C63"/>
          <w:sz w:val="15"/>
        </w:rPr>
        <w:t>https://mscbiz.nus.edu.sg/expenses/</w:t>
      </w:r>
    </w:p>
    <w:p w14:paraId="6F2B4AF9" w14:textId="77777777" w:rsidR="00926505" w:rsidRDefault="00000000">
      <w:pPr>
        <w:rPr>
          <w:rFonts w:hint="eastAsia"/>
        </w:rPr>
      </w:pPr>
      <w:r>
        <w:rPr>
          <w:b/>
          <w:sz w:val="16"/>
        </w:rPr>
        <w:t xml:space="preserve">Luxembourg — University of Luxembourg cost planning  </w:t>
      </w:r>
      <w:r>
        <w:rPr>
          <w:color w:val="615C63"/>
          <w:sz w:val="15"/>
        </w:rPr>
        <w:t>https://www.uni.lu/life-en/financial-support/cost-of-living/</w:t>
      </w:r>
    </w:p>
    <w:p w14:paraId="6AE829AA" w14:textId="77777777" w:rsidR="00926505" w:rsidRDefault="00000000">
      <w:pPr>
        <w:rPr>
          <w:rFonts w:hint="eastAsia"/>
        </w:rPr>
      </w:pPr>
      <w:r>
        <w:rPr>
          <w:b/>
          <w:sz w:val="16"/>
        </w:rPr>
        <w:t xml:space="preserve">Luxembourg — student residence requirements  </w:t>
      </w:r>
      <w:r>
        <w:rPr>
          <w:color w:val="615C63"/>
          <w:sz w:val="15"/>
        </w:rPr>
        <w:t>https://guichet.public.lu/en/citoyens/immigration/plus-3-mois/ressortissant-tiers/etudiant/etudiant-pays-tiers.html</w:t>
      </w:r>
    </w:p>
    <w:p w14:paraId="67935EA9" w14:textId="77777777" w:rsidR="00926505" w:rsidRDefault="00000000">
      <w:pPr>
        <w:rPr>
          <w:rFonts w:hint="eastAsia"/>
        </w:rPr>
      </w:pPr>
      <w:r>
        <w:rPr>
          <w:b/>
          <w:sz w:val="16"/>
        </w:rPr>
        <w:t xml:space="preserve">Japan — official university academic fees  </w:t>
      </w:r>
      <w:r>
        <w:rPr>
          <w:color w:val="615C63"/>
          <w:sz w:val="15"/>
        </w:rPr>
        <w:t>https://www.studyinjapan.go.jp/en/planning/academic-fees/</w:t>
      </w:r>
    </w:p>
    <w:p w14:paraId="1BA355A2" w14:textId="77777777" w:rsidR="00926505" w:rsidRDefault="00000000">
      <w:pPr>
        <w:rPr>
          <w:rFonts w:hint="eastAsia"/>
        </w:rPr>
      </w:pPr>
      <w:r>
        <w:rPr>
          <w:b/>
          <w:sz w:val="16"/>
        </w:rPr>
        <w:t xml:space="preserve">Japan — official student living expenses  </w:t>
      </w:r>
      <w:r>
        <w:rPr>
          <w:color w:val="615C63"/>
          <w:sz w:val="15"/>
        </w:rPr>
        <w:t>https://www.studyinjapan.go.jp/en/life/cost-of-living/</w:t>
      </w:r>
    </w:p>
    <w:p w14:paraId="6418F254" w14:textId="77777777" w:rsidR="00926505" w:rsidRDefault="00000000">
      <w:pPr>
        <w:rPr>
          <w:rFonts w:hint="eastAsia"/>
        </w:rPr>
      </w:pPr>
      <w:r>
        <w:rPr>
          <w:b/>
          <w:sz w:val="16"/>
        </w:rPr>
        <w:t xml:space="preserve">Taiwan — NTU living-cost example  </w:t>
      </w:r>
      <w:r>
        <w:rPr>
          <w:color w:val="615C63"/>
          <w:sz w:val="15"/>
        </w:rPr>
        <w:t>https://admissions.ntu.edu.tw/fees-scholarships/cost-of-living/</w:t>
      </w:r>
    </w:p>
    <w:p w14:paraId="2C156F7C" w14:textId="77777777" w:rsidR="00926505" w:rsidRDefault="00000000">
      <w:pPr>
        <w:rPr>
          <w:rFonts w:hint="eastAsia"/>
        </w:rPr>
      </w:pPr>
      <w:r>
        <w:rPr>
          <w:b/>
          <w:sz w:val="16"/>
        </w:rPr>
        <w:t xml:space="preserve">USA — EducationUSA guidance  </w:t>
      </w:r>
      <w:r>
        <w:rPr>
          <w:color w:val="615C63"/>
          <w:sz w:val="15"/>
        </w:rPr>
        <w:t>https://educationusa.state.gov/your-5-steps-us-study/finance-your-studies/undergraduate</w:t>
      </w:r>
    </w:p>
    <w:p w14:paraId="4D62C243" w14:textId="77777777" w:rsidR="00926505" w:rsidRDefault="00000000">
      <w:pPr>
        <w:rPr>
          <w:rFonts w:hint="eastAsia"/>
        </w:rPr>
      </w:pPr>
      <w:r>
        <w:rPr>
          <w:b/>
          <w:sz w:val="16"/>
        </w:rPr>
        <w:t xml:space="preserve">Canada — IRCC proof of financial support  </w:t>
      </w:r>
      <w:r>
        <w:rPr>
          <w:color w:val="615C63"/>
          <w:sz w:val="15"/>
        </w:rPr>
        <w:t>https://www.canada.ca/en/immigration-refugees-citizenship/services/study-canada/study-permit/get-documents/financial-support.html</w:t>
      </w:r>
    </w:p>
    <w:p w14:paraId="60C3527D" w14:textId="77777777" w:rsidR="00926505" w:rsidRDefault="00000000">
      <w:pPr>
        <w:rPr>
          <w:rFonts w:hint="eastAsia"/>
        </w:rPr>
      </w:pPr>
      <w:r>
        <w:rPr>
          <w:b/>
          <w:sz w:val="16"/>
        </w:rPr>
        <w:t xml:space="preserve">UK — Student visa financial requirements  </w:t>
      </w:r>
      <w:r>
        <w:rPr>
          <w:color w:val="615C63"/>
          <w:sz w:val="15"/>
        </w:rPr>
        <w:t>https://www.gov.uk/student-visa/money</w:t>
      </w:r>
    </w:p>
    <w:p w14:paraId="4040708F" w14:textId="77777777" w:rsidR="00926505" w:rsidRDefault="00000000">
      <w:pPr>
        <w:rPr>
          <w:rFonts w:hint="eastAsia"/>
        </w:rPr>
      </w:pPr>
      <w:r>
        <w:rPr>
          <w:b/>
          <w:sz w:val="16"/>
        </w:rPr>
        <w:t xml:space="preserve">UK — Student visa fees  </w:t>
      </w:r>
      <w:r>
        <w:rPr>
          <w:color w:val="615C63"/>
          <w:sz w:val="15"/>
        </w:rPr>
        <w:t>https://www.gov.uk/student-visa</w:t>
      </w:r>
    </w:p>
    <w:p w14:paraId="032AEE0D" w14:textId="77777777" w:rsidR="00926505" w:rsidRDefault="00000000">
      <w:pPr>
        <w:rPr>
          <w:rFonts w:hint="eastAsia"/>
        </w:rPr>
      </w:pPr>
      <w:r>
        <w:rPr>
          <w:b/>
          <w:sz w:val="16"/>
        </w:rPr>
        <w:t xml:space="preserve">Australia — Student visa overview  </w:t>
      </w:r>
      <w:r>
        <w:rPr>
          <w:color w:val="615C63"/>
          <w:sz w:val="15"/>
        </w:rPr>
        <w:t>https://immi.homeaffairs.gov.au/visas/getting-a-visa/visa-listing/student-500</w:t>
      </w:r>
    </w:p>
    <w:p w14:paraId="20FB22DF" w14:textId="77777777" w:rsidR="00926505" w:rsidRDefault="00000000">
      <w:pPr>
        <w:rPr>
          <w:rFonts w:hint="eastAsia"/>
        </w:rPr>
      </w:pPr>
      <w:r>
        <w:rPr>
          <w:b/>
          <w:sz w:val="16"/>
        </w:rPr>
        <w:t xml:space="preserve">UAE — official labour rights  </w:t>
      </w:r>
      <w:r>
        <w:rPr>
          <w:color w:val="615C63"/>
          <w:sz w:val="15"/>
        </w:rPr>
        <w:t>https://u.ae/en/information-and-services/jobs/employment-in-the-private-sector/labour-rights</w:t>
      </w:r>
    </w:p>
    <w:p w14:paraId="5D7576B1" w14:textId="77777777" w:rsidR="00926505" w:rsidRDefault="00000000">
      <w:pPr>
        <w:rPr>
          <w:rFonts w:hint="eastAsia"/>
        </w:rPr>
      </w:pPr>
      <w:r>
        <w:rPr>
          <w:b/>
          <w:sz w:val="16"/>
        </w:rPr>
        <w:t xml:space="preserve">Greece — Ministry of Labour, third-country employment  </w:t>
      </w:r>
      <w:r>
        <w:rPr>
          <w:color w:val="615C63"/>
          <w:sz w:val="15"/>
        </w:rPr>
        <w:t>https://ypergasias.gov.gr/en/labour-relations/individual-employment-relations/work-for-third-country-nationals-in-greece/</w:t>
      </w:r>
    </w:p>
    <w:p w14:paraId="7E573F2F" w14:textId="77777777" w:rsidR="00926505" w:rsidRDefault="00000000">
      <w:pPr>
        <w:pStyle w:val="SmallPrint"/>
        <w:rPr>
          <w:rFonts w:hint="eastAsia"/>
        </w:rPr>
      </w:pPr>
      <w:r>
        <w:t>All figures and government rules require periodic checking. Last research review: 08 October 2026. This annex is an internal editorial resource, not webpage copy.</w:t>
      </w:r>
    </w:p>
    <w:p w14:paraId="741FFAF0" w14:textId="77777777" w:rsidR="00926505" w:rsidRDefault="00000000">
      <w:pPr>
        <w:rPr>
          <w:rFonts w:hint="eastAsia"/>
        </w:rPr>
      </w:pPr>
      <w:r>
        <w:t>UNIVERSITY SHOWCASE &amp; PARTNERSHIP SCREENING — INTERNAL EDITORIAL NOTE</w:t>
      </w:r>
    </w:p>
    <w:p w14:paraId="09EAB59D" w14:textId="77777777" w:rsidR="00926505" w:rsidRDefault="00000000">
      <w:pPr>
        <w:rPr>
          <w:rFonts w:hint="eastAsia"/>
        </w:rPr>
      </w:pPr>
      <w:r>
        <w:t>Prioritise institutions with established international student recruitment infrastructure or publicly described authorised-agent processes where there is a genuine fit for the candidate. Examples to assess for outreach include Heriot-Watt University Dubai, Middlesex University Dubai, University of Wollongong in Dubai, and selected Korean private universities. This is a research shortlist, NOT confirmation of an active B2B channel or a relationship with 211 Overseas. Confirm current intake, accreditation, commercial terms and authorisation directly before any partnership claim.</w:t>
      </w:r>
    </w:p>
    <w:p w14:paraId="0C45F538" w14:textId="77777777" w:rsidR="00926505" w:rsidRDefault="00000000">
      <w:pPr>
        <w:rPr>
          <w:rFonts w:hint="eastAsia"/>
        </w:rPr>
      </w:pPr>
      <w:r>
        <w:t>Country differentiation: Korea—SKY, technology and Korean-language pathways; Singapore—English-medium regional business hub; Luxembourg—finance and European institutions; Japan—engineering and advanced manufacturing; Taiwan—semiconductors and technology; UAE—international branch campuses and regional industry exposure.</w:t>
      </w:r>
    </w:p>
    <w:p w14:paraId="72DD2D1F" w14:textId="77777777" w:rsidR="00926505" w:rsidRDefault="00000000">
      <w:pPr>
        <w:rPr>
          <w:rFonts w:hint="eastAsia"/>
        </w:rPr>
      </w:pPr>
      <w:r>
        <w:t>NAVIGATION UPDATE: Study &gt; South Korea (Featured), Singapore, Luxembourg, Japan, Taiwan, UAE, Other Destinations &gt; Europe, USA, Canada, UK, Australia. Work &gt; UAE, Greece, Current Openings. Remove PhD as a selectable qualification site-wide.</w:t>
      </w:r>
    </w:p>
    <w:sectPr w:rsidR="00926505" w:rsidSect="00034616">
      <w:headerReference w:type="default" r:id="rId8"/>
      <w:footerReference w:type="default" r:id="rId9"/>
      <w:pgSz w:w="11952" w:h="16848"/>
      <w:pgMar w:top="1008" w:right="1123" w:bottom="893"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19F2" w14:textId="77777777" w:rsidR="00C42FA0" w:rsidRDefault="00C42FA0">
      <w:pPr>
        <w:spacing w:after="0" w:line="240" w:lineRule="auto"/>
        <w:rPr>
          <w:rFonts w:hint="eastAsia"/>
        </w:rPr>
      </w:pPr>
      <w:r>
        <w:separator/>
      </w:r>
    </w:p>
  </w:endnote>
  <w:endnote w:type="continuationSeparator" w:id="0">
    <w:p w14:paraId="656790D2" w14:textId="77777777" w:rsidR="00C42FA0" w:rsidRDefault="00C42FA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BD25" w14:textId="77777777" w:rsidR="00926505" w:rsidRDefault="00000000">
    <w:pPr>
      <w:pStyle w:val="Footer"/>
      <w:jc w:val="center"/>
      <w:rPr>
        <w:rFonts w:hint="eastAsia"/>
      </w:rPr>
    </w:pPr>
    <w:r>
      <w:rPr>
        <w:color w:val="615C63"/>
        <w:sz w:val="14"/>
      </w:rPr>
      <w:t xml:space="preserve">211 </w:t>
    </w:r>
    <w:proofErr w:type="gramStart"/>
    <w:r>
      <w:rPr>
        <w:color w:val="615C63"/>
        <w:sz w:val="14"/>
      </w:rPr>
      <w:t>OVERSEAS  •</w:t>
    </w:r>
    <w:proofErr w:type="gramEnd"/>
    <w:r>
      <w:rPr>
        <w:color w:val="615C63"/>
        <w:sz w:val="14"/>
      </w:rPr>
      <w:t xml:space="preserve">  EDITORIAL / DEVELOPER </w:t>
    </w:r>
    <w:proofErr w:type="gramStart"/>
    <w:r>
      <w:rPr>
        <w:color w:val="615C63"/>
        <w:sz w:val="14"/>
      </w:rPr>
      <w:t>HANDOFF  •</w:t>
    </w:r>
    <w:proofErr w:type="gramEnd"/>
    <w:r>
      <w:rPr>
        <w:color w:val="615C63"/>
        <w:sz w:val="14"/>
      </w:rPr>
      <w:t xml:space="preserve">  </w:t>
    </w:r>
    <w:r>
      <w:fldChar w:fldCharType="begin"/>
    </w:r>
    <w:r>
      <w:instrText>PAGE</w:instrText>
    </w:r>
    <w:r>
      <w:rPr>
        <w:rFonts w:hint="eastAsia"/>
      </w:rPr>
      <w:fldChar w:fldCharType="separate"/>
    </w:r>
    <w:r w:rsidR="00F561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CC9CA" w14:textId="77777777" w:rsidR="00C42FA0" w:rsidRDefault="00C42FA0">
      <w:pPr>
        <w:spacing w:after="0" w:line="240" w:lineRule="auto"/>
        <w:rPr>
          <w:rFonts w:hint="eastAsia"/>
        </w:rPr>
      </w:pPr>
      <w:r>
        <w:separator/>
      </w:r>
    </w:p>
  </w:footnote>
  <w:footnote w:type="continuationSeparator" w:id="0">
    <w:p w14:paraId="18ACC564" w14:textId="77777777" w:rsidR="00C42FA0" w:rsidRDefault="00C42FA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DC74" w14:textId="77777777" w:rsidR="00926505" w:rsidRDefault="00000000">
    <w:pPr>
      <w:pStyle w:val="Header"/>
      <w:jc w:val="right"/>
      <w:rPr>
        <w:rFonts w:hint="eastAsia"/>
      </w:rPr>
    </w:pPr>
    <w:r>
      <w:rPr>
        <w:b/>
        <w:color w:val="624B5B"/>
        <w:sz w:val="14"/>
      </w:rPr>
      <w:t xml:space="preserve">211 </w:t>
    </w:r>
    <w:proofErr w:type="gramStart"/>
    <w:r>
      <w:rPr>
        <w:b/>
        <w:color w:val="624B5B"/>
        <w:sz w:val="14"/>
      </w:rPr>
      <w:t>OVERSEAS  /</w:t>
    </w:r>
    <w:proofErr w:type="gramEnd"/>
    <w:r>
      <w:rPr>
        <w:b/>
        <w:color w:val="624B5B"/>
        <w:sz w:val="14"/>
      </w:rPr>
      <w:t xml:space="preserve">  WEBSITE CONTENT 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906587">
    <w:abstractNumId w:val="8"/>
  </w:num>
  <w:num w:numId="2" w16cid:durableId="1273168968">
    <w:abstractNumId w:val="6"/>
  </w:num>
  <w:num w:numId="3" w16cid:durableId="1357580796">
    <w:abstractNumId w:val="5"/>
  </w:num>
  <w:num w:numId="4" w16cid:durableId="1692801691">
    <w:abstractNumId w:val="4"/>
  </w:num>
  <w:num w:numId="5" w16cid:durableId="1824932517">
    <w:abstractNumId w:val="7"/>
  </w:num>
  <w:num w:numId="6" w16cid:durableId="812411442">
    <w:abstractNumId w:val="3"/>
  </w:num>
  <w:num w:numId="7" w16cid:durableId="1299216681">
    <w:abstractNumId w:val="2"/>
  </w:num>
  <w:num w:numId="8" w16cid:durableId="687488174">
    <w:abstractNumId w:val="1"/>
  </w:num>
  <w:num w:numId="9" w16cid:durableId="93698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6505"/>
    <w:rsid w:val="00AA1D8D"/>
    <w:rsid w:val="00B2352A"/>
    <w:rsid w:val="00B47730"/>
    <w:rsid w:val="00C42FA0"/>
    <w:rsid w:val="00CB0664"/>
    <w:rsid w:val="00F561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33F13"/>
  <w14:defaultImageDpi w14:val="300"/>
  <w15:docId w15:val="{322C7FAA-3748-4C83-84CA-A3B05BE7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2" w:lineRule="auto"/>
    </w:pPr>
    <w:rPr>
      <w:rFonts w:ascii="Aptos" w:hAnsi="Aptos"/>
      <w:color w:val="25232B"/>
      <w:sz w:val="18"/>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color w:val="624B5B"/>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624B5B"/>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624B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615C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624B5B"/>
      <w:sz w:val="15"/>
    </w:rPr>
  </w:style>
  <w:style w:type="paragraph" w:customStyle="1" w:styleId="BlockLabel">
    <w:name w:val="Block Label"/>
    <w:pPr>
      <w:spacing w:after="60"/>
    </w:pPr>
    <w:rPr>
      <w:rFonts w:ascii="Aptos" w:hAnsi="Aptos"/>
      <w:b/>
      <w:color w:val="624B5B"/>
      <w:sz w:val="15"/>
    </w:rPr>
  </w:style>
  <w:style w:type="paragraph" w:customStyle="1" w:styleId="SmallPrint">
    <w:name w:val="Small Print"/>
    <w:pPr>
      <w:spacing w:after="60"/>
    </w:pPr>
    <w:rPr>
      <w:rFonts w:ascii="Aptos" w:hAnsi="Aptos"/>
      <w:color w:val="615C63"/>
      <w:sz w:val="15"/>
    </w:rPr>
  </w:style>
  <w:style w:type="paragraph" w:customStyle="1" w:styleId="Meta">
    <w:name w:val="Meta"/>
    <w:pPr>
      <w:spacing w:after="60"/>
    </w:pPr>
    <w:rPr>
      <w:rFonts w:ascii="Aptos" w:hAnsi="Aptos"/>
      <w:color w:val="615C63"/>
      <w:sz w:val="16"/>
    </w:rPr>
  </w:style>
  <w:style w:type="paragraph" w:customStyle="1" w:styleId="CTA">
    <w:name w:val="CTA"/>
    <w:pPr>
      <w:spacing w:after="60"/>
    </w:pPr>
    <w:rPr>
      <w:rFonts w:ascii="Aptos" w:hAnsi="Aptos"/>
      <w:b/>
      <w:color w:val="624B5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10376</Words>
  <Characters>59145</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 Overseas | Conversion-Ready Website Content | October 2026</dc:title>
  <dc:subject>Modular website copy and developer handoff</dc:subject>
  <dc:creator>211 Overseas</dc:creator>
  <cp:keywords/>
  <dc:description>generated by python-docx</dc:description>
  <cp:lastModifiedBy>dr.mrugeshprajapati@gmail.com</cp:lastModifiedBy>
  <cp:revision>3</cp:revision>
  <dcterms:created xsi:type="dcterms:W3CDTF">2013-12-23T23:15:00Z</dcterms:created>
  <dcterms:modified xsi:type="dcterms:W3CDTF">2026-10-10T12:44:00Z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e8e4d155dd6a33a37c6392f94d819b6a5bbbd2e678aecd43c78f493f8ec97cf0</vt:lpwstr>
  </property>
</Properties>
</file>