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7DF" w:rsidRPr="00DE7EC1" w:rsidRDefault="00D66BD3">
      <w:pPr>
        <w:jc w:val="center"/>
        <w:rPr>
          <w:b/>
          <w:sz w:val="24"/>
          <w:szCs w:val="24"/>
        </w:rPr>
      </w:pPr>
      <w:r w:rsidRPr="00DE7EC1">
        <w:rPr>
          <w:rFonts w:ascii="Times New Roman" w:eastAsia="Times New Roman" w:hAnsi="Times New Roman" w:cs="Times New Roman"/>
          <w:b/>
          <w:sz w:val="32"/>
          <w:szCs w:val="32"/>
        </w:rPr>
        <w:t>Predicting Presence of Heart Disease using Machine Learning</w:t>
      </w:r>
    </w:p>
    <w:p w:rsidR="006447DF" w:rsidRPr="00A577CA" w:rsidRDefault="00D66BD3">
      <w:pPr>
        <w:spacing w:after="0" w:line="276" w:lineRule="auto"/>
        <w:jc w:val="center"/>
        <w:rPr>
          <w:rFonts w:ascii="Times New Roman" w:eastAsia="Times New Roman" w:hAnsi="Times New Roman" w:cs="Times New Roman"/>
          <w:sz w:val="24"/>
        </w:rPr>
      </w:pPr>
      <w:proofErr w:type="spellStart"/>
      <w:r w:rsidRPr="00A577CA">
        <w:rPr>
          <w:rFonts w:ascii="Times New Roman" w:eastAsia="Times New Roman" w:hAnsi="Times New Roman" w:cs="Times New Roman"/>
          <w:sz w:val="24"/>
        </w:rPr>
        <w:t>Neeraj</w:t>
      </w:r>
      <w:proofErr w:type="spellEnd"/>
      <w:r w:rsidRPr="00A577CA">
        <w:rPr>
          <w:rFonts w:ascii="Times New Roman" w:eastAsia="Times New Roman" w:hAnsi="Times New Roman" w:cs="Times New Roman"/>
          <w:sz w:val="24"/>
        </w:rPr>
        <w:t xml:space="preserve"> </w:t>
      </w:r>
      <w:proofErr w:type="spellStart"/>
      <w:r w:rsidRPr="00A577CA">
        <w:rPr>
          <w:rFonts w:ascii="Times New Roman" w:eastAsia="Times New Roman" w:hAnsi="Times New Roman" w:cs="Times New Roman"/>
          <w:sz w:val="24"/>
        </w:rPr>
        <w:t>Katewa</w:t>
      </w:r>
      <w:proofErr w:type="spellEnd"/>
      <w:r w:rsidRPr="00A577CA">
        <w:rPr>
          <w:rFonts w:ascii="Times New Roman" w:eastAsia="Times New Roman" w:hAnsi="Times New Roman" w:cs="Times New Roman"/>
          <w:sz w:val="24"/>
        </w:rPr>
        <w:t xml:space="preserve">, Rahul </w:t>
      </w:r>
      <w:proofErr w:type="spellStart"/>
      <w:r w:rsidRPr="00A577CA">
        <w:rPr>
          <w:rFonts w:ascii="Times New Roman" w:eastAsia="Times New Roman" w:hAnsi="Times New Roman" w:cs="Times New Roman"/>
          <w:sz w:val="24"/>
        </w:rPr>
        <w:t>Unadkat</w:t>
      </w:r>
      <w:proofErr w:type="spellEnd"/>
      <w:r w:rsidRPr="00A577CA">
        <w:rPr>
          <w:rFonts w:ascii="Times New Roman" w:eastAsia="Times New Roman" w:hAnsi="Times New Roman" w:cs="Times New Roman"/>
          <w:sz w:val="24"/>
        </w:rPr>
        <w:t>, Siddhartha Dutta</w:t>
      </w:r>
    </w:p>
    <w:p w:rsidR="006447DF" w:rsidRPr="00A577CA" w:rsidRDefault="00D66BD3">
      <w:pPr>
        <w:spacing w:after="0" w:line="276" w:lineRule="auto"/>
        <w:jc w:val="center"/>
        <w:rPr>
          <w:rFonts w:ascii="Times New Roman" w:eastAsia="Times New Roman" w:hAnsi="Times New Roman" w:cs="Times New Roman"/>
          <w:sz w:val="24"/>
        </w:rPr>
      </w:pPr>
      <w:r w:rsidRPr="00A577CA">
        <w:rPr>
          <w:rFonts w:ascii="Times New Roman" w:eastAsia="Times New Roman" w:hAnsi="Times New Roman" w:cs="Times New Roman"/>
          <w:sz w:val="24"/>
        </w:rPr>
        <w:t>Department of Computer Science and Engineering</w:t>
      </w:r>
    </w:p>
    <w:p w:rsidR="006447DF" w:rsidRPr="00A577CA" w:rsidRDefault="00D66BD3">
      <w:pPr>
        <w:spacing w:after="0" w:line="276" w:lineRule="auto"/>
        <w:jc w:val="center"/>
        <w:rPr>
          <w:rFonts w:ascii="Times New Roman" w:eastAsia="Times New Roman" w:hAnsi="Times New Roman" w:cs="Times New Roman"/>
          <w:sz w:val="24"/>
        </w:rPr>
      </w:pPr>
      <w:r w:rsidRPr="00A577CA">
        <w:rPr>
          <w:rFonts w:ascii="Times New Roman" w:eastAsia="Times New Roman" w:hAnsi="Times New Roman" w:cs="Times New Roman"/>
          <w:sz w:val="24"/>
        </w:rPr>
        <w:t>Amity Sch</w:t>
      </w:r>
      <w:bookmarkStart w:id="0" w:name="_GoBack"/>
      <w:bookmarkEnd w:id="0"/>
      <w:r w:rsidRPr="00A577CA">
        <w:rPr>
          <w:rFonts w:ascii="Times New Roman" w:eastAsia="Times New Roman" w:hAnsi="Times New Roman" w:cs="Times New Roman"/>
          <w:sz w:val="24"/>
        </w:rPr>
        <w:t>ool of Engineering &amp; Technology</w:t>
      </w:r>
    </w:p>
    <w:p w:rsidR="006447DF" w:rsidRPr="00A577CA" w:rsidRDefault="00D66BD3">
      <w:pPr>
        <w:spacing w:after="0" w:line="276" w:lineRule="auto"/>
        <w:jc w:val="center"/>
        <w:rPr>
          <w:rFonts w:ascii="Times New Roman" w:eastAsia="Times New Roman" w:hAnsi="Times New Roman" w:cs="Times New Roman"/>
          <w:sz w:val="24"/>
        </w:rPr>
      </w:pPr>
      <w:r w:rsidRPr="00A577CA">
        <w:rPr>
          <w:rFonts w:ascii="Times New Roman" w:eastAsia="Times New Roman" w:hAnsi="Times New Roman" w:cs="Times New Roman"/>
          <w:sz w:val="24"/>
        </w:rPr>
        <w:t>Amity University, Mumbai</w:t>
      </w:r>
    </w:p>
    <w:p w:rsidR="006447DF" w:rsidRPr="00A577CA" w:rsidRDefault="00B76EED">
      <w:pPr>
        <w:spacing w:after="0" w:line="276" w:lineRule="auto"/>
        <w:jc w:val="center"/>
        <w:rPr>
          <w:rFonts w:ascii="Times New Roman" w:hAnsi="Times New Roman" w:cs="Times New Roman"/>
          <w:color w:val="0563C1"/>
          <w:sz w:val="24"/>
          <w:u w:val="single"/>
        </w:rPr>
      </w:pPr>
      <w:hyperlink r:id="rId7">
        <w:r w:rsidR="00D66BD3" w:rsidRPr="00A577CA">
          <w:rPr>
            <w:rFonts w:ascii="Times New Roman" w:hAnsi="Times New Roman" w:cs="Times New Roman"/>
            <w:color w:val="0563C1"/>
            <w:sz w:val="24"/>
            <w:u w:val="single"/>
          </w:rPr>
          <w:t>neeraj.katewa@student.amity.edu</w:t>
        </w:r>
      </w:hyperlink>
      <w:r w:rsidR="00D66BD3" w:rsidRPr="00A577CA">
        <w:rPr>
          <w:rFonts w:ascii="Times New Roman" w:hAnsi="Times New Roman" w:cs="Times New Roman"/>
          <w:sz w:val="24"/>
        </w:rPr>
        <w:t xml:space="preserve">, </w:t>
      </w:r>
    </w:p>
    <w:p w:rsidR="006447DF" w:rsidRPr="00A577CA" w:rsidRDefault="00B76EED">
      <w:pPr>
        <w:spacing w:after="0" w:line="276" w:lineRule="auto"/>
        <w:jc w:val="center"/>
        <w:rPr>
          <w:rFonts w:ascii="Times New Roman" w:eastAsia="Times New Roman" w:hAnsi="Times New Roman" w:cs="Times New Roman"/>
          <w:color w:val="0563C1"/>
          <w:sz w:val="24"/>
          <w:u w:val="single"/>
        </w:rPr>
      </w:pPr>
      <w:hyperlink r:id="rId8">
        <w:r w:rsidR="00D66BD3" w:rsidRPr="00A577CA">
          <w:rPr>
            <w:rFonts w:ascii="Times New Roman" w:hAnsi="Times New Roman" w:cs="Times New Roman"/>
            <w:color w:val="0563C1"/>
            <w:sz w:val="24"/>
            <w:u w:val="single"/>
          </w:rPr>
          <w:t>rahul.unadkat@student.amity.edu</w:t>
        </w:r>
      </w:hyperlink>
      <w:r w:rsidR="00D66BD3" w:rsidRPr="00A577CA">
        <w:rPr>
          <w:rFonts w:ascii="Times New Roman" w:hAnsi="Times New Roman" w:cs="Times New Roman"/>
          <w:sz w:val="24"/>
        </w:rPr>
        <w:t xml:space="preserve">, </w:t>
      </w:r>
      <w:hyperlink r:id="rId9">
        <w:r w:rsidR="00D66BD3" w:rsidRPr="00A577CA">
          <w:rPr>
            <w:rFonts w:ascii="Times New Roman" w:eastAsia="Times New Roman" w:hAnsi="Times New Roman" w:cs="Times New Roman"/>
            <w:color w:val="0563C1"/>
            <w:sz w:val="24"/>
            <w:u w:val="single"/>
          </w:rPr>
          <w:t>siddhartha.dutta1@student.amity.edu</w:t>
        </w:r>
      </w:hyperlink>
      <w:r w:rsidR="00D66BD3" w:rsidRPr="00A577CA">
        <w:rPr>
          <w:rFonts w:ascii="Times New Roman" w:eastAsia="Times New Roman" w:hAnsi="Times New Roman" w:cs="Times New Roman"/>
          <w:color w:val="0563C1"/>
          <w:sz w:val="24"/>
          <w:u w:val="single"/>
        </w:rPr>
        <w:t xml:space="preserve">    </w:t>
      </w:r>
    </w:p>
    <w:p w:rsidR="006447DF" w:rsidRPr="00584665" w:rsidRDefault="006447DF">
      <w:pPr>
        <w:spacing w:after="0" w:line="276" w:lineRule="auto"/>
        <w:jc w:val="center"/>
        <w:rPr>
          <w:rFonts w:ascii="Times New Roman" w:eastAsia="Times New Roman" w:hAnsi="Times New Roman" w:cs="Times New Roman"/>
          <w:color w:val="0563C1"/>
          <w:u w:val="single"/>
        </w:rPr>
      </w:pPr>
    </w:p>
    <w:p w:rsidR="006447DF" w:rsidRPr="00584665" w:rsidRDefault="006447DF">
      <w:pPr>
        <w:rPr>
          <w:rFonts w:ascii="Times New Roman" w:eastAsia="Times New Roman" w:hAnsi="Times New Roman" w:cs="Times New Roman"/>
          <w:sz w:val="28"/>
          <w:szCs w:val="28"/>
        </w:rPr>
        <w:sectPr w:rsidR="006447DF" w:rsidRPr="00584665">
          <w:pgSz w:w="11906" w:h="16838"/>
          <w:pgMar w:top="1440" w:right="1440" w:bottom="1440" w:left="1440" w:header="708" w:footer="708" w:gutter="0"/>
          <w:pgNumType w:start="1"/>
          <w:cols w:space="720" w:equalWidth="0">
            <w:col w:w="9360"/>
          </w:cols>
        </w:sectPr>
      </w:pPr>
    </w:p>
    <w:p w:rsidR="006447DF" w:rsidRPr="00584665" w:rsidRDefault="00D66BD3">
      <w:pPr>
        <w:rPr>
          <w:rFonts w:ascii="Times New Roman" w:eastAsia="Times New Roman" w:hAnsi="Times New Roman" w:cs="Times New Roman"/>
          <w:sz w:val="28"/>
          <w:szCs w:val="28"/>
        </w:rPr>
      </w:pPr>
      <w:r w:rsidRPr="00584665">
        <w:rPr>
          <w:rFonts w:ascii="Times New Roman" w:eastAsia="Times New Roman" w:hAnsi="Times New Roman" w:cs="Times New Roman"/>
          <w:sz w:val="28"/>
          <w:szCs w:val="28"/>
        </w:rPr>
        <w:t>Problem Statement</w:t>
      </w:r>
    </w:p>
    <w:p w:rsidR="006447DF" w:rsidRPr="00584665" w:rsidRDefault="00D66BD3">
      <w:pPr>
        <w:spacing w:after="0" w:line="276" w:lineRule="auto"/>
        <w:ind w:firstLine="720"/>
        <w:rPr>
          <w:rFonts w:ascii="Times New Roman" w:eastAsia="Times New Roman" w:hAnsi="Times New Roman" w:cs="Times New Roman"/>
          <w:sz w:val="24"/>
          <w:szCs w:val="24"/>
        </w:rPr>
      </w:pPr>
      <w:r w:rsidRPr="00584665">
        <w:rPr>
          <w:rFonts w:ascii="Times New Roman" w:eastAsia="Times New Roman" w:hAnsi="Times New Roman" w:cs="Times New Roman"/>
          <w:sz w:val="24"/>
          <w:szCs w:val="24"/>
        </w:rPr>
        <w:t>Heart disease or cardiovascular disease (CVD) consists of a number of conditions that influence the heart and its operations apart from just heart attacks</w:t>
      </w:r>
      <w:proofErr w:type="gramStart"/>
      <w:r w:rsidRPr="00584665">
        <w:rPr>
          <w:rFonts w:ascii="Times New Roman" w:eastAsia="Times New Roman" w:hAnsi="Times New Roman" w:cs="Times New Roman"/>
          <w:sz w:val="24"/>
          <w:szCs w:val="24"/>
        </w:rPr>
        <w:t>.[</w:t>
      </w:r>
      <w:proofErr w:type="gramEnd"/>
      <w:r w:rsidRPr="00584665">
        <w:rPr>
          <w:rFonts w:ascii="Times New Roman" w:eastAsia="Times New Roman" w:hAnsi="Times New Roman" w:cs="Times New Roman"/>
          <w:sz w:val="24"/>
          <w:szCs w:val="24"/>
        </w:rPr>
        <w:t>1] These diseases cause the heart to be unable to pump the required amount of blood to parts of the body to fulfil normal functionalities, often leading to a heart failure. Heart disease and its associated failure remains a widespread complex and deadly disease. These diseases have remained the leading causes of death globally in the last 15 years. Ischaemic heart disease and stroke are the world’s biggest killers, accounting for a combined 15.2 million deaths in 2016</w:t>
      </w:r>
      <w:proofErr w:type="gramStart"/>
      <w:r w:rsidRPr="00584665">
        <w:rPr>
          <w:rFonts w:ascii="Times New Roman" w:eastAsia="Times New Roman" w:hAnsi="Times New Roman" w:cs="Times New Roman"/>
          <w:sz w:val="24"/>
          <w:szCs w:val="24"/>
        </w:rPr>
        <w:t>.[</w:t>
      </w:r>
      <w:proofErr w:type="gramEnd"/>
      <w:r w:rsidRPr="00584665">
        <w:rPr>
          <w:rFonts w:ascii="Times New Roman" w:eastAsia="Times New Roman" w:hAnsi="Times New Roman" w:cs="Times New Roman"/>
          <w:sz w:val="24"/>
          <w:szCs w:val="24"/>
        </w:rPr>
        <w:t xml:space="preserve">2] </w:t>
      </w:r>
    </w:p>
    <w:p w:rsidR="006447DF" w:rsidRPr="00584665" w:rsidRDefault="00D66BD3">
      <w:pPr>
        <w:spacing w:after="0" w:line="276" w:lineRule="auto"/>
        <w:ind w:firstLine="720"/>
        <w:rPr>
          <w:rFonts w:ascii="Times New Roman" w:eastAsia="Times New Roman" w:hAnsi="Times New Roman" w:cs="Times New Roman"/>
          <w:sz w:val="24"/>
          <w:szCs w:val="24"/>
        </w:rPr>
      </w:pPr>
      <w:r w:rsidRPr="00584665">
        <w:rPr>
          <w:rFonts w:ascii="Times New Roman" w:eastAsia="Times New Roman" w:hAnsi="Times New Roman" w:cs="Times New Roman"/>
          <w:sz w:val="24"/>
          <w:szCs w:val="24"/>
        </w:rPr>
        <w:t xml:space="preserve">Accurate and on time diagnosis of heart disease is important for heart failure prevention and treatment. The diagnosis of heart disease through traditional medical history </w:t>
      </w:r>
      <w:proofErr w:type="gramStart"/>
      <w:r w:rsidRPr="00584665">
        <w:rPr>
          <w:rFonts w:ascii="Times New Roman" w:eastAsia="Times New Roman" w:hAnsi="Times New Roman" w:cs="Times New Roman"/>
          <w:sz w:val="24"/>
          <w:szCs w:val="24"/>
        </w:rPr>
        <w:t>has been considered</w:t>
      </w:r>
      <w:proofErr w:type="gramEnd"/>
      <w:r w:rsidRPr="00584665">
        <w:rPr>
          <w:rFonts w:ascii="Times New Roman" w:eastAsia="Times New Roman" w:hAnsi="Times New Roman" w:cs="Times New Roman"/>
          <w:sz w:val="24"/>
          <w:szCs w:val="24"/>
        </w:rPr>
        <w:t xml:space="preserve"> as not reliable in many aspects. This is especially a challenge in developing countries where are availability of diagnostic apparatus and shortage of physicians and others resources which affect proper prediction and treatment of heart patients.[3] To classify the healthy people and people with heart disease, non-invasive based methods such as machine learning and data mining are reliable and efficient. This case study will focus on methods to predict the status of angiographic disease (diameter narrowing &gt; or &lt; than 50% in any major vessel.) using various machine learning algorithms.</w:t>
      </w:r>
    </w:p>
    <w:p w:rsidR="006447DF" w:rsidRPr="00584665" w:rsidRDefault="006447DF">
      <w:pPr>
        <w:spacing w:after="0" w:line="276" w:lineRule="auto"/>
        <w:rPr>
          <w:rFonts w:ascii="Times New Roman" w:eastAsia="Times New Roman" w:hAnsi="Times New Roman" w:cs="Times New Roman"/>
          <w:sz w:val="24"/>
          <w:szCs w:val="24"/>
        </w:rPr>
      </w:pPr>
    </w:p>
    <w:p w:rsidR="006447DF" w:rsidRPr="00584665" w:rsidRDefault="00D66BD3">
      <w:pPr>
        <w:rPr>
          <w:rFonts w:ascii="Times New Roman" w:eastAsia="Times New Roman" w:hAnsi="Times New Roman" w:cs="Times New Roman"/>
          <w:sz w:val="28"/>
          <w:szCs w:val="28"/>
        </w:rPr>
      </w:pPr>
      <w:r w:rsidRPr="00584665">
        <w:rPr>
          <w:rFonts w:ascii="Times New Roman" w:eastAsia="Times New Roman" w:hAnsi="Times New Roman" w:cs="Times New Roman"/>
          <w:sz w:val="28"/>
          <w:szCs w:val="28"/>
        </w:rPr>
        <w:t>Introduction</w:t>
      </w:r>
    </w:p>
    <w:p w:rsidR="006447DF" w:rsidRPr="00584665" w:rsidRDefault="00D66BD3">
      <w:pPr>
        <w:spacing w:after="0" w:line="276" w:lineRule="auto"/>
        <w:rPr>
          <w:rFonts w:ascii="Times New Roman" w:eastAsia="Times New Roman" w:hAnsi="Times New Roman" w:cs="Times New Roman"/>
          <w:sz w:val="24"/>
          <w:szCs w:val="24"/>
        </w:rPr>
      </w:pPr>
      <w:r w:rsidRPr="00584665">
        <w:rPr>
          <w:rFonts w:ascii="Times New Roman" w:eastAsia="Times New Roman" w:hAnsi="Times New Roman" w:cs="Times New Roman"/>
          <w:sz w:val="28"/>
          <w:szCs w:val="28"/>
        </w:rPr>
        <w:tab/>
      </w:r>
      <w:r w:rsidRPr="00584665">
        <w:rPr>
          <w:rFonts w:ascii="Times New Roman" w:eastAsia="Times New Roman" w:hAnsi="Times New Roman" w:cs="Times New Roman"/>
          <w:sz w:val="24"/>
          <w:szCs w:val="24"/>
        </w:rPr>
        <w:t xml:space="preserve">The dataset used in this case study is from the UCI Machine Learning Repository. [4] A popular dataset for heart disease prediction. The “Cleveland heart disease dataset 2016” is used by various researchers and can be accessed from online data mining repository of the University of California, Irvine. This dataset </w:t>
      </w:r>
      <w:proofErr w:type="gramStart"/>
      <w:r w:rsidRPr="00584665">
        <w:rPr>
          <w:rFonts w:ascii="Times New Roman" w:eastAsia="Times New Roman" w:hAnsi="Times New Roman" w:cs="Times New Roman"/>
          <w:sz w:val="24"/>
          <w:szCs w:val="24"/>
        </w:rPr>
        <w:t>was used</w:t>
      </w:r>
      <w:proofErr w:type="gramEnd"/>
      <w:r w:rsidRPr="00584665">
        <w:rPr>
          <w:rFonts w:ascii="Times New Roman" w:eastAsia="Times New Roman" w:hAnsi="Times New Roman" w:cs="Times New Roman"/>
          <w:sz w:val="24"/>
          <w:szCs w:val="24"/>
        </w:rPr>
        <w:t xml:space="preserve"> in this research study for designing machine-learning-based system for heart disease diagnosis. The Cleveland heart disease dataset has a sample size of 303 patients, 76 features, and some missing values.</w:t>
      </w:r>
    </w:p>
    <w:p w:rsidR="006447DF" w:rsidRPr="00584665" w:rsidRDefault="00D66BD3">
      <w:pPr>
        <w:spacing w:after="0" w:line="276" w:lineRule="auto"/>
        <w:rPr>
          <w:rFonts w:ascii="Times New Roman" w:eastAsia="Times New Roman" w:hAnsi="Times New Roman" w:cs="Times New Roman"/>
          <w:sz w:val="24"/>
          <w:szCs w:val="24"/>
        </w:rPr>
      </w:pPr>
      <w:r w:rsidRPr="00584665">
        <w:rPr>
          <w:rFonts w:ascii="Times New Roman" w:eastAsia="Times New Roman" w:hAnsi="Times New Roman" w:cs="Times New Roman"/>
          <w:sz w:val="24"/>
          <w:szCs w:val="24"/>
        </w:rPr>
        <w:t xml:space="preserve">Out of the 76 features, only 14 of them </w:t>
      </w:r>
      <w:proofErr w:type="gramStart"/>
      <w:r w:rsidRPr="00584665">
        <w:rPr>
          <w:rFonts w:ascii="Times New Roman" w:eastAsia="Times New Roman" w:hAnsi="Times New Roman" w:cs="Times New Roman"/>
          <w:sz w:val="24"/>
          <w:szCs w:val="24"/>
        </w:rPr>
        <w:t>were chosen</w:t>
      </w:r>
      <w:proofErr w:type="gramEnd"/>
      <w:r w:rsidRPr="00584665">
        <w:rPr>
          <w:rFonts w:ascii="Times New Roman" w:eastAsia="Times New Roman" w:hAnsi="Times New Roman" w:cs="Times New Roman"/>
          <w:sz w:val="24"/>
          <w:szCs w:val="24"/>
        </w:rPr>
        <w:t xml:space="preserve"> and the reasons are explained ahead.</w:t>
      </w:r>
    </w:p>
    <w:p w:rsidR="006447DF" w:rsidRPr="00584665" w:rsidRDefault="00D66BD3" w:rsidP="007B3987">
      <w:pPr>
        <w:numPr>
          <w:ilvl w:val="0"/>
          <w:numId w:val="1"/>
        </w:numPr>
        <w:spacing w:after="0" w:line="276" w:lineRule="auto"/>
        <w:ind w:left="567" w:hanging="578"/>
        <w:rPr>
          <w:rFonts w:ascii="Times New Roman" w:eastAsia="Times New Roman" w:hAnsi="Times New Roman" w:cs="Times New Roman"/>
          <w:sz w:val="24"/>
          <w:szCs w:val="24"/>
        </w:rPr>
      </w:pPr>
      <w:r w:rsidRPr="00584665">
        <w:rPr>
          <w:rFonts w:ascii="Times New Roman" w:eastAsia="Times New Roman" w:hAnsi="Times New Roman" w:cs="Times New Roman"/>
          <w:sz w:val="24"/>
          <w:szCs w:val="24"/>
        </w:rPr>
        <w:t>Age: Looking at the development of heart diseases, age plays a very important role where the risk increases by approximately three times with each decade</w:t>
      </w:r>
    </w:p>
    <w:p w:rsidR="006447DF" w:rsidRPr="00584665" w:rsidRDefault="00D66BD3" w:rsidP="007B3987">
      <w:pPr>
        <w:numPr>
          <w:ilvl w:val="0"/>
          <w:numId w:val="1"/>
        </w:numPr>
        <w:spacing w:after="0" w:line="276" w:lineRule="auto"/>
        <w:ind w:left="567" w:hanging="578"/>
        <w:rPr>
          <w:rFonts w:ascii="Times New Roman" w:eastAsia="Times New Roman" w:hAnsi="Times New Roman" w:cs="Times New Roman"/>
          <w:sz w:val="24"/>
          <w:szCs w:val="24"/>
        </w:rPr>
      </w:pPr>
      <w:r w:rsidRPr="00584665">
        <w:rPr>
          <w:rFonts w:ascii="Times New Roman" w:eastAsia="Times New Roman" w:hAnsi="Times New Roman" w:cs="Times New Roman"/>
          <w:sz w:val="24"/>
          <w:szCs w:val="24"/>
          <w:highlight w:val="white"/>
        </w:rPr>
        <w:t xml:space="preserve">Sex: Women who are in the pre-menopausal stage have less risk of heart disease than </w:t>
      </w:r>
      <w:proofErr w:type="gramStart"/>
      <w:r w:rsidRPr="00584665">
        <w:rPr>
          <w:rFonts w:ascii="Times New Roman" w:eastAsia="Times New Roman" w:hAnsi="Times New Roman" w:cs="Times New Roman"/>
          <w:sz w:val="24"/>
          <w:szCs w:val="24"/>
          <w:highlight w:val="white"/>
        </w:rPr>
        <w:t>men</w:t>
      </w:r>
      <w:proofErr w:type="gramEnd"/>
      <w:r w:rsidRPr="00584665">
        <w:rPr>
          <w:rFonts w:ascii="Times New Roman" w:eastAsia="Times New Roman" w:hAnsi="Times New Roman" w:cs="Times New Roman"/>
          <w:sz w:val="24"/>
          <w:szCs w:val="24"/>
          <w:highlight w:val="white"/>
        </w:rPr>
        <w:t xml:space="preserve">. More research </w:t>
      </w:r>
      <w:proofErr w:type="gramStart"/>
      <w:r w:rsidRPr="00584665">
        <w:rPr>
          <w:rFonts w:ascii="Times New Roman" w:eastAsia="Times New Roman" w:hAnsi="Times New Roman" w:cs="Times New Roman"/>
          <w:sz w:val="24"/>
          <w:szCs w:val="24"/>
          <w:highlight w:val="white"/>
        </w:rPr>
        <w:t>is still being carried out</w:t>
      </w:r>
      <w:proofErr w:type="gramEnd"/>
      <w:r w:rsidRPr="00584665">
        <w:rPr>
          <w:rFonts w:ascii="Times New Roman" w:eastAsia="Times New Roman" w:hAnsi="Times New Roman" w:cs="Times New Roman"/>
          <w:sz w:val="24"/>
          <w:szCs w:val="24"/>
          <w:highlight w:val="white"/>
        </w:rPr>
        <w:t xml:space="preserve"> to compare risks once past menopause. </w:t>
      </w:r>
      <w:proofErr w:type="gramStart"/>
      <w:r w:rsidRPr="00584665">
        <w:rPr>
          <w:rFonts w:ascii="Times New Roman" w:eastAsia="Times New Roman" w:hAnsi="Times New Roman" w:cs="Times New Roman"/>
          <w:sz w:val="24"/>
          <w:szCs w:val="24"/>
          <w:highlight w:val="white"/>
        </w:rPr>
        <w:t>Also</w:t>
      </w:r>
      <w:proofErr w:type="gramEnd"/>
      <w:r w:rsidRPr="00584665">
        <w:rPr>
          <w:rFonts w:ascii="Times New Roman" w:eastAsia="Times New Roman" w:hAnsi="Times New Roman" w:cs="Times New Roman"/>
          <w:sz w:val="24"/>
          <w:szCs w:val="24"/>
          <w:highlight w:val="white"/>
        </w:rPr>
        <w:t xml:space="preserve"> males with diabetes have a lesser risk than women with the same. </w:t>
      </w:r>
    </w:p>
    <w:p w:rsidR="006447DF" w:rsidRPr="00584665" w:rsidRDefault="00D66BD3" w:rsidP="007B3987">
      <w:pPr>
        <w:numPr>
          <w:ilvl w:val="0"/>
          <w:numId w:val="1"/>
        </w:numPr>
        <w:spacing w:after="0" w:line="276" w:lineRule="auto"/>
        <w:ind w:left="567" w:hanging="578"/>
        <w:rPr>
          <w:rFonts w:ascii="Times New Roman" w:eastAsia="Times New Roman" w:hAnsi="Times New Roman" w:cs="Times New Roman"/>
          <w:sz w:val="24"/>
          <w:szCs w:val="24"/>
          <w:highlight w:val="white"/>
        </w:rPr>
      </w:pPr>
      <w:proofErr w:type="gramStart"/>
      <w:r w:rsidRPr="00584665">
        <w:rPr>
          <w:rFonts w:ascii="Times New Roman" w:eastAsia="Times New Roman" w:hAnsi="Times New Roman" w:cs="Times New Roman"/>
          <w:sz w:val="24"/>
          <w:szCs w:val="24"/>
        </w:rPr>
        <w:t>Angina(</w:t>
      </w:r>
      <w:proofErr w:type="gramEnd"/>
      <w:r w:rsidRPr="00584665">
        <w:rPr>
          <w:rFonts w:ascii="Times New Roman" w:eastAsia="Times New Roman" w:hAnsi="Times New Roman" w:cs="Times New Roman"/>
          <w:sz w:val="24"/>
          <w:szCs w:val="24"/>
        </w:rPr>
        <w:t xml:space="preserve">chest pain): This arises when there is not enough oxygen-rich blood for the heart muscle. It </w:t>
      </w:r>
      <w:proofErr w:type="gramStart"/>
      <w:r w:rsidRPr="00584665">
        <w:rPr>
          <w:rFonts w:ascii="Times New Roman" w:eastAsia="Times New Roman" w:hAnsi="Times New Roman" w:cs="Times New Roman"/>
          <w:sz w:val="24"/>
          <w:szCs w:val="24"/>
        </w:rPr>
        <w:t>can be described</w:t>
      </w:r>
      <w:proofErr w:type="gramEnd"/>
      <w:r w:rsidRPr="00584665">
        <w:rPr>
          <w:rFonts w:ascii="Times New Roman" w:eastAsia="Times New Roman" w:hAnsi="Times New Roman" w:cs="Times New Roman"/>
          <w:sz w:val="24"/>
          <w:szCs w:val="24"/>
        </w:rPr>
        <w:t xml:space="preserve"> as squeezing or pressure in the chest. It could a affect other parts like </w:t>
      </w:r>
      <w:proofErr w:type="spellStart"/>
      <w:r w:rsidRPr="00584665">
        <w:rPr>
          <w:rFonts w:ascii="Times New Roman" w:eastAsia="Times New Roman" w:hAnsi="Times New Roman" w:cs="Times New Roman"/>
          <w:sz w:val="24"/>
          <w:szCs w:val="24"/>
          <w:highlight w:val="white"/>
        </w:rPr>
        <w:t>shoulders</w:t>
      </w:r>
      <w:proofErr w:type="gramStart"/>
      <w:r w:rsidRPr="00584665">
        <w:rPr>
          <w:rFonts w:ascii="Times New Roman" w:eastAsia="Times New Roman" w:hAnsi="Times New Roman" w:cs="Times New Roman"/>
          <w:sz w:val="24"/>
          <w:szCs w:val="24"/>
          <w:highlight w:val="white"/>
        </w:rPr>
        <w:t>,neck,jaw,back</w:t>
      </w:r>
      <w:proofErr w:type="spellEnd"/>
      <w:proofErr w:type="gramEnd"/>
      <w:r w:rsidRPr="00584665">
        <w:rPr>
          <w:rFonts w:ascii="Times New Roman" w:eastAsia="Times New Roman" w:hAnsi="Times New Roman" w:cs="Times New Roman"/>
          <w:sz w:val="24"/>
          <w:szCs w:val="24"/>
          <w:highlight w:val="white"/>
        </w:rPr>
        <w:t xml:space="preserve"> or the arms.</w:t>
      </w:r>
    </w:p>
    <w:p w:rsidR="006447DF" w:rsidRPr="00584665" w:rsidRDefault="00D66BD3" w:rsidP="007B3987">
      <w:pPr>
        <w:numPr>
          <w:ilvl w:val="0"/>
          <w:numId w:val="1"/>
        </w:numPr>
        <w:spacing w:after="0" w:line="276" w:lineRule="auto"/>
        <w:ind w:left="567" w:hanging="578"/>
        <w:rPr>
          <w:rFonts w:ascii="Times New Roman" w:eastAsia="Times New Roman" w:hAnsi="Times New Roman" w:cs="Times New Roman"/>
          <w:sz w:val="24"/>
          <w:szCs w:val="24"/>
          <w:highlight w:val="white"/>
        </w:rPr>
      </w:pPr>
      <w:r w:rsidRPr="00584665">
        <w:rPr>
          <w:rFonts w:ascii="Times New Roman" w:eastAsia="Times New Roman" w:hAnsi="Times New Roman" w:cs="Times New Roman"/>
          <w:sz w:val="24"/>
          <w:szCs w:val="24"/>
          <w:highlight w:val="white"/>
        </w:rPr>
        <w:lastRenderedPageBreak/>
        <w:t>Resting Blood Pressure: High blood pressure tends to damage arteries that are connected to the heart and along with that, other conditions like obesity that cause high blood pressure increase the risk even more.</w:t>
      </w:r>
    </w:p>
    <w:p w:rsidR="006447DF" w:rsidRPr="00584665" w:rsidRDefault="00D66BD3" w:rsidP="007B3987">
      <w:pPr>
        <w:numPr>
          <w:ilvl w:val="0"/>
          <w:numId w:val="1"/>
        </w:numPr>
        <w:spacing w:after="0" w:line="276" w:lineRule="auto"/>
        <w:ind w:left="567" w:hanging="578"/>
        <w:rPr>
          <w:rFonts w:ascii="Times New Roman" w:eastAsia="Times New Roman" w:hAnsi="Times New Roman" w:cs="Times New Roman"/>
          <w:sz w:val="24"/>
          <w:szCs w:val="24"/>
          <w:highlight w:val="white"/>
        </w:rPr>
      </w:pPr>
      <w:r w:rsidRPr="00584665">
        <w:rPr>
          <w:rFonts w:ascii="Times New Roman" w:eastAsia="Times New Roman" w:hAnsi="Times New Roman" w:cs="Times New Roman"/>
          <w:sz w:val="24"/>
          <w:szCs w:val="24"/>
          <w:highlight w:val="white"/>
        </w:rPr>
        <w:t xml:space="preserve">Serum Cholesterol: Arteries </w:t>
      </w:r>
      <w:proofErr w:type="gramStart"/>
      <w:r w:rsidRPr="00584665">
        <w:rPr>
          <w:rFonts w:ascii="Times New Roman" w:eastAsia="Times New Roman" w:hAnsi="Times New Roman" w:cs="Times New Roman"/>
          <w:sz w:val="24"/>
          <w:szCs w:val="24"/>
          <w:highlight w:val="white"/>
        </w:rPr>
        <w:t>are narrowed</w:t>
      </w:r>
      <w:proofErr w:type="gramEnd"/>
      <w:r w:rsidRPr="00584665">
        <w:rPr>
          <w:rFonts w:ascii="Times New Roman" w:eastAsia="Times New Roman" w:hAnsi="Times New Roman" w:cs="Times New Roman"/>
          <w:sz w:val="24"/>
          <w:szCs w:val="24"/>
          <w:highlight w:val="white"/>
        </w:rPr>
        <w:t xml:space="preserve"> by high levels of low-density lipoprotein also known as the “bad” cholesterol. On the other hand, high levels of high-density lipoprotein lowers the risk of a heart attack.</w:t>
      </w:r>
    </w:p>
    <w:p w:rsidR="006447DF" w:rsidRPr="00584665" w:rsidRDefault="00D66BD3" w:rsidP="007B3987">
      <w:pPr>
        <w:numPr>
          <w:ilvl w:val="0"/>
          <w:numId w:val="1"/>
        </w:numPr>
        <w:spacing w:after="0" w:line="276" w:lineRule="auto"/>
        <w:ind w:left="567" w:hanging="578"/>
        <w:rPr>
          <w:rFonts w:ascii="Times New Roman" w:eastAsia="Times New Roman" w:hAnsi="Times New Roman" w:cs="Times New Roman"/>
          <w:sz w:val="24"/>
          <w:szCs w:val="24"/>
          <w:highlight w:val="white"/>
        </w:rPr>
      </w:pPr>
      <w:r w:rsidRPr="00584665">
        <w:rPr>
          <w:rFonts w:ascii="Times New Roman" w:eastAsia="Times New Roman" w:hAnsi="Times New Roman" w:cs="Times New Roman"/>
          <w:sz w:val="24"/>
          <w:szCs w:val="24"/>
          <w:highlight w:val="white"/>
        </w:rPr>
        <w:t xml:space="preserve">Fasting Blood Sugar: Sugar levels may rise if there </w:t>
      </w:r>
      <w:proofErr w:type="gramStart"/>
      <w:r w:rsidRPr="00584665">
        <w:rPr>
          <w:rFonts w:ascii="Times New Roman" w:eastAsia="Times New Roman" w:hAnsi="Times New Roman" w:cs="Times New Roman"/>
          <w:sz w:val="24"/>
          <w:szCs w:val="24"/>
          <w:highlight w:val="white"/>
        </w:rPr>
        <w:t>isn’t</w:t>
      </w:r>
      <w:proofErr w:type="gramEnd"/>
      <w:r w:rsidRPr="00584665">
        <w:rPr>
          <w:rFonts w:ascii="Times New Roman" w:eastAsia="Times New Roman" w:hAnsi="Times New Roman" w:cs="Times New Roman"/>
          <w:sz w:val="24"/>
          <w:szCs w:val="24"/>
          <w:highlight w:val="white"/>
        </w:rPr>
        <w:t xml:space="preserve"> enough secretion of insulin by the pancreas or if the body doesn’t respond to insulin like it should, which leads to a higher risk of an attack.</w:t>
      </w:r>
    </w:p>
    <w:p w:rsidR="006447DF" w:rsidRPr="00584665" w:rsidRDefault="00D66BD3" w:rsidP="007B3987">
      <w:pPr>
        <w:numPr>
          <w:ilvl w:val="0"/>
          <w:numId w:val="1"/>
        </w:numPr>
        <w:spacing w:after="0" w:line="276" w:lineRule="auto"/>
        <w:ind w:left="567" w:hanging="578"/>
        <w:rPr>
          <w:rFonts w:ascii="Times New Roman" w:eastAsia="Times New Roman" w:hAnsi="Times New Roman" w:cs="Times New Roman"/>
          <w:sz w:val="24"/>
          <w:szCs w:val="24"/>
          <w:highlight w:val="white"/>
        </w:rPr>
      </w:pPr>
      <w:r w:rsidRPr="00584665">
        <w:rPr>
          <w:rFonts w:ascii="Times New Roman" w:eastAsia="Times New Roman" w:hAnsi="Times New Roman" w:cs="Times New Roman"/>
          <w:sz w:val="24"/>
          <w:szCs w:val="24"/>
          <w:highlight w:val="white"/>
        </w:rPr>
        <w:t xml:space="preserve">Resting ECG: </w:t>
      </w:r>
      <w:r w:rsidRPr="00584665">
        <w:rPr>
          <w:rFonts w:ascii="Times New Roman" w:eastAsia="Times New Roman" w:hAnsi="Times New Roman" w:cs="Times New Roman"/>
          <w:sz w:val="28"/>
          <w:szCs w:val="28"/>
          <w:highlight w:val="white"/>
        </w:rPr>
        <w:t xml:space="preserve">The USPSTF concludes with average certainty that the possible harms of screening with resting ECG </w:t>
      </w:r>
      <w:proofErr w:type="spellStart"/>
      <w:r w:rsidRPr="00584665">
        <w:rPr>
          <w:rFonts w:ascii="Times New Roman" w:eastAsia="Times New Roman" w:hAnsi="Times New Roman" w:cs="Times New Roman"/>
          <w:sz w:val="28"/>
          <w:szCs w:val="28"/>
          <w:highlight w:val="white"/>
        </w:rPr>
        <w:t>maybe</w:t>
      </w:r>
      <w:proofErr w:type="spellEnd"/>
      <w:r w:rsidRPr="00584665">
        <w:rPr>
          <w:rFonts w:ascii="Times New Roman" w:eastAsia="Times New Roman" w:hAnsi="Times New Roman" w:cs="Times New Roman"/>
          <w:sz w:val="28"/>
          <w:szCs w:val="28"/>
          <w:highlight w:val="white"/>
        </w:rPr>
        <w:t xml:space="preserve"> equal to or may exceed the benefits</w:t>
      </w:r>
    </w:p>
    <w:p w:rsidR="006447DF" w:rsidRPr="00584665" w:rsidRDefault="00D66BD3" w:rsidP="007B3987">
      <w:pPr>
        <w:numPr>
          <w:ilvl w:val="0"/>
          <w:numId w:val="1"/>
        </w:numPr>
        <w:spacing w:after="0" w:line="276" w:lineRule="auto"/>
        <w:ind w:left="567" w:hanging="578"/>
        <w:rPr>
          <w:rFonts w:ascii="Times New Roman" w:eastAsia="Times New Roman" w:hAnsi="Times New Roman" w:cs="Times New Roman"/>
          <w:sz w:val="24"/>
          <w:szCs w:val="24"/>
          <w:highlight w:val="white"/>
        </w:rPr>
      </w:pPr>
      <w:r w:rsidRPr="00584665">
        <w:rPr>
          <w:rFonts w:ascii="Times New Roman" w:eastAsia="Times New Roman" w:hAnsi="Times New Roman" w:cs="Times New Roman"/>
          <w:sz w:val="24"/>
          <w:szCs w:val="24"/>
          <w:highlight w:val="white"/>
        </w:rPr>
        <w:t>Maximum Heart rate achieved: Increase in heart rate by around 10 bits per minute has shown to increase the risk of cardiac death by approximately 20%.</w:t>
      </w:r>
    </w:p>
    <w:p w:rsidR="006447DF" w:rsidRPr="00584665" w:rsidRDefault="00D66BD3" w:rsidP="007B3987">
      <w:pPr>
        <w:numPr>
          <w:ilvl w:val="0"/>
          <w:numId w:val="1"/>
        </w:numPr>
        <w:spacing w:after="0" w:line="276" w:lineRule="auto"/>
        <w:ind w:left="567" w:hanging="578"/>
        <w:rPr>
          <w:rFonts w:ascii="Times New Roman" w:eastAsia="Times New Roman" w:hAnsi="Times New Roman" w:cs="Times New Roman"/>
          <w:sz w:val="24"/>
          <w:szCs w:val="24"/>
          <w:highlight w:val="white"/>
        </w:rPr>
      </w:pPr>
      <w:r w:rsidRPr="00584665">
        <w:rPr>
          <w:rFonts w:ascii="Times New Roman" w:eastAsia="Times New Roman" w:hAnsi="Times New Roman" w:cs="Times New Roman"/>
          <w:sz w:val="24"/>
          <w:szCs w:val="24"/>
          <w:highlight w:val="white"/>
        </w:rPr>
        <w:t>Exercise induced angina: The pain caused by angina can differ from mild to severe and could spread to other parts as well.</w:t>
      </w:r>
    </w:p>
    <w:p w:rsidR="006447DF" w:rsidRPr="00584665" w:rsidRDefault="00D66BD3" w:rsidP="007B3987">
      <w:pPr>
        <w:numPr>
          <w:ilvl w:val="0"/>
          <w:numId w:val="1"/>
        </w:numPr>
        <w:spacing w:after="0" w:line="276" w:lineRule="auto"/>
        <w:ind w:left="567" w:hanging="578"/>
        <w:rPr>
          <w:rFonts w:ascii="Times New Roman" w:eastAsia="Times New Roman" w:hAnsi="Times New Roman" w:cs="Times New Roman"/>
          <w:sz w:val="24"/>
          <w:szCs w:val="24"/>
          <w:highlight w:val="white"/>
        </w:rPr>
      </w:pPr>
      <w:r w:rsidRPr="00584665">
        <w:rPr>
          <w:rFonts w:ascii="Times New Roman" w:eastAsia="Times New Roman" w:hAnsi="Times New Roman" w:cs="Times New Roman"/>
          <w:sz w:val="24"/>
          <w:szCs w:val="24"/>
          <w:highlight w:val="white"/>
        </w:rPr>
        <w:t xml:space="preserve">Peak exercise ST segment: The ST Segment is a section of the ECG between the end of the S wave and the beginning of the T wave. A horizontal or </w:t>
      </w:r>
      <w:proofErr w:type="spellStart"/>
      <w:r w:rsidRPr="00584665">
        <w:rPr>
          <w:rFonts w:ascii="Times New Roman" w:eastAsia="Times New Roman" w:hAnsi="Times New Roman" w:cs="Times New Roman"/>
          <w:sz w:val="24"/>
          <w:szCs w:val="24"/>
          <w:highlight w:val="white"/>
        </w:rPr>
        <w:t>downsloping</w:t>
      </w:r>
      <w:proofErr w:type="spellEnd"/>
      <w:r w:rsidRPr="00584665">
        <w:rPr>
          <w:rFonts w:ascii="Times New Roman" w:eastAsia="Times New Roman" w:hAnsi="Times New Roman" w:cs="Times New Roman"/>
          <w:sz w:val="24"/>
          <w:szCs w:val="24"/>
          <w:highlight w:val="white"/>
        </w:rPr>
        <w:t xml:space="preserve"> ST segment indicates a higher likelihood of </w:t>
      </w:r>
      <w:proofErr w:type="spellStart"/>
      <w:r w:rsidRPr="00584665">
        <w:rPr>
          <w:rFonts w:ascii="Times New Roman" w:eastAsia="Times New Roman" w:hAnsi="Times New Roman" w:cs="Times New Roman"/>
          <w:sz w:val="24"/>
          <w:szCs w:val="24"/>
          <w:highlight w:val="white"/>
        </w:rPr>
        <w:t>multivessel</w:t>
      </w:r>
      <w:proofErr w:type="spellEnd"/>
      <w:r w:rsidRPr="00584665">
        <w:rPr>
          <w:rFonts w:ascii="Times New Roman" w:eastAsia="Times New Roman" w:hAnsi="Times New Roman" w:cs="Times New Roman"/>
          <w:sz w:val="24"/>
          <w:szCs w:val="24"/>
          <w:highlight w:val="white"/>
        </w:rPr>
        <w:t xml:space="preserve"> disease. </w:t>
      </w:r>
    </w:p>
    <w:p w:rsidR="006447DF" w:rsidRPr="00584665" w:rsidRDefault="00D66BD3" w:rsidP="007B3987">
      <w:pPr>
        <w:numPr>
          <w:ilvl w:val="0"/>
          <w:numId w:val="1"/>
        </w:numPr>
        <w:spacing w:after="0" w:line="276" w:lineRule="auto"/>
        <w:ind w:left="567" w:hanging="578"/>
        <w:rPr>
          <w:rFonts w:ascii="Times New Roman" w:eastAsia="Times New Roman" w:hAnsi="Times New Roman" w:cs="Times New Roman"/>
          <w:sz w:val="24"/>
          <w:szCs w:val="24"/>
          <w:highlight w:val="white"/>
        </w:rPr>
      </w:pPr>
      <w:r w:rsidRPr="00584665">
        <w:rPr>
          <w:rFonts w:ascii="Times New Roman" w:eastAsia="Times New Roman" w:hAnsi="Times New Roman" w:cs="Times New Roman"/>
          <w:sz w:val="24"/>
          <w:szCs w:val="24"/>
          <w:highlight w:val="white"/>
        </w:rPr>
        <w:t>ST depression induced by exercise to relative rest:</w:t>
      </w:r>
    </w:p>
    <w:p w:rsidR="006447DF" w:rsidRPr="00584665" w:rsidRDefault="00D66BD3" w:rsidP="007B3987">
      <w:pPr>
        <w:numPr>
          <w:ilvl w:val="0"/>
          <w:numId w:val="1"/>
        </w:numPr>
        <w:spacing w:after="0" w:line="276" w:lineRule="auto"/>
        <w:ind w:left="567" w:hanging="578"/>
        <w:rPr>
          <w:rFonts w:ascii="Times New Roman" w:eastAsia="Times New Roman" w:hAnsi="Times New Roman" w:cs="Times New Roman"/>
          <w:sz w:val="24"/>
          <w:szCs w:val="24"/>
          <w:highlight w:val="white"/>
        </w:rPr>
      </w:pPr>
      <w:r w:rsidRPr="00584665">
        <w:rPr>
          <w:rFonts w:ascii="Times New Roman" w:eastAsia="Times New Roman" w:hAnsi="Times New Roman" w:cs="Times New Roman"/>
          <w:sz w:val="24"/>
          <w:szCs w:val="24"/>
          <w:highlight w:val="white"/>
        </w:rPr>
        <w:t>Number of major vessels:</w:t>
      </w:r>
    </w:p>
    <w:p w:rsidR="006447DF" w:rsidRPr="00584665" w:rsidRDefault="00D66BD3" w:rsidP="007B3987">
      <w:pPr>
        <w:numPr>
          <w:ilvl w:val="0"/>
          <w:numId w:val="1"/>
        </w:numPr>
        <w:spacing w:after="0" w:line="276" w:lineRule="auto"/>
        <w:ind w:left="567" w:hanging="578"/>
        <w:rPr>
          <w:rFonts w:ascii="Times New Roman" w:eastAsia="Times New Roman" w:hAnsi="Times New Roman" w:cs="Times New Roman"/>
          <w:sz w:val="24"/>
          <w:szCs w:val="24"/>
          <w:highlight w:val="white"/>
        </w:rPr>
      </w:pPr>
      <w:proofErr w:type="spellStart"/>
      <w:r w:rsidRPr="00584665">
        <w:rPr>
          <w:rFonts w:ascii="Times New Roman" w:eastAsia="Times New Roman" w:hAnsi="Times New Roman" w:cs="Times New Roman"/>
          <w:sz w:val="24"/>
          <w:szCs w:val="24"/>
          <w:highlight w:val="white"/>
        </w:rPr>
        <w:t>Thal</w:t>
      </w:r>
      <w:proofErr w:type="spellEnd"/>
      <w:r w:rsidRPr="00584665">
        <w:rPr>
          <w:rFonts w:ascii="Times New Roman" w:eastAsia="Times New Roman" w:hAnsi="Times New Roman" w:cs="Times New Roman"/>
          <w:sz w:val="24"/>
          <w:szCs w:val="24"/>
          <w:highlight w:val="white"/>
        </w:rPr>
        <w:t>:</w:t>
      </w:r>
      <w:r w:rsidRPr="00584665">
        <w:rPr>
          <w:rFonts w:ascii="Arial" w:eastAsia="Arial" w:hAnsi="Arial" w:cs="Arial"/>
          <w:sz w:val="24"/>
          <w:szCs w:val="24"/>
          <w:highlight w:val="white"/>
        </w:rPr>
        <w:t xml:space="preserve"> </w:t>
      </w:r>
      <w:r w:rsidRPr="00584665">
        <w:rPr>
          <w:rFonts w:ascii="Times New Roman" w:eastAsia="Times New Roman" w:hAnsi="Times New Roman" w:cs="Times New Roman"/>
          <w:sz w:val="24"/>
          <w:szCs w:val="24"/>
          <w:highlight w:val="white"/>
        </w:rPr>
        <w:t xml:space="preserve">is an inherited </w:t>
      </w:r>
      <w:proofErr w:type="spellStart"/>
      <w:r w:rsidRPr="00584665">
        <w:rPr>
          <w:rFonts w:ascii="Times New Roman" w:eastAsia="Times New Roman" w:hAnsi="Times New Roman" w:cs="Times New Roman"/>
          <w:sz w:val="24"/>
          <w:szCs w:val="24"/>
          <w:highlight w:val="white"/>
        </w:rPr>
        <w:t>hemoglobin</w:t>
      </w:r>
      <w:proofErr w:type="spellEnd"/>
      <w:r w:rsidRPr="00584665">
        <w:rPr>
          <w:rFonts w:ascii="Times New Roman" w:eastAsia="Times New Roman" w:hAnsi="Times New Roman" w:cs="Times New Roman"/>
          <w:sz w:val="24"/>
          <w:szCs w:val="24"/>
          <w:highlight w:val="white"/>
        </w:rPr>
        <w:t xml:space="preserve"> disorder resulting in chronic </w:t>
      </w:r>
      <w:proofErr w:type="spellStart"/>
      <w:r w:rsidRPr="00584665">
        <w:rPr>
          <w:rFonts w:ascii="Times New Roman" w:eastAsia="Times New Roman" w:hAnsi="Times New Roman" w:cs="Times New Roman"/>
          <w:sz w:val="24"/>
          <w:szCs w:val="24"/>
          <w:highlight w:val="white"/>
        </w:rPr>
        <w:t>hemolytic</w:t>
      </w:r>
      <w:proofErr w:type="spellEnd"/>
      <w:r w:rsidRPr="00584665">
        <w:rPr>
          <w:rFonts w:ascii="Times New Roman" w:eastAsia="Times New Roman" w:hAnsi="Times New Roman" w:cs="Times New Roman"/>
          <w:sz w:val="24"/>
          <w:szCs w:val="24"/>
          <w:highlight w:val="white"/>
        </w:rPr>
        <w:t xml:space="preserve"> </w:t>
      </w:r>
      <w:proofErr w:type="spellStart"/>
      <w:r w:rsidRPr="00584665">
        <w:rPr>
          <w:rFonts w:ascii="Times New Roman" w:eastAsia="Times New Roman" w:hAnsi="Times New Roman" w:cs="Times New Roman"/>
          <w:sz w:val="24"/>
          <w:szCs w:val="24"/>
          <w:highlight w:val="white"/>
        </w:rPr>
        <w:t>anemia</w:t>
      </w:r>
      <w:proofErr w:type="spellEnd"/>
      <w:r w:rsidRPr="00584665">
        <w:rPr>
          <w:rFonts w:ascii="Times New Roman" w:eastAsia="Times New Roman" w:hAnsi="Times New Roman" w:cs="Times New Roman"/>
          <w:sz w:val="24"/>
          <w:szCs w:val="24"/>
          <w:highlight w:val="white"/>
        </w:rPr>
        <w:t xml:space="preserve"> that typically requires life-long transfusion therapy.</w:t>
      </w:r>
    </w:p>
    <w:p w:rsidR="006447DF" w:rsidRPr="00584665" w:rsidRDefault="006447DF" w:rsidP="007B3987">
      <w:pPr>
        <w:spacing w:after="0" w:line="276" w:lineRule="auto"/>
        <w:ind w:left="567" w:hanging="578"/>
        <w:rPr>
          <w:rFonts w:ascii="Times New Roman" w:eastAsia="Times New Roman" w:hAnsi="Times New Roman" w:cs="Times New Roman"/>
          <w:sz w:val="24"/>
          <w:szCs w:val="24"/>
          <w:highlight w:val="white"/>
        </w:rPr>
      </w:pPr>
    </w:p>
    <w:p w:rsidR="006447DF" w:rsidRPr="00584665" w:rsidRDefault="006447DF" w:rsidP="007B3987">
      <w:pPr>
        <w:spacing w:after="0" w:line="276" w:lineRule="auto"/>
        <w:ind w:left="567" w:hanging="578"/>
        <w:rPr>
          <w:rFonts w:ascii="Times New Roman" w:eastAsia="Times New Roman" w:hAnsi="Times New Roman" w:cs="Times New Roman"/>
          <w:sz w:val="24"/>
          <w:szCs w:val="24"/>
        </w:rPr>
      </w:pPr>
    </w:p>
    <w:p w:rsidR="006447DF" w:rsidRPr="00584665" w:rsidRDefault="006447DF" w:rsidP="007B3987">
      <w:pPr>
        <w:spacing w:after="0" w:line="276" w:lineRule="auto"/>
        <w:ind w:left="567" w:hanging="578"/>
        <w:rPr>
          <w:rFonts w:ascii="Times New Roman" w:eastAsia="Times New Roman" w:hAnsi="Times New Roman" w:cs="Times New Roman"/>
          <w:sz w:val="24"/>
          <w:szCs w:val="24"/>
        </w:rPr>
      </w:pPr>
    </w:p>
    <w:p w:rsidR="006447DF" w:rsidRPr="00584665" w:rsidRDefault="00D66BD3" w:rsidP="007B3987">
      <w:pPr>
        <w:ind w:left="567" w:hanging="578"/>
        <w:rPr>
          <w:rFonts w:ascii="Times New Roman" w:eastAsia="Times New Roman" w:hAnsi="Times New Roman" w:cs="Times New Roman"/>
          <w:sz w:val="28"/>
          <w:szCs w:val="28"/>
        </w:rPr>
      </w:pPr>
      <w:r w:rsidRPr="00584665">
        <w:rPr>
          <w:rFonts w:ascii="Times New Roman" w:eastAsia="Times New Roman" w:hAnsi="Times New Roman" w:cs="Times New Roman"/>
          <w:sz w:val="28"/>
          <w:szCs w:val="28"/>
        </w:rPr>
        <w:t>Review of System</w:t>
      </w:r>
    </w:p>
    <w:p w:rsidR="006447DF" w:rsidRPr="00584665" w:rsidRDefault="00D66BD3" w:rsidP="007B3987">
      <w:pPr>
        <w:numPr>
          <w:ilvl w:val="0"/>
          <w:numId w:val="2"/>
        </w:numPr>
        <w:ind w:left="567" w:hanging="578"/>
        <w:rPr>
          <w:rFonts w:ascii="Times New Roman" w:eastAsia="Times New Roman" w:hAnsi="Times New Roman" w:cs="Times New Roman"/>
          <w:sz w:val="24"/>
          <w:szCs w:val="24"/>
        </w:rPr>
      </w:pPr>
      <w:r w:rsidRPr="00584665">
        <w:rPr>
          <w:rFonts w:ascii="Times New Roman" w:eastAsia="Times New Roman" w:hAnsi="Times New Roman" w:cs="Times New Roman"/>
          <w:sz w:val="24"/>
          <w:szCs w:val="24"/>
        </w:rPr>
        <w:t>Age: Specifies the age of the individual. The average age in the dataset is 54.54 years.</w:t>
      </w:r>
    </w:p>
    <w:p w:rsidR="006447DF" w:rsidRPr="00584665" w:rsidRDefault="00D66BD3" w:rsidP="004E5756">
      <w:pPr>
        <w:jc w:val="center"/>
        <w:rPr>
          <w:rFonts w:ascii="Times New Roman" w:eastAsia="Times New Roman" w:hAnsi="Times New Roman" w:cs="Times New Roman"/>
          <w:sz w:val="24"/>
          <w:szCs w:val="24"/>
        </w:rPr>
      </w:pPr>
      <w:r w:rsidRPr="00584665">
        <w:rPr>
          <w:rFonts w:ascii="Times New Roman" w:eastAsia="Times New Roman" w:hAnsi="Times New Roman" w:cs="Times New Roman"/>
          <w:noProof/>
          <w:sz w:val="24"/>
          <w:szCs w:val="24"/>
        </w:rPr>
        <w:drawing>
          <wp:inline distT="114300" distB="114300" distL="114300" distR="114300">
            <wp:extent cx="2520000" cy="1800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520000" cy="1800000"/>
                    </a:xfrm>
                    <a:prstGeom prst="rect">
                      <a:avLst/>
                    </a:prstGeom>
                    <a:ln/>
                  </pic:spPr>
                </pic:pic>
              </a:graphicData>
            </a:graphic>
          </wp:inline>
        </w:drawing>
      </w:r>
    </w:p>
    <w:p w:rsidR="006447DF" w:rsidRPr="00584665" w:rsidRDefault="00D66BD3" w:rsidP="007B3987">
      <w:pPr>
        <w:numPr>
          <w:ilvl w:val="0"/>
          <w:numId w:val="2"/>
        </w:numPr>
        <w:ind w:left="567" w:hanging="578"/>
        <w:rPr>
          <w:rFonts w:ascii="Times New Roman" w:eastAsia="Times New Roman" w:hAnsi="Times New Roman" w:cs="Times New Roman"/>
          <w:sz w:val="24"/>
          <w:szCs w:val="24"/>
        </w:rPr>
      </w:pPr>
      <w:r w:rsidRPr="00584665">
        <w:rPr>
          <w:rFonts w:ascii="Times New Roman" w:eastAsia="Times New Roman" w:hAnsi="Times New Roman" w:cs="Times New Roman"/>
          <w:sz w:val="24"/>
          <w:szCs w:val="24"/>
        </w:rPr>
        <w:t xml:space="preserve">Sex: Specifies the gender of the individual with the following mapping: </w:t>
      </w:r>
      <w:proofErr w:type="gramStart"/>
      <w:r w:rsidRPr="00584665">
        <w:rPr>
          <w:rFonts w:ascii="Times New Roman" w:eastAsia="Times New Roman" w:hAnsi="Times New Roman" w:cs="Times New Roman"/>
          <w:sz w:val="24"/>
          <w:szCs w:val="24"/>
        </w:rPr>
        <w:t>1</w:t>
      </w:r>
      <w:proofErr w:type="gramEnd"/>
      <w:r w:rsidRPr="00584665">
        <w:rPr>
          <w:rFonts w:ascii="Times New Roman" w:eastAsia="Times New Roman" w:hAnsi="Times New Roman" w:cs="Times New Roman"/>
          <w:sz w:val="24"/>
          <w:szCs w:val="24"/>
        </w:rPr>
        <w:t xml:space="preserve"> = male and 0 = female. The dataset has 201 male individuals and 96 female individuals.</w:t>
      </w:r>
    </w:p>
    <w:p w:rsidR="006447DF" w:rsidRPr="00584665" w:rsidRDefault="00D66BD3" w:rsidP="004E5756">
      <w:pPr>
        <w:ind w:left="567" w:hanging="578"/>
        <w:jc w:val="center"/>
        <w:rPr>
          <w:rFonts w:ascii="Times New Roman" w:eastAsia="Times New Roman" w:hAnsi="Times New Roman" w:cs="Times New Roman"/>
          <w:sz w:val="24"/>
          <w:szCs w:val="24"/>
        </w:rPr>
      </w:pPr>
      <w:r w:rsidRPr="00584665">
        <w:rPr>
          <w:rFonts w:ascii="Times New Roman" w:eastAsia="Times New Roman" w:hAnsi="Times New Roman" w:cs="Times New Roman"/>
          <w:noProof/>
          <w:sz w:val="24"/>
          <w:szCs w:val="24"/>
        </w:rPr>
        <w:lastRenderedPageBreak/>
        <w:drawing>
          <wp:inline distT="114300" distB="114300" distL="114300" distR="114300">
            <wp:extent cx="2520000" cy="1800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520000" cy="1800000"/>
                    </a:xfrm>
                    <a:prstGeom prst="rect">
                      <a:avLst/>
                    </a:prstGeom>
                    <a:ln/>
                  </pic:spPr>
                </pic:pic>
              </a:graphicData>
            </a:graphic>
          </wp:inline>
        </w:drawing>
      </w:r>
    </w:p>
    <w:p w:rsidR="006447DF" w:rsidRPr="00584665" w:rsidRDefault="00D66BD3" w:rsidP="007B3987">
      <w:pPr>
        <w:numPr>
          <w:ilvl w:val="0"/>
          <w:numId w:val="2"/>
        </w:numPr>
        <w:ind w:left="567" w:hanging="578"/>
        <w:rPr>
          <w:rFonts w:ascii="Times New Roman" w:eastAsia="Times New Roman" w:hAnsi="Times New Roman" w:cs="Times New Roman"/>
          <w:sz w:val="24"/>
          <w:szCs w:val="24"/>
        </w:rPr>
      </w:pPr>
      <w:r w:rsidRPr="00584665">
        <w:rPr>
          <w:rFonts w:ascii="Times New Roman" w:eastAsia="Times New Roman" w:hAnsi="Times New Roman" w:cs="Times New Roman"/>
          <w:sz w:val="24"/>
          <w:szCs w:val="24"/>
        </w:rPr>
        <w:t>Angina (Chest Pain): displays the type of chest-pain experienced by the individual using the following format :</w:t>
      </w:r>
      <w:r w:rsidRPr="00584665">
        <w:rPr>
          <w:rFonts w:ascii="Times New Roman" w:eastAsia="Times New Roman" w:hAnsi="Times New Roman" w:cs="Times New Roman"/>
          <w:sz w:val="24"/>
          <w:szCs w:val="24"/>
          <w:highlight w:val="white"/>
        </w:rPr>
        <w:t xml:space="preserve">1 = typical angina 2 = atypical angina 3 = non — </w:t>
      </w:r>
      <w:proofErr w:type="spellStart"/>
      <w:r w:rsidRPr="00584665">
        <w:rPr>
          <w:rFonts w:ascii="Times New Roman" w:eastAsia="Times New Roman" w:hAnsi="Times New Roman" w:cs="Times New Roman"/>
          <w:sz w:val="24"/>
          <w:szCs w:val="24"/>
          <w:highlight w:val="white"/>
        </w:rPr>
        <w:t>anginal</w:t>
      </w:r>
      <w:proofErr w:type="spellEnd"/>
      <w:r w:rsidRPr="00584665">
        <w:rPr>
          <w:rFonts w:ascii="Times New Roman" w:eastAsia="Times New Roman" w:hAnsi="Times New Roman" w:cs="Times New Roman"/>
          <w:sz w:val="24"/>
          <w:szCs w:val="24"/>
          <w:highlight w:val="white"/>
        </w:rPr>
        <w:t xml:space="preserve"> pain 4 = asymptotic</w:t>
      </w:r>
    </w:p>
    <w:p w:rsidR="006447DF" w:rsidRPr="00584665" w:rsidRDefault="00D66BD3" w:rsidP="004E5756">
      <w:pPr>
        <w:ind w:left="567" w:hanging="578"/>
        <w:jc w:val="center"/>
        <w:rPr>
          <w:rFonts w:ascii="Times New Roman" w:eastAsia="Times New Roman" w:hAnsi="Times New Roman" w:cs="Times New Roman"/>
          <w:sz w:val="24"/>
          <w:szCs w:val="24"/>
          <w:highlight w:val="white"/>
        </w:rPr>
      </w:pPr>
      <w:r w:rsidRPr="00584665">
        <w:rPr>
          <w:rFonts w:ascii="Times New Roman" w:eastAsia="Times New Roman" w:hAnsi="Times New Roman" w:cs="Times New Roman"/>
          <w:noProof/>
          <w:sz w:val="24"/>
          <w:szCs w:val="24"/>
          <w:highlight w:val="white"/>
        </w:rPr>
        <w:drawing>
          <wp:inline distT="114300" distB="114300" distL="114300" distR="114300">
            <wp:extent cx="2520000" cy="18000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520000" cy="1800000"/>
                    </a:xfrm>
                    <a:prstGeom prst="rect">
                      <a:avLst/>
                    </a:prstGeom>
                    <a:ln/>
                  </pic:spPr>
                </pic:pic>
              </a:graphicData>
            </a:graphic>
          </wp:inline>
        </w:drawing>
      </w:r>
    </w:p>
    <w:p w:rsidR="006447DF" w:rsidRPr="00584665" w:rsidRDefault="00D66BD3" w:rsidP="007B3987">
      <w:pPr>
        <w:numPr>
          <w:ilvl w:val="0"/>
          <w:numId w:val="2"/>
        </w:numPr>
        <w:ind w:left="567" w:hanging="578"/>
        <w:rPr>
          <w:rFonts w:ascii="Times New Roman" w:eastAsia="Times New Roman" w:hAnsi="Times New Roman" w:cs="Times New Roman"/>
          <w:sz w:val="24"/>
          <w:szCs w:val="24"/>
          <w:highlight w:val="white"/>
        </w:rPr>
      </w:pPr>
      <w:r w:rsidRPr="00584665">
        <w:rPr>
          <w:rFonts w:ascii="Times New Roman" w:eastAsia="Times New Roman" w:hAnsi="Times New Roman" w:cs="Times New Roman"/>
          <w:sz w:val="24"/>
          <w:szCs w:val="24"/>
          <w:highlight w:val="white"/>
        </w:rPr>
        <w:t>Resting Blood Pressure: displays the resting blood pressure value of an individual in mmHg (unit)</w:t>
      </w:r>
    </w:p>
    <w:p w:rsidR="006447DF" w:rsidRPr="00584665" w:rsidRDefault="00D66BD3" w:rsidP="004E5756">
      <w:pPr>
        <w:ind w:left="567" w:hanging="578"/>
        <w:jc w:val="center"/>
        <w:rPr>
          <w:rFonts w:ascii="Times New Roman" w:eastAsia="Times New Roman" w:hAnsi="Times New Roman" w:cs="Times New Roman"/>
          <w:sz w:val="24"/>
          <w:szCs w:val="24"/>
          <w:highlight w:val="white"/>
        </w:rPr>
      </w:pPr>
      <w:r w:rsidRPr="00584665">
        <w:rPr>
          <w:rFonts w:ascii="Times New Roman" w:eastAsia="Times New Roman" w:hAnsi="Times New Roman" w:cs="Times New Roman"/>
          <w:noProof/>
          <w:sz w:val="24"/>
          <w:szCs w:val="24"/>
          <w:highlight w:val="white"/>
        </w:rPr>
        <w:drawing>
          <wp:inline distT="114300" distB="114300" distL="114300" distR="114300">
            <wp:extent cx="2520000" cy="18000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20000" cy="1800000"/>
                    </a:xfrm>
                    <a:prstGeom prst="rect">
                      <a:avLst/>
                    </a:prstGeom>
                    <a:ln/>
                  </pic:spPr>
                </pic:pic>
              </a:graphicData>
            </a:graphic>
          </wp:inline>
        </w:drawing>
      </w:r>
    </w:p>
    <w:p w:rsidR="006447DF" w:rsidRPr="00584665" w:rsidRDefault="00D66BD3" w:rsidP="007B3987">
      <w:pPr>
        <w:numPr>
          <w:ilvl w:val="0"/>
          <w:numId w:val="2"/>
        </w:numPr>
        <w:ind w:left="567" w:hanging="578"/>
        <w:rPr>
          <w:rFonts w:ascii="Times New Roman" w:eastAsia="Times New Roman" w:hAnsi="Times New Roman" w:cs="Times New Roman"/>
          <w:sz w:val="24"/>
          <w:szCs w:val="24"/>
          <w:highlight w:val="white"/>
        </w:rPr>
      </w:pPr>
      <w:r w:rsidRPr="00584665">
        <w:rPr>
          <w:rFonts w:ascii="Times New Roman" w:eastAsia="Times New Roman" w:hAnsi="Times New Roman" w:cs="Times New Roman"/>
          <w:sz w:val="24"/>
          <w:szCs w:val="24"/>
          <w:highlight w:val="white"/>
        </w:rPr>
        <w:t>Serum Cholesterol: displays the serum cholesterol in mg/dl (unit)</w:t>
      </w:r>
    </w:p>
    <w:p w:rsidR="006447DF" w:rsidRPr="00584665" w:rsidRDefault="006447DF" w:rsidP="007B3987">
      <w:pPr>
        <w:ind w:left="567" w:hanging="578"/>
        <w:rPr>
          <w:rFonts w:ascii="Times New Roman" w:eastAsia="Times New Roman" w:hAnsi="Times New Roman" w:cs="Times New Roman"/>
          <w:sz w:val="24"/>
          <w:szCs w:val="24"/>
          <w:highlight w:val="white"/>
        </w:rPr>
      </w:pPr>
    </w:p>
    <w:p w:rsidR="006447DF" w:rsidRPr="00584665" w:rsidRDefault="00D66BD3" w:rsidP="004E5756">
      <w:pPr>
        <w:ind w:left="567" w:hanging="578"/>
        <w:jc w:val="center"/>
        <w:rPr>
          <w:rFonts w:ascii="Times New Roman" w:eastAsia="Times New Roman" w:hAnsi="Times New Roman" w:cs="Times New Roman"/>
          <w:sz w:val="24"/>
          <w:szCs w:val="24"/>
          <w:highlight w:val="white"/>
        </w:rPr>
      </w:pPr>
      <w:r w:rsidRPr="00584665">
        <w:rPr>
          <w:rFonts w:ascii="Times New Roman" w:eastAsia="Times New Roman" w:hAnsi="Times New Roman" w:cs="Times New Roman"/>
          <w:noProof/>
          <w:sz w:val="24"/>
          <w:szCs w:val="24"/>
          <w:highlight w:val="white"/>
        </w:rPr>
        <w:lastRenderedPageBreak/>
        <w:drawing>
          <wp:inline distT="114300" distB="114300" distL="114300" distR="114300">
            <wp:extent cx="2520000" cy="18000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520000" cy="1800000"/>
                    </a:xfrm>
                    <a:prstGeom prst="rect">
                      <a:avLst/>
                    </a:prstGeom>
                    <a:ln/>
                  </pic:spPr>
                </pic:pic>
              </a:graphicData>
            </a:graphic>
          </wp:inline>
        </w:drawing>
      </w:r>
    </w:p>
    <w:p w:rsidR="006447DF" w:rsidRPr="00584665" w:rsidRDefault="00D66BD3" w:rsidP="007B3987">
      <w:pPr>
        <w:numPr>
          <w:ilvl w:val="0"/>
          <w:numId w:val="2"/>
        </w:numPr>
        <w:ind w:left="567" w:hanging="578"/>
        <w:rPr>
          <w:rFonts w:ascii="Times New Roman" w:eastAsia="Times New Roman" w:hAnsi="Times New Roman" w:cs="Times New Roman"/>
          <w:sz w:val="24"/>
          <w:szCs w:val="24"/>
          <w:highlight w:val="white"/>
        </w:rPr>
      </w:pPr>
      <w:r w:rsidRPr="00584665">
        <w:rPr>
          <w:rFonts w:ascii="Times New Roman" w:eastAsia="Georgia" w:hAnsi="Times New Roman" w:cs="Times New Roman"/>
          <w:sz w:val="24"/>
          <w:szCs w:val="24"/>
          <w:highlight w:val="white"/>
        </w:rPr>
        <w:t>Fasting Blood Sugar: compares the fasting blood sugar value of an individual with 120mg/dl. If fasting blood sugar &gt; 120mg/dl then : 1 (true) [43] else : 0 (false) [254]</w:t>
      </w:r>
    </w:p>
    <w:p w:rsidR="006447DF" w:rsidRPr="00584665" w:rsidRDefault="00D66BD3" w:rsidP="004E5756">
      <w:pPr>
        <w:ind w:left="567" w:hanging="578"/>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rPr>
        <w:drawing>
          <wp:inline distT="114300" distB="114300" distL="114300" distR="114300">
            <wp:extent cx="2520000" cy="18000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520000" cy="1800000"/>
                    </a:xfrm>
                    <a:prstGeom prst="rect">
                      <a:avLst/>
                    </a:prstGeom>
                    <a:ln/>
                  </pic:spPr>
                </pic:pic>
              </a:graphicData>
            </a:graphic>
          </wp:inline>
        </w:drawing>
      </w:r>
    </w:p>
    <w:p w:rsidR="006447DF" w:rsidRPr="00584665" w:rsidRDefault="00D66BD3" w:rsidP="007B3987">
      <w:pPr>
        <w:numPr>
          <w:ilvl w:val="0"/>
          <w:numId w:val="2"/>
        </w:numPr>
        <w:ind w:left="567" w:hanging="578"/>
        <w:rPr>
          <w:rFonts w:ascii="Times New Roman" w:eastAsia="Georgia" w:hAnsi="Times New Roman" w:cs="Times New Roman"/>
          <w:sz w:val="24"/>
          <w:szCs w:val="24"/>
          <w:highlight w:val="white"/>
        </w:rPr>
      </w:pPr>
      <w:r w:rsidRPr="00584665">
        <w:rPr>
          <w:rFonts w:ascii="Times New Roman" w:eastAsia="Georgia" w:hAnsi="Times New Roman" w:cs="Times New Roman"/>
          <w:sz w:val="24"/>
          <w:szCs w:val="24"/>
          <w:highlight w:val="white"/>
        </w:rPr>
        <w:t xml:space="preserve">Resting ECG : displays resting electrocardiographic results 0 = normal (147) 1 = having ST-T wave abnormality (4) 2 = left ventricular </w:t>
      </w:r>
      <w:proofErr w:type="spellStart"/>
      <w:r w:rsidRPr="00584665">
        <w:rPr>
          <w:rFonts w:ascii="Times New Roman" w:eastAsia="Georgia" w:hAnsi="Times New Roman" w:cs="Times New Roman"/>
          <w:sz w:val="24"/>
          <w:szCs w:val="24"/>
          <w:highlight w:val="white"/>
        </w:rPr>
        <w:t>hyperthrophy</w:t>
      </w:r>
      <w:proofErr w:type="spellEnd"/>
      <w:r w:rsidRPr="00584665">
        <w:rPr>
          <w:rFonts w:ascii="Times New Roman" w:eastAsia="Georgia" w:hAnsi="Times New Roman" w:cs="Times New Roman"/>
          <w:sz w:val="24"/>
          <w:szCs w:val="24"/>
          <w:highlight w:val="white"/>
        </w:rPr>
        <w:t xml:space="preserve"> (146)</w:t>
      </w:r>
    </w:p>
    <w:p w:rsidR="006447DF" w:rsidRPr="00584665" w:rsidRDefault="00D66BD3" w:rsidP="004E5756">
      <w:pPr>
        <w:ind w:left="567" w:hanging="578"/>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rPr>
        <w:drawing>
          <wp:inline distT="114300" distB="114300" distL="114300" distR="114300">
            <wp:extent cx="2520000" cy="1800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520000" cy="1800000"/>
                    </a:xfrm>
                    <a:prstGeom prst="rect">
                      <a:avLst/>
                    </a:prstGeom>
                    <a:ln/>
                  </pic:spPr>
                </pic:pic>
              </a:graphicData>
            </a:graphic>
          </wp:inline>
        </w:drawing>
      </w:r>
    </w:p>
    <w:p w:rsidR="006447DF" w:rsidRPr="00584665" w:rsidRDefault="00D66BD3" w:rsidP="007B3987">
      <w:pPr>
        <w:numPr>
          <w:ilvl w:val="0"/>
          <w:numId w:val="2"/>
        </w:numPr>
        <w:ind w:left="567" w:hanging="578"/>
        <w:rPr>
          <w:rFonts w:ascii="Times New Roman" w:eastAsia="Georgia" w:hAnsi="Times New Roman" w:cs="Times New Roman"/>
          <w:sz w:val="24"/>
          <w:szCs w:val="24"/>
          <w:highlight w:val="white"/>
        </w:rPr>
      </w:pPr>
      <w:r w:rsidRPr="00584665">
        <w:rPr>
          <w:rFonts w:ascii="Times New Roman" w:eastAsia="Georgia" w:hAnsi="Times New Roman" w:cs="Times New Roman"/>
          <w:sz w:val="24"/>
          <w:szCs w:val="24"/>
          <w:highlight w:val="white"/>
        </w:rPr>
        <w:t xml:space="preserve">Max heart rate </w:t>
      </w:r>
      <w:proofErr w:type="gramStart"/>
      <w:r w:rsidRPr="00584665">
        <w:rPr>
          <w:rFonts w:ascii="Times New Roman" w:eastAsia="Georgia" w:hAnsi="Times New Roman" w:cs="Times New Roman"/>
          <w:sz w:val="24"/>
          <w:szCs w:val="24"/>
          <w:highlight w:val="white"/>
        </w:rPr>
        <w:t>achieved :</w:t>
      </w:r>
      <w:proofErr w:type="gramEnd"/>
      <w:r w:rsidRPr="00584665">
        <w:rPr>
          <w:rFonts w:ascii="Times New Roman" w:eastAsia="Georgia" w:hAnsi="Times New Roman" w:cs="Times New Roman"/>
          <w:sz w:val="24"/>
          <w:szCs w:val="24"/>
          <w:highlight w:val="white"/>
        </w:rPr>
        <w:t xml:space="preserve"> displays the max heart rate achieved by an individual. (Mean: 149.5993265993266)</w:t>
      </w:r>
    </w:p>
    <w:p w:rsidR="006447DF" w:rsidRPr="00584665" w:rsidRDefault="00D66BD3" w:rsidP="004E5756">
      <w:pPr>
        <w:ind w:left="567" w:hanging="578"/>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rPr>
        <w:lastRenderedPageBreak/>
        <w:drawing>
          <wp:inline distT="114300" distB="114300" distL="114300" distR="114300">
            <wp:extent cx="2520000" cy="1800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520000" cy="1800000"/>
                    </a:xfrm>
                    <a:prstGeom prst="rect">
                      <a:avLst/>
                    </a:prstGeom>
                    <a:ln/>
                  </pic:spPr>
                </pic:pic>
              </a:graphicData>
            </a:graphic>
          </wp:inline>
        </w:drawing>
      </w:r>
    </w:p>
    <w:p w:rsidR="006447DF" w:rsidRPr="00584665" w:rsidRDefault="00D66BD3" w:rsidP="007B3987">
      <w:pPr>
        <w:numPr>
          <w:ilvl w:val="0"/>
          <w:numId w:val="2"/>
        </w:numPr>
        <w:shd w:val="clear" w:color="auto" w:fill="FFFFFF"/>
        <w:spacing w:before="340" w:after="0" w:line="379" w:lineRule="auto"/>
        <w:ind w:left="567" w:hanging="578"/>
        <w:rPr>
          <w:rFonts w:ascii="Times New Roman" w:eastAsia="Georgia" w:hAnsi="Times New Roman" w:cs="Times New Roman"/>
          <w:sz w:val="24"/>
          <w:szCs w:val="24"/>
        </w:rPr>
      </w:pPr>
      <w:r w:rsidRPr="00584665">
        <w:rPr>
          <w:rFonts w:ascii="Times New Roman" w:eastAsia="Georgia" w:hAnsi="Times New Roman" w:cs="Times New Roman"/>
          <w:sz w:val="24"/>
          <w:szCs w:val="24"/>
          <w:highlight w:val="white"/>
        </w:rPr>
        <w:t>Exercise induced angina :</w:t>
      </w:r>
      <w:r w:rsidRPr="00584665">
        <w:rPr>
          <w:rFonts w:ascii="Times New Roman" w:eastAsia="Georgia" w:hAnsi="Times New Roman" w:cs="Times New Roman"/>
          <w:sz w:val="24"/>
          <w:szCs w:val="24"/>
          <w:highlight w:val="white"/>
        </w:rPr>
        <w:br/>
        <w:t>1 = yes (97)</w:t>
      </w:r>
      <w:r w:rsidRPr="00584665">
        <w:rPr>
          <w:rFonts w:ascii="Times New Roman" w:eastAsia="Georgia" w:hAnsi="Times New Roman" w:cs="Times New Roman"/>
          <w:sz w:val="24"/>
          <w:szCs w:val="24"/>
          <w:highlight w:val="white"/>
        </w:rPr>
        <w:br/>
        <w:t>0 = no (200)</w:t>
      </w:r>
    </w:p>
    <w:p w:rsidR="006447DF" w:rsidRPr="00584665" w:rsidRDefault="00D66BD3" w:rsidP="004E5756">
      <w:pPr>
        <w:shd w:val="clear" w:color="auto" w:fill="FFFFFF"/>
        <w:spacing w:before="340" w:after="0" w:line="379" w:lineRule="auto"/>
        <w:ind w:left="567" w:hanging="578"/>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rPr>
        <w:drawing>
          <wp:inline distT="114300" distB="114300" distL="114300" distR="114300">
            <wp:extent cx="2520000" cy="1800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520000" cy="1800000"/>
                    </a:xfrm>
                    <a:prstGeom prst="rect">
                      <a:avLst/>
                    </a:prstGeom>
                    <a:ln/>
                  </pic:spPr>
                </pic:pic>
              </a:graphicData>
            </a:graphic>
          </wp:inline>
        </w:drawing>
      </w:r>
    </w:p>
    <w:p w:rsidR="006447DF" w:rsidRPr="00584665" w:rsidRDefault="00D66BD3" w:rsidP="007B3987">
      <w:pPr>
        <w:numPr>
          <w:ilvl w:val="0"/>
          <w:numId w:val="2"/>
        </w:numPr>
        <w:shd w:val="clear" w:color="auto" w:fill="FFFFFF"/>
        <w:spacing w:after="0" w:line="379" w:lineRule="auto"/>
        <w:ind w:left="567" w:hanging="578"/>
        <w:rPr>
          <w:rFonts w:ascii="Times New Roman" w:eastAsia="Roboto" w:hAnsi="Times New Roman" w:cs="Times New Roman"/>
          <w:sz w:val="24"/>
          <w:szCs w:val="24"/>
        </w:rPr>
      </w:pPr>
      <w:r w:rsidRPr="00584665">
        <w:rPr>
          <w:rFonts w:ascii="Times New Roman" w:eastAsia="Georgia" w:hAnsi="Times New Roman" w:cs="Times New Roman"/>
          <w:sz w:val="24"/>
          <w:szCs w:val="24"/>
          <w:highlight w:val="white"/>
        </w:rPr>
        <w:t xml:space="preserve">ST depression induced by exercise relative to rest: displays the </w:t>
      </w:r>
      <w:proofErr w:type="gramStart"/>
      <w:r w:rsidRPr="00584665">
        <w:rPr>
          <w:rFonts w:ascii="Times New Roman" w:eastAsia="Georgia" w:hAnsi="Times New Roman" w:cs="Times New Roman"/>
          <w:sz w:val="24"/>
          <w:szCs w:val="24"/>
          <w:highlight w:val="white"/>
        </w:rPr>
        <w:t>value which</w:t>
      </w:r>
      <w:proofErr w:type="gramEnd"/>
      <w:r w:rsidRPr="00584665">
        <w:rPr>
          <w:rFonts w:ascii="Times New Roman" w:eastAsia="Georgia" w:hAnsi="Times New Roman" w:cs="Times New Roman"/>
          <w:sz w:val="24"/>
          <w:szCs w:val="24"/>
          <w:highlight w:val="white"/>
        </w:rPr>
        <w:t xml:space="preserve"> is an integer or float.</w:t>
      </w:r>
    </w:p>
    <w:p w:rsidR="006447DF" w:rsidRPr="00584665" w:rsidRDefault="00D66BD3" w:rsidP="004E5756">
      <w:pPr>
        <w:shd w:val="clear" w:color="auto" w:fill="FFFFFF"/>
        <w:spacing w:after="0" w:line="379" w:lineRule="auto"/>
        <w:ind w:left="567" w:hanging="578"/>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rPr>
        <w:drawing>
          <wp:inline distT="114300" distB="114300" distL="114300" distR="114300">
            <wp:extent cx="2520000" cy="18000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520000" cy="1800000"/>
                    </a:xfrm>
                    <a:prstGeom prst="rect">
                      <a:avLst/>
                    </a:prstGeom>
                    <a:ln/>
                  </pic:spPr>
                </pic:pic>
              </a:graphicData>
            </a:graphic>
          </wp:inline>
        </w:drawing>
      </w:r>
    </w:p>
    <w:p w:rsidR="006447DF" w:rsidRPr="00584665" w:rsidRDefault="00D66BD3" w:rsidP="007B3987">
      <w:pPr>
        <w:numPr>
          <w:ilvl w:val="0"/>
          <w:numId w:val="2"/>
        </w:numPr>
        <w:shd w:val="clear" w:color="auto" w:fill="FFFFFF"/>
        <w:spacing w:after="0" w:line="379" w:lineRule="auto"/>
        <w:ind w:left="567" w:hanging="578"/>
        <w:rPr>
          <w:rFonts w:ascii="Times New Roman" w:eastAsia="Georgia" w:hAnsi="Times New Roman" w:cs="Times New Roman"/>
          <w:sz w:val="24"/>
          <w:szCs w:val="24"/>
          <w:highlight w:val="white"/>
        </w:rPr>
      </w:pPr>
      <w:r w:rsidRPr="00584665">
        <w:rPr>
          <w:rFonts w:ascii="Times New Roman" w:eastAsia="Georgia" w:hAnsi="Times New Roman" w:cs="Times New Roman"/>
          <w:sz w:val="24"/>
          <w:szCs w:val="24"/>
          <w:highlight w:val="white"/>
        </w:rPr>
        <w:t xml:space="preserve">Peak exercise ST segment : 1 = </w:t>
      </w:r>
      <w:proofErr w:type="spellStart"/>
      <w:r w:rsidRPr="00584665">
        <w:rPr>
          <w:rFonts w:ascii="Times New Roman" w:eastAsia="Georgia" w:hAnsi="Times New Roman" w:cs="Times New Roman"/>
          <w:sz w:val="24"/>
          <w:szCs w:val="24"/>
          <w:highlight w:val="white"/>
        </w:rPr>
        <w:t>upsloping</w:t>
      </w:r>
      <w:proofErr w:type="spellEnd"/>
      <w:r w:rsidRPr="00584665">
        <w:rPr>
          <w:rFonts w:ascii="Times New Roman" w:eastAsia="Georgia" w:hAnsi="Times New Roman" w:cs="Times New Roman"/>
          <w:sz w:val="24"/>
          <w:szCs w:val="24"/>
          <w:highlight w:val="white"/>
        </w:rPr>
        <w:t xml:space="preserve"> (139) 2 = flat (137) 3 = </w:t>
      </w:r>
      <w:proofErr w:type="spellStart"/>
      <w:r w:rsidRPr="00584665">
        <w:rPr>
          <w:rFonts w:ascii="Times New Roman" w:eastAsia="Georgia" w:hAnsi="Times New Roman" w:cs="Times New Roman"/>
          <w:sz w:val="24"/>
          <w:szCs w:val="24"/>
          <w:highlight w:val="white"/>
        </w:rPr>
        <w:t>downsloping</w:t>
      </w:r>
      <w:proofErr w:type="spellEnd"/>
      <w:r w:rsidRPr="00584665">
        <w:rPr>
          <w:rFonts w:ascii="Times New Roman" w:eastAsia="Georgia" w:hAnsi="Times New Roman" w:cs="Times New Roman"/>
          <w:sz w:val="24"/>
          <w:szCs w:val="24"/>
          <w:highlight w:val="white"/>
        </w:rPr>
        <w:t xml:space="preserve"> (21)</w:t>
      </w:r>
    </w:p>
    <w:p w:rsidR="006447DF" w:rsidRPr="00584665" w:rsidRDefault="00D66BD3" w:rsidP="004E5756">
      <w:pPr>
        <w:shd w:val="clear" w:color="auto" w:fill="FFFFFF"/>
        <w:spacing w:after="0" w:line="379" w:lineRule="auto"/>
        <w:ind w:left="567" w:hanging="578"/>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rPr>
        <w:lastRenderedPageBreak/>
        <w:drawing>
          <wp:inline distT="114300" distB="114300" distL="114300" distR="114300">
            <wp:extent cx="2520000" cy="18000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520000" cy="1800000"/>
                    </a:xfrm>
                    <a:prstGeom prst="rect">
                      <a:avLst/>
                    </a:prstGeom>
                    <a:ln/>
                  </pic:spPr>
                </pic:pic>
              </a:graphicData>
            </a:graphic>
          </wp:inline>
        </w:drawing>
      </w:r>
    </w:p>
    <w:p w:rsidR="006447DF" w:rsidRPr="00584665" w:rsidRDefault="00D66BD3" w:rsidP="007B3987">
      <w:pPr>
        <w:numPr>
          <w:ilvl w:val="0"/>
          <w:numId w:val="2"/>
        </w:numPr>
        <w:shd w:val="clear" w:color="auto" w:fill="FFFFFF"/>
        <w:spacing w:after="0" w:line="379" w:lineRule="auto"/>
        <w:ind w:left="567" w:hanging="578"/>
        <w:rPr>
          <w:rFonts w:ascii="Times New Roman" w:eastAsia="Georgia" w:hAnsi="Times New Roman" w:cs="Times New Roman"/>
          <w:sz w:val="24"/>
          <w:szCs w:val="24"/>
          <w:highlight w:val="white"/>
        </w:rPr>
      </w:pPr>
      <w:r w:rsidRPr="00584665">
        <w:rPr>
          <w:rFonts w:ascii="Times New Roman" w:eastAsia="Georgia" w:hAnsi="Times New Roman" w:cs="Times New Roman"/>
          <w:sz w:val="24"/>
          <w:szCs w:val="24"/>
          <w:highlight w:val="white"/>
        </w:rPr>
        <w:t xml:space="preserve">Number of major vessels (0–3) </w:t>
      </w:r>
      <w:proofErr w:type="spellStart"/>
      <w:r w:rsidRPr="00584665">
        <w:rPr>
          <w:rFonts w:ascii="Times New Roman" w:eastAsia="Georgia" w:hAnsi="Times New Roman" w:cs="Times New Roman"/>
          <w:sz w:val="24"/>
          <w:szCs w:val="24"/>
          <w:highlight w:val="white"/>
        </w:rPr>
        <w:t>colored</w:t>
      </w:r>
      <w:proofErr w:type="spellEnd"/>
      <w:r w:rsidRPr="00584665">
        <w:rPr>
          <w:rFonts w:ascii="Times New Roman" w:eastAsia="Georgia" w:hAnsi="Times New Roman" w:cs="Times New Roman"/>
          <w:sz w:val="24"/>
          <w:szCs w:val="24"/>
          <w:highlight w:val="white"/>
        </w:rPr>
        <w:t xml:space="preserve"> by </w:t>
      </w:r>
      <w:proofErr w:type="spellStart"/>
      <w:proofErr w:type="gramStart"/>
      <w:r w:rsidRPr="00584665">
        <w:rPr>
          <w:rFonts w:ascii="Times New Roman" w:eastAsia="Georgia" w:hAnsi="Times New Roman" w:cs="Times New Roman"/>
          <w:sz w:val="24"/>
          <w:szCs w:val="24"/>
          <w:highlight w:val="white"/>
        </w:rPr>
        <w:t>flourosopy</w:t>
      </w:r>
      <w:proofErr w:type="spellEnd"/>
      <w:r w:rsidRPr="00584665">
        <w:rPr>
          <w:rFonts w:ascii="Times New Roman" w:eastAsia="Georgia" w:hAnsi="Times New Roman" w:cs="Times New Roman"/>
          <w:sz w:val="24"/>
          <w:szCs w:val="24"/>
          <w:highlight w:val="white"/>
        </w:rPr>
        <w:t xml:space="preserve"> :</w:t>
      </w:r>
      <w:proofErr w:type="gramEnd"/>
      <w:r w:rsidRPr="00584665">
        <w:rPr>
          <w:rFonts w:ascii="Times New Roman" w:eastAsia="Georgia" w:hAnsi="Times New Roman" w:cs="Times New Roman"/>
          <w:sz w:val="24"/>
          <w:szCs w:val="24"/>
          <w:highlight w:val="white"/>
        </w:rPr>
        <w:t xml:space="preserve"> displays the value as integer or float. </w:t>
      </w:r>
    </w:p>
    <w:p w:rsidR="006447DF" w:rsidRPr="00584665" w:rsidRDefault="00D66BD3" w:rsidP="007B3987">
      <w:pPr>
        <w:shd w:val="clear" w:color="auto" w:fill="FFFFFF"/>
        <w:spacing w:after="0" w:line="379" w:lineRule="auto"/>
        <w:ind w:left="567" w:hanging="578"/>
        <w:rPr>
          <w:rFonts w:ascii="Times New Roman" w:eastAsia="Georgia" w:hAnsi="Times New Roman" w:cs="Times New Roman"/>
          <w:sz w:val="24"/>
          <w:szCs w:val="24"/>
          <w:highlight w:val="white"/>
        </w:rPr>
      </w:pPr>
      <w:proofErr w:type="gramStart"/>
      <w:r w:rsidRPr="00584665">
        <w:rPr>
          <w:rFonts w:ascii="Times New Roman" w:eastAsia="Georgia" w:hAnsi="Times New Roman" w:cs="Times New Roman"/>
          <w:sz w:val="24"/>
          <w:szCs w:val="24"/>
          <w:highlight w:val="white"/>
        </w:rPr>
        <w:t>0</w:t>
      </w:r>
      <w:proofErr w:type="gramEnd"/>
      <w:r w:rsidRPr="00584665">
        <w:rPr>
          <w:rFonts w:ascii="Times New Roman" w:eastAsia="Georgia" w:hAnsi="Times New Roman" w:cs="Times New Roman"/>
          <w:sz w:val="24"/>
          <w:szCs w:val="24"/>
          <w:highlight w:val="white"/>
        </w:rPr>
        <w:t>: 174, 1: 65, 2: 38, 3: 20</w:t>
      </w:r>
    </w:p>
    <w:p w:rsidR="006447DF" w:rsidRPr="00584665" w:rsidRDefault="00D66BD3" w:rsidP="004E5756">
      <w:pPr>
        <w:shd w:val="clear" w:color="auto" w:fill="FFFFFF"/>
        <w:spacing w:after="0" w:line="379" w:lineRule="auto"/>
        <w:ind w:left="567" w:hanging="578"/>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rPr>
        <w:drawing>
          <wp:inline distT="114300" distB="114300" distL="114300" distR="114300">
            <wp:extent cx="2520000" cy="1800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520000" cy="1800000"/>
                    </a:xfrm>
                    <a:prstGeom prst="rect">
                      <a:avLst/>
                    </a:prstGeom>
                    <a:ln/>
                  </pic:spPr>
                </pic:pic>
              </a:graphicData>
            </a:graphic>
          </wp:inline>
        </w:drawing>
      </w:r>
    </w:p>
    <w:p w:rsidR="006447DF" w:rsidRPr="00584665" w:rsidRDefault="00D66BD3" w:rsidP="007B3987">
      <w:pPr>
        <w:numPr>
          <w:ilvl w:val="0"/>
          <w:numId w:val="2"/>
        </w:numPr>
        <w:shd w:val="clear" w:color="auto" w:fill="FFFFFF"/>
        <w:spacing w:after="0" w:line="379" w:lineRule="auto"/>
        <w:ind w:left="567" w:hanging="578"/>
        <w:rPr>
          <w:rFonts w:ascii="Times New Roman" w:eastAsia="Georgia" w:hAnsi="Times New Roman" w:cs="Times New Roman"/>
          <w:sz w:val="24"/>
          <w:szCs w:val="24"/>
          <w:highlight w:val="white"/>
        </w:rPr>
      </w:pPr>
      <w:proofErr w:type="spellStart"/>
      <w:r w:rsidRPr="00584665">
        <w:rPr>
          <w:rFonts w:ascii="Times New Roman" w:eastAsia="Georgia" w:hAnsi="Times New Roman" w:cs="Times New Roman"/>
          <w:sz w:val="24"/>
          <w:szCs w:val="24"/>
          <w:highlight w:val="white"/>
        </w:rPr>
        <w:t>Thal</w:t>
      </w:r>
      <w:proofErr w:type="spellEnd"/>
      <w:r w:rsidRPr="00584665">
        <w:rPr>
          <w:rFonts w:ascii="Times New Roman" w:eastAsia="Georgia" w:hAnsi="Times New Roman" w:cs="Times New Roman"/>
          <w:sz w:val="24"/>
          <w:szCs w:val="24"/>
          <w:highlight w:val="white"/>
        </w:rPr>
        <w:t xml:space="preserve"> : displays the thalassemia : 3 = normal (164) 6 = fixed defect (18) 7 = reversible defect (115)</w:t>
      </w:r>
    </w:p>
    <w:p w:rsidR="006447DF" w:rsidRPr="00584665" w:rsidRDefault="00D66BD3" w:rsidP="004E5756">
      <w:pPr>
        <w:shd w:val="clear" w:color="auto" w:fill="FFFFFF"/>
        <w:spacing w:after="0" w:line="379" w:lineRule="auto"/>
        <w:ind w:left="567" w:hanging="578"/>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rPr>
        <w:drawing>
          <wp:inline distT="114300" distB="114300" distL="114300" distR="114300">
            <wp:extent cx="2520000" cy="1800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2520000" cy="1800000"/>
                    </a:xfrm>
                    <a:prstGeom prst="rect">
                      <a:avLst/>
                    </a:prstGeom>
                    <a:ln/>
                  </pic:spPr>
                </pic:pic>
              </a:graphicData>
            </a:graphic>
          </wp:inline>
        </w:drawing>
      </w:r>
    </w:p>
    <w:p w:rsidR="006447DF" w:rsidRPr="00584665" w:rsidRDefault="00D66BD3" w:rsidP="007B3987">
      <w:pPr>
        <w:numPr>
          <w:ilvl w:val="0"/>
          <w:numId w:val="2"/>
        </w:numPr>
        <w:shd w:val="clear" w:color="auto" w:fill="FFFFFF"/>
        <w:spacing w:after="0" w:line="379" w:lineRule="auto"/>
        <w:ind w:left="567" w:hanging="578"/>
        <w:rPr>
          <w:rFonts w:ascii="Times New Roman" w:eastAsia="Georgia" w:hAnsi="Times New Roman" w:cs="Times New Roman"/>
          <w:sz w:val="24"/>
          <w:szCs w:val="24"/>
          <w:highlight w:val="white"/>
        </w:rPr>
      </w:pPr>
      <w:r w:rsidRPr="00584665">
        <w:rPr>
          <w:rFonts w:ascii="Times New Roman" w:eastAsia="Georgia" w:hAnsi="Times New Roman" w:cs="Times New Roman"/>
          <w:sz w:val="24"/>
          <w:szCs w:val="24"/>
          <w:highlight w:val="white"/>
        </w:rPr>
        <w:t>Diagnosis of heart disease : Displays whether the individual is suffering from heart disease or not : 0 = absence (16) 1, 2, 3, 4 = present (137)</w:t>
      </w:r>
    </w:p>
    <w:p w:rsidR="006447DF" w:rsidRPr="00584665" w:rsidRDefault="006447DF">
      <w:pPr>
        <w:shd w:val="clear" w:color="auto" w:fill="FFFFFF"/>
        <w:spacing w:after="0" w:line="379" w:lineRule="auto"/>
        <w:ind w:left="720"/>
        <w:rPr>
          <w:rFonts w:ascii="Georgia" w:eastAsia="Georgia" w:hAnsi="Georgia" w:cs="Georgia"/>
          <w:sz w:val="32"/>
          <w:szCs w:val="32"/>
          <w:highlight w:val="white"/>
        </w:rPr>
      </w:pPr>
    </w:p>
    <w:p w:rsidR="006447DF" w:rsidRPr="00584665" w:rsidRDefault="00D66BD3">
      <w:pPr>
        <w:spacing w:after="0" w:line="276" w:lineRule="auto"/>
        <w:rPr>
          <w:rFonts w:ascii="Times New Roman" w:eastAsia="Times New Roman" w:hAnsi="Times New Roman" w:cs="Times New Roman"/>
          <w:sz w:val="24"/>
          <w:szCs w:val="24"/>
        </w:rPr>
      </w:pPr>
      <w:r w:rsidRPr="00584665">
        <w:rPr>
          <w:rFonts w:ascii="Times New Roman" w:eastAsia="Times New Roman" w:hAnsi="Times New Roman" w:cs="Times New Roman"/>
          <w:sz w:val="24"/>
          <w:szCs w:val="24"/>
        </w:rPr>
        <w:t>Dataset Info</w:t>
      </w:r>
    </w:p>
    <w:p w:rsidR="006447DF" w:rsidRPr="00584665" w:rsidRDefault="006447DF">
      <w:pPr>
        <w:spacing w:after="0" w:line="276" w:lineRule="auto"/>
        <w:rPr>
          <w:rFonts w:ascii="Times New Roman" w:eastAsia="Times New Roman" w:hAnsi="Times New Roman" w:cs="Times New Roman"/>
          <w:sz w:val="24"/>
          <w:szCs w:val="24"/>
        </w:rPr>
      </w:pPr>
    </w:p>
    <w:p w:rsidR="006447DF" w:rsidRPr="00584665" w:rsidRDefault="00D66BD3">
      <w:pPr>
        <w:rPr>
          <w:rFonts w:ascii="Times New Roman" w:eastAsia="Times New Roman" w:hAnsi="Times New Roman" w:cs="Times New Roman"/>
          <w:sz w:val="28"/>
          <w:szCs w:val="28"/>
        </w:rPr>
      </w:pPr>
      <w:r w:rsidRPr="00584665">
        <w:rPr>
          <w:rFonts w:ascii="Times New Roman" w:eastAsia="Times New Roman" w:hAnsi="Times New Roman" w:cs="Times New Roman"/>
          <w:sz w:val="28"/>
          <w:szCs w:val="28"/>
        </w:rPr>
        <w:t>Analysis</w:t>
      </w:r>
    </w:p>
    <w:p w:rsidR="006447DF" w:rsidRPr="00584665" w:rsidRDefault="00D66BD3">
      <w:pPr>
        <w:spacing w:after="0" w:line="276" w:lineRule="auto"/>
        <w:rPr>
          <w:rFonts w:ascii="Times New Roman" w:eastAsia="Times New Roman" w:hAnsi="Times New Roman" w:cs="Times New Roman"/>
          <w:sz w:val="24"/>
          <w:szCs w:val="24"/>
        </w:rPr>
      </w:pPr>
      <w:r w:rsidRPr="00584665">
        <w:rPr>
          <w:rFonts w:ascii="Times New Roman" w:eastAsia="Times New Roman" w:hAnsi="Times New Roman" w:cs="Times New Roman"/>
          <w:sz w:val="28"/>
          <w:szCs w:val="28"/>
        </w:rPr>
        <w:lastRenderedPageBreak/>
        <w:tab/>
        <w:t xml:space="preserve">Log </w:t>
      </w:r>
      <w:proofErr w:type="spellStart"/>
      <w:r w:rsidRPr="00584665">
        <w:rPr>
          <w:rFonts w:ascii="Times New Roman" w:eastAsia="Times New Roman" w:hAnsi="Times New Roman" w:cs="Times New Roman"/>
          <w:sz w:val="28"/>
          <w:szCs w:val="28"/>
        </w:rPr>
        <w:t>Reg</w:t>
      </w:r>
      <w:proofErr w:type="spellEnd"/>
    </w:p>
    <w:p w:rsidR="006447DF" w:rsidRPr="00584665" w:rsidRDefault="006447DF">
      <w:pPr>
        <w:spacing w:after="0" w:line="276" w:lineRule="auto"/>
        <w:rPr>
          <w:rFonts w:ascii="Times New Roman" w:eastAsia="Times New Roman" w:hAnsi="Times New Roman" w:cs="Times New Roman"/>
          <w:sz w:val="24"/>
          <w:szCs w:val="24"/>
        </w:rPr>
      </w:pPr>
    </w:p>
    <w:p w:rsidR="006447DF" w:rsidRPr="00584665" w:rsidRDefault="006447DF">
      <w:pPr>
        <w:spacing w:after="0" w:line="276" w:lineRule="auto"/>
        <w:rPr>
          <w:rFonts w:ascii="Times New Roman" w:eastAsia="Times New Roman" w:hAnsi="Times New Roman" w:cs="Times New Roman"/>
          <w:sz w:val="24"/>
          <w:szCs w:val="24"/>
        </w:rPr>
      </w:pPr>
    </w:p>
    <w:p w:rsidR="006447DF" w:rsidRPr="00584665" w:rsidRDefault="00D66BD3">
      <w:pPr>
        <w:rPr>
          <w:rFonts w:ascii="Times New Roman" w:eastAsia="Times New Roman" w:hAnsi="Times New Roman" w:cs="Times New Roman"/>
          <w:sz w:val="28"/>
          <w:szCs w:val="28"/>
        </w:rPr>
      </w:pPr>
      <w:r w:rsidRPr="00584665">
        <w:rPr>
          <w:rFonts w:ascii="Times New Roman" w:eastAsia="Times New Roman" w:hAnsi="Times New Roman" w:cs="Times New Roman"/>
          <w:sz w:val="28"/>
          <w:szCs w:val="28"/>
        </w:rPr>
        <w:t xml:space="preserve">Decision </w:t>
      </w:r>
      <w:proofErr w:type="gramStart"/>
      <w:r w:rsidRPr="00584665">
        <w:rPr>
          <w:rFonts w:ascii="Times New Roman" w:eastAsia="Times New Roman" w:hAnsi="Times New Roman" w:cs="Times New Roman"/>
          <w:sz w:val="28"/>
          <w:szCs w:val="28"/>
        </w:rPr>
        <w:t>Criteria’s</w:t>
      </w:r>
      <w:proofErr w:type="gramEnd"/>
    </w:p>
    <w:p w:rsidR="006447DF" w:rsidRPr="00584665" w:rsidRDefault="00D66BD3">
      <w:pPr>
        <w:spacing w:after="0" w:line="276" w:lineRule="auto"/>
        <w:rPr>
          <w:rFonts w:ascii="Times New Roman" w:eastAsia="Times New Roman" w:hAnsi="Times New Roman" w:cs="Times New Roman"/>
          <w:sz w:val="24"/>
          <w:szCs w:val="24"/>
        </w:rPr>
      </w:pPr>
      <w:r w:rsidRPr="00584665">
        <w:rPr>
          <w:rFonts w:ascii="Times New Roman" w:eastAsia="Times New Roman" w:hAnsi="Times New Roman" w:cs="Times New Roman"/>
          <w:sz w:val="28"/>
          <w:szCs w:val="28"/>
        </w:rPr>
        <w:tab/>
      </w:r>
      <w:r w:rsidRPr="00584665">
        <w:rPr>
          <w:rFonts w:ascii="Times New Roman" w:eastAsia="Times New Roman" w:hAnsi="Times New Roman" w:cs="Times New Roman"/>
          <w:sz w:val="24"/>
          <w:szCs w:val="24"/>
        </w:rPr>
        <w:t>Include Confusion Matrix</w:t>
      </w:r>
    </w:p>
    <w:p w:rsidR="006447DF" w:rsidRPr="00584665" w:rsidRDefault="006447DF">
      <w:pPr>
        <w:spacing w:after="0" w:line="276" w:lineRule="auto"/>
        <w:rPr>
          <w:rFonts w:ascii="Times New Roman" w:eastAsia="Times New Roman" w:hAnsi="Times New Roman" w:cs="Times New Roman"/>
          <w:sz w:val="24"/>
          <w:szCs w:val="24"/>
        </w:rPr>
      </w:pPr>
    </w:p>
    <w:p w:rsidR="006447DF" w:rsidRPr="00584665" w:rsidRDefault="006447DF">
      <w:pPr>
        <w:spacing w:after="0" w:line="276" w:lineRule="auto"/>
        <w:rPr>
          <w:rFonts w:ascii="Times New Roman" w:eastAsia="Times New Roman" w:hAnsi="Times New Roman" w:cs="Times New Roman"/>
          <w:sz w:val="24"/>
          <w:szCs w:val="24"/>
        </w:rPr>
      </w:pPr>
    </w:p>
    <w:p w:rsidR="006447DF" w:rsidRPr="00584665" w:rsidRDefault="00D66BD3">
      <w:pPr>
        <w:rPr>
          <w:rFonts w:ascii="Times New Roman" w:eastAsia="Times New Roman" w:hAnsi="Times New Roman" w:cs="Times New Roman"/>
          <w:sz w:val="28"/>
          <w:szCs w:val="28"/>
        </w:rPr>
      </w:pPr>
      <w:r w:rsidRPr="00584665">
        <w:rPr>
          <w:rFonts w:ascii="Times New Roman" w:eastAsia="Times New Roman" w:hAnsi="Times New Roman" w:cs="Times New Roman"/>
          <w:sz w:val="28"/>
          <w:szCs w:val="28"/>
        </w:rPr>
        <w:t>Conclusion</w:t>
      </w:r>
    </w:p>
    <w:p w:rsidR="006447DF" w:rsidRPr="00584665" w:rsidRDefault="00D66BD3">
      <w:pPr>
        <w:spacing w:after="0" w:line="276" w:lineRule="auto"/>
        <w:rPr>
          <w:rFonts w:ascii="Times New Roman" w:eastAsia="Times New Roman" w:hAnsi="Times New Roman" w:cs="Times New Roman"/>
          <w:sz w:val="24"/>
          <w:szCs w:val="24"/>
        </w:rPr>
      </w:pPr>
      <w:r w:rsidRPr="00584665">
        <w:rPr>
          <w:rFonts w:ascii="Times New Roman" w:eastAsia="Times New Roman" w:hAnsi="Times New Roman" w:cs="Times New Roman"/>
          <w:sz w:val="28"/>
          <w:szCs w:val="28"/>
        </w:rPr>
        <w:tab/>
      </w:r>
      <w:r w:rsidRPr="00584665">
        <w:rPr>
          <w:rFonts w:ascii="Times New Roman" w:eastAsia="Times New Roman" w:hAnsi="Times New Roman" w:cs="Times New Roman"/>
          <w:sz w:val="24"/>
          <w:szCs w:val="24"/>
        </w:rPr>
        <w:t>Conclude</w:t>
      </w:r>
    </w:p>
    <w:p w:rsidR="006447DF" w:rsidRPr="00584665" w:rsidRDefault="006447DF">
      <w:pPr>
        <w:rPr>
          <w:rFonts w:ascii="Times New Roman" w:eastAsia="Times New Roman" w:hAnsi="Times New Roman" w:cs="Times New Roman"/>
          <w:sz w:val="28"/>
          <w:szCs w:val="28"/>
        </w:rPr>
      </w:pPr>
    </w:p>
    <w:p w:rsidR="006447DF" w:rsidRPr="00584665" w:rsidRDefault="00D66BD3">
      <w:pPr>
        <w:rPr>
          <w:rFonts w:ascii="Times New Roman" w:eastAsia="Times New Roman" w:hAnsi="Times New Roman" w:cs="Times New Roman"/>
          <w:sz w:val="32"/>
          <w:szCs w:val="32"/>
        </w:rPr>
      </w:pPr>
      <w:r w:rsidRPr="00584665">
        <w:rPr>
          <w:rFonts w:ascii="Times New Roman" w:eastAsia="Times New Roman" w:hAnsi="Times New Roman" w:cs="Times New Roman"/>
          <w:sz w:val="28"/>
          <w:szCs w:val="28"/>
        </w:rPr>
        <w:t>References</w:t>
      </w:r>
    </w:p>
    <w:p w:rsidR="006447DF" w:rsidRPr="00584665" w:rsidRDefault="00D66BD3">
      <w:pPr>
        <w:spacing w:after="0" w:line="276" w:lineRule="auto"/>
        <w:rPr>
          <w:rFonts w:ascii="STIXGeneral-Regular" w:eastAsia="STIXGeneral-Regular" w:hAnsi="STIXGeneral-Regular" w:cs="STIXGeneral-Regular"/>
          <w:color w:val="000000"/>
        </w:rPr>
      </w:pPr>
      <w:r w:rsidRPr="00584665">
        <w:rPr>
          <w:rFonts w:ascii="Times New Roman" w:eastAsia="Times New Roman" w:hAnsi="Times New Roman" w:cs="Times New Roman"/>
          <w:sz w:val="24"/>
          <w:szCs w:val="24"/>
        </w:rPr>
        <w:t>[1] [</w:t>
      </w:r>
      <w:r w:rsidRPr="00584665">
        <w:rPr>
          <w:rFonts w:ascii="STIXGeneral-Regular" w:eastAsia="STIXGeneral-Regular" w:hAnsi="STIXGeneral-Regular" w:cs="STIXGeneral-Regular"/>
          <w:color w:val="000000"/>
        </w:rPr>
        <w:t xml:space="preserve">A. </w:t>
      </w:r>
      <w:proofErr w:type="spellStart"/>
      <w:r w:rsidRPr="00584665">
        <w:rPr>
          <w:rFonts w:ascii="STIXGeneral-Regular" w:eastAsia="STIXGeneral-Regular" w:hAnsi="STIXGeneral-Regular" w:cs="STIXGeneral-Regular"/>
          <w:color w:val="000000"/>
        </w:rPr>
        <w:t>Methaila</w:t>
      </w:r>
      <w:proofErr w:type="spellEnd"/>
      <w:r w:rsidRPr="00584665">
        <w:rPr>
          <w:rFonts w:ascii="STIXGeneral-Regular" w:eastAsia="STIXGeneral-Regular" w:hAnsi="STIXGeneral-Regular" w:cs="STIXGeneral-Regular"/>
          <w:color w:val="000000"/>
        </w:rPr>
        <w:t xml:space="preserve">, P. </w:t>
      </w:r>
      <w:proofErr w:type="spellStart"/>
      <w:r w:rsidRPr="00584665">
        <w:rPr>
          <w:rFonts w:ascii="STIXGeneral-Regular" w:eastAsia="STIXGeneral-Regular" w:hAnsi="STIXGeneral-Regular" w:cs="STIXGeneral-Regular"/>
          <w:color w:val="000000"/>
        </w:rPr>
        <w:t>Kansal</w:t>
      </w:r>
      <w:proofErr w:type="spellEnd"/>
      <w:r w:rsidRPr="00584665">
        <w:rPr>
          <w:rFonts w:ascii="STIXGeneral-Regular" w:eastAsia="STIXGeneral-Regular" w:hAnsi="STIXGeneral-Regular" w:cs="STIXGeneral-Regular"/>
          <w:color w:val="000000"/>
        </w:rPr>
        <w:t>, H. Arya, and P. Kumar, “Early heart disease prediction using data mining techniques,” in Proceedings of Computer Science &amp; Information Technology (CCSIT-2014), vol. 24, pp. 53–59, Sydney, NSW, Australia, 2014.]</w:t>
      </w:r>
    </w:p>
    <w:p w:rsidR="006447DF" w:rsidRPr="00584665" w:rsidRDefault="00D66BD3">
      <w:pPr>
        <w:spacing w:after="0" w:line="276" w:lineRule="auto"/>
        <w:rPr>
          <w:rFonts w:ascii="Times New Roman" w:eastAsia="Times New Roman" w:hAnsi="Times New Roman" w:cs="Times New Roman"/>
          <w:sz w:val="24"/>
          <w:szCs w:val="24"/>
        </w:rPr>
      </w:pPr>
      <w:r w:rsidRPr="00584665">
        <w:rPr>
          <w:rFonts w:ascii="STIXGeneral-Regular" w:eastAsia="STIXGeneral-Regular" w:hAnsi="STIXGeneral-Regular" w:cs="STIXGeneral-Regular"/>
          <w:color w:val="000000"/>
        </w:rPr>
        <w:t xml:space="preserve">[2] </w:t>
      </w:r>
      <w:r w:rsidRPr="00584665">
        <w:rPr>
          <w:rFonts w:ascii="Times New Roman" w:eastAsia="Times New Roman" w:hAnsi="Times New Roman" w:cs="Times New Roman"/>
          <w:sz w:val="24"/>
          <w:szCs w:val="24"/>
        </w:rPr>
        <w:t>[</w:t>
      </w:r>
      <w:hyperlink r:id="rId23">
        <w:r w:rsidRPr="00584665">
          <w:rPr>
            <w:rFonts w:ascii="Times New Roman" w:eastAsia="Times New Roman" w:hAnsi="Times New Roman" w:cs="Times New Roman"/>
            <w:color w:val="0563C1"/>
            <w:sz w:val="24"/>
            <w:szCs w:val="24"/>
            <w:u w:val="single"/>
          </w:rPr>
          <w:t>https://www.who.int/news-room/fact-sheets/detail/the-top-10-causes-of-death</w:t>
        </w:r>
      </w:hyperlink>
      <w:r w:rsidRPr="00584665">
        <w:rPr>
          <w:rFonts w:ascii="Times New Roman" w:eastAsia="Times New Roman" w:hAnsi="Times New Roman" w:cs="Times New Roman"/>
          <w:sz w:val="24"/>
          <w:szCs w:val="24"/>
        </w:rPr>
        <w:t>]</w:t>
      </w:r>
    </w:p>
    <w:p w:rsidR="006447DF" w:rsidRPr="00584665" w:rsidRDefault="00D66BD3">
      <w:pPr>
        <w:spacing w:after="0" w:line="276" w:lineRule="auto"/>
      </w:pPr>
      <w:r w:rsidRPr="00584665">
        <w:rPr>
          <w:rFonts w:ascii="Times New Roman" w:eastAsia="Times New Roman" w:hAnsi="Times New Roman" w:cs="Times New Roman"/>
          <w:sz w:val="24"/>
          <w:szCs w:val="24"/>
        </w:rPr>
        <w:t>[3] [</w:t>
      </w:r>
      <w:hyperlink r:id="rId24">
        <w:r w:rsidRPr="00584665">
          <w:rPr>
            <w:color w:val="0563C1"/>
            <w:u w:val="single"/>
          </w:rPr>
          <w:t>https://www.scirp.org/html/5-9601148_35396.htm</w:t>
        </w:r>
      </w:hyperlink>
      <w:r w:rsidRPr="00584665">
        <w:t>]</w:t>
      </w:r>
    </w:p>
    <w:p w:rsidR="006447DF" w:rsidRPr="00584665" w:rsidRDefault="00D66BD3">
      <w:pPr>
        <w:spacing w:after="0" w:line="276" w:lineRule="auto"/>
        <w:rPr>
          <w:rFonts w:ascii="Times New Roman" w:eastAsia="Times New Roman" w:hAnsi="Times New Roman" w:cs="Times New Roman"/>
          <w:sz w:val="24"/>
          <w:szCs w:val="24"/>
        </w:rPr>
      </w:pPr>
      <w:r w:rsidRPr="00584665">
        <w:t>[4] [https://archive.ics.uci.edu/ml/datasets/Heart+Disease]</w:t>
      </w:r>
    </w:p>
    <w:p w:rsidR="006447DF" w:rsidRPr="00584665" w:rsidRDefault="006447DF">
      <w:pPr>
        <w:spacing w:after="0" w:line="276" w:lineRule="auto"/>
        <w:rPr>
          <w:rFonts w:ascii="Times New Roman" w:eastAsia="Times New Roman" w:hAnsi="Times New Roman" w:cs="Times New Roman"/>
          <w:sz w:val="24"/>
          <w:szCs w:val="24"/>
        </w:rPr>
      </w:pPr>
    </w:p>
    <w:p w:rsidR="006447DF" w:rsidRPr="00584665" w:rsidRDefault="006447DF">
      <w:pPr>
        <w:spacing w:after="0" w:line="276" w:lineRule="auto"/>
        <w:rPr>
          <w:rFonts w:ascii="Times New Roman" w:eastAsia="Times New Roman" w:hAnsi="Times New Roman" w:cs="Times New Roman"/>
          <w:sz w:val="24"/>
          <w:szCs w:val="24"/>
        </w:rPr>
      </w:pPr>
    </w:p>
    <w:p w:rsidR="006447DF" w:rsidRPr="00584665" w:rsidRDefault="006447DF">
      <w:pPr>
        <w:spacing w:after="0" w:line="276" w:lineRule="auto"/>
        <w:rPr>
          <w:rFonts w:ascii="Times New Roman" w:eastAsia="Times New Roman" w:hAnsi="Times New Roman" w:cs="Times New Roman"/>
          <w:sz w:val="24"/>
          <w:szCs w:val="24"/>
        </w:rPr>
      </w:pPr>
    </w:p>
    <w:p w:rsidR="006447DF" w:rsidRPr="00584665" w:rsidRDefault="006447DF">
      <w:pPr>
        <w:spacing w:after="0" w:line="276" w:lineRule="auto"/>
        <w:rPr>
          <w:rFonts w:ascii="Times New Roman" w:eastAsia="Times New Roman" w:hAnsi="Times New Roman" w:cs="Times New Roman"/>
        </w:rPr>
        <w:sectPr w:rsidR="006447DF" w:rsidRPr="00584665">
          <w:type w:val="continuous"/>
          <w:pgSz w:w="11906" w:h="16838"/>
          <w:pgMar w:top="1440" w:right="1440" w:bottom="1440" w:left="1440" w:header="708" w:footer="708" w:gutter="0"/>
          <w:cols w:space="720" w:equalWidth="0">
            <w:col w:w="9360"/>
          </w:cols>
        </w:sectPr>
      </w:pPr>
    </w:p>
    <w:p w:rsidR="006447DF" w:rsidRPr="00584665" w:rsidRDefault="006447DF">
      <w:pPr>
        <w:spacing w:after="0" w:line="276" w:lineRule="auto"/>
        <w:rPr>
          <w:rFonts w:ascii="Times New Roman" w:eastAsia="Times New Roman" w:hAnsi="Times New Roman" w:cs="Times New Roman"/>
        </w:rPr>
        <w:sectPr w:rsidR="006447DF" w:rsidRPr="00584665">
          <w:type w:val="continuous"/>
          <w:pgSz w:w="11906" w:h="16838"/>
          <w:pgMar w:top="1440" w:right="1440" w:bottom="1440" w:left="1440" w:header="708" w:footer="708" w:gutter="0"/>
          <w:cols w:space="720" w:equalWidth="0">
            <w:col w:w="9360"/>
          </w:cols>
        </w:sectPr>
      </w:pPr>
    </w:p>
    <w:p w:rsidR="006447DF" w:rsidRPr="00584665" w:rsidRDefault="006447DF">
      <w:pPr>
        <w:spacing w:after="0" w:line="276" w:lineRule="auto"/>
        <w:rPr>
          <w:rFonts w:ascii="Times New Roman" w:eastAsia="Times New Roman" w:hAnsi="Times New Roman" w:cs="Times New Roman"/>
        </w:rPr>
        <w:sectPr w:rsidR="006447DF" w:rsidRPr="00584665">
          <w:type w:val="continuous"/>
          <w:pgSz w:w="11906" w:h="16838"/>
          <w:pgMar w:top="1440" w:right="1440" w:bottom="1440" w:left="1440" w:header="708" w:footer="708" w:gutter="0"/>
          <w:cols w:space="720" w:equalWidth="0">
            <w:col w:w="9360"/>
          </w:cols>
        </w:sectPr>
      </w:pPr>
    </w:p>
    <w:p w:rsidR="006447DF" w:rsidRPr="00584665" w:rsidRDefault="006447DF">
      <w:pPr>
        <w:spacing w:after="0" w:line="276" w:lineRule="auto"/>
        <w:rPr>
          <w:rFonts w:ascii="Times New Roman" w:eastAsia="Times New Roman" w:hAnsi="Times New Roman" w:cs="Times New Roman"/>
        </w:rPr>
        <w:sectPr w:rsidR="006447DF" w:rsidRPr="00584665">
          <w:type w:val="continuous"/>
          <w:pgSz w:w="11906" w:h="16838"/>
          <w:pgMar w:top="1440" w:right="1440" w:bottom="1440" w:left="1440" w:header="708" w:footer="708" w:gutter="0"/>
          <w:cols w:space="720" w:equalWidth="0">
            <w:col w:w="9360"/>
          </w:cols>
        </w:sectPr>
      </w:pPr>
    </w:p>
    <w:p w:rsidR="006447DF" w:rsidRPr="00584665" w:rsidRDefault="006447DF">
      <w:pPr>
        <w:spacing w:after="0" w:line="276" w:lineRule="auto"/>
        <w:rPr>
          <w:rFonts w:ascii="Arial" w:eastAsia="Arial" w:hAnsi="Arial" w:cs="Arial"/>
          <w:sz w:val="32"/>
          <w:szCs w:val="32"/>
        </w:rPr>
      </w:pPr>
    </w:p>
    <w:p w:rsidR="006447DF" w:rsidRPr="00584665" w:rsidRDefault="006447DF">
      <w:pPr>
        <w:rPr>
          <w:rFonts w:ascii="Arial" w:eastAsia="Arial" w:hAnsi="Arial" w:cs="Arial"/>
          <w:sz w:val="32"/>
          <w:szCs w:val="32"/>
        </w:rPr>
        <w:sectPr w:rsidR="006447DF" w:rsidRPr="00584665">
          <w:type w:val="continuous"/>
          <w:pgSz w:w="11906" w:h="16838"/>
          <w:pgMar w:top="1440" w:right="1440" w:bottom="1440" w:left="1440" w:header="708" w:footer="708" w:gutter="0"/>
          <w:cols w:space="720" w:equalWidth="0">
            <w:col w:w="9360"/>
          </w:cols>
        </w:sectPr>
      </w:pPr>
    </w:p>
    <w:p w:rsidR="006447DF" w:rsidRPr="00584665" w:rsidRDefault="006447DF">
      <w:pPr>
        <w:rPr>
          <w:rFonts w:ascii="Arial" w:eastAsia="Arial" w:hAnsi="Arial" w:cs="Arial"/>
          <w:sz w:val="32"/>
          <w:szCs w:val="32"/>
        </w:rPr>
      </w:pPr>
    </w:p>
    <w:sectPr w:rsidR="006447DF" w:rsidRPr="00584665">
      <w:type w:val="continuous"/>
      <w:pgSz w:w="11906" w:h="16838"/>
      <w:pgMar w:top="1440" w:right="1440" w:bottom="1440"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EED" w:rsidRDefault="00B76EED" w:rsidP="00DE7EC1">
      <w:pPr>
        <w:spacing w:after="0" w:line="240" w:lineRule="auto"/>
      </w:pPr>
      <w:r>
        <w:separator/>
      </w:r>
    </w:p>
  </w:endnote>
  <w:endnote w:type="continuationSeparator" w:id="0">
    <w:p w:rsidR="00B76EED" w:rsidRDefault="00B76EED" w:rsidP="00DE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STIXGeneral-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EED" w:rsidRDefault="00B76EED" w:rsidP="00DE7EC1">
      <w:pPr>
        <w:spacing w:after="0" w:line="240" w:lineRule="auto"/>
      </w:pPr>
      <w:r>
        <w:separator/>
      </w:r>
    </w:p>
  </w:footnote>
  <w:footnote w:type="continuationSeparator" w:id="0">
    <w:p w:rsidR="00B76EED" w:rsidRDefault="00B76EED" w:rsidP="00DE7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551C2"/>
    <w:multiLevelType w:val="multilevel"/>
    <w:tmpl w:val="84BEE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DA3745"/>
    <w:multiLevelType w:val="multilevel"/>
    <w:tmpl w:val="4118B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DF"/>
    <w:rsid w:val="00274712"/>
    <w:rsid w:val="003E3101"/>
    <w:rsid w:val="004E5756"/>
    <w:rsid w:val="00584665"/>
    <w:rsid w:val="006447DF"/>
    <w:rsid w:val="007B3987"/>
    <w:rsid w:val="008275F6"/>
    <w:rsid w:val="00A577CA"/>
    <w:rsid w:val="00AB254C"/>
    <w:rsid w:val="00B44184"/>
    <w:rsid w:val="00B76EED"/>
    <w:rsid w:val="00C7412D"/>
    <w:rsid w:val="00CA0A93"/>
    <w:rsid w:val="00D66BD3"/>
    <w:rsid w:val="00DE7EC1"/>
    <w:rsid w:val="00F45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96A2"/>
  <w15:docId w15:val="{FC360755-E8BE-4D27-80CF-42A7C6A91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E7E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EC1"/>
  </w:style>
  <w:style w:type="paragraph" w:styleId="Footer">
    <w:name w:val="footer"/>
    <w:basedOn w:val="Normal"/>
    <w:link w:val="FooterChar"/>
    <w:uiPriority w:val="99"/>
    <w:unhideWhenUsed/>
    <w:rsid w:val="00DE7E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ahul.unadkat@student.amity.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neeraj.katewa@student.amity.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scirp.org/html/5-9601148_35396.ht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who.int/news-room/fact-sheets/detail/the-top-10-causes-of-death"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siddhartha.dutta1@student.amity.edu"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Siddhartha Dutta</cp:lastModifiedBy>
  <cp:revision>15</cp:revision>
  <dcterms:created xsi:type="dcterms:W3CDTF">2020-02-12T14:17:00Z</dcterms:created>
  <dcterms:modified xsi:type="dcterms:W3CDTF">2020-02-12T16:50:00Z</dcterms:modified>
</cp:coreProperties>
</file>