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Paper Analysis Report</w:t>
      </w:r>
    </w:p>
    <w:p>
      <w:r>
        <w:t>Title: Attention Is All You Need</w:t>
      </w:r>
    </w:p>
    <w:p>
      <w:pPr>
        <w:pStyle w:val="Heading1"/>
      </w:pPr>
      <w:r>
        <w:t>Executive Summary</w:t>
      </w:r>
    </w:p>
    <w:p>
      <w:r>
        <w:t>The paper 'Attention Is All You Need' introduces the Transformer architecture, a novel approach to sequence transduction that relies solely on attention mechanisms, eliminating the need for recurrent and convolutional networks. This architecture significantly improves training efficiency and performance on machine translation tasks, achieving state-of-the-art BLEU scores on both English-to-German and English-to-French translations. The Transformer demonstrates versatility by generalizing well to other tasks, such as English constituency parsing. The research marks a pivotal shift in natural language processing, showcasing the effectiveness of attention-based models.</w:t>
      </w:r>
    </w:p>
    <w:p>
      <w:pPr>
        <w:pStyle w:val="Heading1"/>
      </w:pPr>
      <w:r>
        <w:t>Recommendation</w:t>
      </w:r>
    </w:p>
    <w:p>
      <w:r>
        <w:t>PASS</w:t>
      </w:r>
    </w:p>
    <w:p>
      <w:pPr>
        <w:pStyle w:val="Heading1"/>
      </w:pPr>
      <w:r>
        <w:t>Metrics</w:t>
      </w:r>
    </w:p>
    <w:p>
      <w:r>
        <w:t>Consistency: 85/100</w:t>
      </w:r>
    </w:p>
    <w:p>
      <w:r>
        <w:t>Grammar: medium</w:t>
      </w:r>
    </w:p>
    <w:p>
      <w:r>
        <w:t>Authenticity: 75</w:t>
      </w:r>
    </w:p>
    <w:p>
      <w:pPr>
        <w:pStyle w:val="Heading1"/>
      </w:pPr>
      <w:r>
        <w:t>Novelty Analysis</w:t>
      </w:r>
    </w:p>
    <w:p>
      <w:r>
        <w:t>To evaluate the novelty of the paper "Attention Is All You Need," we will consider the provided summary of its contributions alongside the related prior work, which is not explicitly listed but can be inferred based on the context of the research field.</w:t>
        <w:br/>
        <w:br/>
        <w:t xml:space="preserve"> Evaluation of Novelty</w:t>
        <w:br/>
        <w:br/>
        <w:t xml:space="preserve">1. Publication Year: </w:t>
        <w:br/>
        <w:t xml:space="preserve">   The paper was published in 2017, a time when recurrent neural networks (RNNs) and convolutional neural networks (CNNs) were the dominant architectures for sequence processing tasks, particularly in natural language processing (NLP). The introduction of the Transformer architecture marked a significant shift in the field, as it proposed a fundamentally different approach to handling sequences.</w:t>
        <w:br/>
        <w:br/>
        <w:t xml:space="preserve">2. Methodology Differences: </w:t>
        <w:br/>
        <w:t xml:space="preserve">   The key methodological innovation of the Transformer is its reliance on self-attention mechanisms instead of RNNs or CNNs. This allows for:</w:t>
        <w:br/>
        <w:t xml:space="preserve">   • Parallelization: Unlike RNNs, which process sequences sequentially, the Transformer can process all tokens in a sequence simultaneously. This leads to significant reductions in training time and makes it more efficient for large datasets.</w:t>
        <w:br/>
        <w:t xml:space="preserve">   • Attention Mechanisms: The self-attention mechanism enables the model to weigh the importance of different words in a sequence dynamically, which is a departure from the fixed context windows used in CNNs and the limited context of RNNs.</w:t>
        <w:br/>
        <w:br/>
        <w:t xml:space="preserve">3. Use-Case Improvements: </w:t>
        <w:br/>
        <w:t xml:space="preserve">   The paper reports substantial improvements in machine translation tasks, specifically achieving over 2 BLEU points improvement on English-to-German translation and setting a new state-of-the-art for English-to-French translation. These performance gains are significant and demonstrate the practical effectiveness of the proposed architecture over existing models at the time.</w:t>
        <w:br/>
        <w:br/>
        <w:t xml:space="preserve">4. Originality: </w:t>
        <w:br/>
        <w:t xml:space="preserve">   The introduction of the Transformer architecture is a highly original contribution. While attention mechanisms had been explored in prior work, the comprehensive application of attention as the sole mechanism for sequence processing, along with the specific architectural design of the Transformer, represents a novel approach. Furthermore, the versatility of the Transformer in being successfully applied to various tasks beyond machine translation, such as parsing, highlights its broad applicability and originality.</w:t>
        <w:br/>
        <w:br/>
        <w:t xml:space="preserve"> Conclusion</w:t>
        <w:br/>
        <w:br/>
        <w:t>In summary, the paper "Attention Is All You Need" presents a truly novel contribution to the field of NLP and machine learning. The introduction of the Transformer architecture, with its unique reliance on attention mechanisms, represents a significant methodological advancement over prior work. The improvements in performance on key tasks, along with the architecture's versatility across different applications, further underscore its originality and impact. Overall, this research paper is a landmark contribution that has reshaped the landscape of NLP and continues to influence subsequent research and applications.</w:t>
      </w:r>
    </w:p>
    <w:p>
      <w:pPr>
        <w:pStyle w:val="Heading1"/>
      </w:pPr>
      <w:r>
        <w:t>Fact Check</w:t>
      </w:r>
    </w:p>
    <w:p>
      <w:r>
        <w:t>✔ TRUE - The WMT 2014 English-German dataset consists of about 4.5 million sentence pairs.</w:t>
      </w:r>
    </w:p>
    <w:p>
      <w:r>
        <w:t>✔ TRUE - The WMT 2014 English-French dataset consists of 36 million sentences.</w:t>
      </w:r>
    </w:p>
    <w:p>
      <w:r>
        <w:t>✔ TRUE - Each training batch contained approximately 25,000 source tokens and 25,000 target tokens.</w:t>
      </w:r>
    </w:p>
    <w:p>
      <w:r>
        <w:t>✔ TRUE - We trained the base models for a total of 100,000 steps or 12 hours.</w:t>
      </w:r>
    </w:p>
    <w:p>
      <w:r>
        <w:t>✔ TRUE - The big models were trained for 300,000 steps (3.5 days).</w:t>
      </w:r>
    </w:p>
    <w:p>
      <w:r>
        <w:t>✔ TRUE - We used the Adam optimizer with β1 = 0.9, β2 = 0.98, and ϵ = 10^-9.</w:t>
      </w:r>
    </w:p>
    <w:p>
      <w:r>
        <w:t>✔ TRUE - We used warmup_steps = 4000.</w:t>
      </w:r>
    </w:p>
    <w:p>
      <w:r>
        <w:t>✔ TRUE - The output dimension of the model is d_model = 512.</w:t>
      </w:r>
    </w:p>
    <w:p>
      <w:r>
        <w:t>✔ TRUE - The big transformer model achieved a BLEU score of 28.4 on the WMT 2014 English-to-German translation task.</w:t>
      </w:r>
    </w:p>
    <w:p>
      <w:r>
        <w:t>✔ TRUE - The big model achieves a BLEU score of 41.0 on the WMT 2014 English-to-French translation task.</w:t>
      </w:r>
    </w:p>
    <w:p>
      <w:r>
        <w:t>✔ TRUE - The dropout rate used for the big model was P_drop = 0.1.</w:t>
      </w:r>
    </w:p>
    <w:p>
      <w:r>
        <w:t>✔ TRUE - We used beam search with a beam size of 4.</w:t>
      </w:r>
    </w:p>
    <w:p>
      <w:r>
        <w:t>✔ TRUE - The maximum output length during inference was set to input length + 50.</w:t>
      </w:r>
    </w:p>
    <w:p>
      <w:r>
        <w:t>✔ TRUE - We used values of 2.8, 3.7, 6.0, and 9.5 TFLOPS for K80, K40, M40, and P100 GPUs, respectively.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