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Paper Analysis Report</w:t>
      </w:r>
    </w:p>
    <w:p>
      <w:r>
        <w:t>Title: Attention Is All You Need</w:t>
      </w:r>
    </w:p>
    <w:p>
      <w:pPr>
        <w:pStyle w:val="Heading1"/>
      </w:pPr>
      <w:r>
        <w:t>Executive Summary</w:t>
      </w:r>
    </w:p>
    <w:p>
      <w:r>
        <w:t>The paper 'Attention Is All You Need' introduces the Transformer architecture, a novel approach to sequence transduction that relies solely on attention mechanisms, eliminating the need for recurrent and convolutional networks. This innovation allows for more efficient parallel processing and improved performance in machine translation tasks, achieving state-of-the-art BLEU scores on both English-to-German and English-to-French translations. The research demonstrates the Transformer's versatility by successfully applying it to other tasks, such as English constituency parsing. Overall, this work marks a significant advancement in natural language processing.</w:t>
      </w:r>
    </w:p>
    <w:p>
      <w:pPr>
        <w:pStyle w:val="Heading1"/>
      </w:pPr>
      <w:r>
        <w:t>Recommendation</w:t>
      </w:r>
    </w:p>
    <w:p>
      <w:r>
        <w:t>PASS</w:t>
      </w:r>
    </w:p>
    <w:p>
      <w:pPr>
        <w:pStyle w:val="Heading1"/>
      </w:pPr>
      <w:r>
        <w:t>Metrics</w:t>
      </w:r>
    </w:p>
    <w:p>
      <w:r>
        <w:t>Consistency: 85/100</w:t>
      </w:r>
    </w:p>
    <w:p>
      <w:r>
        <w:t>Grammar: medium</w:t>
      </w:r>
    </w:p>
    <w:p>
      <w:r>
        <w:t>Authenticity: 45</w:t>
      </w:r>
    </w:p>
    <w:p>
      <w:pPr>
        <w:pStyle w:val="Heading1"/>
      </w:pPr>
      <w:r>
        <w:t>Novelty Analysis</w:t>
      </w:r>
    </w:p>
    <w:p>
      <w:r>
        <w:t>To evaluate the novelty of the paper "Attention Is All You Need," we will consider the provided summary of its contributions alongside the related prior work in the field of sequence transduction and machine translation.</w:t>
        <w:br/>
        <w:br/>
        <w:t xml:space="preserve"> Evaluation of Novelty</w:t>
        <w:br/>
        <w:br/>
        <w:t xml:space="preserve">1. Publication Year: </w:t>
        <w:br/>
        <w:t xml:space="preserve">   The paper was published in 2017, which is significant as it introduced the Transformer architecture at a time when recurrent neural networks (RNNs) and convolutional neural networks (CNNs) were the dominant approaches for sequence tasks. The timing of this contribution is crucial, as it marked a paradigm shift in how sequence data could be processed.</w:t>
        <w:br/>
        <w:br/>
        <w:t xml:space="preserve">2. Methodology Differences: </w:t>
        <w:br/>
        <w:t xml:space="preserve">   The introduction of the Transformer architecture is a fundamental departure from previous methodologies. Traditional models relied heavily on RNNs, which process sequences sequentially, leading to inefficiencies and longer training times. The Transformer's use of self-attention allows for parallel processing of input sequences, which not only enhances efficiency but also enables the model to capture long-range dependencies more effectively. This methodological innovation is a clear indicator of novelty.</w:t>
        <w:br/>
        <w:br/>
        <w:t xml:space="preserve">3. Use-Case Improvements: </w:t>
        <w:br/>
        <w:t xml:space="preserve">   The paper reports significant improvements in performance metrics, specifically a more than 2 BLEU point increase in English-to-German translation and the establishment of a new state-of-the-art BLEU score for English-to-French translation. These improvements are not just incremental; they represent a substantial leap forward in the capabilities of machine translation systems, demonstrating the practical impact of the research.</w:t>
        <w:br/>
        <w:br/>
        <w:t xml:space="preserve">4. Originality: </w:t>
        <w:br/>
        <w:t xml:space="preserve">   The Transformer's architecture, which relies solely on attention mechanisms, is a unique contribution that distinguishes it from prior work. The ability to generalize this architecture to other tasks, such as English constituency parsing, further underscores its originality. This versatility indicates that the Transformer is not just a specialized solution but a foundational model that can be adapted across various domains.</w:t>
        <w:br/>
        <w:br/>
        <w:t xml:space="preserve"> Conclusion</w:t>
        <w:br/>
        <w:br/>
        <w:t>In summary, the paper "Attention Is All You Need" presents a truly novel contribution to the field of machine translation and sequence processing. Its introduction of the Transformer architecture, characterized by a unique methodology that leverages self-attention, represents a significant advancement over prior work. The substantial performance improvements and the model's applicability to a range of tasks further reinforce its originality and impact. Overall, this research paper is a landmark contribution that has reshaped the landscape of natural language processing and related fields.</w:t>
      </w:r>
    </w:p>
    <w:p>
      <w:pPr>
        <w:pStyle w:val="Heading1"/>
      </w:pPr>
      <w:r>
        <w:t>Fact Check</w:t>
      </w:r>
    </w:p>
    <w:p>
      <w:r>
        <w:t>✔ TRUE - The WMT 2014 English-German dataset consists of about 4.5 million sentence pairs.</w:t>
      </w:r>
    </w:p>
    <w:p>
      <w:r>
        <w:t>✔ TRUE - The WMT 2014 English-French dataset consists of 36 million sentences.</w:t>
      </w:r>
    </w:p>
    <w:p>
      <w:r>
        <w:t>✔ TRUE - Each training batch contained a set of sentence pairs containing approximately 25000 source tokens and 25000 target tokens.</w:t>
      </w:r>
    </w:p>
    <w:p>
      <w:r>
        <w:t>✔ TRUE - We trained the base models for a total of 100,000 steps or 12 hours.</w:t>
      </w:r>
    </w:p>
    <w:p>
      <w:r>
        <w:t>✔ TRUE - The big models were trained for 300,000 steps (3.5 days).</w:t>
      </w:r>
    </w:p>
    <w:p>
      <w:r>
        <w:t>✔ TRUE - The dimensionality of input and output is d model = 512.</w:t>
      </w:r>
    </w:p>
    <w:p>
      <w:r>
        <w:t>✔ TRUE - The inner-layer has dimensionality d f f = 2048.</w:t>
      </w:r>
    </w:p>
    <w:p>
      <w:r>
        <w:t>✔ TRUE - The Transformer (4 layers) achieved an F1 score of 91.3 on the WSJ only, discriminative parsing task.</w:t>
      </w:r>
    </w:p>
    <w:p>
      <w:r>
        <w:t>✔ TRUE - The Transformer (4 layers) achieved an F1 score of 92.7 in a semi-supervised setting.</w:t>
      </w:r>
    </w:p>
    <w:p>
      <w:r>
        <w:t>✔ TRUE - The vocabulary size for the WSJ only setting was 16K tokens.</w:t>
      </w:r>
    </w:p>
    <w:p>
      <w:r>
        <w:t>✔ TRUE - The vocabulary size for the semi-supervised setting was 32K tokens.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