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Analysis Report</w:t>
      </w:r>
    </w:p>
    <w:p>
      <w:r>
        <w:t>Title: Attention Is All You Need</w:t>
      </w:r>
    </w:p>
    <w:p>
      <w:pPr>
        <w:pStyle w:val="Heading1"/>
      </w:pPr>
      <w:r>
        <w:t>Executive Summary</w:t>
      </w:r>
    </w:p>
    <w:p>
      <w:r>
        <w:t>The paper 'Attention Is All You Need' introduces the Transformer architecture, a novel approach to sequence transduction that relies solely on attention mechanisms, eliminating the need for recurrent and convolutional networks. This architecture demonstrates superior performance in machine translation tasks, achieving significant improvements in BLEU scores over existing models. The Transformer not only excels in translation but also generalizes well to other tasks, showcasing its versatility. The paper marks a pivotal shift in natural language processing, emphasizing computational efficiency and effectiveness in handling long-range dependencies.</w:t>
      </w:r>
    </w:p>
    <w:p>
      <w:pPr>
        <w:pStyle w:val="Heading1"/>
      </w:pPr>
      <w:r>
        <w:t>Recommendation</w:t>
      </w:r>
    </w:p>
    <w:p>
      <w:r>
        <w:t>PASS</w:t>
      </w:r>
    </w:p>
    <w:p>
      <w:pPr>
        <w:pStyle w:val="Heading1"/>
      </w:pPr>
      <w:r>
        <w:t>Metrics</w:t>
      </w:r>
    </w:p>
    <w:p>
      <w:r>
        <w:t>Consistency: 85/100</w:t>
      </w:r>
    </w:p>
    <w:p>
      <w:r>
        <w:t>Grammar: low</w:t>
      </w:r>
    </w:p>
    <w:p>
      <w:r>
        <w:t>Authenticity: 75</w:t>
      </w:r>
    </w:p>
    <w:p>
      <w:pPr>
        <w:pStyle w:val="Heading1"/>
      </w:pPr>
      <w:r>
        <w:t>Novelty Analysis</w:t>
      </w:r>
    </w:p>
    <w:p>
      <w:r>
        <w:t>To evaluate the novelty of the paper "Attention Is All You Need," we will consider the provided summary of its contributions alongside the related prior work.</w:t>
        <w:br/>
        <w:br/>
        <w:t xml:space="preserve"> Evaluation of Novelty</w:t>
        <w:br/>
        <w:br/>
        <w:t xml:space="preserve">1. Publication Year: </w:t>
        <w:br/>
        <w:t xml:space="preserve">   The paper was published in 2017, which is significant in the context of the rapid evolution of deep learning architectures. Prior to this, recurrent neural networks (RNNs) and convolutional neural networks (CNNs) were the dominant architectures for sequence processing tasks. The introduction of the Transformer architecture marked a pivotal shift in the field.</w:t>
        <w:br/>
        <w:br/>
        <w:t xml:space="preserve">2. Methodology Differences: </w:t>
        <w:br/>
        <w:t xml:space="preserve">   The core innovation of the Transformer is its reliance on self-attention mechanisms, which allows it to process input sequences in parallel rather than sequentially, as is the case with RNNs. This methodological shift not only enhances computational efficiency but also addresses issues related to long-range dependencies that RNNs struggle with. The elimination of recurrence and convolution in favor of attention mechanisms is a significant departure from prior methodologies, making this contribution highly novel.</w:t>
        <w:br/>
        <w:br/>
        <w:t xml:space="preserve">3. Use-Case Improvements: </w:t>
        <w:br/>
        <w:t xml:space="preserve">   The paper reports substantial improvements in performance metrics, specifically in machine translation tasks, achieving over 2 BLEU points improvement on English-to-German translations and setting a new state-of-the-art for English-to-French translations. These improvements are not merely incremental; they represent a significant leap forward in the effectiveness of neural models for these tasks, indicating that the Transformer architecture provides tangible benefits over existing models.</w:t>
        <w:br/>
        <w:br/>
        <w:t xml:space="preserve">4. Originality: </w:t>
        <w:br/>
        <w:t xml:space="preserve">   The introduction of a model that can generalize across various tasks, as demonstrated by its application to English constituency parsing, showcases the versatility and originality of the Transformer. This ability to adapt to different types of problems without the need for task-specific architectures is a hallmark of innovative research. The paper's contributions extend beyond machine translation, suggesting a broader impact on the field of natural language processing (NLP).</w:t>
        <w:br/>
        <w:br/>
        <w:t xml:space="preserve"> Conclusion</w:t>
        <w:br/>
        <w:br/>
        <w:t>In summary, the paper "Attention Is All You Need" presents a truly novel contribution to the field of NLP through the introduction of the Transformer architecture. Its unique methodology, significant performance improvements over prior work, and versatility across various tasks collectively underscore its originality. The paper not only advances the state of the art in machine translation but also sets the stage for future research and applications in a wide range of NLP tasks. Therefore, it can be concluded that this paper is indeed a landmark contribution with substantial novelty.</w:t>
      </w:r>
    </w:p>
    <w:p>
      <w:pPr>
        <w:pStyle w:val="Heading1"/>
      </w:pPr>
      <w:r>
        <w:t>Fact Check</w:t>
      </w:r>
    </w:p>
    <w:p>
      <w:r>
        <w:t>✔ TRUE - The dropout rate used for the base model is P_{drop} = 0.1.</w:t>
      </w:r>
    </w:p>
    <w:p>
      <w:r>
        <w:t>✔ TRUE - Label smoothing of value ε_{ls} = 0.1 was employed during training.</w:t>
      </w:r>
    </w:p>
    <w:p>
      <w:r>
        <w:t>✔ TRUE - The WMT 2014 English-French dataset consists of 36M sentences.</w:t>
      </w:r>
    </w:p>
    <w:p>
      <w:r>
        <w:t>✔ TRUE - The WMT 2014 English-German dataset consists of about 4.5 million sentence pairs.</w:t>
      </w:r>
    </w:p>
    <w:p>
      <w:r>
        <w:t>✔ TRUE - The big transformer model achieves a BLEU score of 28.4 on the WMT 2014 English-to-German translation task.</w:t>
      </w:r>
    </w:p>
    <w:p>
      <w:r>
        <w:t>✔ TRUE - The big transformer model achieves a BLEU score of 41.0 on the WMT 2014 English-to-French translation task.</w:t>
      </w:r>
    </w:p>
    <w:p>
      <w:r>
        <w:t>✔ TRUE - Training took 3.5 days on 8 P100 GPUs.</w:t>
      </w:r>
    </w:p>
    <w:p>
      <w:r>
        <w:t>✔ TRUE - The base models were trained for a total of 100,000 steps or 12 hours.</w:t>
      </w:r>
    </w:p>
    <w:p>
      <w:r>
        <w:t>✔ TRUE - The big models were trained for 300,000 steps.</w:t>
      </w:r>
    </w:p>
    <w:p>
      <w:r>
        <w:t>✔ TRUE - The learning rate formula corresponds to increasing the learning rate linearly for the first 4000 warmup_steps.</w:t>
      </w:r>
    </w:p>
    <w:p>
      <w:r>
        <w:t>✔ TRUE - The beam size used during inference was 4.</w:t>
      </w:r>
    </w:p>
    <w:p>
      <w:r>
        <w:t>✔ TRUE - The maximum output length was increased to input length + 300.</w:t>
      </w:r>
    </w:p>
    <w:p>
      <w:r>
        <w:t>✔ TRUE - The model was trained on one machine with 8 NVIDIA P100 GPUs.</w:t>
      </w:r>
    </w:p>
    <w:p>
      <w:r>
        <w:t>✔ TRUE - The variance of the dot product q ⋅ k is d_k.</w:t>
      </w:r>
    </w:p>
    <w:p>
      <w:r>
        <w:t>✔ TRUE - The variance of the components of q and k is 1.</w:t>
      </w:r>
    </w:p>
    <w:p>
      <w:r>
        <w:t>✔ TRUE - The mean of the dot product q ⋅ k is 0.</w:t>
      </w:r>
    </w:p>
    <w:p>
      <w:r>
        <w:t>✔ TRUE - The model uses h = 8 parallel attention layers.</w:t>
      </w:r>
    </w:p>
    <w:p>
      <w:r>
        <w:t>✔ TRUE - Each attention head has d_k = d_v = d_{model} / h = 64.</w:t>
      </w:r>
    </w:p>
    <w:p>
      <w:r>
        <w:t>✔ TRUE - The dropout rate for the big models was 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