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74C7" w14:textId="10BA6E93" w:rsidR="00C124FC" w:rsidRPr="00B04485" w:rsidRDefault="00000000" w:rsidP="00DF6A0D">
      <w:pPr>
        <w:pStyle w:val="Heading1"/>
        <w:jc w:val="center"/>
        <w:rPr>
          <w:rFonts w:ascii="Times New Roman" w:hAnsi="Times New Roman" w:cs="Times New Roman"/>
          <w:color w:val="C00000"/>
          <w:sz w:val="56"/>
          <w:szCs w:val="56"/>
        </w:rPr>
      </w:pPr>
      <w:r w:rsidRPr="00B04485">
        <w:rPr>
          <w:rFonts w:ascii="Times New Roman" w:hAnsi="Times New Roman" w:cs="Times New Roman"/>
          <w:color w:val="C00000"/>
          <w:sz w:val="56"/>
          <w:szCs w:val="56"/>
        </w:rPr>
        <w:t>Ferns &amp; Petals Sales Analysis Report</w:t>
      </w:r>
    </w:p>
    <w:p w14:paraId="3AD8B959" w14:textId="77777777" w:rsidR="00DF6A0D" w:rsidRPr="00386824" w:rsidRDefault="00DF6A0D">
      <w:pPr>
        <w:pStyle w:val="Heading2"/>
        <w:rPr>
          <w:rFonts w:ascii="Times New Roman" w:hAnsi="Times New Roman" w:cs="Times New Roman"/>
          <w:sz w:val="40"/>
          <w:szCs w:val="40"/>
        </w:rPr>
      </w:pPr>
    </w:p>
    <w:p w14:paraId="5D60C8F0" w14:textId="56F2C768" w:rsidR="00C124FC" w:rsidRPr="00386824" w:rsidRDefault="00000000">
      <w:pPr>
        <w:pStyle w:val="Heading2"/>
        <w:rPr>
          <w:rFonts w:ascii="Times New Roman" w:hAnsi="Times New Roman" w:cs="Times New Roman"/>
          <w:color w:val="17365D" w:themeColor="text2" w:themeShade="BF"/>
          <w:sz w:val="44"/>
          <w:szCs w:val="44"/>
        </w:rPr>
      </w:pPr>
      <w:r w:rsidRPr="00386824">
        <w:rPr>
          <w:rFonts w:ascii="Times New Roman" w:hAnsi="Times New Roman" w:cs="Times New Roman"/>
          <w:color w:val="17365D" w:themeColor="text2" w:themeShade="BF"/>
          <w:sz w:val="44"/>
          <w:szCs w:val="44"/>
        </w:rPr>
        <w:t>Business Problem</w:t>
      </w:r>
    </w:p>
    <w:p w14:paraId="403071C0" w14:textId="77777777" w:rsidR="00DF6A0D" w:rsidRPr="00386824" w:rsidRDefault="00000000" w:rsidP="00DF6A0D">
      <w:pPr>
        <w:rPr>
          <w:rFonts w:ascii="Times New Roman" w:hAnsi="Times New Roman" w:cs="Times New Roman"/>
          <w:sz w:val="32"/>
          <w:szCs w:val="32"/>
        </w:rPr>
      </w:pPr>
      <w:r w:rsidRPr="00386824">
        <w:rPr>
          <w:rFonts w:ascii="Times New Roman" w:hAnsi="Times New Roman" w:cs="Times New Roman"/>
          <w:sz w:val="32"/>
          <w:szCs w:val="32"/>
        </w:rPr>
        <w:t>Ferns &amp; Petals (FNP) is one of India’s leading gifting and flower delivery brands, offering a wide range of products including flowers, cakes, plants, chocolates, and personalized gifts. With a strong online presence and nationwide delivery network, the company experiences high seasonal sales fluctuations driven by festivals and special occasions such as Valentine’s Day, Raksha Bandhan, and Anniversaries.</w:t>
      </w:r>
      <w:r w:rsidRPr="00386824">
        <w:rPr>
          <w:rFonts w:ascii="Times New Roman" w:hAnsi="Times New Roman" w:cs="Times New Roman"/>
          <w:sz w:val="32"/>
          <w:szCs w:val="32"/>
        </w:rPr>
        <w:br/>
      </w:r>
      <w:r w:rsidRPr="00386824">
        <w:rPr>
          <w:rFonts w:ascii="Times New Roman" w:hAnsi="Times New Roman" w:cs="Times New Roman"/>
          <w:sz w:val="32"/>
          <w:szCs w:val="32"/>
        </w:rPr>
        <w:br/>
      </w:r>
      <w:r w:rsidR="00906A75" w:rsidRPr="00386824">
        <w:rPr>
          <w:rFonts w:ascii="Times New Roman" w:hAnsi="Times New Roman" w:cs="Times New Roman"/>
          <w:sz w:val="32"/>
          <w:szCs w:val="32"/>
        </w:rPr>
        <w:t xml:space="preserve">As the company grows, it becomes important to understand how sales perform across different cities, product categories, and occasions. FNP wants to use its sales data to make better business </w:t>
      </w:r>
      <w:r w:rsidR="00DF6A0D" w:rsidRPr="00386824">
        <w:rPr>
          <w:rFonts w:ascii="Times New Roman" w:hAnsi="Times New Roman" w:cs="Times New Roman"/>
          <w:sz w:val="32"/>
          <w:szCs w:val="32"/>
        </w:rPr>
        <w:t>decisions such</w:t>
      </w:r>
      <w:r w:rsidR="00906A75" w:rsidRPr="00386824">
        <w:rPr>
          <w:rFonts w:ascii="Times New Roman" w:hAnsi="Times New Roman" w:cs="Times New Roman"/>
          <w:sz w:val="32"/>
          <w:szCs w:val="32"/>
        </w:rPr>
        <w:t xml:space="preserve"> as identifying what products sell best, when customers spend more, and which cities contribute most to revenue.</w:t>
      </w:r>
      <w:r w:rsidR="00DF6A0D" w:rsidRPr="00386824">
        <w:rPr>
          <w:rFonts w:ascii="Times New Roman" w:hAnsi="Times New Roman" w:cs="Times New Roman"/>
          <w:sz w:val="32"/>
          <w:szCs w:val="32"/>
        </w:rPr>
        <w:t xml:space="preserve"> </w:t>
      </w:r>
      <w:r w:rsidRPr="00386824">
        <w:rPr>
          <w:rFonts w:ascii="Times New Roman" w:hAnsi="Times New Roman" w:cs="Times New Roman"/>
          <w:sz w:val="32"/>
          <w:szCs w:val="32"/>
        </w:rPr>
        <w:t>The goals of this analysis are to:</w:t>
      </w:r>
      <w:r w:rsidRPr="00386824">
        <w:rPr>
          <w:rFonts w:ascii="Times New Roman" w:hAnsi="Times New Roman" w:cs="Times New Roman"/>
          <w:sz w:val="32"/>
          <w:szCs w:val="32"/>
        </w:rPr>
        <w:br/>
      </w:r>
    </w:p>
    <w:p w14:paraId="65098670" w14:textId="59C6F1A0" w:rsidR="00C124FC" w:rsidRPr="00386824" w:rsidRDefault="00000000" w:rsidP="00DF6A0D">
      <w:pPr>
        <w:rPr>
          <w:rFonts w:ascii="Times New Roman" w:hAnsi="Times New Roman" w:cs="Times New Roman"/>
          <w:sz w:val="32"/>
          <w:szCs w:val="32"/>
        </w:rPr>
      </w:pPr>
      <w:r w:rsidRPr="00386824">
        <w:rPr>
          <w:rFonts w:ascii="Times New Roman" w:hAnsi="Times New Roman" w:cs="Times New Roman"/>
          <w:sz w:val="32"/>
          <w:szCs w:val="32"/>
        </w:rPr>
        <w:t>• Identify top-performing occasions, products, and cities contributing to total revenue.</w:t>
      </w:r>
      <w:r w:rsidRPr="00386824">
        <w:rPr>
          <w:rFonts w:ascii="Times New Roman" w:hAnsi="Times New Roman" w:cs="Times New Roman"/>
          <w:sz w:val="32"/>
          <w:szCs w:val="32"/>
        </w:rPr>
        <w:br/>
        <w:t>• Understand customer purchase patterns and average spending behavior.</w:t>
      </w:r>
      <w:r w:rsidRPr="00386824">
        <w:rPr>
          <w:rFonts w:ascii="Times New Roman" w:hAnsi="Times New Roman" w:cs="Times New Roman"/>
          <w:sz w:val="32"/>
          <w:szCs w:val="32"/>
        </w:rPr>
        <w:br/>
        <w:t>• Detect seasonal trends that influence sales peaks and dips.</w:t>
      </w:r>
      <w:r w:rsidRPr="00386824">
        <w:rPr>
          <w:rFonts w:ascii="Times New Roman" w:hAnsi="Times New Roman" w:cs="Times New Roman"/>
          <w:sz w:val="32"/>
          <w:szCs w:val="32"/>
        </w:rPr>
        <w:br/>
        <w:t>• Provide data-driven recommendations to improve sales strategy and product focus.</w:t>
      </w:r>
    </w:p>
    <w:p w14:paraId="39775C11" w14:textId="77777777" w:rsidR="00C124FC" w:rsidRPr="00386824" w:rsidRDefault="00000000">
      <w:pPr>
        <w:pStyle w:val="Heading2"/>
        <w:rPr>
          <w:rFonts w:ascii="Times New Roman" w:hAnsi="Times New Roman" w:cs="Times New Roman"/>
          <w:color w:val="17365D" w:themeColor="text2" w:themeShade="BF"/>
          <w:sz w:val="36"/>
          <w:szCs w:val="36"/>
        </w:rPr>
      </w:pPr>
      <w:r w:rsidRPr="00386824">
        <w:rPr>
          <w:rFonts w:ascii="Times New Roman" w:hAnsi="Times New Roman" w:cs="Times New Roman"/>
          <w:color w:val="17365D" w:themeColor="text2" w:themeShade="BF"/>
          <w:sz w:val="36"/>
          <w:szCs w:val="36"/>
        </w:rPr>
        <w:lastRenderedPageBreak/>
        <w:t>Data Overview</w:t>
      </w:r>
    </w:p>
    <w:p w14:paraId="3313C8CD" w14:textId="1D889870" w:rsidR="00C124FC" w:rsidRPr="00386824" w:rsidRDefault="00000000">
      <w:pPr>
        <w:rPr>
          <w:rFonts w:ascii="Times New Roman" w:hAnsi="Times New Roman" w:cs="Times New Roman"/>
          <w:sz w:val="32"/>
          <w:szCs w:val="32"/>
        </w:rPr>
      </w:pPr>
      <w:r w:rsidRPr="00386824">
        <w:rPr>
          <w:rFonts w:ascii="Times New Roman" w:hAnsi="Times New Roman" w:cs="Times New Roman"/>
          <w:sz w:val="32"/>
          <w:szCs w:val="32"/>
        </w:rPr>
        <w:t>Datasets Used:</w:t>
      </w:r>
      <w:r w:rsidRPr="00386824">
        <w:rPr>
          <w:rFonts w:ascii="Times New Roman" w:hAnsi="Times New Roman" w:cs="Times New Roman"/>
          <w:sz w:val="32"/>
          <w:szCs w:val="32"/>
        </w:rPr>
        <w:br/>
        <w:t>1. Orders.csv – Contains details of order ID, order date, city, amount, and product ID.</w:t>
      </w:r>
      <w:r w:rsidRPr="00386824">
        <w:rPr>
          <w:rFonts w:ascii="Times New Roman" w:hAnsi="Times New Roman" w:cs="Times New Roman"/>
          <w:sz w:val="32"/>
          <w:szCs w:val="32"/>
        </w:rPr>
        <w:br/>
        <w:t>2. Products.csv – Includes product categories, pricing, and product names.</w:t>
      </w:r>
      <w:r w:rsidRPr="00386824">
        <w:rPr>
          <w:rFonts w:ascii="Times New Roman" w:hAnsi="Times New Roman" w:cs="Times New Roman"/>
          <w:sz w:val="32"/>
          <w:szCs w:val="32"/>
        </w:rPr>
        <w:br/>
        <w:t>3. Customers.csv – Contains customer demographics and spending information.</w:t>
      </w:r>
      <w:r w:rsidRPr="00386824">
        <w:rPr>
          <w:rFonts w:ascii="Times New Roman" w:hAnsi="Times New Roman" w:cs="Times New Roman"/>
          <w:sz w:val="32"/>
          <w:szCs w:val="32"/>
        </w:rPr>
        <w:br/>
      </w:r>
      <w:r w:rsidRPr="00386824">
        <w:rPr>
          <w:rFonts w:ascii="Times New Roman" w:hAnsi="Times New Roman" w:cs="Times New Roman"/>
          <w:sz w:val="32"/>
          <w:szCs w:val="32"/>
        </w:rPr>
        <w:br/>
        <w:t>Tools Used:</w:t>
      </w:r>
      <w:r w:rsidRPr="00386824">
        <w:rPr>
          <w:rFonts w:ascii="Times New Roman" w:hAnsi="Times New Roman" w:cs="Times New Roman"/>
          <w:sz w:val="32"/>
          <w:szCs w:val="32"/>
        </w:rPr>
        <w:br/>
        <w:t>- Microsoft Excel (for data cleaning and preprocessing)</w:t>
      </w:r>
      <w:r w:rsidRPr="00386824">
        <w:rPr>
          <w:rFonts w:ascii="Times New Roman" w:hAnsi="Times New Roman" w:cs="Times New Roman"/>
          <w:sz w:val="32"/>
          <w:szCs w:val="32"/>
        </w:rPr>
        <w:br/>
        <w:t>- Power BI (for data modeling and dashboard visualization)</w:t>
      </w:r>
    </w:p>
    <w:p w14:paraId="0DF34C02" w14:textId="77777777" w:rsidR="00DF6A0D" w:rsidRPr="00386824" w:rsidRDefault="00DF6A0D">
      <w:pPr>
        <w:pStyle w:val="Heading2"/>
        <w:rPr>
          <w:rFonts w:ascii="Times New Roman" w:hAnsi="Times New Roman" w:cs="Times New Roman"/>
          <w:sz w:val="36"/>
          <w:szCs w:val="36"/>
        </w:rPr>
      </w:pPr>
    </w:p>
    <w:p w14:paraId="190B2509" w14:textId="453B45D8" w:rsidR="00C124FC" w:rsidRPr="00386824" w:rsidRDefault="00000000">
      <w:pPr>
        <w:pStyle w:val="Heading2"/>
        <w:rPr>
          <w:rFonts w:ascii="Times New Roman" w:hAnsi="Times New Roman" w:cs="Times New Roman"/>
          <w:color w:val="17365D" w:themeColor="text2" w:themeShade="BF"/>
          <w:sz w:val="36"/>
          <w:szCs w:val="36"/>
        </w:rPr>
      </w:pPr>
      <w:r w:rsidRPr="00386824">
        <w:rPr>
          <w:rFonts w:ascii="Times New Roman" w:hAnsi="Times New Roman" w:cs="Times New Roman"/>
          <w:color w:val="17365D" w:themeColor="text2" w:themeShade="BF"/>
          <w:sz w:val="36"/>
          <w:szCs w:val="36"/>
        </w:rPr>
        <w:t>Data Cleaning Summary</w:t>
      </w:r>
    </w:p>
    <w:p w14:paraId="5B988576" w14:textId="2F3EB419" w:rsidR="00C124FC" w:rsidRPr="00386824" w:rsidRDefault="00000000">
      <w:pPr>
        <w:rPr>
          <w:rFonts w:ascii="Times New Roman" w:hAnsi="Times New Roman" w:cs="Times New Roman"/>
          <w:sz w:val="32"/>
          <w:szCs w:val="32"/>
        </w:rPr>
      </w:pPr>
      <w:r w:rsidRPr="00386824">
        <w:rPr>
          <w:rFonts w:ascii="Times New Roman" w:hAnsi="Times New Roman" w:cs="Times New Roman"/>
          <w:sz w:val="32"/>
          <w:szCs w:val="32"/>
        </w:rPr>
        <w:t>Performed in Excel before importing data into Power BI:</w:t>
      </w:r>
      <w:r w:rsidRPr="00386824">
        <w:rPr>
          <w:rFonts w:ascii="Times New Roman" w:hAnsi="Times New Roman" w:cs="Times New Roman"/>
          <w:sz w:val="32"/>
          <w:szCs w:val="32"/>
        </w:rPr>
        <w:br/>
        <w:t>• Removed duplicate records and unnecessary blank rows.</w:t>
      </w:r>
      <w:r w:rsidRPr="00386824">
        <w:rPr>
          <w:rFonts w:ascii="Times New Roman" w:hAnsi="Times New Roman" w:cs="Times New Roman"/>
          <w:sz w:val="32"/>
          <w:szCs w:val="32"/>
        </w:rPr>
        <w:br/>
        <w:t>• Handled missing values in price and city fields using average or mode imputation.</w:t>
      </w:r>
      <w:r w:rsidRPr="00386824">
        <w:rPr>
          <w:rFonts w:ascii="Times New Roman" w:hAnsi="Times New Roman" w:cs="Times New Roman"/>
          <w:sz w:val="32"/>
          <w:szCs w:val="32"/>
        </w:rPr>
        <w:br/>
        <w:t>• Standardized date formats for consistent monthly trend analysis.</w:t>
      </w:r>
      <w:r w:rsidRPr="00386824">
        <w:rPr>
          <w:rFonts w:ascii="Times New Roman" w:hAnsi="Times New Roman" w:cs="Times New Roman"/>
          <w:sz w:val="32"/>
          <w:szCs w:val="32"/>
        </w:rPr>
        <w:br/>
        <w:t>• Merged datasets using unique keys (Customer ID, Product ID, Order ID).</w:t>
      </w:r>
      <w:r w:rsidRPr="00386824">
        <w:rPr>
          <w:rFonts w:ascii="Times New Roman" w:hAnsi="Times New Roman" w:cs="Times New Roman"/>
          <w:sz w:val="32"/>
          <w:szCs w:val="32"/>
        </w:rPr>
        <w:br/>
        <w:t>• Normalized category names to remove inconsistencies</w:t>
      </w:r>
      <w:r w:rsidR="00906A75" w:rsidRPr="00386824">
        <w:rPr>
          <w:rFonts w:ascii="Times New Roman" w:hAnsi="Times New Roman" w:cs="Times New Roman"/>
          <w:sz w:val="32"/>
          <w:szCs w:val="32"/>
        </w:rPr>
        <w:t>.</w:t>
      </w:r>
      <w:r w:rsidRPr="00386824">
        <w:rPr>
          <w:rFonts w:ascii="Times New Roman" w:hAnsi="Times New Roman" w:cs="Times New Roman"/>
          <w:sz w:val="32"/>
          <w:szCs w:val="32"/>
        </w:rPr>
        <w:br/>
        <w:t>• Filtered out invalid entries</w:t>
      </w:r>
      <w:r w:rsidR="00906A75" w:rsidRPr="00386824">
        <w:rPr>
          <w:rFonts w:ascii="Times New Roman" w:hAnsi="Times New Roman" w:cs="Times New Roman"/>
          <w:sz w:val="32"/>
          <w:szCs w:val="32"/>
        </w:rPr>
        <w:t>.</w:t>
      </w:r>
    </w:p>
    <w:p w14:paraId="36E6B85C" w14:textId="77777777" w:rsidR="00DF6A0D" w:rsidRPr="00386824" w:rsidRDefault="00DF6A0D">
      <w:pPr>
        <w:pStyle w:val="Heading2"/>
        <w:rPr>
          <w:rFonts w:ascii="Times New Roman" w:hAnsi="Times New Roman" w:cs="Times New Roman"/>
          <w:sz w:val="36"/>
          <w:szCs w:val="36"/>
        </w:rPr>
      </w:pPr>
    </w:p>
    <w:p w14:paraId="52C3712E" w14:textId="77777777" w:rsidR="00B04485" w:rsidRDefault="00B04485">
      <w:pPr>
        <w:pStyle w:val="Heading2"/>
        <w:rPr>
          <w:rFonts w:ascii="Times New Roman" w:hAnsi="Times New Roman" w:cs="Times New Roman"/>
          <w:color w:val="17365D" w:themeColor="text2" w:themeShade="BF"/>
          <w:sz w:val="36"/>
          <w:szCs w:val="36"/>
        </w:rPr>
      </w:pPr>
    </w:p>
    <w:p w14:paraId="0544ECBE" w14:textId="76CA87AA" w:rsidR="00C124FC" w:rsidRPr="00386824" w:rsidRDefault="00000000">
      <w:pPr>
        <w:pStyle w:val="Heading2"/>
        <w:rPr>
          <w:rFonts w:ascii="Times New Roman" w:hAnsi="Times New Roman" w:cs="Times New Roman"/>
          <w:color w:val="17365D" w:themeColor="text2" w:themeShade="BF"/>
          <w:sz w:val="36"/>
          <w:szCs w:val="36"/>
        </w:rPr>
      </w:pPr>
      <w:r w:rsidRPr="00386824">
        <w:rPr>
          <w:rFonts w:ascii="Times New Roman" w:hAnsi="Times New Roman" w:cs="Times New Roman"/>
          <w:color w:val="17365D" w:themeColor="text2" w:themeShade="BF"/>
          <w:sz w:val="36"/>
          <w:szCs w:val="36"/>
        </w:rPr>
        <w:t>Exploratory Data Analysis Insights</w:t>
      </w:r>
    </w:p>
    <w:p w14:paraId="403AE594" w14:textId="57A0E951" w:rsidR="00C124FC" w:rsidRPr="00386824" w:rsidRDefault="00000000">
      <w:pPr>
        <w:rPr>
          <w:rFonts w:ascii="Times New Roman" w:hAnsi="Times New Roman" w:cs="Times New Roman"/>
          <w:sz w:val="32"/>
          <w:szCs w:val="32"/>
        </w:rPr>
      </w:pPr>
      <w:r w:rsidRPr="00386824">
        <w:rPr>
          <w:rFonts w:ascii="Times New Roman" w:hAnsi="Times New Roman" w:cs="Times New Roman"/>
          <w:sz w:val="32"/>
          <w:szCs w:val="32"/>
        </w:rPr>
        <w:t xml:space="preserve">The cleaned data was imported into Power BI to design an interactive sales dashboard, allowing dynamic filtering by Occasion, City </w:t>
      </w:r>
      <w:r w:rsidR="00906A75" w:rsidRPr="00386824">
        <w:rPr>
          <w:rFonts w:ascii="Times New Roman" w:hAnsi="Times New Roman" w:cs="Times New Roman"/>
          <w:sz w:val="32"/>
          <w:szCs w:val="32"/>
        </w:rPr>
        <w:t xml:space="preserve"> and </w:t>
      </w:r>
      <w:r w:rsidRPr="00386824">
        <w:rPr>
          <w:rFonts w:ascii="Times New Roman" w:hAnsi="Times New Roman" w:cs="Times New Roman"/>
          <w:sz w:val="32"/>
          <w:szCs w:val="32"/>
        </w:rPr>
        <w:t>Category.</w:t>
      </w:r>
      <w:r w:rsidRPr="00386824">
        <w:rPr>
          <w:rFonts w:ascii="Times New Roman" w:hAnsi="Times New Roman" w:cs="Times New Roman"/>
          <w:sz w:val="32"/>
          <w:szCs w:val="32"/>
        </w:rPr>
        <w:br/>
      </w:r>
      <w:r w:rsidRPr="00386824">
        <w:rPr>
          <w:rFonts w:ascii="Times New Roman" w:hAnsi="Times New Roman" w:cs="Times New Roman"/>
          <w:sz w:val="32"/>
          <w:szCs w:val="32"/>
        </w:rPr>
        <w:br/>
        <w:t>Key KPIs:</w:t>
      </w:r>
      <w:r w:rsidRPr="00386824">
        <w:rPr>
          <w:rFonts w:ascii="Times New Roman" w:hAnsi="Times New Roman" w:cs="Times New Roman"/>
          <w:sz w:val="32"/>
          <w:szCs w:val="32"/>
        </w:rPr>
        <w:br/>
        <w:t>• Total Orders: 1,000</w:t>
      </w:r>
      <w:r w:rsidRPr="00386824">
        <w:rPr>
          <w:rFonts w:ascii="Times New Roman" w:hAnsi="Times New Roman" w:cs="Times New Roman"/>
          <w:sz w:val="32"/>
          <w:szCs w:val="32"/>
        </w:rPr>
        <w:br/>
        <w:t>• Total Revenue: ₹4 Million</w:t>
      </w:r>
      <w:r w:rsidRPr="00386824">
        <w:rPr>
          <w:rFonts w:ascii="Times New Roman" w:hAnsi="Times New Roman" w:cs="Times New Roman"/>
          <w:sz w:val="32"/>
          <w:szCs w:val="32"/>
        </w:rPr>
        <w:br/>
        <w:t>• Average Customer Spending: ₹3.52K</w:t>
      </w:r>
      <w:r w:rsidRPr="00386824">
        <w:rPr>
          <w:rFonts w:ascii="Times New Roman" w:hAnsi="Times New Roman" w:cs="Times New Roman"/>
          <w:sz w:val="32"/>
          <w:szCs w:val="32"/>
        </w:rPr>
        <w:br/>
      </w:r>
      <w:r w:rsidRPr="00386824">
        <w:rPr>
          <w:rFonts w:ascii="Times New Roman" w:hAnsi="Times New Roman" w:cs="Times New Roman"/>
          <w:sz w:val="32"/>
          <w:szCs w:val="32"/>
        </w:rPr>
        <w:br/>
        <w:t>Visual Insights:</w:t>
      </w:r>
      <w:r w:rsidRPr="00386824">
        <w:rPr>
          <w:rFonts w:ascii="Times New Roman" w:hAnsi="Times New Roman" w:cs="Times New Roman"/>
          <w:sz w:val="32"/>
          <w:szCs w:val="32"/>
        </w:rPr>
        <w:br/>
        <w:t>• Revenue by Occasions: Highest sales observed during Anniversary (₹675K), followed by Raksha Bandhan (₹632K) and Holi (₹575K).</w:t>
      </w:r>
      <w:r w:rsidRPr="00386824">
        <w:rPr>
          <w:rFonts w:ascii="Times New Roman" w:hAnsi="Times New Roman" w:cs="Times New Roman"/>
          <w:sz w:val="32"/>
          <w:szCs w:val="32"/>
        </w:rPr>
        <w:br/>
        <w:t>• Revenue by Month: Revenue peaked during February and August, showing clear seasonal patterns.</w:t>
      </w:r>
      <w:r w:rsidRPr="00386824">
        <w:rPr>
          <w:rFonts w:ascii="Times New Roman" w:hAnsi="Times New Roman" w:cs="Times New Roman"/>
          <w:sz w:val="32"/>
          <w:szCs w:val="32"/>
        </w:rPr>
        <w:br/>
        <w:t>• Top 5 Products by Revenue: Quia Gift, Dolores Gift, and Harum Pack generated the most revenue.</w:t>
      </w:r>
      <w:r w:rsidRPr="00386824">
        <w:rPr>
          <w:rFonts w:ascii="Times New Roman" w:hAnsi="Times New Roman" w:cs="Times New Roman"/>
          <w:sz w:val="32"/>
          <w:szCs w:val="32"/>
        </w:rPr>
        <w:br/>
        <w:t>• Top Cities by Order: Imphal, Dhanbad, and Kavali ranked highest in order volume.</w:t>
      </w:r>
      <w:r w:rsidRPr="00386824">
        <w:rPr>
          <w:rFonts w:ascii="Times New Roman" w:hAnsi="Times New Roman" w:cs="Times New Roman"/>
          <w:sz w:val="32"/>
          <w:szCs w:val="32"/>
        </w:rPr>
        <w:br/>
        <w:t>• Revenue by Category: Colors (₹900K) and Sweets (₹613K) led in sales, while Plants and Mugs performed lower.</w:t>
      </w:r>
      <w:r w:rsidRPr="00386824">
        <w:rPr>
          <w:rFonts w:ascii="Times New Roman" w:hAnsi="Times New Roman" w:cs="Times New Roman"/>
          <w:sz w:val="32"/>
          <w:szCs w:val="32"/>
        </w:rPr>
        <w:br/>
        <w:t>• Hourly Revenue: Most orders were placed between 10 AM and 1 PM.</w:t>
      </w:r>
    </w:p>
    <w:p w14:paraId="77CCC0A4" w14:textId="77777777" w:rsidR="00FB330A" w:rsidRPr="00386824" w:rsidRDefault="00FB330A">
      <w:pPr>
        <w:pStyle w:val="Heading2"/>
        <w:rPr>
          <w:rFonts w:ascii="Times New Roman" w:hAnsi="Times New Roman" w:cs="Times New Roman"/>
          <w:sz w:val="36"/>
          <w:szCs w:val="36"/>
        </w:rPr>
      </w:pPr>
    </w:p>
    <w:p w14:paraId="2E862D38" w14:textId="509B7B0F" w:rsidR="00C124FC" w:rsidRPr="00386824" w:rsidRDefault="00000000">
      <w:pPr>
        <w:pStyle w:val="Heading2"/>
        <w:rPr>
          <w:rFonts w:ascii="Times New Roman" w:hAnsi="Times New Roman" w:cs="Times New Roman"/>
          <w:color w:val="17365D" w:themeColor="text2" w:themeShade="BF"/>
          <w:sz w:val="36"/>
          <w:szCs w:val="36"/>
        </w:rPr>
      </w:pPr>
      <w:r w:rsidRPr="00386824">
        <w:rPr>
          <w:rFonts w:ascii="Times New Roman" w:hAnsi="Times New Roman" w:cs="Times New Roman"/>
          <w:color w:val="17365D" w:themeColor="text2" w:themeShade="BF"/>
          <w:sz w:val="36"/>
          <w:szCs w:val="36"/>
        </w:rPr>
        <w:t>Research Questions &amp; Key Findings</w:t>
      </w:r>
    </w:p>
    <w:p w14:paraId="6C8177A3" w14:textId="7B88B06A" w:rsidR="00C124FC" w:rsidRPr="00386824" w:rsidRDefault="00000000" w:rsidP="00386824">
      <w:pPr>
        <w:pStyle w:val="ListParagraph"/>
        <w:numPr>
          <w:ilvl w:val="0"/>
          <w:numId w:val="10"/>
        </w:numPr>
        <w:rPr>
          <w:rFonts w:ascii="Times New Roman" w:hAnsi="Times New Roman" w:cs="Times New Roman"/>
          <w:sz w:val="32"/>
          <w:szCs w:val="32"/>
        </w:rPr>
      </w:pPr>
      <w:r w:rsidRPr="00386824">
        <w:rPr>
          <w:rFonts w:ascii="Times New Roman" w:hAnsi="Times New Roman" w:cs="Times New Roman"/>
          <w:sz w:val="32"/>
          <w:szCs w:val="32"/>
        </w:rPr>
        <w:t>Which occasions contribute most to total sales? → Anniversary, Raksha Bandhan, and Holi drive over 50% of total revenue.</w:t>
      </w:r>
      <w:r w:rsidRPr="00386824">
        <w:rPr>
          <w:rFonts w:ascii="Times New Roman" w:hAnsi="Times New Roman" w:cs="Times New Roman"/>
          <w:sz w:val="32"/>
          <w:szCs w:val="32"/>
        </w:rPr>
        <w:br/>
        <w:t>2. Which cities have the highest order volumes? → Imphal and Dhanbad contribute significantly.</w:t>
      </w:r>
      <w:r w:rsidRPr="00386824">
        <w:rPr>
          <w:rFonts w:ascii="Times New Roman" w:hAnsi="Times New Roman" w:cs="Times New Roman"/>
          <w:sz w:val="32"/>
          <w:szCs w:val="32"/>
        </w:rPr>
        <w:br/>
        <w:t>3. Which product categories generate maximum revenue? → Colors and Sweets dominate sales.</w:t>
      </w:r>
      <w:r w:rsidRPr="00386824">
        <w:rPr>
          <w:rFonts w:ascii="Times New Roman" w:hAnsi="Times New Roman" w:cs="Times New Roman"/>
          <w:sz w:val="32"/>
          <w:szCs w:val="32"/>
        </w:rPr>
        <w:br/>
        <w:t>4. How do customer spending patterns vary by time and season? → Sales peak in February and August.</w:t>
      </w:r>
      <w:r w:rsidRPr="00386824">
        <w:rPr>
          <w:rFonts w:ascii="Times New Roman" w:hAnsi="Times New Roman" w:cs="Times New Roman"/>
          <w:sz w:val="32"/>
          <w:szCs w:val="32"/>
        </w:rPr>
        <w:br/>
        <w:t>5. Which products can be promoted for higher sales? → Low-performing yet high-margin items like Plants and Mugs.</w:t>
      </w:r>
    </w:p>
    <w:p w14:paraId="2E39D40D" w14:textId="77777777" w:rsidR="00386824" w:rsidRDefault="00386824" w:rsidP="00386824">
      <w:pPr>
        <w:pStyle w:val="ListParagraph"/>
        <w:rPr>
          <w:rFonts w:ascii="Times New Roman" w:hAnsi="Times New Roman" w:cs="Times New Roman"/>
          <w:sz w:val="32"/>
          <w:szCs w:val="32"/>
        </w:rPr>
      </w:pPr>
    </w:p>
    <w:p w14:paraId="7F30185C" w14:textId="77777777" w:rsidR="00386824" w:rsidRPr="00386824" w:rsidRDefault="00386824" w:rsidP="00386824">
      <w:pPr>
        <w:pStyle w:val="ListParagraph"/>
        <w:rPr>
          <w:rFonts w:ascii="Times New Roman" w:hAnsi="Times New Roman" w:cs="Times New Roman"/>
          <w:sz w:val="32"/>
          <w:szCs w:val="32"/>
        </w:rPr>
      </w:pPr>
    </w:p>
    <w:p w14:paraId="3DD78E31" w14:textId="77777777" w:rsidR="00C124FC" w:rsidRPr="00386824" w:rsidRDefault="00000000">
      <w:pPr>
        <w:pStyle w:val="Heading2"/>
        <w:rPr>
          <w:rFonts w:ascii="Times New Roman" w:hAnsi="Times New Roman" w:cs="Times New Roman"/>
          <w:color w:val="17365D" w:themeColor="text2" w:themeShade="BF"/>
          <w:sz w:val="36"/>
          <w:szCs w:val="36"/>
        </w:rPr>
      </w:pPr>
      <w:r w:rsidRPr="00386824">
        <w:rPr>
          <w:rFonts w:ascii="Times New Roman" w:hAnsi="Times New Roman" w:cs="Times New Roman"/>
          <w:color w:val="17365D" w:themeColor="text2" w:themeShade="BF"/>
          <w:sz w:val="36"/>
          <w:szCs w:val="36"/>
        </w:rPr>
        <w:t>Final Recommendations</w:t>
      </w:r>
    </w:p>
    <w:p w14:paraId="1176CFE3" w14:textId="77777777" w:rsidR="00C124FC" w:rsidRPr="00386824" w:rsidRDefault="00000000">
      <w:pPr>
        <w:rPr>
          <w:rFonts w:ascii="Times New Roman" w:hAnsi="Times New Roman" w:cs="Times New Roman"/>
          <w:sz w:val="32"/>
          <w:szCs w:val="32"/>
        </w:rPr>
      </w:pPr>
      <w:r w:rsidRPr="00386824">
        <w:rPr>
          <w:rFonts w:ascii="Times New Roman" w:hAnsi="Times New Roman" w:cs="Times New Roman"/>
          <w:sz w:val="32"/>
          <w:szCs w:val="32"/>
        </w:rPr>
        <w:t>• Strengthen Occasion-Based Campaigns: Invest in marketing during low-performing occasions.</w:t>
      </w:r>
      <w:r w:rsidRPr="00386824">
        <w:rPr>
          <w:rFonts w:ascii="Times New Roman" w:hAnsi="Times New Roman" w:cs="Times New Roman"/>
          <w:sz w:val="32"/>
          <w:szCs w:val="32"/>
        </w:rPr>
        <w:br/>
        <w:t>• Expand in High-Order Cities: Leverage successful regions like Imphal and Dhanbad.</w:t>
      </w:r>
      <w:r w:rsidRPr="00386824">
        <w:rPr>
          <w:rFonts w:ascii="Times New Roman" w:hAnsi="Times New Roman" w:cs="Times New Roman"/>
          <w:sz w:val="32"/>
          <w:szCs w:val="32"/>
        </w:rPr>
        <w:br/>
        <w:t>• Optimize Product Portfolio: Promote underperforming but high-margin items with bundles or discounts.</w:t>
      </w:r>
      <w:r w:rsidRPr="00386824">
        <w:rPr>
          <w:rFonts w:ascii="Times New Roman" w:hAnsi="Times New Roman" w:cs="Times New Roman"/>
          <w:sz w:val="32"/>
          <w:szCs w:val="32"/>
        </w:rPr>
        <w:br/>
        <w:t>• Enhance Customer Retention Strategies: Introduce loyalty programs and personalized recommendations.</w:t>
      </w:r>
      <w:r w:rsidRPr="00386824">
        <w:rPr>
          <w:rFonts w:ascii="Times New Roman" w:hAnsi="Times New Roman" w:cs="Times New Roman"/>
          <w:sz w:val="32"/>
          <w:szCs w:val="32"/>
        </w:rPr>
        <w:br/>
        <w:t>• Leverage Peak Order Hours: Run time-bound discounts during 10 AM–1 PM.</w:t>
      </w:r>
      <w:r w:rsidRPr="00386824">
        <w:rPr>
          <w:rFonts w:ascii="Times New Roman" w:hAnsi="Times New Roman" w:cs="Times New Roman"/>
          <w:sz w:val="32"/>
          <w:szCs w:val="32"/>
        </w:rPr>
        <w:br/>
        <w:t>• Focus on Category Diversification: Expand top-performing categories like Colors and Sweets.</w:t>
      </w:r>
    </w:p>
    <w:p w14:paraId="1611E207" w14:textId="77777777" w:rsidR="00C124FC" w:rsidRPr="00386824" w:rsidRDefault="00000000">
      <w:pPr>
        <w:pStyle w:val="Heading2"/>
        <w:rPr>
          <w:rFonts w:ascii="Times New Roman" w:hAnsi="Times New Roman" w:cs="Times New Roman"/>
          <w:color w:val="17365D" w:themeColor="text2" w:themeShade="BF"/>
          <w:sz w:val="36"/>
          <w:szCs w:val="36"/>
        </w:rPr>
      </w:pPr>
      <w:r w:rsidRPr="00386824">
        <w:rPr>
          <w:rFonts w:ascii="Times New Roman" w:hAnsi="Times New Roman" w:cs="Times New Roman"/>
          <w:color w:val="17365D" w:themeColor="text2" w:themeShade="BF"/>
          <w:sz w:val="36"/>
          <w:szCs w:val="36"/>
        </w:rPr>
        <w:lastRenderedPageBreak/>
        <w:t>Conclusion</w:t>
      </w:r>
    </w:p>
    <w:p w14:paraId="4718E09D" w14:textId="77777777" w:rsidR="00C124FC" w:rsidRPr="00386824" w:rsidRDefault="00000000">
      <w:pPr>
        <w:rPr>
          <w:rFonts w:ascii="Times New Roman" w:hAnsi="Times New Roman" w:cs="Times New Roman"/>
        </w:rPr>
      </w:pPr>
      <w:r w:rsidRPr="00386824">
        <w:rPr>
          <w:rFonts w:ascii="Times New Roman" w:hAnsi="Times New Roman" w:cs="Times New Roman"/>
          <w:sz w:val="32"/>
          <w:szCs w:val="32"/>
        </w:rPr>
        <w:t>The Ferns &amp; Petals Sales Analysis provides insights into sales patterns, customer behavior, and regional performance. By implementing the recommendations, the company can optimize marketing strategies, improve underperforming categories, and drive sustained revenue growth across regions and occasions.</w:t>
      </w:r>
    </w:p>
    <w:sectPr w:rsidR="00C124FC" w:rsidRPr="003868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31FD1"/>
    <w:multiLevelType w:val="hybridMultilevel"/>
    <w:tmpl w:val="AF76B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288214">
    <w:abstractNumId w:val="8"/>
  </w:num>
  <w:num w:numId="2" w16cid:durableId="1720281180">
    <w:abstractNumId w:val="6"/>
  </w:num>
  <w:num w:numId="3" w16cid:durableId="392510888">
    <w:abstractNumId w:val="5"/>
  </w:num>
  <w:num w:numId="4" w16cid:durableId="908152153">
    <w:abstractNumId w:val="4"/>
  </w:num>
  <w:num w:numId="5" w16cid:durableId="1742368926">
    <w:abstractNumId w:val="7"/>
  </w:num>
  <w:num w:numId="6" w16cid:durableId="879786844">
    <w:abstractNumId w:val="3"/>
  </w:num>
  <w:num w:numId="7" w16cid:durableId="1605264816">
    <w:abstractNumId w:val="2"/>
  </w:num>
  <w:num w:numId="8" w16cid:durableId="1041708284">
    <w:abstractNumId w:val="1"/>
  </w:num>
  <w:num w:numId="9" w16cid:durableId="904145772">
    <w:abstractNumId w:val="0"/>
  </w:num>
  <w:num w:numId="10" w16cid:durableId="1382292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824"/>
    <w:rsid w:val="00906A75"/>
    <w:rsid w:val="00910B15"/>
    <w:rsid w:val="00AA1D8D"/>
    <w:rsid w:val="00B04485"/>
    <w:rsid w:val="00B47730"/>
    <w:rsid w:val="00C124FC"/>
    <w:rsid w:val="00CB0664"/>
    <w:rsid w:val="00DF6A0D"/>
    <w:rsid w:val="00EA0213"/>
    <w:rsid w:val="00FB33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50C0C"/>
  <w14:defaultImageDpi w14:val="300"/>
  <w15:docId w15:val="{B16D1574-9D69-4EFA-A3D0-21C05B3A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5</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Dansana</cp:lastModifiedBy>
  <cp:revision>2</cp:revision>
  <dcterms:created xsi:type="dcterms:W3CDTF">2013-12-23T23:15:00Z</dcterms:created>
  <dcterms:modified xsi:type="dcterms:W3CDTF">2025-11-06T18:19:00Z</dcterms:modified>
  <cp:category/>
</cp:coreProperties>
</file>