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401C" w:rsidRPr="004D14FC" w:rsidRDefault="004D14FC" w:rsidP="004D14FC">
      <w:pPr>
        <w:pStyle w:val="Title"/>
        <w:rPr>
          <w:u w:val="single"/>
        </w:rPr>
      </w:pPr>
      <w:r w:rsidRPr="004D14FC">
        <w:rPr>
          <w:u w:val="single"/>
        </w:rPr>
        <w:t>Models in TR</w:t>
      </w:r>
      <w:r w:rsidR="002076D8">
        <w:rPr>
          <w:u w:val="single"/>
        </w:rPr>
        <w:t>I</w:t>
      </w:r>
      <w:r w:rsidRPr="004D14FC">
        <w:rPr>
          <w:u w:val="single"/>
        </w:rPr>
        <w:t>VIA QA Model Implementation</w:t>
      </w:r>
    </w:p>
    <w:p w:rsidR="004D14FC" w:rsidRDefault="004D14FC" w:rsidP="004D14FC">
      <w:pPr>
        <w:rPr>
          <w:rFonts w:ascii="Times New Roman" w:hAnsi="Times New Roman" w:cs="Times New Roman"/>
          <w:b/>
          <w:bCs/>
          <w:sz w:val="32"/>
          <w:szCs w:val="32"/>
        </w:rPr>
      </w:pPr>
      <w:r>
        <w:rPr>
          <w:rFonts w:ascii="Times New Roman" w:hAnsi="Times New Roman" w:cs="Times New Roman"/>
          <w:b/>
          <w:bCs/>
          <w:sz w:val="32"/>
          <w:szCs w:val="32"/>
        </w:rPr>
        <w:t xml:space="preserve">1. Simple Neural Network Using </w:t>
      </w:r>
      <w:proofErr w:type="spellStart"/>
      <w:r>
        <w:rPr>
          <w:rFonts w:ascii="Times New Roman" w:hAnsi="Times New Roman" w:cs="Times New Roman"/>
          <w:b/>
          <w:bCs/>
          <w:sz w:val="32"/>
          <w:szCs w:val="32"/>
        </w:rPr>
        <w:t>Keras</w:t>
      </w:r>
      <w:proofErr w:type="spellEnd"/>
      <w:r>
        <w:rPr>
          <w:rFonts w:ascii="Times New Roman" w:hAnsi="Times New Roman" w:cs="Times New Roman"/>
          <w:b/>
          <w:bCs/>
          <w:sz w:val="32"/>
          <w:szCs w:val="32"/>
        </w:rPr>
        <w:t xml:space="preserve"> Sequential API</w:t>
      </w:r>
      <w:r w:rsidR="002076D8">
        <w:rPr>
          <w:rFonts w:ascii="Times New Roman" w:hAnsi="Times New Roman" w:cs="Times New Roman"/>
          <w:b/>
          <w:bCs/>
          <w:sz w:val="32"/>
          <w:szCs w:val="32"/>
        </w:rPr>
        <w:t>:</w:t>
      </w:r>
    </w:p>
    <w:p w:rsidR="004D14FC" w:rsidRPr="004D14FC" w:rsidRDefault="004D14FC" w:rsidP="004D14FC">
      <w:pPr>
        <w:pStyle w:val="BodyText"/>
        <w:rPr>
          <w:sz w:val="28"/>
          <w:szCs w:val="28"/>
        </w:rPr>
      </w:pPr>
      <w:r w:rsidRPr="004D14FC">
        <w:rPr>
          <w:sz w:val="28"/>
          <w:szCs w:val="28"/>
        </w:rPr>
        <w:t xml:space="preserve">The </w:t>
      </w:r>
      <w:r>
        <w:rPr>
          <w:sz w:val="28"/>
          <w:szCs w:val="28"/>
        </w:rPr>
        <w:t>above model</w:t>
      </w:r>
      <w:r w:rsidRPr="004D14FC">
        <w:rPr>
          <w:sz w:val="28"/>
          <w:szCs w:val="28"/>
        </w:rPr>
        <w:t xml:space="preserve"> follows a sequential structure. It begins with an embedding layer, which learns and maps the input word indices to dense vectors of fixed size. This layer helps capture the semantic meaning of words in the text data. The output from the embedding layer is then flattened to transform the 2D tensor into a 1D tensor. This flattening step is necessary to connect the subsequent dense layers.</w:t>
      </w:r>
    </w:p>
    <w:p w:rsidR="004D14FC" w:rsidRPr="004D14FC" w:rsidRDefault="004D14FC" w:rsidP="004D14FC">
      <w:pPr>
        <w:jc w:val="both"/>
        <w:rPr>
          <w:rFonts w:ascii="Times New Roman" w:hAnsi="Times New Roman" w:cs="Times New Roman"/>
          <w:sz w:val="28"/>
          <w:szCs w:val="28"/>
        </w:rPr>
      </w:pPr>
      <w:r w:rsidRPr="004D14FC">
        <w:rPr>
          <w:rFonts w:ascii="Times New Roman" w:hAnsi="Times New Roman" w:cs="Times New Roman"/>
          <w:sz w:val="28"/>
          <w:szCs w:val="28"/>
        </w:rPr>
        <w:t>After flattening, the model includes two dense layers for further processing and transformation of the data. The first dense layer consists of 256 units and utilizes the Rectified Linear Unit (</w:t>
      </w:r>
      <w:proofErr w:type="spellStart"/>
      <w:r w:rsidRPr="004D14FC">
        <w:rPr>
          <w:rFonts w:ascii="Times New Roman" w:hAnsi="Times New Roman" w:cs="Times New Roman"/>
          <w:sz w:val="28"/>
          <w:szCs w:val="28"/>
        </w:rPr>
        <w:t>ReLU</w:t>
      </w:r>
      <w:proofErr w:type="spellEnd"/>
      <w:r w:rsidRPr="004D14FC">
        <w:rPr>
          <w:rFonts w:ascii="Times New Roman" w:hAnsi="Times New Roman" w:cs="Times New Roman"/>
          <w:sz w:val="28"/>
          <w:szCs w:val="28"/>
        </w:rPr>
        <w:t xml:space="preserve">) activation function. </w:t>
      </w:r>
      <w:proofErr w:type="spellStart"/>
      <w:r w:rsidRPr="004D14FC">
        <w:rPr>
          <w:rFonts w:ascii="Times New Roman" w:hAnsi="Times New Roman" w:cs="Times New Roman"/>
          <w:sz w:val="28"/>
          <w:szCs w:val="28"/>
        </w:rPr>
        <w:t>ReLU</w:t>
      </w:r>
      <w:proofErr w:type="spellEnd"/>
      <w:r w:rsidRPr="004D14FC">
        <w:rPr>
          <w:rFonts w:ascii="Times New Roman" w:hAnsi="Times New Roman" w:cs="Times New Roman"/>
          <w:sz w:val="28"/>
          <w:szCs w:val="28"/>
        </w:rPr>
        <w:t xml:space="preserve"> introduces non-linearity to the model, allowing it to capture complex patterns and relationships within the data. The second dense layer serves as the output layer, with the number of units equal to the total number of unique labels in the training set. This layer employs the </w:t>
      </w:r>
      <w:proofErr w:type="spellStart"/>
      <w:r w:rsidRPr="004D14FC">
        <w:rPr>
          <w:rFonts w:ascii="Times New Roman" w:hAnsi="Times New Roman" w:cs="Times New Roman"/>
          <w:sz w:val="28"/>
          <w:szCs w:val="28"/>
        </w:rPr>
        <w:t>softmax</w:t>
      </w:r>
      <w:proofErr w:type="spellEnd"/>
      <w:r w:rsidRPr="004D14FC">
        <w:rPr>
          <w:rFonts w:ascii="Times New Roman" w:hAnsi="Times New Roman" w:cs="Times New Roman"/>
          <w:sz w:val="28"/>
          <w:szCs w:val="28"/>
        </w:rPr>
        <w:t xml:space="preserve"> activation function, which produces a probability distribution over the classes. It ensures that the predicted probabilities sum up to 1, enabling the model to make class predictions based on the highest probability.</w:t>
      </w:r>
    </w:p>
    <w:p w:rsidR="004D14FC" w:rsidRPr="004D14FC" w:rsidRDefault="004D14FC" w:rsidP="004D14FC">
      <w:pPr>
        <w:jc w:val="both"/>
        <w:rPr>
          <w:rFonts w:ascii="Times New Roman" w:hAnsi="Times New Roman" w:cs="Times New Roman"/>
          <w:sz w:val="28"/>
          <w:szCs w:val="28"/>
        </w:rPr>
      </w:pPr>
      <w:r w:rsidRPr="004D14FC">
        <w:rPr>
          <w:rFonts w:ascii="Times New Roman" w:hAnsi="Times New Roman" w:cs="Times New Roman"/>
          <w:sz w:val="28"/>
          <w:szCs w:val="28"/>
        </w:rPr>
        <w:t>Throughout training, the model minimizes the sparse categorical cross-entropy loss, a suitable loss function for multi-class classification problems. The Adam optimizer is used to optimize the model's weights and biases. During training, the model's performance is assessed using accuracy, which measures the proportion of correctly classified instances.</w:t>
      </w:r>
    </w:p>
    <w:p w:rsidR="004D14FC" w:rsidRPr="004D14FC" w:rsidRDefault="004D14FC" w:rsidP="004D14FC">
      <w:pPr>
        <w:pStyle w:val="BodyText2"/>
      </w:pPr>
      <w:r w:rsidRPr="004D14FC">
        <w:t xml:space="preserve">In summary, the model architecture consists of an embedding layer to learn dense representations of input tokens, followed by flattening and two dense layers to capture complex patterns and make predictions. The </w:t>
      </w:r>
      <w:proofErr w:type="spellStart"/>
      <w:r w:rsidRPr="004D14FC">
        <w:t>softmax</w:t>
      </w:r>
      <w:proofErr w:type="spellEnd"/>
      <w:r w:rsidRPr="004D14FC">
        <w:t xml:space="preserve"> activation function generates class probabilities, allowing the model to classify text data into different categories.</w:t>
      </w:r>
    </w:p>
    <w:p w:rsidR="004D14FC" w:rsidRDefault="004D14FC" w:rsidP="004D14FC">
      <w:pPr>
        <w:jc w:val="both"/>
        <w:rPr>
          <w:rFonts w:ascii="Times New Roman" w:hAnsi="Times New Roman" w:cs="Times New Roman"/>
          <w:sz w:val="24"/>
          <w:szCs w:val="24"/>
        </w:rPr>
      </w:pPr>
    </w:p>
    <w:p w:rsidR="004D14FC" w:rsidRDefault="004D14FC" w:rsidP="004D14FC">
      <w:pPr>
        <w:jc w:val="both"/>
        <w:rPr>
          <w:rFonts w:ascii="Times New Roman" w:hAnsi="Times New Roman" w:cs="Times New Roman"/>
          <w:sz w:val="24"/>
          <w:szCs w:val="24"/>
        </w:rPr>
      </w:pPr>
    </w:p>
    <w:p w:rsidR="004D14FC" w:rsidRDefault="004D14FC" w:rsidP="004D14FC">
      <w:pPr>
        <w:jc w:val="both"/>
        <w:rPr>
          <w:rFonts w:ascii="Times New Roman" w:hAnsi="Times New Roman" w:cs="Times New Roman"/>
          <w:sz w:val="24"/>
          <w:szCs w:val="24"/>
        </w:rPr>
      </w:pPr>
    </w:p>
    <w:p w:rsidR="004D14FC" w:rsidRDefault="004D14FC" w:rsidP="004D14FC">
      <w:pPr>
        <w:jc w:val="both"/>
        <w:rPr>
          <w:rFonts w:ascii="Times New Roman" w:hAnsi="Times New Roman" w:cs="Times New Roman"/>
          <w:sz w:val="24"/>
          <w:szCs w:val="24"/>
        </w:rPr>
      </w:pPr>
    </w:p>
    <w:p w:rsidR="004D14FC" w:rsidRDefault="004D14FC" w:rsidP="004D14FC">
      <w:pPr>
        <w:jc w:val="both"/>
        <w:rPr>
          <w:rFonts w:ascii="Times New Roman" w:hAnsi="Times New Roman" w:cs="Times New Roman"/>
          <w:sz w:val="24"/>
          <w:szCs w:val="24"/>
        </w:rPr>
      </w:pPr>
    </w:p>
    <w:p w:rsidR="004D14FC" w:rsidRPr="004D14FC" w:rsidRDefault="004D14FC" w:rsidP="004D14FC">
      <w:pPr>
        <w:jc w:val="both"/>
        <w:rPr>
          <w:rFonts w:ascii="Times New Roman" w:hAnsi="Times New Roman" w:cs="Times New Roman"/>
          <w:sz w:val="32"/>
          <w:szCs w:val="32"/>
        </w:rPr>
      </w:pPr>
    </w:p>
    <w:p w:rsidR="004D14FC" w:rsidRDefault="004D14FC" w:rsidP="004D14FC">
      <w:pPr>
        <w:jc w:val="both"/>
        <w:rPr>
          <w:rFonts w:ascii="Times New Roman" w:hAnsi="Times New Roman" w:cs="Times New Roman"/>
          <w:b/>
          <w:bCs/>
          <w:sz w:val="32"/>
          <w:szCs w:val="32"/>
        </w:rPr>
      </w:pPr>
      <w:r>
        <w:rPr>
          <w:rFonts w:ascii="Times New Roman" w:hAnsi="Times New Roman" w:cs="Times New Roman"/>
          <w:b/>
          <w:bCs/>
          <w:sz w:val="32"/>
          <w:szCs w:val="32"/>
        </w:rPr>
        <w:lastRenderedPageBreak/>
        <w:t>2. Glove Question Answer Model</w:t>
      </w:r>
      <w:r w:rsidR="002076D8">
        <w:rPr>
          <w:rFonts w:ascii="Times New Roman" w:hAnsi="Times New Roman" w:cs="Times New Roman"/>
          <w:b/>
          <w:bCs/>
          <w:sz w:val="32"/>
          <w:szCs w:val="32"/>
        </w:rPr>
        <w:t>:</w:t>
      </w:r>
    </w:p>
    <w:p w:rsidR="002076D8" w:rsidRPr="002076D8" w:rsidRDefault="002076D8" w:rsidP="002076D8">
      <w:pPr>
        <w:jc w:val="both"/>
        <w:rPr>
          <w:rFonts w:ascii="Times New Roman" w:hAnsi="Times New Roman" w:cs="Times New Roman"/>
          <w:sz w:val="28"/>
          <w:szCs w:val="28"/>
        </w:rPr>
      </w:pPr>
      <w:r w:rsidRPr="002076D8">
        <w:rPr>
          <w:rFonts w:ascii="Times New Roman" w:hAnsi="Times New Roman" w:cs="Times New Roman"/>
          <w:sz w:val="28"/>
          <w:szCs w:val="28"/>
        </w:rPr>
        <w:t xml:space="preserve">The provided code implements a text classification model with pre-trained word embeddings from </w:t>
      </w:r>
      <w:proofErr w:type="spellStart"/>
      <w:r w:rsidRPr="002076D8">
        <w:rPr>
          <w:rFonts w:ascii="Times New Roman" w:hAnsi="Times New Roman" w:cs="Times New Roman"/>
          <w:sz w:val="28"/>
          <w:szCs w:val="28"/>
        </w:rPr>
        <w:t>GloVe</w:t>
      </w:r>
      <w:proofErr w:type="spellEnd"/>
      <w:r w:rsidRPr="002076D8">
        <w:rPr>
          <w:rFonts w:ascii="Times New Roman" w:hAnsi="Times New Roman" w:cs="Times New Roman"/>
          <w:sz w:val="28"/>
          <w:szCs w:val="28"/>
        </w:rPr>
        <w:t xml:space="preserve">. The model architecture consists of an embedding layer, a flatten layer, and two dense layers. The </w:t>
      </w:r>
      <w:proofErr w:type="spellStart"/>
      <w:r w:rsidRPr="002076D8">
        <w:rPr>
          <w:rFonts w:ascii="Times New Roman" w:hAnsi="Times New Roman" w:cs="Times New Roman"/>
          <w:sz w:val="28"/>
          <w:szCs w:val="28"/>
        </w:rPr>
        <w:t>GloVe</w:t>
      </w:r>
      <w:proofErr w:type="spellEnd"/>
      <w:r w:rsidRPr="002076D8">
        <w:rPr>
          <w:rFonts w:ascii="Times New Roman" w:hAnsi="Times New Roman" w:cs="Times New Roman"/>
          <w:sz w:val="28"/>
          <w:szCs w:val="28"/>
        </w:rPr>
        <w:t xml:space="preserve"> word embeddings are loaded and stored in the </w:t>
      </w:r>
      <w:proofErr w:type="spellStart"/>
      <w:r w:rsidRPr="002076D8">
        <w:rPr>
          <w:rFonts w:ascii="Times New Roman" w:hAnsi="Times New Roman" w:cs="Times New Roman"/>
          <w:sz w:val="28"/>
          <w:szCs w:val="28"/>
        </w:rPr>
        <w:t>embedding_dict</w:t>
      </w:r>
      <w:proofErr w:type="spellEnd"/>
      <w:r w:rsidRPr="002076D8">
        <w:rPr>
          <w:rFonts w:ascii="Times New Roman" w:hAnsi="Times New Roman" w:cs="Times New Roman"/>
          <w:sz w:val="28"/>
          <w:szCs w:val="28"/>
        </w:rPr>
        <w:t xml:space="preserve"> dictionary, where each word is associated with its corresponding embedding vector.</w:t>
      </w:r>
    </w:p>
    <w:p w:rsidR="002076D8" w:rsidRPr="002076D8" w:rsidRDefault="002076D8" w:rsidP="002076D8">
      <w:pPr>
        <w:jc w:val="both"/>
        <w:rPr>
          <w:rFonts w:ascii="Times New Roman" w:hAnsi="Times New Roman" w:cs="Times New Roman"/>
          <w:sz w:val="28"/>
          <w:szCs w:val="28"/>
        </w:rPr>
      </w:pPr>
      <w:r w:rsidRPr="002076D8">
        <w:rPr>
          <w:rFonts w:ascii="Times New Roman" w:hAnsi="Times New Roman" w:cs="Times New Roman"/>
          <w:sz w:val="28"/>
          <w:szCs w:val="28"/>
        </w:rPr>
        <w:t xml:space="preserve">The input data for the model is split into training, validation, and test sets using the </w:t>
      </w:r>
      <w:proofErr w:type="spellStart"/>
      <w:r w:rsidRPr="002076D8">
        <w:rPr>
          <w:rFonts w:ascii="Times New Roman" w:hAnsi="Times New Roman" w:cs="Times New Roman"/>
          <w:sz w:val="28"/>
          <w:szCs w:val="28"/>
        </w:rPr>
        <w:t>train_test_split</w:t>
      </w:r>
      <w:proofErr w:type="spellEnd"/>
      <w:r w:rsidRPr="002076D8">
        <w:rPr>
          <w:rFonts w:ascii="Times New Roman" w:hAnsi="Times New Roman" w:cs="Times New Roman"/>
          <w:sz w:val="28"/>
          <w:szCs w:val="28"/>
        </w:rPr>
        <w:t xml:space="preserve"> function. The answers are converted to lowercase to ensure consistency, and a dictionary-based mapping is created to convert the answer labels to integers. The questions are tokenized using the Tokenizer class, and the sequences are padded to have the same length using </w:t>
      </w:r>
      <w:proofErr w:type="spellStart"/>
      <w:r w:rsidRPr="002076D8">
        <w:rPr>
          <w:rFonts w:ascii="Times New Roman" w:hAnsi="Times New Roman" w:cs="Times New Roman"/>
          <w:sz w:val="28"/>
          <w:szCs w:val="28"/>
        </w:rPr>
        <w:t>pad_sequences</w:t>
      </w:r>
      <w:proofErr w:type="spellEnd"/>
      <w:r w:rsidRPr="002076D8">
        <w:rPr>
          <w:rFonts w:ascii="Times New Roman" w:hAnsi="Times New Roman" w:cs="Times New Roman"/>
          <w:sz w:val="28"/>
          <w:szCs w:val="28"/>
        </w:rPr>
        <w:t>.</w:t>
      </w:r>
    </w:p>
    <w:p w:rsidR="002076D8" w:rsidRPr="002076D8" w:rsidRDefault="002076D8" w:rsidP="002076D8">
      <w:pPr>
        <w:jc w:val="both"/>
        <w:rPr>
          <w:rFonts w:ascii="Times New Roman" w:hAnsi="Times New Roman" w:cs="Times New Roman"/>
          <w:sz w:val="28"/>
          <w:szCs w:val="28"/>
        </w:rPr>
      </w:pPr>
      <w:r w:rsidRPr="002076D8">
        <w:rPr>
          <w:rFonts w:ascii="Times New Roman" w:hAnsi="Times New Roman" w:cs="Times New Roman"/>
          <w:sz w:val="28"/>
          <w:szCs w:val="28"/>
        </w:rPr>
        <w:t xml:space="preserve">An embedding matrix is created based on the pre-trained </w:t>
      </w:r>
      <w:proofErr w:type="spellStart"/>
      <w:r w:rsidRPr="002076D8">
        <w:rPr>
          <w:rFonts w:ascii="Times New Roman" w:hAnsi="Times New Roman" w:cs="Times New Roman"/>
          <w:sz w:val="28"/>
          <w:szCs w:val="28"/>
        </w:rPr>
        <w:t>GloVe</w:t>
      </w:r>
      <w:proofErr w:type="spellEnd"/>
      <w:r w:rsidRPr="002076D8">
        <w:rPr>
          <w:rFonts w:ascii="Times New Roman" w:hAnsi="Times New Roman" w:cs="Times New Roman"/>
          <w:sz w:val="28"/>
          <w:szCs w:val="28"/>
        </w:rPr>
        <w:t xml:space="preserve"> embeddings and is used to initialize the embedding layer of the model. The embedding layer maps the input sequences to dense vectors. The flatten layer is added to convert the 2D embedding output to a 1D representation. This is followed by two dense layers, with the first having 256 units and </w:t>
      </w:r>
      <w:proofErr w:type="spellStart"/>
      <w:r w:rsidRPr="002076D8">
        <w:rPr>
          <w:rFonts w:ascii="Times New Roman" w:hAnsi="Times New Roman" w:cs="Times New Roman"/>
          <w:sz w:val="28"/>
          <w:szCs w:val="28"/>
        </w:rPr>
        <w:t>ReLU</w:t>
      </w:r>
      <w:proofErr w:type="spellEnd"/>
      <w:r w:rsidRPr="002076D8">
        <w:rPr>
          <w:rFonts w:ascii="Times New Roman" w:hAnsi="Times New Roman" w:cs="Times New Roman"/>
          <w:sz w:val="28"/>
          <w:szCs w:val="28"/>
        </w:rPr>
        <w:t xml:space="preserve"> activation, and the second having a number of units equal to the total number of unique labels, using </w:t>
      </w:r>
      <w:proofErr w:type="spellStart"/>
      <w:r w:rsidRPr="002076D8">
        <w:rPr>
          <w:rFonts w:ascii="Times New Roman" w:hAnsi="Times New Roman" w:cs="Times New Roman"/>
          <w:sz w:val="28"/>
          <w:szCs w:val="28"/>
        </w:rPr>
        <w:t>softmax</w:t>
      </w:r>
      <w:proofErr w:type="spellEnd"/>
      <w:r w:rsidRPr="002076D8">
        <w:rPr>
          <w:rFonts w:ascii="Times New Roman" w:hAnsi="Times New Roman" w:cs="Times New Roman"/>
          <w:sz w:val="28"/>
          <w:szCs w:val="28"/>
        </w:rPr>
        <w:t xml:space="preserve"> activation to produce class probabilities.</w:t>
      </w:r>
    </w:p>
    <w:p w:rsidR="002076D8" w:rsidRPr="002076D8" w:rsidRDefault="002076D8" w:rsidP="002076D8">
      <w:pPr>
        <w:jc w:val="both"/>
        <w:rPr>
          <w:rFonts w:ascii="Times New Roman" w:hAnsi="Times New Roman" w:cs="Times New Roman"/>
          <w:sz w:val="28"/>
          <w:szCs w:val="28"/>
        </w:rPr>
      </w:pPr>
      <w:r w:rsidRPr="002076D8">
        <w:rPr>
          <w:rFonts w:ascii="Times New Roman" w:hAnsi="Times New Roman" w:cs="Times New Roman"/>
          <w:sz w:val="28"/>
          <w:szCs w:val="28"/>
        </w:rPr>
        <w:t>The model is compiled with the sparse categorical cross-entropy loss function, which is suitable for multi-class classification tasks with integer-encoded labels. The Adam optimizer is used for optimization, and the accuracy metric is computed during training.</w:t>
      </w:r>
      <w:r>
        <w:rPr>
          <w:rFonts w:ascii="Times New Roman" w:hAnsi="Times New Roman" w:cs="Times New Roman"/>
          <w:sz w:val="28"/>
          <w:szCs w:val="28"/>
        </w:rPr>
        <w:t xml:space="preserve"> </w:t>
      </w:r>
      <w:r w:rsidRPr="002076D8">
        <w:rPr>
          <w:rFonts w:ascii="Times New Roman" w:hAnsi="Times New Roman" w:cs="Times New Roman"/>
          <w:sz w:val="28"/>
          <w:szCs w:val="28"/>
        </w:rPr>
        <w:t>The model is trained on the training data for a specified number of epochs and with a specified batch size. After training, the model is evaluated on the test set to assess its performance. The loss and accuracy metrics are computed and displayed.</w:t>
      </w:r>
    </w:p>
    <w:p w:rsidR="002076D8" w:rsidRPr="002076D8" w:rsidRDefault="002076D8" w:rsidP="002076D8">
      <w:pPr>
        <w:jc w:val="both"/>
        <w:rPr>
          <w:rFonts w:ascii="Times New Roman" w:hAnsi="Times New Roman" w:cs="Times New Roman"/>
          <w:sz w:val="28"/>
          <w:szCs w:val="28"/>
        </w:rPr>
      </w:pPr>
      <w:r w:rsidRPr="002076D8">
        <w:rPr>
          <w:rFonts w:ascii="Times New Roman" w:hAnsi="Times New Roman" w:cs="Times New Roman"/>
          <w:sz w:val="28"/>
          <w:szCs w:val="28"/>
        </w:rPr>
        <w:t>Important hyperparameters used in the code include the embedding dimension, test size for train-test split, epochs, and batch size. The embedding dimension determines the size of the word vectors in the embedding layer. The test size controls the proportion of data used for testing. The number of epochs determines how many times the model is trained on the entire training dataset. The batch size determines the number of training examples processed in each iteration.</w:t>
      </w:r>
    </w:p>
    <w:p w:rsidR="002076D8" w:rsidRPr="002076D8" w:rsidRDefault="002076D8" w:rsidP="002076D8">
      <w:pPr>
        <w:jc w:val="both"/>
        <w:rPr>
          <w:rFonts w:ascii="Times New Roman" w:hAnsi="Times New Roman" w:cs="Times New Roman"/>
          <w:sz w:val="28"/>
          <w:szCs w:val="28"/>
        </w:rPr>
      </w:pPr>
    </w:p>
    <w:p w:rsidR="004D14FC" w:rsidRPr="004D14FC" w:rsidRDefault="002076D8" w:rsidP="002076D8">
      <w:pPr>
        <w:jc w:val="both"/>
        <w:rPr>
          <w:rFonts w:ascii="Times New Roman" w:hAnsi="Times New Roman" w:cs="Times New Roman"/>
          <w:b/>
          <w:bCs/>
          <w:sz w:val="32"/>
          <w:szCs w:val="32"/>
        </w:rPr>
      </w:pPr>
      <w:r w:rsidRPr="002076D8">
        <w:rPr>
          <w:rFonts w:ascii="Times New Roman" w:hAnsi="Times New Roman" w:cs="Times New Roman"/>
          <w:sz w:val="28"/>
          <w:szCs w:val="28"/>
        </w:rPr>
        <w:lastRenderedPageBreak/>
        <w:t>Overall, this model architecture leverages pre-trained word embeddings, utilizes dense layers with non-linear activation functions, and employs appropriate loss and optimization functions for text classification.</w:t>
      </w:r>
    </w:p>
    <w:p w:rsidR="004D14FC" w:rsidRDefault="004D14FC" w:rsidP="004D14FC">
      <w:pPr>
        <w:jc w:val="both"/>
        <w:rPr>
          <w:rFonts w:ascii="Times New Roman" w:hAnsi="Times New Roman" w:cs="Times New Roman"/>
          <w:sz w:val="24"/>
          <w:szCs w:val="24"/>
        </w:rPr>
      </w:pPr>
    </w:p>
    <w:p w:rsidR="004D14FC" w:rsidRDefault="004D14FC" w:rsidP="004D14FC">
      <w:pPr>
        <w:jc w:val="both"/>
        <w:rPr>
          <w:rFonts w:ascii="Times New Roman" w:hAnsi="Times New Roman" w:cs="Times New Roman"/>
          <w:b/>
          <w:bCs/>
          <w:sz w:val="32"/>
          <w:szCs w:val="32"/>
        </w:rPr>
      </w:pPr>
    </w:p>
    <w:p w:rsidR="004D14FC" w:rsidRPr="004D14FC" w:rsidRDefault="004D14FC" w:rsidP="004D14FC">
      <w:pPr>
        <w:rPr>
          <w:rFonts w:ascii="Times New Roman" w:hAnsi="Times New Roman" w:cs="Times New Roman"/>
          <w:b/>
          <w:bCs/>
          <w:sz w:val="32"/>
          <w:szCs w:val="32"/>
        </w:rPr>
      </w:pPr>
    </w:p>
    <w:sectPr w:rsidR="004D14FC" w:rsidRPr="004D1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4FC"/>
    <w:rsid w:val="00034EE2"/>
    <w:rsid w:val="002076D8"/>
    <w:rsid w:val="004D14FC"/>
    <w:rsid w:val="007E7D3C"/>
    <w:rsid w:val="00AD4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EDC78"/>
  <w15:chartTrackingRefBased/>
  <w15:docId w15:val="{FD8BAA87-4643-4B1D-9B21-C64356981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14FC"/>
    <w:pPr>
      <w:jc w:val="center"/>
    </w:pPr>
    <w:rPr>
      <w:rFonts w:ascii="Times New Roman" w:hAnsi="Times New Roman" w:cs="Times New Roman"/>
      <w:b/>
      <w:bCs/>
      <w:sz w:val="32"/>
      <w:szCs w:val="32"/>
    </w:rPr>
  </w:style>
  <w:style w:type="character" w:customStyle="1" w:styleId="TitleChar">
    <w:name w:val="Title Char"/>
    <w:basedOn w:val="DefaultParagraphFont"/>
    <w:link w:val="Title"/>
    <w:uiPriority w:val="10"/>
    <w:rsid w:val="004D14FC"/>
    <w:rPr>
      <w:rFonts w:ascii="Times New Roman" w:hAnsi="Times New Roman" w:cs="Times New Roman"/>
      <w:b/>
      <w:bCs/>
      <w:sz w:val="32"/>
      <w:szCs w:val="32"/>
    </w:rPr>
  </w:style>
  <w:style w:type="paragraph" w:styleId="BodyText">
    <w:name w:val="Body Text"/>
    <w:basedOn w:val="Normal"/>
    <w:link w:val="BodyTextChar"/>
    <w:uiPriority w:val="99"/>
    <w:unhideWhenUsed/>
    <w:rsid w:val="004D14FC"/>
    <w:pPr>
      <w:jc w:val="both"/>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4D14FC"/>
    <w:rPr>
      <w:rFonts w:ascii="Times New Roman" w:hAnsi="Times New Roman" w:cs="Times New Roman"/>
      <w:sz w:val="24"/>
      <w:szCs w:val="24"/>
    </w:rPr>
  </w:style>
  <w:style w:type="paragraph" w:styleId="BodyText2">
    <w:name w:val="Body Text 2"/>
    <w:basedOn w:val="Normal"/>
    <w:link w:val="BodyText2Char"/>
    <w:uiPriority w:val="99"/>
    <w:unhideWhenUsed/>
    <w:rsid w:val="004D14FC"/>
    <w:pPr>
      <w:jc w:val="both"/>
    </w:pPr>
    <w:rPr>
      <w:rFonts w:ascii="Times New Roman" w:hAnsi="Times New Roman" w:cs="Times New Roman"/>
      <w:sz w:val="28"/>
      <w:szCs w:val="28"/>
    </w:rPr>
  </w:style>
  <w:style w:type="character" w:customStyle="1" w:styleId="BodyText2Char">
    <w:name w:val="Body Text 2 Char"/>
    <w:basedOn w:val="DefaultParagraphFont"/>
    <w:link w:val="BodyText2"/>
    <w:uiPriority w:val="99"/>
    <w:rsid w:val="004D14FC"/>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ramesh</dc:creator>
  <cp:keywords/>
  <dc:description/>
  <cp:lastModifiedBy>harsh ramesh</cp:lastModifiedBy>
  <cp:revision>1</cp:revision>
  <dcterms:created xsi:type="dcterms:W3CDTF">2023-06-14T23:54:00Z</dcterms:created>
  <dcterms:modified xsi:type="dcterms:W3CDTF">2023-06-15T00:08:00Z</dcterms:modified>
</cp:coreProperties>
</file>