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7E5" w:rsidRDefault="004167E5" w:rsidP="004167E5">
      <w:pPr>
        <w:spacing w:line="240" w:lineRule="auto"/>
        <w:jc w:val="center"/>
        <w:rPr>
          <w:rFonts w:ascii="Times New Roman" w:eastAsia="Times New Roman" w:hAnsi="Times New Roman" w:cs="Times New Roman"/>
          <w:b/>
          <w:bCs/>
          <w:color w:val="000000"/>
          <w:sz w:val="32"/>
          <w:szCs w:val="32"/>
          <w:u w:val="single"/>
          <w:lang w:eastAsia="en-IN"/>
        </w:rPr>
      </w:pPr>
      <w:r w:rsidRPr="002732B0">
        <w:rPr>
          <w:rFonts w:ascii="Times New Roman" w:eastAsia="Times New Roman" w:hAnsi="Times New Roman" w:cs="Times New Roman"/>
          <w:b/>
          <w:bCs/>
          <w:color w:val="000000"/>
          <w:sz w:val="32"/>
          <w:szCs w:val="32"/>
          <w:u w:val="single"/>
          <w:lang w:eastAsia="en-IN"/>
        </w:rPr>
        <w:t>ASSET PRICE BUBBLES: IDENTIFICATION, CAUSES AND RESPONSE</w:t>
      </w:r>
    </w:p>
    <w:p w:rsidR="004167E5" w:rsidRPr="002732B0" w:rsidRDefault="004167E5" w:rsidP="004167E5">
      <w:pPr>
        <w:spacing w:line="240" w:lineRule="auto"/>
        <w:jc w:val="center"/>
        <w:rPr>
          <w:rFonts w:ascii="Times New Roman" w:eastAsia="Times New Roman" w:hAnsi="Times New Roman" w:cs="Times New Roman"/>
          <w:sz w:val="24"/>
          <w:szCs w:val="24"/>
          <w:lang w:eastAsia="en-IN"/>
        </w:rPr>
      </w:pPr>
    </w:p>
    <w:p w:rsidR="004167E5" w:rsidRDefault="004167E5" w:rsidP="004167E5">
      <w:pPr>
        <w:pStyle w:val="NormalWeb"/>
        <w:spacing w:before="0" w:beforeAutospacing="0" w:after="160" w:afterAutospacing="0"/>
      </w:pPr>
      <w:r>
        <w:rPr>
          <w:rFonts w:ascii="Calibri" w:hAnsi="Calibri" w:cs="Calibri"/>
          <w:color w:val="000000"/>
          <w:sz w:val="40"/>
          <w:szCs w:val="40"/>
        </w:rPr>
        <w:t>GROUP-1 MEMBERS</w:t>
      </w:r>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Pakshal Secretary (Eco) - 190581- </w:t>
      </w:r>
      <w:hyperlink r:id="rId5" w:history="1">
        <w:r w:rsidRPr="00D47702">
          <w:rPr>
            <w:rStyle w:val="Hyperlink"/>
            <w:rFonts w:ascii="Calibri" w:hAnsi="Calibri" w:cs="Calibri"/>
            <w:color w:val="0563C1"/>
            <w:sz w:val="28"/>
            <w:szCs w:val="28"/>
          </w:rPr>
          <w:t>pakshal@iitk.ac.in</w:t>
        </w:r>
      </w:hyperlink>
      <w:r w:rsidRPr="00D47702">
        <w:rPr>
          <w:rFonts w:ascii="Calibri" w:hAnsi="Calibri" w:cs="Calibri"/>
          <w:b/>
          <w:bCs/>
          <w:color w:val="000000"/>
          <w:sz w:val="28"/>
          <w:szCs w:val="28"/>
        </w:rPr>
        <w:t>(Group Leader)</w:t>
      </w:r>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Siddharth Kumar Singh (Eco) - 190840 - </w:t>
      </w:r>
      <w:hyperlink r:id="rId6" w:history="1">
        <w:r w:rsidRPr="00D47702">
          <w:rPr>
            <w:rStyle w:val="Hyperlink"/>
            <w:rFonts w:ascii="Calibri" w:hAnsi="Calibri" w:cs="Calibri"/>
            <w:color w:val="0563C1"/>
            <w:sz w:val="28"/>
            <w:szCs w:val="28"/>
          </w:rPr>
          <w:t>sksingh@iitk.ac.in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Tanishq Gupta (BSBE) - 190894 - </w:t>
      </w:r>
      <w:hyperlink r:id="rId7" w:history="1">
        <w:r w:rsidRPr="00D47702">
          <w:rPr>
            <w:rStyle w:val="Hyperlink"/>
            <w:rFonts w:ascii="Calibri" w:hAnsi="Calibri" w:cs="Calibri"/>
            <w:color w:val="0563C1"/>
            <w:sz w:val="28"/>
            <w:szCs w:val="28"/>
          </w:rPr>
          <w:t>tanishqg@iitk.ac.in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Aman Dixit (BSBE) - 190103 - </w:t>
      </w:r>
      <w:hyperlink r:id="rId8" w:history="1">
        <w:r w:rsidRPr="00D47702">
          <w:rPr>
            <w:rStyle w:val="Hyperlink"/>
            <w:rFonts w:ascii="Calibri" w:hAnsi="Calibri" w:cs="Calibri"/>
            <w:color w:val="0563C1"/>
            <w:sz w:val="28"/>
            <w:szCs w:val="28"/>
          </w:rPr>
          <w:t>amandx@iitk.ac.in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Siddharth Kumar Pandey (Eco) - 190839- </w:t>
      </w:r>
      <w:hyperlink r:id="rId9" w:history="1">
        <w:r w:rsidRPr="00D47702">
          <w:rPr>
            <w:rStyle w:val="Hyperlink"/>
            <w:rFonts w:ascii="Calibri" w:hAnsi="Calibri" w:cs="Calibri"/>
            <w:color w:val="0563C1"/>
            <w:sz w:val="28"/>
            <w:szCs w:val="28"/>
          </w:rPr>
          <w:t>siddhkp@iitk.ac.in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Aman Jain (CE) - 190105 - </w:t>
      </w:r>
      <w:hyperlink r:id="rId10" w:history="1">
        <w:r w:rsidRPr="00D47702">
          <w:rPr>
            <w:rStyle w:val="Hyperlink"/>
            <w:rFonts w:ascii="Calibri" w:hAnsi="Calibri" w:cs="Calibri"/>
            <w:color w:val="0563C1"/>
            <w:sz w:val="28"/>
            <w:szCs w:val="28"/>
          </w:rPr>
          <w:t>amanjain@iitk.ac.in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Abhinav Verma (Eco) - 190032 - </w:t>
      </w:r>
      <w:hyperlink r:id="rId11" w:history="1">
        <w:r w:rsidRPr="00D47702">
          <w:rPr>
            <w:rStyle w:val="Hyperlink"/>
            <w:rFonts w:ascii="Calibri" w:hAnsi="Calibri" w:cs="Calibri"/>
            <w:color w:val="0563C1"/>
            <w:sz w:val="28"/>
            <w:szCs w:val="28"/>
          </w:rPr>
          <w:t>abhive@iitk.ac.in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Lochan  Prakash Gupta (CE) - 190459 - </w:t>
      </w:r>
      <w:hyperlink r:id="rId12" w:history="1">
        <w:r w:rsidRPr="00D47702">
          <w:rPr>
            <w:rStyle w:val="Hyperlink"/>
            <w:rFonts w:ascii="Calibri" w:hAnsi="Calibri" w:cs="Calibri"/>
            <w:color w:val="0563C1"/>
            <w:sz w:val="28"/>
            <w:szCs w:val="28"/>
          </w:rPr>
          <w:t>lochanag@iitk.ac.in</w:t>
        </w:r>
      </w:hyperlink>
    </w:p>
    <w:p w:rsidR="004167E5" w:rsidRPr="00D47702" w:rsidRDefault="004167E5" w:rsidP="004167E5">
      <w:pPr>
        <w:pStyle w:val="NormalWeb"/>
        <w:numPr>
          <w:ilvl w:val="0"/>
          <w:numId w:val="1"/>
        </w:numPr>
        <w:spacing w:before="0" w:beforeAutospacing="0" w:after="0" w:afterAutospacing="0"/>
        <w:textAlignment w:val="baseline"/>
        <w:rPr>
          <w:rFonts w:ascii="Calibri" w:hAnsi="Calibri" w:cs="Calibri"/>
          <w:color w:val="000000"/>
          <w:sz w:val="28"/>
          <w:szCs w:val="28"/>
        </w:rPr>
      </w:pPr>
      <w:r w:rsidRPr="00D47702">
        <w:rPr>
          <w:rFonts w:ascii="Calibri" w:hAnsi="Calibri" w:cs="Calibri"/>
          <w:color w:val="000000"/>
          <w:sz w:val="28"/>
          <w:szCs w:val="28"/>
        </w:rPr>
        <w:t xml:space="preserve">Kush Daga (Eco) - 190451 - </w:t>
      </w:r>
      <w:hyperlink r:id="rId13" w:history="1">
        <w:r w:rsidRPr="00D47702">
          <w:rPr>
            <w:rStyle w:val="Hyperlink"/>
            <w:rFonts w:ascii="Calibri" w:hAnsi="Calibri" w:cs="Calibri"/>
            <w:color w:val="0563C1"/>
            <w:sz w:val="28"/>
            <w:szCs w:val="28"/>
          </w:rPr>
          <w:t>kushdaga@iitk.ac.in</w:t>
        </w:r>
      </w:hyperlink>
    </w:p>
    <w:p w:rsidR="004167E5" w:rsidRDefault="004167E5" w:rsidP="004167E5">
      <w:pPr>
        <w:ind w:left="360"/>
      </w:pPr>
      <w:r>
        <w:rPr>
          <w:rFonts w:ascii="Calibri" w:hAnsi="Calibri" w:cs="Calibri"/>
          <w:color w:val="000000"/>
          <w:sz w:val="28"/>
          <w:szCs w:val="28"/>
        </w:rPr>
        <w:t>10.</w:t>
      </w:r>
      <w:r w:rsidRPr="004167E5">
        <w:rPr>
          <w:rFonts w:ascii="Calibri" w:hAnsi="Calibri" w:cs="Calibri"/>
          <w:color w:val="000000"/>
          <w:sz w:val="28"/>
          <w:szCs w:val="28"/>
        </w:rPr>
        <w:t xml:space="preserve"> Devesh Goyal (CE) - 190276 - </w:t>
      </w:r>
      <w:hyperlink r:id="rId14" w:history="1">
        <w:r w:rsidRPr="004167E5">
          <w:rPr>
            <w:rStyle w:val="Hyperlink"/>
            <w:rFonts w:ascii="Calibri" w:hAnsi="Calibri" w:cs="Calibri"/>
            <w:color w:val="0563C1"/>
            <w:sz w:val="28"/>
            <w:szCs w:val="28"/>
          </w:rPr>
          <w:t>devesh@iitk.ac.in</w:t>
        </w:r>
      </w:hyperlink>
      <w:r>
        <w:t xml:space="preserve">                         </w:t>
      </w:r>
    </w:p>
    <w:p w:rsidR="004167E5" w:rsidRDefault="004167E5" w:rsidP="004167E5">
      <w:pPr>
        <w:ind w:left="360"/>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167E5" w:rsidRPr="004167E5" w:rsidRDefault="004167E5" w:rsidP="004167E5">
      <w:pPr>
        <w:spacing w:after="0" w:line="240" w:lineRule="auto"/>
        <w:rPr>
          <w:rFonts w:ascii="Times New Roman" w:eastAsia="Times New Roman" w:hAnsi="Times New Roman" w:cs="Times New Roman"/>
          <w:sz w:val="36"/>
          <w:szCs w:val="36"/>
          <w:lang w:val="en-US" w:bidi="ar-SA"/>
        </w:rPr>
      </w:pPr>
      <w:r w:rsidRPr="004167E5">
        <w:rPr>
          <w:rFonts w:ascii="Arial" w:eastAsia="Times New Roman" w:hAnsi="Arial" w:cs="Arial"/>
          <w:b/>
          <w:bCs/>
          <w:color w:val="000000"/>
          <w:sz w:val="36"/>
          <w:szCs w:val="36"/>
          <w:lang w:val="en-US" w:bidi="ar-SA"/>
        </w:rPr>
        <w:lastRenderedPageBreak/>
        <w:t>ABSTRACT</w:t>
      </w:r>
    </w:p>
    <w:p w:rsidR="004167E5" w:rsidRPr="004167E5" w:rsidRDefault="004167E5" w:rsidP="004167E5">
      <w:pPr>
        <w:spacing w:after="0" w:line="240" w:lineRule="auto"/>
        <w:rPr>
          <w:rFonts w:ascii="Times New Roman" w:eastAsia="Times New Roman" w:hAnsi="Times New Roman" w:cs="Times New Roman"/>
          <w:sz w:val="24"/>
          <w:szCs w:val="24"/>
          <w:lang w:val="en-US" w:bidi="ar-SA"/>
        </w:rPr>
      </w:pPr>
    </w:p>
    <w:p w:rsidR="004167E5" w:rsidRDefault="004167E5" w:rsidP="004167E5">
      <w:pPr>
        <w:spacing w:line="240" w:lineRule="auto"/>
        <w:jc w:val="both"/>
        <w:rPr>
          <w:rFonts w:ascii="Calibri" w:eastAsia="Times New Roman" w:hAnsi="Calibri" w:cs="Calibri"/>
          <w:bCs/>
          <w:color w:val="000000"/>
          <w:sz w:val="28"/>
          <w:szCs w:val="28"/>
          <w:lang w:val="en-US" w:bidi="ar-SA"/>
        </w:rPr>
      </w:pPr>
      <w:r w:rsidRPr="004167E5">
        <w:rPr>
          <w:rFonts w:ascii="Calibri" w:eastAsia="Times New Roman" w:hAnsi="Calibri" w:cs="Calibri"/>
          <w:bCs/>
          <w:color w:val="000000"/>
          <w:sz w:val="28"/>
          <w:szCs w:val="28"/>
          <w:lang w:val="en-US" w:bidi="ar-SA"/>
        </w:rPr>
        <w:t xml:space="preserve">Asset price bubbles have been notorious for causing some of the worst economic crises till date. In this paper we have attempted to devise a method to identify asset price bubbles or economic price bubbles. First we will take a look at some historical price bubbles and what caused them. These will include The Great Depression in the United States in the early 20th century and also the Housing Price bubble in the mid-2000s. Then we will discuss in brief the best monetary policy response and participation response.  We would then  try to devise a relation of asset price bubbles with important macroeconomic factors, such as monetary supply, interest rates, investment, rate of inflation, net export rates,etc, which would indirectly inform us about the relation of these variables in terms of their contribution to severe recessions. This analysis would be done by analyzing the Great Depression on the macroeconomic parameters listed by us. Also, we have attempted to </w:t>
      </w:r>
      <w:r w:rsidR="00F80EDB" w:rsidRPr="004167E5">
        <w:rPr>
          <w:rFonts w:ascii="Calibri" w:eastAsia="Times New Roman" w:hAnsi="Calibri" w:cs="Calibri"/>
          <w:bCs/>
          <w:color w:val="000000"/>
          <w:sz w:val="28"/>
          <w:szCs w:val="28"/>
          <w:lang w:val="en-US" w:bidi="ar-SA"/>
        </w:rPr>
        <w:t>analyze</w:t>
      </w:r>
      <w:r w:rsidRPr="004167E5">
        <w:rPr>
          <w:rFonts w:ascii="Calibri" w:eastAsia="Times New Roman" w:hAnsi="Calibri" w:cs="Calibri"/>
          <w:bCs/>
          <w:color w:val="000000"/>
          <w:sz w:val="28"/>
          <w:szCs w:val="28"/>
          <w:lang w:val="en-US" w:bidi="ar-SA"/>
        </w:rPr>
        <w:t xml:space="preserve"> the role of systemic risk contributions of individual financial institutions in price bubble formation. </w:t>
      </w:r>
      <w:r>
        <w:rPr>
          <w:rFonts w:ascii="Calibri" w:eastAsia="Times New Roman" w:hAnsi="Calibri" w:cs="Calibri"/>
          <w:bCs/>
          <w:color w:val="000000"/>
          <w:sz w:val="28"/>
          <w:szCs w:val="28"/>
          <w:lang w:val="en-US" w:bidi="ar-SA"/>
        </w:rPr>
        <w:t xml:space="preserve">  </w:t>
      </w:r>
    </w:p>
    <w:p w:rsidR="004167E5" w:rsidRDefault="004167E5" w:rsidP="004167E5">
      <w:pPr>
        <w:spacing w:line="240" w:lineRule="auto"/>
        <w:jc w:val="both"/>
        <w:rPr>
          <w:rFonts w:ascii="Calibri" w:eastAsia="Times New Roman" w:hAnsi="Calibri" w:cs="Calibri"/>
          <w:bCs/>
          <w:color w:val="000000"/>
          <w:sz w:val="28"/>
          <w:szCs w:val="28"/>
          <w:lang w:val="en-US" w:bidi="ar-SA"/>
        </w:rPr>
      </w:pPr>
    </w:p>
    <w:p w:rsidR="00F80EDB" w:rsidRDefault="00F80EDB"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493209" w:rsidRDefault="00493209" w:rsidP="004167E5">
      <w:pPr>
        <w:spacing w:after="0" w:line="240" w:lineRule="auto"/>
        <w:rPr>
          <w:rFonts w:ascii="Arial" w:eastAsia="Times New Roman" w:hAnsi="Arial" w:cs="Arial"/>
          <w:b/>
          <w:bCs/>
          <w:color w:val="000000"/>
          <w:sz w:val="36"/>
          <w:szCs w:val="36"/>
          <w:lang w:val="en-US" w:bidi="ar-SA"/>
        </w:rPr>
      </w:pPr>
    </w:p>
    <w:p w:rsidR="00F80EDB" w:rsidRPr="00F80EDB" w:rsidRDefault="004167E5" w:rsidP="004167E5">
      <w:pPr>
        <w:spacing w:after="0" w:line="240" w:lineRule="auto"/>
        <w:rPr>
          <w:rFonts w:ascii="Arial" w:eastAsia="Times New Roman" w:hAnsi="Arial" w:cs="Arial"/>
          <w:b/>
          <w:bCs/>
          <w:color w:val="000000"/>
          <w:sz w:val="36"/>
          <w:szCs w:val="36"/>
          <w:lang w:val="en-US" w:bidi="ar-SA"/>
        </w:rPr>
      </w:pPr>
      <w:r w:rsidRPr="004167E5">
        <w:rPr>
          <w:rFonts w:ascii="Arial" w:eastAsia="Times New Roman" w:hAnsi="Arial" w:cs="Arial"/>
          <w:b/>
          <w:bCs/>
          <w:color w:val="000000"/>
          <w:sz w:val="36"/>
          <w:szCs w:val="36"/>
          <w:lang w:val="en-US" w:bidi="ar-SA"/>
        </w:rPr>
        <w:lastRenderedPageBreak/>
        <w:t>INTRODUCTION</w:t>
      </w:r>
    </w:p>
    <w:p w:rsidR="004167E5" w:rsidRPr="004167E5" w:rsidRDefault="004167E5" w:rsidP="004167E5">
      <w:pPr>
        <w:spacing w:after="0" w:line="240" w:lineRule="auto"/>
        <w:rPr>
          <w:rFonts w:ascii="Times New Roman" w:eastAsia="Times New Roman" w:hAnsi="Times New Roman" w:cs="Times New Roman"/>
          <w:sz w:val="24"/>
          <w:szCs w:val="24"/>
          <w:lang w:val="en-US" w:bidi="ar-SA"/>
        </w:rPr>
      </w:pP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Economic and market activities have been in existence since mankind has been civilized, dating back to ancient times. Starting from the famous Barter system of exchanging goods to current market practices, the markets and economies have come a long way in terms of evolution. There have been many variables affecting markets, which in turn, affect that country’s economy or many a times, the global economy. An asset price bubble is one such phenomenon which has been infamous for causing some of the biggest economic crises to take place till date. </w:t>
      </w:r>
    </w:p>
    <w:p w:rsidR="004167E5" w:rsidRPr="004167E5" w:rsidRDefault="004167E5" w:rsidP="004167E5">
      <w:pPr>
        <w:spacing w:after="0" w:line="240" w:lineRule="auto"/>
        <w:rPr>
          <w:rFonts w:eastAsia="Times New Roman" w:cstheme="minorHAnsi"/>
          <w:sz w:val="28"/>
          <w:szCs w:val="28"/>
          <w:lang w:val="en-US" w:bidi="ar-SA"/>
        </w:rPr>
      </w:pP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An asset price bubble is formed when assets such as housing, stocks, bonds, real estate, gold, etc. have a dramatic rise in their prices over a short period of time which is not supported by the real value of the product, i.e. their prices rise above their actual fundamental value. In markets, prices do rise and fall above and below the market equilibrium price level respectively depending upon changing trends of supply and demand in the economy, but there is always a tendency of prices going towards equilibrium value as market participants gain experience. But, what makes an asset price bubble different is that the price of assets, after overshooting the equilibrium mark, remains high persistently rather than corrective movement towards equilibrium point. Excessive supply of money and credit flowing in the market make buyers bid up prices higher and higher irrationally. As price increases persistently, there comes a limit beyond which the bubble deflates or bursts, giving rise to economic recession. </w:t>
      </w:r>
    </w:p>
    <w:p w:rsidR="004167E5" w:rsidRPr="004167E5" w:rsidRDefault="004167E5" w:rsidP="004167E5">
      <w:pPr>
        <w:spacing w:after="0" w:line="240" w:lineRule="auto"/>
        <w:rPr>
          <w:rFonts w:eastAsia="Times New Roman" w:cstheme="minorHAnsi"/>
          <w:sz w:val="28"/>
          <w:szCs w:val="28"/>
          <w:lang w:val="en-US" w:bidi="ar-SA"/>
        </w:rPr>
      </w:pP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 xml:space="preserve">Now, coming on the historical front, the first asset price bubble reported was the </w:t>
      </w:r>
      <w:proofErr w:type="gramStart"/>
      <w:r w:rsidRPr="004167E5">
        <w:rPr>
          <w:rFonts w:eastAsia="Times New Roman" w:cstheme="minorHAnsi"/>
          <w:bCs/>
          <w:color w:val="000000"/>
          <w:sz w:val="28"/>
          <w:szCs w:val="28"/>
          <w:lang w:val="en-US" w:bidi="ar-SA"/>
        </w:rPr>
        <w:t>“ Tulip</w:t>
      </w:r>
      <w:proofErr w:type="gramEnd"/>
      <w:r w:rsidRPr="004167E5">
        <w:rPr>
          <w:rFonts w:eastAsia="Times New Roman" w:cstheme="minorHAnsi"/>
          <w:bCs/>
          <w:color w:val="000000"/>
          <w:sz w:val="28"/>
          <w:szCs w:val="28"/>
          <w:lang w:val="en-US" w:bidi="ar-SA"/>
        </w:rPr>
        <w:t xml:space="preserve"> Mania” price bubble of the Netherlands in 1636-37. The prices of tulip bulbs rose by around 100 percent in the autumn of 1636. Some of the varieties of tulip bulbs considered </w:t>
      </w:r>
      <w:proofErr w:type="gramStart"/>
      <w:r w:rsidRPr="004167E5">
        <w:rPr>
          <w:rFonts w:eastAsia="Times New Roman" w:cstheme="minorHAnsi"/>
          <w:bCs/>
          <w:color w:val="000000"/>
          <w:sz w:val="28"/>
          <w:szCs w:val="28"/>
          <w:lang w:val="en-US" w:bidi="ar-SA"/>
        </w:rPr>
        <w:t>exotic,</w:t>
      </w:r>
      <w:proofErr w:type="gramEnd"/>
      <w:r w:rsidRPr="004167E5">
        <w:rPr>
          <w:rFonts w:eastAsia="Times New Roman" w:cstheme="minorHAnsi"/>
          <w:bCs/>
          <w:color w:val="000000"/>
          <w:sz w:val="28"/>
          <w:szCs w:val="28"/>
          <w:lang w:val="en-US" w:bidi="ar-SA"/>
        </w:rPr>
        <w:t xml:space="preserve"> saw their prices rising even higher than 100 percent. When these prices reached their peak in the summers of 1637, they fell dramatically, causing devastation in the market. This bubble affected the Dutch market but didn’t have a profound impact on the global market. </w:t>
      </w:r>
    </w:p>
    <w:p w:rsidR="004167E5" w:rsidRPr="004167E5" w:rsidRDefault="004167E5" w:rsidP="004167E5">
      <w:pPr>
        <w:spacing w:after="0" w:line="240" w:lineRule="auto"/>
        <w:rPr>
          <w:rFonts w:eastAsia="Times New Roman" w:cstheme="minorHAnsi"/>
          <w:sz w:val="28"/>
          <w:szCs w:val="28"/>
          <w:lang w:val="en-US" w:bidi="ar-SA"/>
        </w:rPr>
      </w:pP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 xml:space="preserve">The Spanish crisis of 1825, property boom crisis of Germany and Austria of 1873, the Baring crisis of 1890 and stock market crisis of USA of 1907 were some notable crisis due to asset price bubbles before the famous Stock Market Bubble aka The Great Depression of late 1920s busted, causing a severe economic recession. We are going to analyze this crisis in depth in the first section of part 3 </w:t>
      </w:r>
      <w:r w:rsidRPr="004167E5">
        <w:rPr>
          <w:rFonts w:eastAsia="Times New Roman" w:cstheme="minorHAnsi"/>
          <w:bCs/>
          <w:color w:val="000000"/>
          <w:sz w:val="28"/>
          <w:szCs w:val="28"/>
          <w:lang w:val="en-US" w:bidi="ar-SA"/>
        </w:rPr>
        <w:lastRenderedPageBreak/>
        <w:t>of our paper. The US Housing price bubble of 2008 played a noteworthy role in 2008 global economic recession. </w:t>
      </w:r>
    </w:p>
    <w:p w:rsidR="004167E5" w:rsidRPr="004167E5" w:rsidRDefault="004167E5" w:rsidP="004167E5">
      <w:pPr>
        <w:spacing w:after="0" w:line="240" w:lineRule="auto"/>
        <w:rPr>
          <w:rFonts w:eastAsia="Times New Roman" w:cstheme="minorHAnsi"/>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r w:rsidRPr="004167E5">
        <w:rPr>
          <w:rFonts w:eastAsia="Times New Roman" w:cstheme="minorHAnsi"/>
          <w:bCs/>
          <w:color w:val="000000"/>
          <w:sz w:val="28"/>
          <w:szCs w:val="28"/>
          <w:lang w:val="en-US" w:bidi="ar-SA"/>
        </w:rPr>
        <w:t>Now coming to the objectives of this paper, in the first part, we are going to devise a model for identification of an asset price bubble and apply that model to identify some famous bubbles of  past. Then we would move on to the second part where we would be suggesting some of the best possible responses from the point of view of a monetary policy maker and a market participant in case an asset price bubble is formed. Then, in the third part, we have two sections- the first section would try to access asset price bubbles on macroeconomic parameters. It would be a cause and effect analysis. The second section would deal with the systemic risk contributions of individual financial institutions in price bubble formation.</w:t>
      </w:r>
      <w:r>
        <w:rPr>
          <w:rFonts w:eastAsia="Times New Roman" w:cstheme="minorHAnsi"/>
          <w:bCs/>
          <w:color w:val="000000"/>
          <w:sz w:val="28"/>
          <w:szCs w:val="28"/>
          <w:lang w:val="en-US" w:bidi="ar-SA"/>
        </w:rPr>
        <w:t xml:space="preserve">   </w:t>
      </w: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Pr="004167E5" w:rsidRDefault="004167E5" w:rsidP="004167E5">
      <w:pPr>
        <w:spacing w:after="0" w:line="240" w:lineRule="auto"/>
        <w:rPr>
          <w:rFonts w:eastAsia="Times New Roman" w:cstheme="minorHAnsi"/>
          <w:bCs/>
          <w:color w:val="000000"/>
          <w:sz w:val="36"/>
          <w:szCs w:val="36"/>
          <w:lang w:val="en-US" w:bidi="ar-SA"/>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93209" w:rsidRDefault="00493209" w:rsidP="004167E5">
      <w:pPr>
        <w:pStyle w:val="NormalWeb"/>
        <w:spacing w:before="0" w:beforeAutospacing="0" w:after="0" w:afterAutospacing="0"/>
        <w:rPr>
          <w:rFonts w:ascii="Arial" w:hAnsi="Arial" w:cs="Arial"/>
          <w:b/>
          <w:bCs/>
          <w:color w:val="000000"/>
          <w:sz w:val="36"/>
          <w:szCs w:val="36"/>
        </w:rPr>
      </w:pPr>
    </w:p>
    <w:p w:rsidR="004167E5" w:rsidRDefault="004167E5" w:rsidP="004167E5">
      <w:pPr>
        <w:pStyle w:val="NormalWeb"/>
        <w:spacing w:before="0" w:beforeAutospacing="0" w:after="0" w:afterAutospacing="0"/>
        <w:rPr>
          <w:rFonts w:ascii="Arial" w:hAnsi="Arial" w:cs="Arial"/>
          <w:b/>
          <w:bCs/>
          <w:color w:val="000000"/>
          <w:sz w:val="36"/>
          <w:szCs w:val="36"/>
        </w:rPr>
      </w:pPr>
      <w:r w:rsidRPr="004167E5">
        <w:rPr>
          <w:rFonts w:ascii="Arial" w:hAnsi="Arial" w:cs="Arial"/>
          <w:b/>
          <w:bCs/>
          <w:color w:val="000000"/>
          <w:sz w:val="36"/>
          <w:szCs w:val="36"/>
        </w:rPr>
        <w:lastRenderedPageBreak/>
        <w:t>LITERATURE REVIEW</w:t>
      </w:r>
      <w:r>
        <w:rPr>
          <w:rFonts w:ascii="Arial" w:hAnsi="Arial" w:cs="Arial"/>
          <w:b/>
          <w:bCs/>
          <w:color w:val="000000"/>
          <w:sz w:val="36"/>
          <w:szCs w:val="36"/>
        </w:rPr>
        <w:t xml:space="preserve"> </w:t>
      </w:r>
    </w:p>
    <w:p w:rsidR="004167E5" w:rsidRDefault="004167E5" w:rsidP="004167E5">
      <w:pPr>
        <w:pStyle w:val="NormalWeb"/>
        <w:spacing w:before="0" w:beforeAutospacing="0" w:after="0" w:afterAutospacing="0"/>
        <w:rPr>
          <w:rFonts w:ascii="Arial" w:hAnsi="Arial" w:cs="Arial"/>
          <w:b/>
          <w:bCs/>
          <w:color w:val="000000"/>
          <w:sz w:val="36"/>
          <w:szCs w:val="36"/>
        </w:rPr>
      </w:pPr>
    </w:p>
    <w:p w:rsidR="004167E5" w:rsidRPr="004167E5" w:rsidRDefault="004167E5" w:rsidP="004167E5">
      <w:pPr>
        <w:spacing w:after="0" w:line="240" w:lineRule="auto"/>
        <w:rPr>
          <w:rFonts w:ascii="Times New Roman" w:eastAsia="Times New Roman" w:hAnsi="Times New Roman" w:cs="Times New Roman"/>
          <w:sz w:val="24"/>
          <w:szCs w:val="24"/>
          <w:lang w:val="en-US" w:bidi="ar-SA"/>
        </w:rPr>
      </w:pP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A lot has been written on asset price bubbles by various researchers over the years.  Since price bubbles play a crucial role in causing severe recessions, researchers, across the globe have been trying to analyze asset price bubbles, their impact and role in recessions thoroughly. A paper by Mr. Paul Atkinson, from University of New Hampshire (2012) on asset price bubbles is our first base paper. The concept of asset price bubbles has been explained in a simple and lucid manner in this base paper. Starting from the definition of asset price bubbles, this paper takes us to various historical asset price bubbles, which led to some severe economic crises till date. Then the paper attempts to devise a method to identify asset price bubbles, which is not 100% accurate but can reasonably identify whether an asset price bubble has formed or not by looking at real price index data. Further, the paper suggests possible responses to tackle this scenario. </w:t>
      </w:r>
    </w:p>
    <w:p w:rsidR="004167E5" w:rsidRPr="004167E5" w:rsidRDefault="004167E5" w:rsidP="004167E5">
      <w:pPr>
        <w:spacing w:after="240" w:line="240" w:lineRule="auto"/>
        <w:rPr>
          <w:rFonts w:eastAsia="Times New Roman" w:cstheme="minorHAnsi"/>
          <w:sz w:val="28"/>
          <w:szCs w:val="28"/>
          <w:lang w:val="en-US" w:bidi="ar-SA"/>
        </w:rPr>
      </w:pPr>
      <w:r w:rsidRPr="004167E5">
        <w:rPr>
          <w:rFonts w:eastAsia="Times New Roman" w:cstheme="minorHAnsi"/>
          <w:sz w:val="28"/>
          <w:szCs w:val="28"/>
          <w:lang w:val="en-US" w:bidi="ar-SA"/>
        </w:rPr>
        <w:br/>
      </w:r>
    </w:p>
    <w:p w:rsidR="004167E5" w:rsidRPr="004167E5" w:rsidRDefault="004167E5" w:rsidP="004167E5">
      <w:pPr>
        <w:spacing w:after="0" w:line="240" w:lineRule="auto"/>
        <w:rPr>
          <w:rFonts w:eastAsia="Times New Roman" w:cstheme="minorHAnsi"/>
          <w:sz w:val="28"/>
          <w:szCs w:val="28"/>
          <w:lang w:val="en-US" w:bidi="ar-SA"/>
        </w:rPr>
      </w:pPr>
      <w:r w:rsidRPr="004167E5">
        <w:rPr>
          <w:rFonts w:eastAsia="Times New Roman" w:cstheme="minorHAnsi"/>
          <w:bCs/>
          <w:color w:val="000000"/>
          <w:sz w:val="28"/>
          <w:szCs w:val="28"/>
          <w:lang w:val="en-US" w:bidi="ar-SA"/>
        </w:rPr>
        <w:t>To go with the base paper, we have chosen an article by Dr. Somer Anderson, Investopedia on how asset price bubbles cause recessions. This article talks about various factors which provide ignition in formation of asset price bubbles ranging from credit in the economy to irrational approach of participants to monetary supply to technological advancements. This article attempts to explain theoretically the relation of these factors with asset price bubbles. But, for the example here, we have chosen two such factors, namely monetary supply and interest rates (to relate with credit), factors that can be quantified.  </w:t>
      </w:r>
    </w:p>
    <w:p w:rsidR="004167E5" w:rsidRPr="004167E5" w:rsidRDefault="004167E5" w:rsidP="004167E5">
      <w:pPr>
        <w:spacing w:after="0" w:line="240" w:lineRule="auto"/>
        <w:rPr>
          <w:rFonts w:eastAsia="Times New Roman" w:cstheme="minorHAnsi"/>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r w:rsidRPr="004167E5">
        <w:rPr>
          <w:rFonts w:eastAsia="Times New Roman" w:cstheme="minorHAnsi"/>
          <w:bCs/>
          <w:color w:val="000000"/>
          <w:sz w:val="28"/>
          <w:szCs w:val="28"/>
          <w:lang w:val="en-US" w:bidi="ar-SA"/>
        </w:rPr>
        <w:t>We have also chosen a research paper on Asset Price Bubbles and Systemic Risk by Markus Brunnermeier, Princeton University, Simon Rother, University of Bonn Isabel Schnabel University of Bonn (2019)</w:t>
      </w:r>
      <w:proofErr w:type="gramStart"/>
      <w:r w:rsidRPr="004167E5">
        <w:rPr>
          <w:rFonts w:eastAsia="Times New Roman" w:cstheme="minorHAnsi"/>
          <w:bCs/>
          <w:color w:val="000000"/>
          <w:sz w:val="28"/>
          <w:szCs w:val="28"/>
          <w:lang w:val="en-US" w:bidi="ar-SA"/>
        </w:rPr>
        <w:t>,</w:t>
      </w:r>
      <w:proofErr w:type="gramEnd"/>
      <w:r w:rsidRPr="004167E5">
        <w:rPr>
          <w:rFonts w:eastAsia="Times New Roman" w:cstheme="minorHAnsi"/>
          <w:bCs/>
          <w:color w:val="000000"/>
          <w:sz w:val="28"/>
          <w:szCs w:val="28"/>
          <w:lang w:val="en-US" w:bidi="ar-SA"/>
        </w:rPr>
        <w:t xml:space="preserve"> they have devised a relationship of asset price bubbles with systemic risk contributions of financial institutions using quantile regression technique with a reasonable accuracy.  </w:t>
      </w:r>
      <w:r w:rsidR="00161BAA">
        <w:rPr>
          <w:rFonts w:eastAsia="Times New Roman" w:cstheme="minorHAnsi"/>
          <w:bCs/>
          <w:color w:val="000000"/>
          <w:sz w:val="28"/>
          <w:szCs w:val="28"/>
          <w:lang w:val="en-US" w:bidi="ar-SA"/>
        </w:rPr>
        <w:t xml:space="preserve">  </w:t>
      </w:r>
    </w:p>
    <w:p w:rsidR="00161BAA" w:rsidRDefault="00161BAA" w:rsidP="004167E5">
      <w:pPr>
        <w:spacing w:after="0" w:line="240" w:lineRule="auto"/>
        <w:rPr>
          <w:rFonts w:eastAsia="Times New Roman" w:cstheme="minorHAnsi"/>
          <w:bCs/>
          <w:color w:val="000000"/>
          <w:sz w:val="28"/>
          <w:szCs w:val="28"/>
          <w:lang w:val="en-US" w:bidi="ar-SA"/>
        </w:rPr>
      </w:pPr>
    </w:p>
    <w:p w:rsidR="00161BAA" w:rsidRDefault="00161BAA" w:rsidP="004167E5">
      <w:pPr>
        <w:spacing w:after="0" w:line="240" w:lineRule="auto"/>
        <w:rPr>
          <w:rFonts w:eastAsia="Times New Roman" w:cstheme="minorHAnsi"/>
          <w:bCs/>
          <w:color w:val="000000"/>
          <w:sz w:val="28"/>
          <w:szCs w:val="28"/>
          <w:lang w:val="en-US" w:bidi="ar-SA"/>
        </w:rPr>
      </w:pPr>
    </w:p>
    <w:p w:rsidR="00161BAA" w:rsidRPr="00161BAA" w:rsidRDefault="00161BAA" w:rsidP="00161BAA">
      <w:pPr>
        <w:spacing w:after="0" w:line="240" w:lineRule="auto"/>
        <w:rPr>
          <w:rFonts w:ascii="Times New Roman" w:eastAsia="Times New Roman" w:hAnsi="Times New Roman" w:cs="Times New Roman"/>
          <w:sz w:val="24"/>
          <w:szCs w:val="24"/>
          <w:lang w:val="en-US" w:bidi="ar-SA"/>
        </w:rPr>
      </w:pPr>
    </w:p>
    <w:p w:rsidR="00493209" w:rsidRDefault="00493209" w:rsidP="00161BAA">
      <w:pPr>
        <w:spacing w:after="0" w:line="240" w:lineRule="auto"/>
        <w:rPr>
          <w:rFonts w:ascii="Arial" w:eastAsia="Times New Roman" w:hAnsi="Arial" w:cs="Arial"/>
          <w:b/>
          <w:bCs/>
          <w:color w:val="000000"/>
          <w:sz w:val="36"/>
          <w:szCs w:val="36"/>
          <w:lang w:val="en-US" w:bidi="ar-SA"/>
        </w:rPr>
      </w:pPr>
    </w:p>
    <w:p w:rsidR="00161BAA" w:rsidRPr="00161BAA" w:rsidRDefault="00161BAA" w:rsidP="00161BAA">
      <w:pPr>
        <w:spacing w:after="0" w:line="240" w:lineRule="auto"/>
        <w:rPr>
          <w:rFonts w:ascii="Times New Roman" w:eastAsia="Times New Roman" w:hAnsi="Times New Roman" w:cs="Times New Roman"/>
          <w:sz w:val="36"/>
          <w:szCs w:val="36"/>
          <w:lang w:val="en-US" w:bidi="ar-SA"/>
        </w:rPr>
      </w:pPr>
      <w:r w:rsidRPr="00161BAA">
        <w:rPr>
          <w:rFonts w:ascii="Arial" w:eastAsia="Times New Roman" w:hAnsi="Arial" w:cs="Arial"/>
          <w:b/>
          <w:bCs/>
          <w:color w:val="000000"/>
          <w:sz w:val="36"/>
          <w:szCs w:val="36"/>
          <w:lang w:val="en-US" w:bidi="ar-SA"/>
        </w:rPr>
        <w:lastRenderedPageBreak/>
        <w:t>SPECIFICATION OF MODEL</w:t>
      </w:r>
      <w:r w:rsidR="000F51C9">
        <w:rPr>
          <w:rFonts w:ascii="Arial" w:eastAsia="Times New Roman" w:hAnsi="Arial" w:cs="Arial"/>
          <w:b/>
          <w:bCs/>
          <w:color w:val="000000"/>
          <w:sz w:val="36"/>
          <w:szCs w:val="36"/>
          <w:lang w:val="en-US" w:bidi="ar-SA"/>
        </w:rPr>
        <w:t xml:space="preserve"> (METHODOLOGY)</w:t>
      </w:r>
    </w:p>
    <w:p w:rsidR="00161BAA" w:rsidRDefault="00161BAA" w:rsidP="00161BAA">
      <w:pPr>
        <w:spacing w:after="0" w:line="240" w:lineRule="auto"/>
        <w:rPr>
          <w:rFonts w:ascii="Times New Roman" w:eastAsia="Times New Roman" w:hAnsi="Times New Roman" w:cs="Times New Roman"/>
          <w:sz w:val="36"/>
          <w:szCs w:val="36"/>
          <w:lang w:val="en-US" w:bidi="ar-SA"/>
        </w:rPr>
      </w:pPr>
    </w:p>
    <w:p w:rsidR="00161BAA" w:rsidRPr="00161BAA" w:rsidRDefault="00161BAA" w:rsidP="00161BAA">
      <w:pPr>
        <w:spacing w:after="0" w:line="240" w:lineRule="auto"/>
        <w:rPr>
          <w:rFonts w:ascii="Times New Roman" w:eastAsia="Times New Roman" w:hAnsi="Times New Roman" w:cs="Times New Roman"/>
          <w:sz w:val="36"/>
          <w:szCs w:val="36"/>
          <w:lang w:val="en-US" w:bidi="ar-SA"/>
        </w:rPr>
      </w:pPr>
    </w:p>
    <w:p w:rsidR="00161BAA" w:rsidRDefault="00161BAA" w:rsidP="00161BAA">
      <w:pPr>
        <w:spacing w:after="0" w:line="240" w:lineRule="auto"/>
        <w:rPr>
          <w:rFonts w:ascii="Arial" w:eastAsia="Times New Roman" w:hAnsi="Arial" w:cs="Arial"/>
          <w:b/>
          <w:bCs/>
          <w:color w:val="000000"/>
          <w:sz w:val="32"/>
          <w:szCs w:val="32"/>
          <w:lang w:val="en-US" w:bidi="ar-SA"/>
        </w:rPr>
      </w:pPr>
      <w:r w:rsidRPr="00161BAA">
        <w:rPr>
          <w:rFonts w:ascii="Arial" w:eastAsia="Times New Roman" w:hAnsi="Arial" w:cs="Arial"/>
          <w:b/>
          <w:bCs/>
          <w:color w:val="000000"/>
          <w:sz w:val="32"/>
          <w:szCs w:val="32"/>
          <w:lang w:val="en-US" w:bidi="ar-SA"/>
        </w:rPr>
        <w:t xml:space="preserve">PART - 1 </w:t>
      </w:r>
    </w:p>
    <w:p w:rsidR="00161BAA" w:rsidRPr="00161BAA" w:rsidRDefault="00161BAA" w:rsidP="00161BAA">
      <w:pPr>
        <w:spacing w:after="0" w:line="240" w:lineRule="auto"/>
        <w:rPr>
          <w:rFonts w:ascii="Times New Roman" w:eastAsia="Times New Roman" w:hAnsi="Times New Roman" w:cs="Times New Roman"/>
          <w:sz w:val="32"/>
          <w:szCs w:val="32"/>
          <w:lang w:val="en-US" w:bidi="ar-SA"/>
        </w:rPr>
      </w:pPr>
    </w:p>
    <w:p w:rsidR="00161BAA" w:rsidRPr="00161BAA" w:rsidRDefault="00161BAA" w:rsidP="00161BAA">
      <w:pPr>
        <w:spacing w:before="240" w:after="0" w:line="240" w:lineRule="auto"/>
        <w:jc w:val="both"/>
        <w:rPr>
          <w:rFonts w:eastAsia="Times New Roman" w:cstheme="minorHAnsi"/>
          <w:sz w:val="28"/>
          <w:szCs w:val="28"/>
          <w:lang w:val="en-US" w:bidi="ar-SA"/>
        </w:rPr>
      </w:pPr>
      <w:r w:rsidRPr="00161BAA">
        <w:rPr>
          <w:rFonts w:eastAsia="Times New Roman" w:cstheme="minorHAnsi"/>
          <w:bCs/>
          <w:color w:val="000000"/>
          <w:sz w:val="28"/>
          <w:szCs w:val="28"/>
          <w:lang w:val="en-US" w:bidi="ar-SA"/>
        </w:rPr>
        <w:t>Our research framework first of all, is concerned with identification of formation of asset price bubbles. If we go by definition, the asset price bubble means a sudden increase in value of an asset or its price, which is an overvaluation of the original value of the asset in question. Also, with persistent increase in prices, a time comes when the market's capacity to accommodate a price bubble is reached, thereafter; increase in prices further would mean that the asset price bubble has burst leading to a sharp fall in prices of that asset. </w:t>
      </w:r>
    </w:p>
    <w:p w:rsidR="00161BAA" w:rsidRPr="00161BAA" w:rsidRDefault="00161BAA" w:rsidP="00161BAA">
      <w:pPr>
        <w:spacing w:before="240" w:after="0" w:line="240" w:lineRule="auto"/>
        <w:rPr>
          <w:rFonts w:eastAsia="Times New Roman" w:cstheme="minorHAnsi"/>
          <w:sz w:val="28"/>
          <w:szCs w:val="28"/>
          <w:lang w:val="en-US" w:bidi="ar-SA"/>
        </w:rPr>
      </w:pPr>
      <w:r w:rsidRPr="00161BAA">
        <w:rPr>
          <w:rFonts w:eastAsia="Times New Roman" w:cstheme="minorHAnsi"/>
          <w:bCs/>
          <w:color w:val="000000"/>
          <w:sz w:val="28"/>
          <w:szCs w:val="28"/>
          <w:lang w:val="en-US" w:bidi="ar-SA"/>
        </w:rPr>
        <w:t> </w:t>
      </w:r>
    </w:p>
    <w:p w:rsidR="00161BAA" w:rsidRPr="00161BAA" w:rsidRDefault="00161BAA" w:rsidP="00161BAA">
      <w:pPr>
        <w:spacing w:before="240" w:after="0" w:line="240" w:lineRule="auto"/>
        <w:jc w:val="both"/>
        <w:rPr>
          <w:rFonts w:eastAsia="Times New Roman" w:cstheme="minorHAnsi"/>
          <w:sz w:val="28"/>
          <w:szCs w:val="28"/>
          <w:lang w:val="en-US" w:bidi="ar-SA"/>
        </w:rPr>
      </w:pPr>
      <w:r w:rsidRPr="00161BAA">
        <w:rPr>
          <w:rFonts w:eastAsia="Times New Roman" w:cstheme="minorHAnsi"/>
          <w:bCs/>
          <w:color w:val="000000"/>
          <w:sz w:val="28"/>
          <w:szCs w:val="28"/>
          <w:lang w:val="en-US" w:bidi="ar-SA"/>
        </w:rPr>
        <w:t>For identification of an asset price bubble, we have to basically identify abnormal behaviour in price data. For this, we would be using an important measure of central tendency, which is mean and an important measure of distance from a measure of central tendency, which is standard deviation.  We would be considering real price indices in order to have a proper historical comparison of prices of that asset. The methodology is as follows-</w:t>
      </w:r>
    </w:p>
    <w:p w:rsidR="00161BAA" w:rsidRPr="00161BAA" w:rsidRDefault="00161BAA" w:rsidP="00161BAA">
      <w:pPr>
        <w:spacing w:before="240" w:after="0" w:line="240" w:lineRule="auto"/>
        <w:jc w:val="both"/>
        <w:rPr>
          <w:rFonts w:eastAsia="Times New Roman" w:cstheme="minorHAnsi"/>
          <w:sz w:val="28"/>
          <w:szCs w:val="28"/>
          <w:lang w:val="en-US" w:bidi="ar-SA"/>
        </w:rPr>
      </w:pPr>
      <w:r w:rsidRPr="00161BAA">
        <w:rPr>
          <w:rFonts w:eastAsia="Times New Roman" w:cstheme="minorHAnsi"/>
          <w:bCs/>
          <w:color w:val="000000"/>
          <w:sz w:val="28"/>
          <w:szCs w:val="28"/>
          <w:lang w:val="en-US" w:bidi="ar-SA"/>
        </w:rPr>
        <w:t> </w:t>
      </w:r>
    </w:p>
    <w:p w:rsidR="00161BAA" w:rsidRPr="00161BAA" w:rsidRDefault="00161BAA" w:rsidP="00161BAA">
      <w:pPr>
        <w:spacing w:after="0" w:line="240" w:lineRule="auto"/>
        <w:ind w:left="720"/>
        <w:jc w:val="both"/>
        <w:rPr>
          <w:rFonts w:eastAsia="Times New Roman" w:cstheme="minorHAnsi"/>
          <w:sz w:val="28"/>
          <w:szCs w:val="28"/>
          <w:lang w:val="en-US" w:bidi="ar-SA"/>
        </w:rPr>
      </w:pPr>
      <w:r w:rsidRPr="00161BAA">
        <w:rPr>
          <w:rFonts w:eastAsia="Times New Roman" w:cstheme="minorHAnsi"/>
          <w:bCs/>
          <w:color w:val="000000"/>
          <w:sz w:val="28"/>
          <w:szCs w:val="28"/>
          <w:lang w:val="en-US" w:bidi="ar-SA"/>
        </w:rPr>
        <w:t>1. First of all we would be collecting the dataset of real price indices of the asset under study over a long period of time. This dataset can have price indices of the asset on a monthly basis or on an annual basis depending upon the asset. Since we are collecting real price indices, it would adjust for increase or decrease in prices due to change in cost of living over the years.</w:t>
      </w:r>
    </w:p>
    <w:p w:rsidR="00161BAA" w:rsidRPr="00161BAA" w:rsidRDefault="00161BAA" w:rsidP="00161BAA">
      <w:pPr>
        <w:spacing w:after="0" w:line="240" w:lineRule="auto"/>
        <w:ind w:left="720"/>
        <w:jc w:val="both"/>
        <w:rPr>
          <w:rFonts w:eastAsia="Times New Roman" w:cstheme="minorHAnsi"/>
          <w:sz w:val="28"/>
          <w:szCs w:val="28"/>
          <w:lang w:val="en-US" w:bidi="ar-SA"/>
        </w:rPr>
      </w:pPr>
      <w:r>
        <w:rPr>
          <w:rFonts w:eastAsia="Times New Roman" w:cstheme="minorHAnsi"/>
          <w:bCs/>
          <w:color w:val="000000"/>
          <w:sz w:val="28"/>
          <w:szCs w:val="28"/>
          <w:lang w:val="en-US" w:bidi="ar-SA"/>
        </w:rPr>
        <w:t xml:space="preserve">2.   </w:t>
      </w:r>
      <w:r w:rsidRPr="00161BAA">
        <w:rPr>
          <w:rFonts w:eastAsia="Times New Roman" w:cstheme="minorHAnsi"/>
          <w:bCs/>
          <w:color w:val="000000"/>
          <w:sz w:val="28"/>
          <w:szCs w:val="28"/>
          <w:lang w:val="en-US" w:bidi="ar-SA"/>
        </w:rPr>
        <w:t>Our second step would be to calculate the mean and standard deviation of the real price indices over the whole time period under consideration. By summing up the values of mean of price indices and standard deviation of price indices, we would get an upper bound of price indices, which would be a static reflection of prices over the time period.</w:t>
      </w:r>
    </w:p>
    <w:p w:rsidR="00161BAA" w:rsidRPr="00161BAA" w:rsidRDefault="00161BAA" w:rsidP="00161BAA">
      <w:pPr>
        <w:spacing w:after="0" w:line="240" w:lineRule="auto"/>
        <w:ind w:left="720"/>
        <w:jc w:val="both"/>
        <w:rPr>
          <w:rFonts w:eastAsia="Times New Roman" w:cstheme="minorHAnsi"/>
          <w:sz w:val="28"/>
          <w:szCs w:val="28"/>
          <w:lang w:val="en-US" w:bidi="ar-SA"/>
        </w:rPr>
      </w:pPr>
      <w:r>
        <w:rPr>
          <w:rFonts w:eastAsia="Times New Roman" w:cstheme="minorHAnsi"/>
          <w:bCs/>
          <w:color w:val="000000"/>
          <w:sz w:val="28"/>
          <w:szCs w:val="28"/>
          <w:lang w:val="en-US" w:bidi="ar-SA"/>
        </w:rPr>
        <w:t xml:space="preserve">3. </w:t>
      </w:r>
      <w:r w:rsidRPr="00161BAA">
        <w:rPr>
          <w:rFonts w:eastAsia="Times New Roman" w:cstheme="minorHAnsi"/>
          <w:bCs/>
          <w:color w:val="000000"/>
          <w:sz w:val="28"/>
          <w:szCs w:val="28"/>
          <w:lang w:val="en-US" w:bidi="ar-SA"/>
        </w:rPr>
        <w:t xml:space="preserve"> After getting a static reflection of prices over the whole time period by mean and upper bound of prices, we would go on to plot these things on a graph. Price indices would be plotted on y-axis and year of consideration would be plotted on the x-axis. </w:t>
      </w:r>
    </w:p>
    <w:p w:rsidR="00161BAA" w:rsidRPr="00161BAA" w:rsidRDefault="00161BAA" w:rsidP="00161BAA">
      <w:pPr>
        <w:spacing w:after="0" w:line="240" w:lineRule="auto"/>
        <w:ind w:left="720"/>
        <w:jc w:val="both"/>
        <w:rPr>
          <w:rFonts w:eastAsia="Times New Roman" w:cstheme="minorHAnsi"/>
          <w:sz w:val="28"/>
          <w:szCs w:val="28"/>
          <w:lang w:val="en-US" w:bidi="ar-SA"/>
        </w:rPr>
      </w:pPr>
      <w:r>
        <w:rPr>
          <w:rFonts w:eastAsia="Times New Roman" w:cstheme="minorHAnsi"/>
          <w:bCs/>
          <w:color w:val="000000"/>
          <w:sz w:val="28"/>
          <w:szCs w:val="28"/>
          <w:lang w:val="en-US" w:bidi="ar-SA"/>
        </w:rPr>
        <w:lastRenderedPageBreak/>
        <w:t xml:space="preserve">4. </w:t>
      </w:r>
      <w:r w:rsidRPr="00161BAA">
        <w:rPr>
          <w:rFonts w:eastAsia="Times New Roman" w:cstheme="minorHAnsi"/>
          <w:bCs/>
          <w:color w:val="000000"/>
          <w:sz w:val="28"/>
          <w:szCs w:val="28"/>
          <w:lang w:val="en-US" w:bidi="ar-SA"/>
        </w:rPr>
        <w:t>The price indices for time under consideration would be plotted along with the mean and upper bound price indices line on the graph, Mean and upper bound line would be horizontal (obviously).</w:t>
      </w:r>
    </w:p>
    <w:p w:rsidR="00161BAA" w:rsidRPr="00161BAA" w:rsidRDefault="00161BAA" w:rsidP="00161BAA">
      <w:pPr>
        <w:spacing w:after="0" w:line="240" w:lineRule="auto"/>
        <w:ind w:left="720"/>
        <w:jc w:val="both"/>
        <w:rPr>
          <w:rFonts w:eastAsia="Times New Roman" w:cstheme="minorHAnsi"/>
          <w:sz w:val="28"/>
          <w:szCs w:val="28"/>
          <w:lang w:val="en-US" w:bidi="ar-SA"/>
        </w:rPr>
      </w:pPr>
      <w:r>
        <w:rPr>
          <w:rFonts w:eastAsia="Times New Roman" w:cstheme="minorHAnsi"/>
          <w:bCs/>
          <w:color w:val="000000"/>
          <w:sz w:val="28"/>
          <w:szCs w:val="28"/>
          <w:lang w:val="en-US" w:bidi="ar-SA"/>
        </w:rPr>
        <w:t xml:space="preserve">5. </w:t>
      </w:r>
      <w:r w:rsidRPr="00161BAA">
        <w:rPr>
          <w:rFonts w:eastAsia="Times New Roman" w:cstheme="minorHAnsi"/>
          <w:bCs/>
          <w:color w:val="000000"/>
          <w:sz w:val="28"/>
          <w:szCs w:val="28"/>
          <w:lang w:val="en-US" w:bidi="ar-SA"/>
        </w:rPr>
        <w:t>  This graph, when analyzed, would show sudden increase in prices at the time of price bubble formation and sharp drop afterwards. This can be observed from the graph by comparing the price indices plot with static   lines of mean and upper bound of price indices. This would help us to identify whether an asset price bubble has been formed or not. </w:t>
      </w:r>
    </w:p>
    <w:p w:rsidR="00161BAA" w:rsidRPr="00161BAA" w:rsidRDefault="00161BAA" w:rsidP="00161BAA">
      <w:pPr>
        <w:spacing w:after="0" w:line="240" w:lineRule="auto"/>
        <w:rPr>
          <w:rFonts w:eastAsia="Times New Roman" w:cstheme="minorHAnsi"/>
          <w:sz w:val="28"/>
          <w:szCs w:val="28"/>
          <w:lang w:val="en-US" w:bidi="ar-SA"/>
        </w:rPr>
      </w:pPr>
    </w:p>
    <w:p w:rsidR="00161BAA" w:rsidRPr="00161BAA" w:rsidRDefault="00161BAA" w:rsidP="00161BAA">
      <w:pPr>
        <w:spacing w:after="0" w:line="240" w:lineRule="auto"/>
        <w:rPr>
          <w:rFonts w:eastAsia="Times New Roman" w:cstheme="minorHAnsi"/>
          <w:sz w:val="28"/>
          <w:szCs w:val="28"/>
          <w:lang w:val="en-US" w:bidi="ar-SA"/>
        </w:rPr>
      </w:pPr>
      <w:r w:rsidRPr="00161BAA">
        <w:rPr>
          <w:rFonts w:eastAsia="Times New Roman" w:cstheme="minorHAnsi"/>
          <w:bCs/>
          <w:color w:val="000000"/>
          <w:sz w:val="28"/>
          <w:szCs w:val="28"/>
          <w:lang w:val="en-US" w:bidi="ar-SA"/>
        </w:rPr>
        <w:t>As far as this part of analysis is concerned, we expect that our methodology to identify the asset price will have a reasonable accuracy, though not 100%. It would be on the same lines with the author of our base paper. We expect that our results would be in conformity with the base paper we have chosen. Since our methodology uses an important measure of central tendency, which is mean, and distance from measure of central tendency, which is standard deviation, we can surely assert that asset price bubble formation would be easily reflected amongst the static framework we are working with, when we would be analyzing the real price index data graphically. </w:t>
      </w:r>
    </w:p>
    <w:p w:rsidR="00161BAA" w:rsidRPr="00161BAA" w:rsidRDefault="00161BAA" w:rsidP="00161BAA">
      <w:pPr>
        <w:spacing w:after="240" w:line="240" w:lineRule="auto"/>
        <w:rPr>
          <w:rFonts w:eastAsia="Times New Roman" w:cstheme="minorHAnsi"/>
          <w:sz w:val="28"/>
          <w:szCs w:val="28"/>
          <w:lang w:val="en-US" w:bidi="ar-SA"/>
        </w:rPr>
      </w:pPr>
      <w:r w:rsidRPr="00161BAA">
        <w:rPr>
          <w:rFonts w:eastAsia="Times New Roman" w:cstheme="minorHAnsi"/>
          <w:sz w:val="28"/>
          <w:szCs w:val="28"/>
          <w:lang w:val="en-US" w:bidi="ar-SA"/>
        </w:rPr>
        <w:br/>
      </w:r>
    </w:p>
    <w:p w:rsidR="00161BAA" w:rsidRDefault="00161BAA" w:rsidP="00161BAA">
      <w:pPr>
        <w:spacing w:after="0" w:line="240" w:lineRule="auto"/>
        <w:rPr>
          <w:rFonts w:ascii="Arial" w:eastAsia="Times New Roman" w:hAnsi="Arial" w:cs="Arial"/>
          <w:b/>
          <w:bCs/>
          <w:color w:val="000000"/>
          <w:sz w:val="32"/>
          <w:szCs w:val="32"/>
          <w:lang w:val="en-US" w:bidi="ar-SA"/>
        </w:rPr>
      </w:pPr>
    </w:p>
    <w:p w:rsidR="00161BAA" w:rsidRDefault="00161BAA" w:rsidP="00161BAA">
      <w:pPr>
        <w:spacing w:after="0" w:line="240" w:lineRule="auto"/>
        <w:rPr>
          <w:rFonts w:ascii="Arial" w:eastAsia="Times New Roman" w:hAnsi="Arial" w:cs="Arial"/>
          <w:b/>
          <w:bCs/>
          <w:color w:val="000000"/>
          <w:sz w:val="32"/>
          <w:szCs w:val="32"/>
          <w:lang w:val="en-US" w:bidi="ar-SA"/>
        </w:rPr>
      </w:pPr>
    </w:p>
    <w:p w:rsidR="00161BAA" w:rsidRDefault="00161BAA" w:rsidP="00161BAA">
      <w:pPr>
        <w:spacing w:after="0" w:line="240" w:lineRule="auto"/>
        <w:rPr>
          <w:rFonts w:ascii="Arial" w:eastAsia="Times New Roman" w:hAnsi="Arial" w:cs="Arial"/>
          <w:b/>
          <w:bCs/>
          <w:color w:val="000000"/>
          <w:sz w:val="32"/>
          <w:szCs w:val="32"/>
          <w:lang w:val="en-US" w:bidi="ar-SA"/>
        </w:rPr>
      </w:pPr>
    </w:p>
    <w:p w:rsidR="00161BAA" w:rsidRPr="00F80EDB" w:rsidRDefault="00161BAA" w:rsidP="00161BAA">
      <w:pPr>
        <w:spacing w:after="0" w:line="240" w:lineRule="auto"/>
        <w:rPr>
          <w:rFonts w:ascii="Arial" w:eastAsia="Times New Roman" w:hAnsi="Arial" w:cs="Arial"/>
          <w:b/>
          <w:bCs/>
          <w:color w:val="000000"/>
          <w:sz w:val="36"/>
          <w:szCs w:val="36"/>
          <w:lang w:val="en-US" w:bidi="ar-SA"/>
        </w:rPr>
      </w:pPr>
      <w:r w:rsidRPr="00F80EDB">
        <w:rPr>
          <w:rFonts w:ascii="Arial" w:eastAsia="Times New Roman" w:hAnsi="Arial" w:cs="Arial"/>
          <w:b/>
          <w:bCs/>
          <w:color w:val="000000"/>
          <w:sz w:val="36"/>
          <w:szCs w:val="36"/>
          <w:lang w:val="en-US" w:bidi="ar-SA"/>
        </w:rPr>
        <w:t xml:space="preserve">PART-2 </w:t>
      </w:r>
    </w:p>
    <w:p w:rsidR="00161BAA" w:rsidRDefault="00161BAA" w:rsidP="00161BAA">
      <w:pPr>
        <w:spacing w:after="0" w:line="240" w:lineRule="auto"/>
        <w:rPr>
          <w:rFonts w:ascii="Arial" w:eastAsia="Times New Roman" w:hAnsi="Arial" w:cs="Arial"/>
          <w:b/>
          <w:bCs/>
          <w:color w:val="000000"/>
          <w:sz w:val="32"/>
          <w:szCs w:val="32"/>
          <w:lang w:val="en-US" w:bidi="ar-SA"/>
        </w:rPr>
      </w:pPr>
    </w:p>
    <w:p w:rsidR="00161BAA" w:rsidRPr="00161BAA" w:rsidRDefault="00161BAA" w:rsidP="00161BAA">
      <w:pPr>
        <w:spacing w:after="0" w:line="240" w:lineRule="auto"/>
        <w:rPr>
          <w:rFonts w:ascii="Times New Roman" w:eastAsia="Times New Roman" w:hAnsi="Times New Roman" w:cs="Times New Roman"/>
          <w:sz w:val="32"/>
          <w:szCs w:val="32"/>
          <w:lang w:val="en-US" w:bidi="ar-SA"/>
        </w:rPr>
      </w:pPr>
    </w:p>
    <w:p w:rsidR="00161BAA" w:rsidRPr="00161BAA" w:rsidRDefault="00161BAA" w:rsidP="00161BAA">
      <w:pPr>
        <w:spacing w:before="200" w:after="0" w:line="240" w:lineRule="auto"/>
        <w:rPr>
          <w:rFonts w:ascii="Times New Roman" w:eastAsia="Times New Roman" w:hAnsi="Times New Roman" w:cs="Times New Roman"/>
          <w:sz w:val="28"/>
          <w:szCs w:val="28"/>
          <w:lang w:val="en-US" w:bidi="ar-SA"/>
        </w:rPr>
      </w:pPr>
      <w:r w:rsidRPr="00161BAA">
        <w:rPr>
          <w:rFonts w:ascii="Calibri" w:eastAsia="Times New Roman" w:hAnsi="Calibri" w:cs="Calibri"/>
          <w:bCs/>
          <w:color w:val="000000"/>
          <w:sz w:val="28"/>
          <w:szCs w:val="28"/>
          <w:lang w:val="en-US" w:bidi="ar-SA"/>
        </w:rPr>
        <w:t>The second part of our research framework would be to suggest the best response in order to tackle an asset price bubble and minimize the losses due to these bursts of asset price bubbles. This would be done through viewpoints of a monetary policy maker and a market participant. Monetarists believe in the famous ‘Quantity Theory of Money. They can either take a reactive approach or a proactive approach to deal wit</w:t>
      </w:r>
      <w:r>
        <w:rPr>
          <w:rFonts w:ascii="Calibri" w:eastAsia="Times New Roman" w:hAnsi="Calibri" w:cs="Calibri"/>
          <w:bCs/>
          <w:color w:val="000000"/>
          <w:sz w:val="28"/>
          <w:szCs w:val="28"/>
          <w:lang w:val="en-US" w:bidi="ar-SA"/>
        </w:rPr>
        <w:t xml:space="preserve">h asset price bubbles. So, the </w:t>
      </w:r>
      <w:r w:rsidRPr="00161BAA">
        <w:rPr>
          <w:rFonts w:ascii="Calibri" w:eastAsia="Times New Roman" w:hAnsi="Calibri" w:cs="Calibri"/>
          <w:bCs/>
          <w:color w:val="000000"/>
          <w:sz w:val="28"/>
          <w:szCs w:val="28"/>
          <w:lang w:val="en-US" w:bidi="ar-SA"/>
        </w:rPr>
        <w:t xml:space="preserve">approach which they should follow as far as controlling the money supply is concerned in order to make sure that these asset price bubbles do not have as devastating an effect on the market as they usually have, would be discussed in detail in our research analysis. Second major player in a market is the market participant himself. Asset </w:t>
      </w:r>
      <w:r w:rsidRPr="00161BAA">
        <w:rPr>
          <w:rFonts w:ascii="Calibri" w:eastAsia="Times New Roman" w:hAnsi="Calibri" w:cs="Calibri"/>
          <w:bCs/>
          <w:color w:val="000000"/>
          <w:sz w:val="28"/>
          <w:szCs w:val="28"/>
          <w:lang w:val="en-US" w:bidi="ar-SA"/>
        </w:rPr>
        <w:lastRenderedPageBreak/>
        <w:t>price bubbles are formed most of the time due to irrational behaviour of market participants who keep investing in assets resulting in persistent increase in prices of assets. So, once an asset price bubble is identified, what should a market participant do in order to minimize his losses, would be discussed in detail in our research analysis.</w:t>
      </w:r>
    </w:p>
    <w:p w:rsidR="00161BAA" w:rsidRPr="00161BAA" w:rsidRDefault="00161BAA" w:rsidP="00161BAA">
      <w:pPr>
        <w:spacing w:before="240" w:after="0" w:line="240" w:lineRule="auto"/>
        <w:jc w:val="both"/>
        <w:rPr>
          <w:rFonts w:ascii="Times New Roman" w:eastAsia="Times New Roman" w:hAnsi="Times New Roman" w:cs="Times New Roman"/>
          <w:sz w:val="28"/>
          <w:szCs w:val="28"/>
          <w:lang w:val="en-US" w:bidi="ar-SA"/>
        </w:rPr>
      </w:pPr>
      <w:r w:rsidRPr="00161BAA">
        <w:rPr>
          <w:rFonts w:ascii="Calibri" w:eastAsia="Times New Roman" w:hAnsi="Calibri" w:cs="Calibri"/>
          <w:bCs/>
          <w:color w:val="000000"/>
          <w:sz w:val="28"/>
          <w:szCs w:val="28"/>
          <w:lang w:val="en-US" w:bidi="ar-SA"/>
        </w:rPr>
        <w:t>In case of a market participant, predicting that the approach would work would have lesser probability compared to the probability of success of approach by monetary policy maker. No approach can assert that it would definitely bail out the economy or an individual out of the crisis, but to some extent only. Here also, we expect that our approaches would be in conformity with the suggestions of base paper to maximum alignment as far as results are concerned. </w:t>
      </w:r>
    </w:p>
    <w:p w:rsidR="00161BAA" w:rsidRPr="00161BAA" w:rsidRDefault="00161BAA" w:rsidP="004167E5">
      <w:pPr>
        <w:spacing w:after="0" w:line="240" w:lineRule="auto"/>
        <w:rPr>
          <w:rFonts w:eastAsia="Times New Roman" w:cstheme="minorHAnsi"/>
          <w:bCs/>
          <w:color w:val="000000"/>
          <w:sz w:val="28"/>
          <w:szCs w:val="28"/>
          <w:lang w:val="en-US" w:bidi="ar-SA"/>
        </w:rPr>
      </w:pPr>
    </w:p>
    <w:p w:rsidR="004167E5" w:rsidRPr="00161BAA" w:rsidRDefault="004167E5" w:rsidP="004167E5">
      <w:pPr>
        <w:spacing w:after="0" w:line="240" w:lineRule="auto"/>
        <w:rPr>
          <w:rFonts w:eastAsia="Times New Roman" w:cstheme="minorHAnsi"/>
          <w:bCs/>
          <w:color w:val="000000"/>
          <w:sz w:val="28"/>
          <w:szCs w:val="28"/>
          <w:lang w:val="en-US" w:bidi="ar-SA"/>
        </w:rPr>
      </w:pPr>
    </w:p>
    <w:p w:rsidR="004167E5" w:rsidRPr="00161BAA" w:rsidRDefault="004167E5" w:rsidP="004167E5">
      <w:pPr>
        <w:spacing w:after="0" w:line="240" w:lineRule="auto"/>
        <w:rPr>
          <w:rFonts w:eastAsia="Times New Roman" w:cstheme="minorHAnsi"/>
          <w:bCs/>
          <w:color w:val="000000"/>
          <w:sz w:val="28"/>
          <w:szCs w:val="28"/>
          <w:lang w:val="en-US" w:bidi="ar-SA"/>
        </w:rPr>
      </w:pPr>
    </w:p>
    <w:p w:rsidR="004167E5" w:rsidRPr="00161BAA"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Pr="00F80EDB" w:rsidRDefault="004167E5" w:rsidP="004167E5">
      <w:pPr>
        <w:spacing w:after="0" w:line="240" w:lineRule="auto"/>
        <w:rPr>
          <w:rFonts w:eastAsia="Times New Roman" w:cstheme="minorHAnsi"/>
          <w:bCs/>
          <w:color w:val="000000"/>
          <w:sz w:val="36"/>
          <w:szCs w:val="36"/>
          <w:lang w:val="en-US" w:bidi="ar-SA"/>
        </w:rPr>
      </w:pPr>
    </w:p>
    <w:p w:rsidR="00B4342D" w:rsidRPr="00F80EDB" w:rsidRDefault="00B4342D" w:rsidP="00B4342D">
      <w:pPr>
        <w:pStyle w:val="NormalWeb"/>
        <w:spacing w:before="0" w:beforeAutospacing="0" w:after="0" w:afterAutospacing="0"/>
        <w:rPr>
          <w:rFonts w:ascii="Arial" w:hAnsi="Arial" w:cs="Arial"/>
          <w:b/>
          <w:bCs/>
          <w:color w:val="000000"/>
          <w:sz w:val="36"/>
          <w:szCs w:val="36"/>
        </w:rPr>
      </w:pPr>
      <w:r w:rsidRPr="00F80EDB">
        <w:rPr>
          <w:rFonts w:ascii="Arial" w:hAnsi="Arial" w:cs="Arial"/>
          <w:b/>
          <w:bCs/>
          <w:color w:val="000000"/>
          <w:sz w:val="36"/>
          <w:szCs w:val="36"/>
        </w:rPr>
        <w:t>PART-3,</w:t>
      </w:r>
      <w:r w:rsidRPr="00F80EDB">
        <w:rPr>
          <w:sz w:val="36"/>
          <w:szCs w:val="36"/>
        </w:rPr>
        <w:t xml:space="preserve"> </w:t>
      </w:r>
      <w:r w:rsidRPr="00F80EDB">
        <w:rPr>
          <w:rFonts w:ascii="Arial" w:hAnsi="Arial" w:cs="Arial"/>
          <w:b/>
          <w:bCs/>
          <w:color w:val="000000"/>
          <w:sz w:val="36"/>
          <w:szCs w:val="36"/>
        </w:rPr>
        <w:t xml:space="preserve">SECTION-1 </w:t>
      </w:r>
    </w:p>
    <w:p w:rsidR="00B4342D" w:rsidRDefault="00B4342D" w:rsidP="00B4342D">
      <w:pPr>
        <w:pStyle w:val="NormalWeb"/>
        <w:spacing w:before="0" w:beforeAutospacing="0" w:after="0" w:afterAutospacing="0"/>
        <w:rPr>
          <w:rFonts w:ascii="Arial" w:hAnsi="Arial" w:cs="Arial"/>
          <w:b/>
          <w:bCs/>
          <w:color w:val="000000"/>
          <w:sz w:val="32"/>
          <w:szCs w:val="32"/>
        </w:rPr>
      </w:pPr>
    </w:p>
    <w:p w:rsidR="00035F25" w:rsidRDefault="00B4342D" w:rsidP="00B4342D">
      <w:pPr>
        <w:rPr>
          <w:rFonts w:eastAsia="Times New Roman" w:cstheme="minorHAnsi"/>
          <w:bCs/>
          <w:color w:val="000000"/>
          <w:sz w:val="28"/>
          <w:szCs w:val="28"/>
          <w:lang w:bidi="ar-SA"/>
        </w:rPr>
      </w:pPr>
      <w:r w:rsidRPr="00B4342D">
        <w:rPr>
          <w:rFonts w:eastAsia="Times New Roman" w:cstheme="minorHAnsi"/>
          <w:bCs/>
          <w:color w:val="000000"/>
          <w:sz w:val="28"/>
          <w:szCs w:val="28"/>
          <w:lang w:bidi="ar-SA"/>
        </w:rPr>
        <w:t xml:space="preserve">In this section, we are going to do a cause and effect analysis of some macroeconomic factors, which define a country’ s economy, with asset price bubbles and in turn, with recessions  by doing an in depth graphical analysis of the Great Depression.  </w:t>
      </w:r>
      <w:r w:rsidR="00035F25" w:rsidRPr="00B4342D">
        <w:rPr>
          <w:rFonts w:eastAsia="Times New Roman" w:cstheme="minorHAnsi"/>
          <w:bCs/>
          <w:color w:val="000000"/>
          <w:sz w:val="28"/>
          <w:szCs w:val="28"/>
          <w:lang w:val="en-US" w:bidi="ar-SA"/>
        </w:rPr>
        <w:t xml:space="preserve">Two contributing factors which would be accessed would be- </w:t>
      </w:r>
      <w:r w:rsidRPr="00B4342D">
        <w:rPr>
          <w:rFonts w:eastAsia="Times New Roman" w:cstheme="minorHAnsi"/>
          <w:bCs/>
          <w:color w:val="000000"/>
          <w:sz w:val="28"/>
          <w:szCs w:val="28"/>
          <w:lang w:val="en-US" w:bidi="ar-SA"/>
        </w:rPr>
        <w:t>interest rates (both</w:t>
      </w:r>
      <w:r w:rsidR="00035F25" w:rsidRPr="00B4342D">
        <w:rPr>
          <w:rFonts w:eastAsia="Times New Roman" w:cstheme="minorHAnsi"/>
          <w:bCs/>
          <w:color w:val="000000"/>
          <w:sz w:val="28"/>
          <w:szCs w:val="28"/>
          <w:lang w:val="en-US" w:bidi="ar-SA"/>
        </w:rPr>
        <w:t xml:space="preserve"> real and nominal) and monetary policy of US </w:t>
      </w:r>
      <w:r w:rsidRPr="00B4342D">
        <w:rPr>
          <w:rFonts w:eastAsia="Times New Roman" w:cstheme="minorHAnsi"/>
          <w:bCs/>
          <w:color w:val="000000"/>
          <w:sz w:val="28"/>
          <w:szCs w:val="28"/>
          <w:lang w:val="en-US" w:bidi="ar-SA"/>
        </w:rPr>
        <w:t>economy, the</w:t>
      </w:r>
      <w:r w:rsidR="00035F25" w:rsidRPr="00B4342D">
        <w:rPr>
          <w:rFonts w:eastAsia="Times New Roman" w:cstheme="minorHAnsi"/>
          <w:bCs/>
          <w:color w:val="000000"/>
          <w:sz w:val="28"/>
          <w:szCs w:val="28"/>
          <w:lang w:val="en-US" w:bidi="ar-SA"/>
        </w:rPr>
        <w:t xml:space="preserve"> role they played in this bubble formation.</w:t>
      </w:r>
      <w:r w:rsidRPr="00B4342D">
        <w:rPr>
          <w:rFonts w:eastAsia="Times New Roman" w:cstheme="minorHAnsi"/>
          <w:bCs/>
          <w:color w:val="000000"/>
          <w:sz w:val="28"/>
          <w:szCs w:val="28"/>
          <w:lang w:val="en-US" w:bidi="ar-SA"/>
        </w:rPr>
        <w:t xml:space="preserve"> </w:t>
      </w:r>
      <w:r w:rsidRPr="00B4342D">
        <w:rPr>
          <w:rFonts w:eastAsia="Times New Roman" w:cstheme="minorHAnsi"/>
          <w:bCs/>
          <w:color w:val="000000"/>
          <w:sz w:val="28"/>
          <w:szCs w:val="28"/>
          <w:lang w:bidi="ar-SA"/>
        </w:rPr>
        <w:t>When we come to effect analysis, we would be analyzing the effect of this bubble, or say recession on these macroeconomic factors of US economy- GDP, Government purchases, consumption and investment. How this crisis affected these pillars of a country’s economy.</w:t>
      </w:r>
      <w:r>
        <w:rPr>
          <w:rFonts w:eastAsia="Times New Roman" w:cstheme="minorHAnsi"/>
          <w:bCs/>
          <w:color w:val="000000"/>
          <w:sz w:val="28"/>
          <w:szCs w:val="28"/>
          <w:lang w:bidi="ar-SA"/>
        </w:rPr>
        <w:t xml:space="preserve">   </w:t>
      </w:r>
    </w:p>
    <w:p w:rsidR="00B4342D" w:rsidRDefault="00B4342D" w:rsidP="00B4342D">
      <w:pPr>
        <w:rPr>
          <w:rFonts w:eastAsia="Times New Roman" w:cstheme="minorHAnsi"/>
          <w:bCs/>
          <w:color w:val="000000"/>
          <w:sz w:val="28"/>
          <w:szCs w:val="28"/>
          <w:lang w:bidi="ar-SA"/>
        </w:rPr>
      </w:pPr>
    </w:p>
    <w:p w:rsidR="00B4342D" w:rsidRDefault="00B4342D" w:rsidP="00B4342D">
      <w:pPr>
        <w:rPr>
          <w:rFonts w:eastAsia="Times New Roman" w:cstheme="minorHAnsi"/>
          <w:bCs/>
          <w:color w:val="000000"/>
          <w:sz w:val="28"/>
          <w:szCs w:val="28"/>
          <w:lang w:bidi="ar-SA"/>
        </w:rPr>
      </w:pPr>
    </w:p>
    <w:p w:rsidR="00B4342D" w:rsidRPr="00F80EDB" w:rsidRDefault="00B4342D" w:rsidP="00B4342D">
      <w:pPr>
        <w:rPr>
          <w:rFonts w:eastAsia="Times New Roman" w:cstheme="minorHAnsi"/>
          <w:b/>
          <w:bCs/>
          <w:color w:val="000000"/>
          <w:sz w:val="36"/>
          <w:szCs w:val="36"/>
          <w:lang w:bidi="ar-SA"/>
        </w:rPr>
      </w:pPr>
      <w:r w:rsidRPr="00F80EDB">
        <w:rPr>
          <w:rFonts w:eastAsia="Times New Roman" w:cstheme="minorHAnsi"/>
          <w:b/>
          <w:bCs/>
          <w:color w:val="000000"/>
          <w:sz w:val="36"/>
          <w:szCs w:val="36"/>
          <w:lang w:bidi="ar-SA"/>
        </w:rPr>
        <w:t xml:space="preserve">PART-3, SECTION-2  </w:t>
      </w:r>
    </w:p>
    <w:p w:rsidR="00B4342D" w:rsidRPr="00B4342D" w:rsidRDefault="00B4342D" w:rsidP="00B4342D">
      <w:pPr>
        <w:rPr>
          <w:rFonts w:eastAsia="Times New Roman" w:cstheme="minorHAnsi"/>
          <w:bCs/>
          <w:color w:val="000000"/>
          <w:sz w:val="32"/>
          <w:szCs w:val="32"/>
          <w:lang w:bidi="ar-SA"/>
        </w:rPr>
      </w:pPr>
    </w:p>
    <w:p w:rsidR="00B4342D" w:rsidRPr="002732B0" w:rsidRDefault="00B4342D" w:rsidP="00B4342D">
      <w:pPr>
        <w:pStyle w:val="NormalWeb"/>
        <w:spacing w:before="0" w:beforeAutospacing="0" w:after="0" w:afterAutospacing="0"/>
        <w:jc w:val="both"/>
        <w:rPr>
          <w:sz w:val="28"/>
          <w:szCs w:val="28"/>
        </w:rPr>
      </w:pPr>
      <w:r w:rsidRPr="002732B0">
        <w:rPr>
          <w:rFonts w:ascii="Calibri" w:hAnsi="Calibri" w:cs="Calibri"/>
          <w:color w:val="000000"/>
          <w:sz w:val="28"/>
          <w:szCs w:val="28"/>
        </w:rPr>
        <w:t>The second section of part three would involve analysis of the link between the occurrence of asset price bubbles and systemic risk contributions of individual financial institutions.</w:t>
      </w:r>
    </w:p>
    <w:p w:rsidR="00B4342D" w:rsidRDefault="00B4342D" w:rsidP="00B4342D">
      <w:pPr>
        <w:pStyle w:val="NormalWeb"/>
        <w:spacing w:before="0" w:beforeAutospacing="0" w:after="0" w:afterAutospacing="0"/>
        <w:jc w:val="both"/>
        <w:rPr>
          <w:rFonts w:ascii="Calibri" w:hAnsi="Calibri" w:cs="Calibri"/>
          <w:color w:val="000000"/>
          <w:sz w:val="28"/>
          <w:szCs w:val="28"/>
        </w:rPr>
      </w:pPr>
      <w:r w:rsidRPr="002732B0">
        <w:rPr>
          <w:rFonts w:ascii="Calibri" w:hAnsi="Calibri" w:cs="Calibri"/>
          <w:color w:val="000000"/>
          <w:sz w:val="28"/>
          <w:szCs w:val="28"/>
        </w:rPr>
        <w:t>The prominent measure of systemic risk contribution is ∆CoVaR, given by Adrian and Brunnermeier (2016). It is used to quantify the contribution of a financial institution to the overall level of systemic risk by estimating additional value at risk, which is VaR of the entire financial system associated with the institution experiencing crisis.</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Default="00B4342D" w:rsidP="00B4342D">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 xml:space="preserve"> </w:t>
      </w:r>
      <w:r w:rsidRPr="009C6039">
        <w:rPr>
          <w:i/>
          <w:iCs/>
          <w:color w:val="000000"/>
          <w:sz w:val="28"/>
          <w:szCs w:val="28"/>
        </w:rPr>
        <w:t>VaR</w:t>
      </w:r>
      <w:r>
        <w:rPr>
          <w:rFonts w:ascii="Calibri" w:hAnsi="Calibri" w:cs="Calibri"/>
          <w:color w:val="000000"/>
          <w:sz w:val="28"/>
          <w:szCs w:val="28"/>
        </w:rPr>
        <w:t xml:space="preserve"> = Maximum return loss of institution </w:t>
      </w:r>
      <w:proofErr w:type="spellStart"/>
      <w:r>
        <w:rPr>
          <w:rFonts w:ascii="Calibri" w:hAnsi="Calibri" w:cs="Calibri"/>
          <w:color w:val="000000"/>
          <w:sz w:val="28"/>
          <w:szCs w:val="28"/>
        </w:rPr>
        <w:t>i</w:t>
      </w:r>
      <w:proofErr w:type="spellEnd"/>
      <w:r>
        <w:rPr>
          <w:rFonts w:ascii="Calibri" w:hAnsi="Calibri" w:cs="Calibri"/>
          <w:color w:val="000000"/>
          <w:sz w:val="28"/>
          <w:szCs w:val="28"/>
        </w:rPr>
        <w:t xml:space="preserve"> that would not be exceeded with probability q within a certain time period:</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Pr="00E4620B" w:rsidRDefault="00B4342D" w:rsidP="00B4342D">
      <w:pPr>
        <w:pStyle w:val="NormalWeb"/>
        <w:spacing w:before="0" w:beforeAutospacing="0" w:after="0" w:afterAutospacing="0"/>
        <w:jc w:val="center"/>
        <w:rPr>
          <w:rFonts w:ascii="Calibri" w:hAnsi="Calibri" w:cs="Calibri"/>
          <w:color w:val="000000"/>
          <w:sz w:val="28"/>
          <w:szCs w:val="28"/>
        </w:rPr>
      </w:pPr>
      <w:r>
        <w:rPr>
          <w:rFonts w:ascii="Calibri" w:hAnsi="Calibri" w:cs="Calibri"/>
          <w:sz w:val="28"/>
          <w:szCs w:val="28"/>
        </w:rPr>
        <w:t xml:space="preserve">                                </w:t>
      </w:r>
      <m:oMath>
        <m:func>
          <m:funcPr>
            <m:ctrlPr>
              <w:rPr>
                <w:rFonts w:ascii="Cambria Math" w:hAnsi="Cambria Math"/>
                <w:sz w:val="28"/>
                <w:szCs w:val="28"/>
              </w:rPr>
            </m:ctrlPr>
          </m:funcPr>
          <m:fName>
            <m:r>
              <w:rPr>
                <w:rFonts w:ascii="Cambria Math" w:hAnsi="Cambria Math"/>
                <w:sz w:val="28"/>
                <w:szCs w:val="28"/>
              </w:rPr>
              <m:t>Pr</m:t>
            </m:r>
          </m:fName>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m:t>
                    </m:r>
                  </m:sub>
                  <m:sup>
                    <m:r>
                      <w:rPr>
                        <w:rFonts w:ascii="Cambria Math" w:hAnsi="Cambria Math"/>
                        <w:sz w:val="28"/>
                        <w:szCs w:val="28"/>
                      </w:rPr>
                      <m:t>i</m:t>
                    </m:r>
                  </m:sup>
                </m:sSubSup>
              </m:e>
            </m:d>
            <m:ctrlPr>
              <w:rPr>
                <w:rFonts w:ascii="Cambria Math" w:hAnsi="Cambria Math"/>
                <w:i/>
                <w:sz w:val="28"/>
                <w:szCs w:val="28"/>
              </w:rPr>
            </m:ctrlPr>
          </m:e>
        </m:func>
        <m:r>
          <w:rPr>
            <w:rFonts w:ascii="Cambria Math" w:hAnsi="Cambria Math"/>
            <w:sz w:val="28"/>
            <w:szCs w:val="28"/>
          </w:rPr>
          <m:t>=q%</m:t>
        </m:r>
      </m:oMath>
      <w:r w:rsidRPr="00E4620B">
        <w:rPr>
          <w:rFonts w:eastAsiaTheme="minorEastAsia"/>
          <w:sz w:val="28"/>
          <w:szCs w:val="28"/>
        </w:rPr>
        <w:t>.                                 (1)</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Default="00B4342D" w:rsidP="00B4342D">
      <w:pPr>
        <w:pStyle w:val="NormalWeb"/>
        <w:spacing w:before="0" w:beforeAutospacing="0" w:after="0" w:afterAutospacing="0"/>
        <w:jc w:val="both"/>
        <w:rPr>
          <w:rFonts w:ascii="Calibri" w:hAnsi="Calibri" w:cs="Calibri"/>
          <w:color w:val="000000"/>
          <w:sz w:val="28"/>
          <w:szCs w:val="28"/>
        </w:rPr>
      </w:pPr>
      <w:r w:rsidRPr="009C6039">
        <w:rPr>
          <w:i/>
          <w:iCs/>
          <w:color w:val="000000"/>
          <w:sz w:val="28"/>
          <w:szCs w:val="28"/>
        </w:rPr>
        <w:t>CoVaR</w:t>
      </w:r>
      <w:r>
        <w:rPr>
          <w:rFonts w:ascii="Calibri" w:hAnsi="Calibri" w:cs="Calibri"/>
          <w:color w:val="000000"/>
          <w:sz w:val="28"/>
          <w:szCs w:val="28"/>
        </w:rPr>
        <w:t xml:space="preserve"> = </w:t>
      </w:r>
      <w:r w:rsidRPr="009C6039">
        <w:rPr>
          <w:i/>
          <w:iCs/>
          <w:color w:val="000000"/>
          <w:sz w:val="28"/>
          <w:szCs w:val="28"/>
        </w:rPr>
        <w:t>VaR</w:t>
      </w:r>
      <w:r>
        <w:rPr>
          <w:rFonts w:ascii="Calibri" w:hAnsi="Calibri" w:cs="Calibri"/>
          <w:color w:val="000000"/>
          <w:sz w:val="28"/>
          <w:szCs w:val="28"/>
        </w:rPr>
        <w:t xml:space="preserve"> of system conditional on event </w:t>
      </w:r>
      <w:r w:rsidRPr="009C6039">
        <w:rPr>
          <w:i/>
          <w:iCs/>
          <w:color w:val="000000"/>
          <w:sz w:val="28"/>
          <w:szCs w:val="28"/>
        </w:rPr>
        <w:t>C (</w:t>
      </w:r>
      <m:oMath>
        <m:sSup>
          <m:sSupPr>
            <m:ctrlPr>
              <w:rPr>
                <w:rFonts w:ascii="Cambria Math" w:hAnsi="Cambria Math"/>
                <w:i/>
                <w:iCs/>
              </w:rPr>
            </m:ctrlPr>
          </m:sSupPr>
          <m:e>
            <m:r>
              <w:rPr>
                <w:rFonts w:ascii="Cambria Math" w:hAnsi="Cambria Math"/>
              </w:rPr>
              <m:t>X</m:t>
            </m:r>
          </m:e>
          <m:sup>
            <m:r>
              <w:rPr>
                <w:rFonts w:ascii="Cambria Math" w:hAnsi="Cambria Math"/>
              </w:rPr>
              <m:t>i</m:t>
            </m:r>
          </m:sup>
        </m:sSup>
      </m:oMath>
      <w:r w:rsidRPr="009C6039">
        <w:rPr>
          <w:i/>
          <w:iCs/>
          <w:color w:val="000000"/>
          <w:sz w:val="28"/>
          <w:szCs w:val="28"/>
        </w:rPr>
        <w:t>)</w:t>
      </w:r>
      <w:r>
        <w:rPr>
          <w:rFonts w:ascii="Calibri" w:hAnsi="Calibri" w:cs="Calibri"/>
          <w:color w:val="000000"/>
          <w:sz w:val="28"/>
          <w:szCs w:val="28"/>
        </w:rPr>
        <w:t xml:space="preserve"> of institution </w:t>
      </w:r>
      <w:proofErr w:type="spellStart"/>
      <w:r>
        <w:rPr>
          <w:rFonts w:ascii="Calibri" w:hAnsi="Calibri" w:cs="Calibri"/>
          <w:color w:val="000000"/>
          <w:sz w:val="28"/>
          <w:szCs w:val="28"/>
        </w:rPr>
        <w:t>i</w:t>
      </w:r>
      <w:proofErr w:type="spellEnd"/>
      <w:r>
        <w:rPr>
          <w:rFonts w:ascii="Calibri" w:hAnsi="Calibri" w:cs="Calibri"/>
          <w:color w:val="000000"/>
          <w:sz w:val="28"/>
          <w:szCs w:val="28"/>
        </w:rPr>
        <w:t>:</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Pr="009C6039" w:rsidRDefault="00B4342D" w:rsidP="00B4342D">
      <w:pPr>
        <w:jc w:val="center"/>
        <w:rPr>
          <w:rFonts w:ascii="Times New Roman" w:eastAsiaTheme="minorEastAsia" w:hAnsi="Times New Roman" w:cs="Times New Roman"/>
          <w:sz w:val="28"/>
          <w:szCs w:val="28"/>
        </w:rPr>
      </w:pPr>
      <w:r>
        <w:rPr>
          <w:rFonts w:ascii="Calibri" w:eastAsia="Times New Roman" w:hAnsi="Calibri" w:cs="Calibri"/>
          <w:sz w:val="28"/>
          <w:szCs w:val="28"/>
        </w:rPr>
        <w:t xml:space="preserve">          </w:t>
      </w:r>
      <m:oMath>
        <m:r>
          <w:rPr>
            <w:rFonts w:ascii="Cambria Math" w:hAnsi="Cambria Math"/>
            <w:sz w:val="28"/>
            <w:szCs w:val="28"/>
          </w:rPr>
          <m:t>Pr</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system</m:t>
                </m:r>
              </m:sup>
            </m:sSup>
          </m:e>
          <m:e>
            <m:r>
              <w:rPr>
                <w:rFonts w:ascii="Cambria Math" w:hAnsi="Cambria Math"/>
                <w:sz w:val="28"/>
                <w:szCs w:val="28"/>
              </w:rPr>
              <m:t>C</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e>
            </m:d>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m:t>
                </m:r>
              </m:sub>
              <m:sup>
                <m:r>
                  <w:rPr>
                    <w:rFonts w:ascii="Cambria Math" w:hAnsi="Cambria Math"/>
                    <w:sz w:val="28"/>
                    <w:szCs w:val="28"/>
                  </w:rPr>
                  <m:t>system|C(</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m:t>
                </m:r>
              </m:sup>
            </m:sSubSup>
          </m:e>
        </m:d>
        <m:r>
          <w:rPr>
            <w:rFonts w:ascii="Cambria Math" w:hAnsi="Cambria Math"/>
            <w:sz w:val="28"/>
            <w:szCs w:val="28"/>
          </w:rPr>
          <m:t>=q%</m:t>
        </m:r>
      </m:oMath>
      <w:r w:rsidRPr="00E4620B">
        <w:rPr>
          <w:rFonts w:eastAsiaTheme="minorEastAsia"/>
          <w:sz w:val="28"/>
          <w:szCs w:val="28"/>
        </w:rPr>
        <w:t>.</w:t>
      </w:r>
      <w:r>
        <w:rPr>
          <w:rFonts w:eastAsiaTheme="minorEastAsia"/>
          <w:sz w:val="28"/>
          <w:szCs w:val="28"/>
        </w:rPr>
        <w:t xml:space="preserve">            </w:t>
      </w:r>
      <w:r w:rsidRPr="009C6039">
        <w:rPr>
          <w:rFonts w:ascii="Times New Roman" w:eastAsiaTheme="minorEastAsia" w:hAnsi="Times New Roman" w:cs="Times New Roman"/>
          <w:sz w:val="28"/>
          <w:szCs w:val="28"/>
        </w:rPr>
        <w:t>(2)</w:t>
      </w:r>
    </w:p>
    <w:p w:rsidR="00B4342D" w:rsidRDefault="00B4342D" w:rsidP="00B4342D">
      <w:pPr>
        <w:rPr>
          <w:rFonts w:eastAsiaTheme="minorEastAsia"/>
          <w:sz w:val="28"/>
          <w:szCs w:val="28"/>
        </w:rPr>
      </w:pPr>
      <w:r>
        <w:rPr>
          <w:rFonts w:eastAsiaTheme="minorEastAsia"/>
          <w:sz w:val="28"/>
          <w:szCs w:val="28"/>
        </w:rPr>
        <w:t>And,</w:t>
      </w:r>
    </w:p>
    <w:p w:rsidR="00B4342D" w:rsidRPr="00E4620B" w:rsidRDefault="00B4342D" w:rsidP="00B4342D">
      <w:pPr>
        <w:rPr>
          <w:rFonts w:eastAsiaTheme="minorEastAsia"/>
          <w:sz w:val="28"/>
          <w:szCs w:val="28"/>
        </w:rPr>
      </w:pPr>
      <w:r>
        <w:rPr>
          <w:rFonts w:eastAsiaTheme="minorEastAsia"/>
          <w:sz w:val="24"/>
          <w:szCs w:val="24"/>
        </w:rPr>
        <w:t xml:space="preserve">                     </w:t>
      </w:r>
      <m:oMath>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system|i</m:t>
            </m:r>
          </m:sup>
        </m:sSubSup>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i</m:t>
                </m:r>
              </m:sup>
            </m:sSubSup>
          </m:sup>
        </m:sSubSup>
        <m:r>
          <w:rPr>
            <w:rFonts w:ascii="Cambria Math" w:hAnsi="Cambria Math"/>
            <w:sz w:val="24"/>
            <w:szCs w:val="24"/>
          </w:rPr>
          <m:t>-CoVa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q</m:t>
            </m:r>
          </m:sub>
          <m:sup>
            <m:r>
              <w:rPr>
                <w:rFonts w:ascii="Cambria Math" w:hAnsi="Cambria Math"/>
                <w:sz w:val="24"/>
                <w:szCs w:val="24"/>
              </w:rPr>
              <m:t>system|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=Va</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50</m:t>
                </m:r>
              </m:sub>
              <m:sup>
                <m:r>
                  <w:rPr>
                    <w:rFonts w:ascii="Cambria Math" w:hAnsi="Cambria Math"/>
                    <w:sz w:val="24"/>
                    <w:szCs w:val="24"/>
                  </w:rPr>
                  <m:t>1</m:t>
                </m:r>
              </m:sup>
            </m:sSubSup>
          </m:sup>
        </m:sSubSup>
      </m:oMath>
      <w:r>
        <w:rPr>
          <w:rFonts w:eastAsiaTheme="minorEastAsia"/>
          <w:sz w:val="24"/>
          <w:szCs w:val="24"/>
        </w:rPr>
        <w:t xml:space="preserve">    </w:t>
      </w:r>
      <w:r w:rsidRPr="009C6039">
        <w:rPr>
          <w:rFonts w:ascii="Times New Roman" w:eastAsiaTheme="minorEastAsia" w:hAnsi="Times New Roman" w:cs="Times New Roman"/>
          <w:sz w:val="28"/>
          <w:szCs w:val="28"/>
        </w:rPr>
        <w:t>(3)</w:t>
      </w:r>
    </w:p>
    <w:p w:rsidR="00B4342D" w:rsidRPr="004D1C0A" w:rsidRDefault="00B4342D" w:rsidP="00B4342D">
      <w:pPr>
        <w:rPr>
          <w:rFonts w:eastAsiaTheme="minorEastAsia"/>
          <w:sz w:val="28"/>
          <w:szCs w:val="28"/>
        </w:rPr>
      </w:pPr>
      <w:r>
        <w:rPr>
          <w:rFonts w:eastAsiaTheme="minorEastAsia"/>
          <w:sz w:val="28"/>
          <w:szCs w:val="28"/>
        </w:rPr>
        <w:t xml:space="preserve">This is the difference between financial system’s value at risk conditional on institution </w:t>
      </w:r>
      <w:proofErr w:type="spellStart"/>
      <w:r>
        <w:rPr>
          <w:rFonts w:eastAsiaTheme="minorEastAsia"/>
          <w:sz w:val="28"/>
          <w:szCs w:val="28"/>
        </w:rPr>
        <w:t>i</w:t>
      </w:r>
      <w:proofErr w:type="spellEnd"/>
      <w:r>
        <w:rPr>
          <w:rFonts w:eastAsiaTheme="minorEastAsia"/>
          <w:sz w:val="28"/>
          <w:szCs w:val="28"/>
        </w:rPr>
        <w:t>, realizing return losses at qth percentile and at 50</w:t>
      </w:r>
      <w:r w:rsidRPr="004D1C0A">
        <w:rPr>
          <w:rFonts w:eastAsiaTheme="minorEastAsia"/>
          <w:sz w:val="28"/>
          <w:szCs w:val="28"/>
          <w:vertAlign w:val="superscript"/>
        </w:rPr>
        <w:t>th</w:t>
      </w:r>
      <w:r>
        <w:rPr>
          <w:rFonts w:eastAsiaTheme="minorEastAsia"/>
          <w:sz w:val="28"/>
          <w:szCs w:val="28"/>
        </w:rPr>
        <w:t xml:space="preserve"> percentile.</w:t>
      </w:r>
    </w:p>
    <w:p w:rsidR="00B4342D" w:rsidRDefault="00B4342D" w:rsidP="00B4342D">
      <w:pPr>
        <w:rPr>
          <w:sz w:val="28"/>
          <w:szCs w:val="28"/>
        </w:rPr>
      </w:pPr>
      <w:r>
        <w:rPr>
          <w:rFonts w:eastAsiaTheme="minorEastAsia"/>
          <w:sz w:val="28"/>
          <w:szCs w:val="28"/>
        </w:rPr>
        <w:t xml:space="preserve">Higher the value of </w:t>
      </w:r>
      <w:r w:rsidRPr="004D1C0A">
        <w:rPr>
          <w:sz w:val="28"/>
          <w:szCs w:val="28"/>
        </w:rPr>
        <w:t>∆CoVaR</w:t>
      </w:r>
      <w:r>
        <w:t xml:space="preserve">, </w:t>
      </w:r>
      <w:r>
        <w:rPr>
          <w:sz w:val="28"/>
          <w:szCs w:val="28"/>
        </w:rPr>
        <w:t xml:space="preserve">higher is the systemic risk contribution of the institution </w:t>
      </w:r>
      <w:proofErr w:type="spellStart"/>
      <w:r>
        <w:rPr>
          <w:sz w:val="28"/>
          <w:szCs w:val="28"/>
        </w:rPr>
        <w:t>i</w:t>
      </w:r>
      <w:proofErr w:type="spellEnd"/>
      <w:r>
        <w:rPr>
          <w:sz w:val="28"/>
          <w:szCs w:val="28"/>
        </w:rPr>
        <w:t xml:space="preserve">. </w:t>
      </w:r>
    </w:p>
    <w:p w:rsidR="00B4342D" w:rsidRDefault="00B4342D" w:rsidP="00B4342D">
      <w:pPr>
        <w:rPr>
          <w:sz w:val="28"/>
          <w:szCs w:val="28"/>
        </w:rPr>
      </w:pPr>
      <w:r>
        <w:rPr>
          <w:sz w:val="28"/>
          <w:szCs w:val="28"/>
        </w:rPr>
        <w:t xml:space="preserve">We measure </w:t>
      </w:r>
      <w:r w:rsidRPr="004D1C0A">
        <w:rPr>
          <w:sz w:val="28"/>
          <w:szCs w:val="28"/>
        </w:rPr>
        <w:t>∆CoVaR</w:t>
      </w:r>
      <w:r>
        <w:rPr>
          <w:sz w:val="28"/>
          <w:szCs w:val="28"/>
        </w:rPr>
        <w:t xml:space="preserve"> based on tail dependencies of equity returns, in turn measured using quantile regressions. First, we estimate VaR of institution I as:-</w:t>
      </w:r>
    </w:p>
    <w:p w:rsidR="00B4342D" w:rsidRPr="008558D1" w:rsidRDefault="00B4342D" w:rsidP="00B4342D">
      <w:pPr>
        <w:jc w:val="center"/>
        <w:rPr>
          <w:rFonts w:eastAsiaTheme="minorEastAsia"/>
          <w:sz w:val="28"/>
          <w:szCs w:val="28"/>
        </w:rPr>
      </w:pPr>
      <w:r>
        <w:rPr>
          <w:rFonts w:eastAsiaTheme="minorEastAsia"/>
          <w:sz w:val="28"/>
          <w:szCs w:val="28"/>
        </w:rPr>
        <w:lastRenderedPageBreak/>
        <w:t xml:space="preserve">                            </w:t>
      </w: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α</m:t>
                </m:r>
              </m:e>
            </m:acc>
          </m:e>
          <m:sub>
            <m:r>
              <w:rPr>
                <w:rFonts w:ascii="Cambria Math" w:hAnsi="Cambria Math"/>
                <w:sz w:val="28"/>
                <w:szCs w:val="28"/>
              </w:rPr>
              <m:t>q</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γ</m:t>
                </m:r>
              </m:e>
            </m:acc>
          </m:e>
          <m:sub>
            <m:r>
              <w:rPr>
                <w:rFonts w:ascii="Cambria Math" w:hAnsi="Cambria Math"/>
                <w:sz w:val="28"/>
                <w:szCs w:val="28"/>
              </w:rPr>
              <m:t>q</m:t>
            </m:r>
          </m:sub>
          <m:sup>
            <m:r>
              <w:rPr>
                <w:rFonts w:ascii="Cambria Math" w:hAnsi="Cambria Math"/>
                <w:sz w:val="28"/>
                <w:szCs w:val="28"/>
              </w:rPr>
              <m:t>i</m:t>
            </m:r>
          </m:sup>
        </m:sSub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t-1</m:t>
            </m:r>
          </m:sub>
        </m:sSub>
      </m:oMath>
      <w:r w:rsidRPr="00E4620B">
        <w:rPr>
          <w:rFonts w:eastAsiaTheme="minorEastAsia"/>
          <w:sz w:val="28"/>
          <w:szCs w:val="28"/>
        </w:rPr>
        <w:t xml:space="preserve">                             </w:t>
      </w:r>
      <w:r>
        <w:rPr>
          <w:rFonts w:eastAsiaTheme="minorEastAsia"/>
          <w:sz w:val="28"/>
          <w:szCs w:val="28"/>
        </w:rPr>
        <w:t xml:space="preserve">  </w:t>
      </w:r>
      <w:r w:rsidRPr="009545A8">
        <w:rPr>
          <w:rFonts w:ascii="Times New Roman" w:eastAsiaTheme="minorEastAsia" w:hAnsi="Times New Roman" w:cs="Times New Roman"/>
          <w:sz w:val="28"/>
          <w:szCs w:val="28"/>
        </w:rPr>
        <w:t>(4)</w:t>
      </w:r>
    </w:p>
    <w:p w:rsidR="00B4342D" w:rsidRDefault="00B4342D" w:rsidP="00B4342D">
      <w:pPr>
        <w:pStyle w:val="NormalWeb"/>
        <w:spacing w:before="0" w:beforeAutospacing="0" w:after="0" w:afterAutospacing="0"/>
        <w:jc w:val="both"/>
        <w:rPr>
          <w:rFonts w:ascii="Calibri" w:hAnsi="Calibri" w:cs="Calibri"/>
          <w:color w:val="000000"/>
          <w:sz w:val="28"/>
          <w:szCs w:val="28"/>
        </w:rPr>
      </w:pPr>
      <w:proofErr w:type="gramStart"/>
      <w:r>
        <w:rPr>
          <w:rFonts w:ascii="Calibri" w:hAnsi="Calibri" w:cs="Calibri"/>
          <w:color w:val="000000"/>
          <w:sz w:val="28"/>
          <w:szCs w:val="28"/>
        </w:rPr>
        <w:t>where</w:t>
      </w:r>
      <w:proofErr w:type="gramEnd"/>
      <w:r>
        <w:rPr>
          <w:rFonts w:ascii="Calibri" w:hAnsi="Calibri" w:cs="Calibri"/>
          <w:color w:val="000000"/>
          <w:sz w:val="28"/>
          <w:szCs w:val="28"/>
        </w:rPr>
        <w:t xml:space="preserve">, </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Default="00F65712" w:rsidP="00B4342D">
      <w:pPr>
        <w:pStyle w:val="NormalWeb"/>
        <w:spacing w:before="0" w:beforeAutospacing="0" w:after="0" w:afterAutospacing="0"/>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t-1</m:t>
            </m:r>
          </m:sub>
        </m:sSub>
      </m:oMath>
      <w:r w:rsidR="00B4342D">
        <w:rPr>
          <w:rFonts w:eastAsiaTheme="minorEastAsia"/>
          <w:sz w:val="28"/>
          <w:szCs w:val="28"/>
        </w:rPr>
        <w:t>= A</w:t>
      </w:r>
      <w:r w:rsidR="00B4342D" w:rsidRPr="008558D1">
        <w:rPr>
          <w:rFonts w:eastAsiaTheme="minorEastAsia"/>
          <w:sz w:val="28"/>
          <w:szCs w:val="28"/>
        </w:rPr>
        <w:t xml:space="preserve"> vector of control variables consisting of general risk factors.</w:t>
      </w:r>
    </w:p>
    <w:p w:rsidR="00B4342D" w:rsidRPr="00E4620B" w:rsidRDefault="00F65712" w:rsidP="00B4342D">
      <w:pPr>
        <w:pStyle w:val="NormalWeb"/>
        <w:spacing w:before="0" w:beforeAutospacing="0" w:after="0" w:afterAutospacing="0"/>
        <w:jc w:val="both"/>
        <w:rPr>
          <w:rFonts w:ascii="Calibri" w:hAnsi="Calibri" w:cs="Calibri"/>
          <w:color w:val="000000"/>
          <w:sz w:val="28"/>
          <w:szCs w:val="28"/>
        </w:rPr>
      </w:pP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t</m:t>
            </m:r>
          </m:sub>
          <m:sup>
            <m:r>
              <w:rPr>
                <w:rFonts w:ascii="Cambria Math" w:hAnsi="Cambria Math"/>
                <w:sz w:val="28"/>
                <w:szCs w:val="28"/>
              </w:rPr>
              <m:t>i</m:t>
            </m:r>
          </m:sup>
        </m:sSubSup>
        <m:r>
          <w:rPr>
            <w:rFonts w:ascii="Cambria Math" w:hAnsi="Cambria Math" w:cs="Calibri"/>
            <w:sz w:val="28"/>
            <w:szCs w:val="28"/>
          </w:rPr>
          <m:t>=</m:t>
        </m:r>
      </m:oMath>
      <w:r w:rsidR="00B4342D" w:rsidRPr="00E4620B">
        <w:rPr>
          <w:rFonts w:ascii="Calibri" w:hAnsi="Calibri" w:cs="Calibri"/>
          <w:sz w:val="28"/>
          <w:szCs w:val="28"/>
        </w:rPr>
        <w:t xml:space="preserve"> Return losses on equity of institution </w:t>
      </w:r>
      <w:proofErr w:type="spellStart"/>
      <w:r w:rsidR="00B4342D" w:rsidRPr="00E4620B">
        <w:rPr>
          <w:rFonts w:ascii="Calibri" w:hAnsi="Calibri" w:cs="Calibri"/>
          <w:sz w:val="28"/>
          <w:szCs w:val="28"/>
        </w:rPr>
        <w:t>i</w:t>
      </w:r>
      <w:proofErr w:type="spellEnd"/>
      <w:r w:rsidR="00B4342D" w:rsidRPr="00E4620B">
        <w:rPr>
          <w:rFonts w:ascii="Calibri" w:hAnsi="Calibri" w:cs="Calibri"/>
          <w:sz w:val="28"/>
          <w:szCs w:val="28"/>
        </w:rPr>
        <w:t xml:space="preserve"> </w:t>
      </w:r>
    </w:p>
    <w:p w:rsidR="00B4342D" w:rsidRDefault="00B4342D" w:rsidP="00B4342D">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We have to apply stress of q = 98% in all regressions.</w:t>
      </w:r>
    </w:p>
    <w:p w:rsidR="00B4342D" w:rsidRDefault="00B4342D" w:rsidP="00B4342D">
      <w:pPr>
        <w:pStyle w:val="NormalWeb"/>
        <w:spacing w:before="0" w:beforeAutospacing="0" w:after="0" w:afterAutospacing="0"/>
        <w:jc w:val="both"/>
        <w:rPr>
          <w:rFonts w:ascii="Calibri" w:hAnsi="Calibri" w:cs="Calibri"/>
          <w:color w:val="000000"/>
          <w:sz w:val="28"/>
          <w:szCs w:val="28"/>
        </w:rPr>
      </w:pPr>
    </w:p>
    <w:p w:rsidR="00B4342D" w:rsidRDefault="00B4342D" w:rsidP="00B4342D">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We estimate the relationship between institute specific losses and system losses by:</w:t>
      </w:r>
    </w:p>
    <w:p w:rsidR="00B4342D" w:rsidRDefault="00B4342D" w:rsidP="00B4342D">
      <w:pPr>
        <w:jc w:val="center"/>
        <w:rPr>
          <w:rFonts w:eastAsiaTheme="minorEastAsia"/>
          <w:sz w:val="28"/>
          <w:szCs w:val="28"/>
        </w:rPr>
      </w:pPr>
      <w:r>
        <w:rPr>
          <w:rFonts w:ascii="Calibri" w:eastAsia="Times New Roman" w:hAnsi="Calibri" w:cs="Calibri"/>
          <w:sz w:val="28"/>
          <w:szCs w:val="28"/>
        </w:rPr>
        <w:t xml:space="preserve">  </w:t>
      </w:r>
      <m:oMath>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q,t</m:t>
            </m:r>
          </m:sub>
          <m:sup>
            <m:r>
              <w:rPr>
                <w:rFonts w:ascii="Cambria Math"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α</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γ</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t</m:t>
            </m:r>
          </m:sub>
          <m:sup>
            <m:r>
              <w:rPr>
                <w:rFonts w:ascii="Cambria Math" w:eastAsiaTheme="minorEastAsia" w:hAnsi="Cambria Math"/>
                <w:sz w:val="28"/>
                <w:szCs w:val="28"/>
              </w:rPr>
              <m:t>i</m:t>
            </m:r>
          </m:sup>
        </m:sSubSup>
      </m:oMath>
      <w:r w:rsidRPr="00E4620B">
        <w:rPr>
          <w:rFonts w:eastAsiaTheme="minorEastAsia"/>
          <w:sz w:val="28"/>
          <w:szCs w:val="28"/>
        </w:rPr>
        <w:t xml:space="preserve">.       </w:t>
      </w:r>
      <w:r>
        <w:rPr>
          <w:rFonts w:eastAsiaTheme="minorEastAsia"/>
          <w:sz w:val="28"/>
          <w:szCs w:val="28"/>
        </w:rPr>
        <w:t xml:space="preserve">   </w:t>
      </w:r>
      <w:r w:rsidRPr="00E4620B">
        <w:rPr>
          <w:rFonts w:eastAsiaTheme="minorEastAsia"/>
          <w:sz w:val="28"/>
          <w:szCs w:val="28"/>
        </w:rPr>
        <w:t xml:space="preserve"> </w:t>
      </w:r>
      <w:r w:rsidRPr="008701E5">
        <w:rPr>
          <w:rFonts w:ascii="Times New Roman" w:eastAsiaTheme="minorEastAsia" w:hAnsi="Times New Roman" w:cs="Times New Roman"/>
          <w:sz w:val="28"/>
          <w:szCs w:val="28"/>
        </w:rPr>
        <w:t>(5)</w:t>
      </w:r>
    </w:p>
    <w:p w:rsidR="00B4342D" w:rsidRDefault="00B4342D" w:rsidP="00B4342D">
      <w:pPr>
        <w:rPr>
          <w:rFonts w:eastAsiaTheme="minorEastAsia"/>
          <w:sz w:val="28"/>
          <w:szCs w:val="28"/>
        </w:rPr>
      </w:pPr>
      <w:r>
        <w:rPr>
          <w:rFonts w:eastAsiaTheme="minorEastAsia"/>
          <w:sz w:val="28"/>
          <w:szCs w:val="28"/>
        </w:rPr>
        <w:t>By using the previous regressions, we would calculate conditional value at risk by:</w:t>
      </w:r>
    </w:p>
    <w:p w:rsidR="00B4342D" w:rsidRDefault="00B4342D" w:rsidP="00B4342D">
      <w:pPr>
        <w:rPr>
          <w:rFonts w:eastAsiaTheme="minorEastAsia"/>
          <w:sz w:val="28"/>
          <w:szCs w:val="28"/>
        </w:rPr>
      </w:pPr>
      <w:r>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CoVaR</m:t>
            </m:r>
          </m:e>
          <m:sub>
            <m:r>
              <w:rPr>
                <w:rFonts w:ascii="Cambria Math" w:eastAsiaTheme="minorEastAsia" w:hAnsi="Cambria Math"/>
                <w:sz w:val="28"/>
                <w:szCs w:val="28"/>
              </w:rPr>
              <m:t>q,t</m:t>
            </m:r>
          </m:sub>
          <m:sup>
            <m:r>
              <w:rPr>
                <w:rFonts w:ascii="Cambria Math" w:eastAsiaTheme="minorEastAsia" w:hAnsi="Cambria Math"/>
                <w:sz w:val="28"/>
                <w:szCs w:val="28"/>
              </w:rPr>
              <m:t>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α</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γ</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e>
          <m:sub>
            <m:r>
              <w:rPr>
                <w:rFonts w:ascii="Cambria Math" w:eastAsiaTheme="minorEastAsia" w:hAnsi="Cambria Math"/>
                <w:sz w:val="28"/>
                <w:szCs w:val="28"/>
              </w:rPr>
              <m:t>q</m:t>
            </m:r>
          </m:sub>
          <m:sup>
            <m:r>
              <w:rPr>
                <w:rFonts w:ascii="Cambria Math" w:eastAsiaTheme="minorEastAsia" w:hAnsi="Cambria Math"/>
                <w:sz w:val="28"/>
                <w:szCs w:val="28"/>
              </w:rPr>
              <m:t>system|i</m:t>
            </m:r>
          </m:sup>
        </m:sSubSup>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VaR</m:t>
                </m:r>
              </m:e>
            </m:acc>
          </m:e>
          <m:sub>
            <m:r>
              <w:rPr>
                <w:rFonts w:ascii="Cambria Math" w:eastAsiaTheme="minorEastAsia" w:hAnsi="Cambria Math"/>
                <w:sz w:val="28"/>
                <w:szCs w:val="28"/>
              </w:rPr>
              <m:t>q,t</m:t>
            </m:r>
          </m:sub>
          <m:sup>
            <m:r>
              <w:rPr>
                <w:rFonts w:ascii="Cambria Math" w:eastAsiaTheme="minorEastAsia" w:hAnsi="Cambria Math"/>
                <w:sz w:val="28"/>
                <w:szCs w:val="28"/>
              </w:rPr>
              <m:t>i</m:t>
            </m:r>
          </m:sup>
        </m:sSubSup>
      </m:oMath>
      <w:r w:rsidRPr="00E4620B">
        <w:rPr>
          <w:rFonts w:eastAsiaTheme="minorEastAsia"/>
          <w:sz w:val="28"/>
          <w:szCs w:val="28"/>
        </w:rPr>
        <w:t xml:space="preserve">.  </w:t>
      </w:r>
      <w:r>
        <w:rPr>
          <w:rFonts w:eastAsiaTheme="minorEastAsia"/>
          <w:sz w:val="28"/>
          <w:szCs w:val="28"/>
        </w:rPr>
        <w:t xml:space="preserve"> </w:t>
      </w:r>
      <w:r w:rsidRPr="00E4620B">
        <w:rPr>
          <w:rFonts w:eastAsiaTheme="minorEastAsia"/>
          <w:sz w:val="28"/>
          <w:szCs w:val="28"/>
        </w:rPr>
        <w:t xml:space="preserve"> </w:t>
      </w:r>
      <w:r w:rsidRPr="00180117">
        <w:rPr>
          <w:rFonts w:ascii="Times New Roman" w:eastAsiaTheme="minorEastAsia" w:hAnsi="Times New Roman" w:cs="Times New Roman"/>
          <w:sz w:val="28"/>
          <w:szCs w:val="28"/>
        </w:rPr>
        <w:t>(6)</w:t>
      </w:r>
    </w:p>
    <w:p w:rsidR="00B4342D" w:rsidRDefault="00B4342D" w:rsidP="00B4342D">
      <w:pPr>
        <w:rPr>
          <w:sz w:val="24"/>
          <w:szCs w:val="22"/>
        </w:rPr>
      </w:pPr>
      <w:r>
        <w:rPr>
          <w:rFonts w:eastAsiaTheme="minorEastAsia"/>
          <w:sz w:val="28"/>
          <w:szCs w:val="28"/>
        </w:rPr>
        <w:t xml:space="preserve">Using the equation number 3, we can now calculate time series of </w:t>
      </w:r>
      <w:r w:rsidRPr="00E4620B">
        <w:rPr>
          <w:sz w:val="28"/>
          <w:szCs w:val="28"/>
        </w:rPr>
        <w:t>∆CoVaR</w:t>
      </w:r>
      <w:r>
        <w:rPr>
          <w:sz w:val="28"/>
          <w:szCs w:val="28"/>
        </w:rPr>
        <w:t xml:space="preserve"> </w:t>
      </w:r>
      <w:r>
        <w:rPr>
          <w:sz w:val="24"/>
          <w:szCs w:val="22"/>
        </w:rPr>
        <w:t>as</w:t>
      </w:r>
    </w:p>
    <w:p w:rsidR="00B4342D" w:rsidRPr="00F87996" w:rsidRDefault="00B4342D" w:rsidP="00B4342D">
      <w:pPr>
        <w:jc w:val="center"/>
        <w:rPr>
          <w:rFonts w:eastAsiaTheme="minorEastAsia"/>
          <w:sz w:val="28"/>
          <w:szCs w:val="28"/>
        </w:rPr>
      </w:pPr>
      <w:r>
        <w:rPr>
          <w:rFonts w:eastAsiaTheme="minorEastAsia"/>
          <w:sz w:val="28"/>
          <w:szCs w:val="28"/>
        </w:rPr>
        <w:t xml:space="preserve">             </w:t>
      </w:r>
      <m:oMath>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β</m:t>
                </m:r>
              </m:e>
            </m:acc>
          </m:e>
          <m:sub>
            <m:r>
              <w:rPr>
                <w:rFonts w:ascii="Cambria Math" w:hAnsi="Cambria Math"/>
                <w:sz w:val="28"/>
                <w:szCs w:val="28"/>
              </w:rPr>
              <m:t>q</m:t>
            </m:r>
          </m:sub>
          <m:sup>
            <m:r>
              <w:rPr>
                <w:rFonts w:ascii="Cambria Math" w:hAnsi="Cambria Math"/>
                <w:sz w:val="28"/>
                <w:szCs w:val="28"/>
              </w:rPr>
              <m:t>system|i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q,t</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acc>
              <m:accPr>
                <m:ctrlPr>
                  <w:rPr>
                    <w:rFonts w:ascii="Cambria Math" w:hAnsi="Cambria Math"/>
                    <w:i/>
                    <w:sz w:val="28"/>
                    <w:szCs w:val="28"/>
                  </w:rPr>
                </m:ctrlPr>
              </m:accPr>
              <m:e>
                <m:r>
                  <w:rPr>
                    <w:rFonts w:ascii="Cambria Math" w:hAnsi="Cambria Math"/>
                    <w:sz w:val="28"/>
                    <w:szCs w:val="28"/>
                  </w:rPr>
                  <m:t>VaR</m:t>
                </m:r>
              </m:e>
            </m:acc>
          </m:e>
          <m:sub>
            <m:r>
              <w:rPr>
                <w:rFonts w:ascii="Cambria Math" w:hAnsi="Cambria Math"/>
                <w:sz w:val="28"/>
                <w:szCs w:val="28"/>
              </w:rPr>
              <m:t>50,t</m:t>
            </m:r>
          </m:sub>
          <m:sup>
            <m:r>
              <w:rPr>
                <w:rFonts w:ascii="Cambria Math" w:hAnsi="Cambria Math"/>
                <w:sz w:val="28"/>
                <w:szCs w:val="28"/>
              </w:rPr>
              <m:t>i</m:t>
            </m:r>
          </m:sup>
        </m:sSubSup>
        <m:r>
          <w:rPr>
            <w:rFonts w:ascii="Cambria Math" w:hAnsi="Cambria Math"/>
            <w:sz w:val="28"/>
            <w:szCs w:val="28"/>
          </w:rPr>
          <m:t>)</m:t>
        </m:r>
      </m:oMath>
      <w:r>
        <w:rPr>
          <w:rFonts w:eastAsiaTheme="minorEastAsia"/>
          <w:sz w:val="28"/>
          <w:szCs w:val="28"/>
        </w:rPr>
        <w:t xml:space="preserve">.          </w:t>
      </w:r>
      <w:r w:rsidRPr="00F87996">
        <w:rPr>
          <w:rFonts w:eastAsiaTheme="minorEastAsia"/>
          <w:sz w:val="28"/>
          <w:szCs w:val="28"/>
        </w:rPr>
        <w:t xml:space="preserve">       </w:t>
      </w:r>
      <w:r w:rsidRPr="00295ECC">
        <w:rPr>
          <w:rFonts w:ascii="Times New Roman" w:eastAsiaTheme="minorEastAsia" w:hAnsi="Times New Roman" w:cs="Times New Roman"/>
          <w:sz w:val="28"/>
          <w:szCs w:val="28"/>
        </w:rPr>
        <w:t>(7)</w:t>
      </w:r>
    </w:p>
    <w:p w:rsidR="00B4342D" w:rsidRDefault="00B4342D" w:rsidP="00B4342D">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xml:space="preserve">This approach gives us the monthly estimates of </w:t>
      </w:r>
      <w:r w:rsidRPr="002732B0">
        <w:rPr>
          <w:rFonts w:ascii="Calibri" w:hAnsi="Calibri" w:cs="Calibri"/>
          <w:color w:val="000000"/>
          <w:sz w:val="28"/>
          <w:szCs w:val="28"/>
        </w:rPr>
        <w:t>∆CoVaR</w:t>
      </w:r>
      <w:r>
        <w:rPr>
          <w:rFonts w:ascii="Calibri" w:hAnsi="Calibri" w:cs="Calibri"/>
          <w:color w:val="000000"/>
          <w:sz w:val="28"/>
          <w:szCs w:val="28"/>
        </w:rPr>
        <w:t xml:space="preserve"> of required no. of institutions. We can take its mean to have a better picture of the estimate. </w:t>
      </w:r>
    </w:p>
    <w:p w:rsidR="00B4342D" w:rsidRDefault="00B4342D" w:rsidP="00B4342D">
      <w:pPr>
        <w:pStyle w:val="NormalWeb"/>
        <w:spacing w:before="0" w:beforeAutospacing="0" w:after="0" w:afterAutospacing="0"/>
        <w:rPr>
          <w:sz w:val="28"/>
          <w:szCs w:val="28"/>
        </w:rPr>
      </w:pPr>
      <w:r>
        <w:rPr>
          <w:rFonts w:ascii="Calibri" w:hAnsi="Calibri" w:cs="Calibri"/>
          <w:color w:val="000000"/>
          <w:sz w:val="28"/>
          <w:szCs w:val="28"/>
        </w:rPr>
        <w:t xml:space="preserve">Finally, in order to establish relationship between asset price bubble formation and systemic risk of individual financial institutions, we </w:t>
      </w:r>
      <w:proofErr w:type="gramStart"/>
      <w:r>
        <w:rPr>
          <w:rFonts w:ascii="Calibri" w:hAnsi="Calibri" w:cs="Calibri"/>
          <w:color w:val="000000"/>
          <w:sz w:val="28"/>
          <w:szCs w:val="28"/>
        </w:rPr>
        <w:t>regress</w:t>
      </w:r>
      <w:proofErr w:type="gramEnd"/>
      <w:r>
        <w:rPr>
          <w:rFonts w:ascii="Calibri" w:hAnsi="Calibri" w:cs="Calibri"/>
          <w:color w:val="000000"/>
          <w:sz w:val="28"/>
          <w:szCs w:val="28"/>
        </w:rPr>
        <w:t xml:space="preserve"> systemic risk </w:t>
      </w:r>
      <m:oMath>
        <m:r>
          <w:rPr>
            <w:rFonts w:ascii="Cambria Math" w:hAnsi="Cambria Math"/>
            <w:sz w:val="28"/>
            <w:szCs w:val="28"/>
          </w:rPr>
          <m:t>∆CoVa</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q,t</m:t>
            </m:r>
          </m:sub>
          <m:sup>
            <m:r>
              <w:rPr>
                <w:rFonts w:ascii="Cambria Math" w:hAnsi="Cambria Math"/>
                <w:sz w:val="28"/>
                <w:szCs w:val="28"/>
              </w:rPr>
              <m:t>i</m:t>
            </m:r>
          </m:sup>
        </m:sSubSup>
      </m:oMath>
      <w:r>
        <w:rPr>
          <w:rFonts w:ascii="Calibri" w:hAnsi="Calibri" w:cs="Calibri"/>
          <w:sz w:val="28"/>
          <w:szCs w:val="28"/>
        </w:rPr>
        <w:t xml:space="preserve"> of institution I at time </w:t>
      </w:r>
      <w:r w:rsidRPr="003D2B39">
        <w:rPr>
          <w:sz w:val="28"/>
          <w:szCs w:val="28"/>
        </w:rPr>
        <w:t>t on</w:t>
      </w:r>
      <w:r>
        <w:rPr>
          <w:sz w:val="28"/>
          <w:szCs w:val="28"/>
        </w:rPr>
        <w:t>:-</w:t>
      </w:r>
    </w:p>
    <w:p w:rsidR="00B4342D" w:rsidRPr="008701E5" w:rsidRDefault="00B4342D" w:rsidP="00B4342D">
      <w:pPr>
        <w:pStyle w:val="NormalWeb"/>
        <w:spacing w:before="0" w:beforeAutospacing="0" w:after="0" w:afterAutospacing="0"/>
        <w:rPr>
          <w:sz w:val="8"/>
          <w:szCs w:val="8"/>
        </w:rPr>
      </w:pPr>
    </w:p>
    <w:p w:rsidR="00B4342D" w:rsidRDefault="00B4342D" w:rsidP="000F51C9">
      <w:pPr>
        <w:pStyle w:val="NormalWeb"/>
        <w:numPr>
          <w:ilvl w:val="0"/>
          <w:numId w:val="2"/>
        </w:numPr>
        <w:spacing w:before="0" w:beforeAutospacing="0" w:after="0" w:afterAutospacing="0"/>
        <w:rPr>
          <w:sz w:val="28"/>
          <w:szCs w:val="28"/>
        </w:rPr>
      </w:pPr>
      <w:r w:rsidRPr="003D2B39">
        <w:rPr>
          <w:sz w:val="28"/>
          <w:szCs w:val="28"/>
        </w:rPr>
        <w:t>bank fixed effects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oMath>
      <w:r w:rsidRPr="003D2B39">
        <w:rPr>
          <w:sz w:val="28"/>
          <w:szCs w:val="28"/>
        </w:rPr>
        <w:t xml:space="preserve">), </w:t>
      </w:r>
    </w:p>
    <w:p w:rsidR="00B4342D" w:rsidRPr="003D2B39" w:rsidRDefault="00B4342D" w:rsidP="000F51C9">
      <w:pPr>
        <w:pStyle w:val="NormalWeb"/>
        <w:numPr>
          <w:ilvl w:val="0"/>
          <w:numId w:val="2"/>
        </w:numPr>
        <w:spacing w:before="0" w:beforeAutospacing="0" w:after="0" w:afterAutospacing="0"/>
        <w:rPr>
          <w:rFonts w:ascii="Calibri" w:hAnsi="Calibri" w:cs="Calibri"/>
          <w:color w:val="000000"/>
          <w:sz w:val="28"/>
          <w:szCs w:val="28"/>
        </w:rPr>
      </w:pPr>
      <w:r>
        <w:rPr>
          <w:sz w:val="28"/>
          <w:szCs w:val="28"/>
        </w:rPr>
        <w:t>t</w:t>
      </w:r>
      <w:r w:rsidRPr="003D2B39">
        <w:rPr>
          <w:sz w:val="28"/>
          <w:szCs w:val="28"/>
        </w:rPr>
        <w:t xml:space="preserve"> bubble</w:t>
      </w:r>
      <w:r>
        <w:rPr>
          <w:sz w:val="28"/>
          <w:szCs w:val="28"/>
        </w:rPr>
        <w:t xml:space="preserve"> indicators for the </w:t>
      </w:r>
      <w:r w:rsidRPr="003D2B39">
        <w:rPr>
          <w:sz w:val="28"/>
          <w:szCs w:val="28"/>
        </w:rPr>
        <w:t>booms and busts of stock market and real estate bubbles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oMath>
      <w:r w:rsidRPr="003D2B39">
        <w:rPr>
          <w:sz w:val="28"/>
          <w:szCs w:val="28"/>
        </w:rPr>
        <w:t>) in country c at time t, the lagged bank-level variables size, loan growth, leverag</w:t>
      </w:r>
      <w:r>
        <w:rPr>
          <w:sz w:val="28"/>
          <w:szCs w:val="28"/>
        </w:rPr>
        <w:t>e, and maturity mismatch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oMath>
      <w:r>
        <w:rPr>
          <w:sz w:val="28"/>
          <w:szCs w:val="28"/>
        </w:rPr>
        <w:t xml:space="preserve"> ), the  interaction terms with </w:t>
      </w:r>
      <w:r w:rsidRPr="003D2B39">
        <w:rPr>
          <w:sz w:val="28"/>
          <w:szCs w:val="28"/>
        </w:rPr>
        <w:t xml:space="preserve"> bu</w:t>
      </w:r>
      <w:r>
        <w:rPr>
          <w:sz w:val="28"/>
          <w:szCs w:val="28"/>
        </w:rPr>
        <w:t xml:space="preserve">bble indicators, and lagged </w:t>
      </w:r>
      <w:r w:rsidRPr="003D2B39">
        <w:rPr>
          <w:sz w:val="28"/>
          <w:szCs w:val="28"/>
        </w:rPr>
        <w:t>country-specific macroeconomic control variables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c,t-1</m:t>
            </m:r>
          </m:sub>
        </m:sSub>
      </m:oMath>
      <w:r w:rsidRPr="003D2B39">
        <w:rPr>
          <w:sz w:val="28"/>
          <w:szCs w:val="28"/>
        </w:rPr>
        <w:t>):</w:t>
      </w:r>
    </w:p>
    <w:p w:rsidR="00B4342D" w:rsidRPr="003D2B39" w:rsidRDefault="00B4342D" w:rsidP="00B4342D">
      <w:pPr>
        <w:pStyle w:val="NormalWeb"/>
        <w:spacing w:before="0" w:beforeAutospacing="0" w:after="0" w:afterAutospacing="0"/>
        <w:ind w:left="720"/>
        <w:rPr>
          <w:rFonts w:ascii="Calibri" w:hAnsi="Calibri" w:cs="Calibri"/>
          <w:color w:val="000000"/>
          <w:sz w:val="28"/>
          <w:szCs w:val="28"/>
        </w:rPr>
      </w:pPr>
    </w:p>
    <w:p w:rsidR="00B4342D" w:rsidRPr="003D2B39" w:rsidRDefault="00F65712" w:rsidP="00B4342D">
      <w:pPr>
        <w:ind w:left="360"/>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∆CoVaR</m:t>
            </m:r>
          </m:e>
          <m:sub>
            <m:r>
              <w:rPr>
                <w:rFonts w:ascii="Cambria Math" w:eastAsiaTheme="minorEastAsia" w:hAnsi="Cambria Math"/>
                <w:sz w:val="28"/>
                <w:szCs w:val="28"/>
              </w:rPr>
              <m:t>i,t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r>
          <w:rPr>
            <w:rFonts w:ascii="Cambria Math" w:eastAsiaTheme="minorEastAsia" w:hAnsi="Cambria Math"/>
            <w:sz w:val="28"/>
            <w:szCs w:val="28"/>
          </w:rPr>
          <m:t>+β∙</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+γ∙</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+δ∙</m:t>
        </m:r>
        <m:sSub>
          <m:sSubPr>
            <m:ctrlPr>
              <w:rPr>
                <w:rFonts w:ascii="Cambria Math" w:eastAsiaTheme="minorEastAsia" w:hAnsi="Cambria Math"/>
                <w:i/>
                <w:sz w:val="28"/>
                <w:szCs w:val="28"/>
              </w:rPr>
            </m:ctrlPr>
          </m:sSubPr>
          <m:e>
            <m:r>
              <w:rPr>
                <w:rFonts w:ascii="Cambria Math" w:eastAsiaTheme="minorEastAsia" w:hAnsi="Cambria Math"/>
                <w:sz w:val="28"/>
                <w:szCs w:val="28"/>
              </w:rPr>
              <m:t>Bubble</m:t>
            </m:r>
          </m:e>
          <m:sub>
            <m:r>
              <w:rPr>
                <w:rFonts w:ascii="Cambria Math" w:eastAsiaTheme="minorEastAsia" w:hAnsi="Cambria Math"/>
                <w:sz w:val="28"/>
                <w:szCs w:val="28"/>
              </w:rPr>
              <m:t>c,t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i,t-1</m:t>
            </m:r>
          </m:sub>
        </m:sSub>
        <m:r>
          <w:rPr>
            <w:rFonts w:ascii="Cambria Math" w:eastAsiaTheme="minorEastAsia" w:hAnsi="Cambria Math"/>
            <w:sz w:val="28"/>
            <w:szCs w:val="28"/>
          </w:rPr>
          <m:t>+λ∙</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i,t</m:t>
            </m:r>
          </m:sub>
        </m:sSub>
      </m:oMath>
      <w:r w:rsidR="00B4342D" w:rsidRPr="003D2B39">
        <w:rPr>
          <w:rFonts w:eastAsiaTheme="minorEastAsia"/>
          <w:sz w:val="28"/>
          <w:szCs w:val="28"/>
        </w:rPr>
        <w:t>.</w:t>
      </w:r>
    </w:p>
    <w:p w:rsidR="00B4342D" w:rsidRDefault="00B4342D" w:rsidP="00B4342D">
      <w:pPr>
        <w:rPr>
          <w:sz w:val="28"/>
          <w:szCs w:val="28"/>
        </w:rPr>
      </w:pPr>
      <w:r>
        <w:rPr>
          <w:rFonts w:ascii="Calibri" w:hAnsi="Calibri" w:cs="Calibri"/>
          <w:color w:val="000000"/>
          <w:sz w:val="28"/>
          <w:szCs w:val="28"/>
        </w:rPr>
        <w:t xml:space="preserve">Here, the bank fixed effects would have </w:t>
      </w:r>
      <w:r w:rsidRPr="003D2B39">
        <w:rPr>
          <w:sz w:val="28"/>
          <w:szCs w:val="28"/>
        </w:rPr>
        <w:t>control for important balance sheet characteristics, namely bank size, loan growth, leverage, and maturity mismatch</w:t>
      </w:r>
      <w:r>
        <w:rPr>
          <w:sz w:val="28"/>
          <w:szCs w:val="28"/>
        </w:rPr>
        <w:t xml:space="preserve"> and macroeconomic variables would be data of CPI or GDP deflator.</w:t>
      </w:r>
    </w:p>
    <w:p w:rsidR="00B4342D" w:rsidRDefault="00B4342D" w:rsidP="00B4342D">
      <w:pPr>
        <w:rPr>
          <w:sz w:val="28"/>
          <w:szCs w:val="28"/>
        </w:rPr>
      </w:pPr>
      <w:r>
        <w:rPr>
          <w:sz w:val="28"/>
          <w:szCs w:val="28"/>
        </w:rPr>
        <w:lastRenderedPageBreak/>
        <w:t xml:space="preserve">All the relevant and required data would be collected and worked upon to find relationship between asset price bubble formation and systemic risk contributions of individual financial institutions.    </w:t>
      </w:r>
    </w:p>
    <w:p w:rsidR="00B4342D" w:rsidRDefault="009B788D" w:rsidP="00B4342D">
      <w:pPr>
        <w:rPr>
          <w:sz w:val="28"/>
          <w:szCs w:val="28"/>
        </w:rPr>
      </w:pPr>
      <w:r>
        <w:rPr>
          <w:sz w:val="28"/>
          <w:szCs w:val="28"/>
        </w:rPr>
        <w:t xml:space="preserve"> </w:t>
      </w:r>
    </w:p>
    <w:p w:rsidR="009B788D" w:rsidRDefault="009B788D" w:rsidP="00B4342D">
      <w:pPr>
        <w:rPr>
          <w:sz w:val="28"/>
          <w:szCs w:val="28"/>
        </w:rPr>
      </w:pPr>
    </w:p>
    <w:p w:rsidR="009B788D" w:rsidRDefault="009B788D" w:rsidP="00B4342D">
      <w:pPr>
        <w:rPr>
          <w:sz w:val="28"/>
          <w:szCs w:val="28"/>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493209" w:rsidRDefault="00493209" w:rsidP="00B4342D">
      <w:pPr>
        <w:rPr>
          <w:rFonts w:ascii="Arial" w:hAnsi="Arial" w:cs="Arial"/>
          <w:b/>
          <w:sz w:val="36"/>
          <w:szCs w:val="36"/>
        </w:rPr>
      </w:pPr>
    </w:p>
    <w:p w:rsidR="009B788D" w:rsidRDefault="009B788D" w:rsidP="00B4342D">
      <w:pPr>
        <w:rPr>
          <w:rFonts w:ascii="Arial" w:hAnsi="Arial" w:cs="Arial"/>
          <w:b/>
          <w:sz w:val="36"/>
          <w:szCs w:val="36"/>
        </w:rPr>
      </w:pPr>
      <w:r w:rsidRPr="009B788D">
        <w:rPr>
          <w:rFonts w:ascii="Arial" w:hAnsi="Arial" w:cs="Arial"/>
          <w:b/>
          <w:sz w:val="36"/>
          <w:szCs w:val="36"/>
        </w:rPr>
        <w:lastRenderedPageBreak/>
        <w:t>APPLICATION OF THE MODEL</w:t>
      </w:r>
      <w:r w:rsidR="000F51C9">
        <w:rPr>
          <w:rFonts w:ascii="Arial" w:hAnsi="Arial" w:cs="Arial"/>
          <w:b/>
          <w:sz w:val="36"/>
          <w:szCs w:val="36"/>
        </w:rPr>
        <w:t xml:space="preserve"> </w:t>
      </w:r>
      <w:r w:rsidR="00EE15C0">
        <w:rPr>
          <w:rFonts w:ascii="Arial" w:hAnsi="Arial" w:cs="Arial"/>
          <w:b/>
          <w:sz w:val="36"/>
          <w:szCs w:val="36"/>
        </w:rPr>
        <w:t>(BODY</w:t>
      </w:r>
      <w:r w:rsidR="000F51C9">
        <w:rPr>
          <w:rFonts w:ascii="Arial" w:hAnsi="Arial" w:cs="Arial"/>
          <w:b/>
          <w:sz w:val="36"/>
          <w:szCs w:val="36"/>
        </w:rPr>
        <w:t>)</w:t>
      </w:r>
    </w:p>
    <w:p w:rsidR="009B788D" w:rsidRDefault="009B788D" w:rsidP="00B4342D">
      <w:pPr>
        <w:rPr>
          <w:rFonts w:ascii="Arial" w:hAnsi="Arial" w:cs="Arial"/>
          <w:b/>
          <w:sz w:val="36"/>
          <w:szCs w:val="36"/>
        </w:rPr>
      </w:pPr>
    </w:p>
    <w:p w:rsidR="009B788D" w:rsidRDefault="009B788D" w:rsidP="00B4342D">
      <w:pPr>
        <w:rPr>
          <w:rFonts w:ascii="Arial" w:hAnsi="Arial" w:cs="Arial"/>
          <w:b/>
          <w:sz w:val="32"/>
          <w:szCs w:val="32"/>
        </w:rPr>
      </w:pPr>
      <w:r w:rsidRPr="009B788D">
        <w:rPr>
          <w:rFonts w:ascii="Arial" w:hAnsi="Arial" w:cs="Arial"/>
          <w:b/>
          <w:sz w:val="32"/>
          <w:szCs w:val="32"/>
        </w:rPr>
        <w:t xml:space="preserve">PART 1 </w:t>
      </w:r>
    </w:p>
    <w:p w:rsidR="00CD6476" w:rsidRDefault="00CD6476" w:rsidP="00B4342D">
      <w:pPr>
        <w:rPr>
          <w:rFonts w:ascii="Arial" w:hAnsi="Arial" w:cs="Arial"/>
          <w:b/>
          <w:sz w:val="32"/>
          <w:szCs w:val="32"/>
        </w:rPr>
      </w:pPr>
    </w:p>
    <w:p w:rsidR="00035F25" w:rsidRPr="009B788D" w:rsidRDefault="00035F25" w:rsidP="00F80EDB">
      <w:pPr>
        <w:rPr>
          <w:rFonts w:cstheme="minorHAnsi"/>
          <w:sz w:val="28"/>
          <w:szCs w:val="28"/>
          <w:lang w:val="en-US"/>
        </w:rPr>
      </w:pPr>
      <w:r w:rsidRPr="009B788D">
        <w:rPr>
          <w:rFonts w:cstheme="minorHAnsi"/>
          <w:sz w:val="28"/>
          <w:szCs w:val="28"/>
          <w:lang w:val="en-US"/>
        </w:rPr>
        <w:t xml:space="preserve">As mentioned in the previous </w:t>
      </w:r>
      <w:r w:rsidR="009B788D" w:rsidRPr="009B788D">
        <w:rPr>
          <w:rFonts w:cstheme="minorHAnsi"/>
          <w:sz w:val="28"/>
          <w:szCs w:val="28"/>
          <w:lang w:val="en-US"/>
        </w:rPr>
        <w:t xml:space="preserve">section, </w:t>
      </w:r>
      <w:r w:rsidR="009B788D">
        <w:rPr>
          <w:rFonts w:cstheme="minorHAnsi"/>
          <w:sz w:val="28"/>
          <w:szCs w:val="28"/>
          <w:lang w:val="en-US"/>
        </w:rPr>
        <w:t>part</w:t>
      </w:r>
      <w:r w:rsidRPr="009B788D">
        <w:rPr>
          <w:rFonts w:cstheme="minorHAnsi"/>
          <w:sz w:val="28"/>
          <w:szCs w:val="28"/>
          <w:lang w:val="en-US"/>
        </w:rPr>
        <w:t xml:space="preserve"> 1 of our analysis would use measure of central tendency, i.e. mean and distance from mean, i.e. standard deviation to get a static framework of data and then analyze the price index values graphically to identify bubble formation</w:t>
      </w:r>
      <w:r w:rsidRPr="009B788D">
        <w:rPr>
          <w:rFonts w:ascii="Arial" w:hAnsi="Arial" w:cs="Arial"/>
          <w:sz w:val="32"/>
          <w:szCs w:val="32"/>
          <w:lang w:val="en-US"/>
        </w:rPr>
        <w:t>.</w:t>
      </w:r>
      <w:r w:rsidR="009B788D">
        <w:rPr>
          <w:rFonts w:ascii="Arial" w:hAnsi="Arial" w:cs="Arial"/>
          <w:sz w:val="32"/>
          <w:szCs w:val="32"/>
          <w:lang w:val="en-US"/>
        </w:rPr>
        <w:t xml:space="preserve"> </w:t>
      </w:r>
      <w:r w:rsidRPr="009B788D">
        <w:rPr>
          <w:rFonts w:cstheme="minorHAnsi"/>
          <w:sz w:val="28"/>
          <w:szCs w:val="28"/>
          <w:lang w:val="en-US"/>
        </w:rPr>
        <w:t>Here, we are identifying the following bubbles-</w:t>
      </w:r>
    </w:p>
    <w:p w:rsidR="00035F25" w:rsidRPr="009B788D" w:rsidRDefault="00035F25" w:rsidP="000F51C9">
      <w:pPr>
        <w:numPr>
          <w:ilvl w:val="0"/>
          <w:numId w:val="3"/>
        </w:numPr>
        <w:rPr>
          <w:rFonts w:cstheme="minorHAnsi"/>
          <w:sz w:val="28"/>
          <w:szCs w:val="28"/>
          <w:lang w:val="en-US"/>
        </w:rPr>
      </w:pPr>
      <w:r w:rsidRPr="009B788D">
        <w:rPr>
          <w:rFonts w:cstheme="minorHAnsi"/>
          <w:sz w:val="28"/>
          <w:szCs w:val="28"/>
          <w:lang w:val="en-US"/>
        </w:rPr>
        <w:t>The Dutch Tulip Mania of 1636-37</w:t>
      </w:r>
    </w:p>
    <w:p w:rsidR="00035F25" w:rsidRPr="009B788D" w:rsidRDefault="00035F25" w:rsidP="000F51C9">
      <w:pPr>
        <w:numPr>
          <w:ilvl w:val="0"/>
          <w:numId w:val="3"/>
        </w:numPr>
        <w:rPr>
          <w:rFonts w:cstheme="minorHAnsi"/>
          <w:sz w:val="28"/>
          <w:szCs w:val="28"/>
          <w:lang w:val="en-US"/>
        </w:rPr>
      </w:pPr>
      <w:r w:rsidRPr="009B788D">
        <w:rPr>
          <w:rFonts w:cstheme="minorHAnsi"/>
          <w:sz w:val="28"/>
          <w:szCs w:val="28"/>
          <w:lang w:val="en-US"/>
        </w:rPr>
        <w:t>US Housing price bubble of mid 2000s</w:t>
      </w:r>
    </w:p>
    <w:p w:rsidR="00035F25" w:rsidRDefault="00035F25" w:rsidP="000F51C9">
      <w:pPr>
        <w:numPr>
          <w:ilvl w:val="0"/>
          <w:numId w:val="3"/>
        </w:numPr>
        <w:rPr>
          <w:rFonts w:cstheme="minorHAnsi"/>
          <w:sz w:val="28"/>
          <w:szCs w:val="28"/>
          <w:lang w:val="en-US"/>
        </w:rPr>
      </w:pPr>
      <w:r w:rsidRPr="009B788D">
        <w:rPr>
          <w:rFonts w:cstheme="minorHAnsi"/>
          <w:sz w:val="28"/>
          <w:szCs w:val="28"/>
          <w:lang w:val="en-US"/>
        </w:rPr>
        <w:t>Japan Real Estate bubble of late 80s and early 90s.</w:t>
      </w:r>
      <w:r w:rsidR="009B788D">
        <w:rPr>
          <w:rFonts w:cstheme="minorHAnsi"/>
          <w:sz w:val="28"/>
          <w:szCs w:val="28"/>
          <w:lang w:val="en-US"/>
        </w:rPr>
        <w:t xml:space="preserve">  </w:t>
      </w:r>
    </w:p>
    <w:p w:rsidR="00CD6476" w:rsidRDefault="00CD6476" w:rsidP="00CD6476">
      <w:pPr>
        <w:ind w:left="720"/>
        <w:rPr>
          <w:rFonts w:cstheme="minorHAnsi"/>
          <w:sz w:val="28"/>
          <w:szCs w:val="28"/>
          <w:lang w:val="en-US"/>
        </w:rPr>
      </w:pPr>
    </w:p>
    <w:p w:rsidR="00CD6476" w:rsidRDefault="00CD6476" w:rsidP="00CD6476">
      <w:pPr>
        <w:ind w:left="720"/>
        <w:rPr>
          <w:rFonts w:cstheme="minorHAnsi"/>
          <w:sz w:val="28"/>
          <w:szCs w:val="28"/>
          <w:lang w:val="en-US"/>
        </w:rPr>
      </w:pPr>
    </w:p>
    <w:p w:rsidR="009B788D" w:rsidRDefault="009B788D" w:rsidP="009B788D">
      <w:pPr>
        <w:ind w:left="720"/>
        <w:rPr>
          <w:rFonts w:ascii="Arial" w:hAnsi="Arial" w:cs="Arial"/>
          <w:b/>
          <w:sz w:val="32"/>
          <w:szCs w:val="32"/>
        </w:rPr>
      </w:pPr>
      <w:r w:rsidRPr="00DB4993">
        <w:rPr>
          <w:rFonts w:ascii="Arial" w:hAnsi="Arial" w:cs="Arial"/>
          <w:b/>
          <w:sz w:val="32"/>
          <w:szCs w:val="32"/>
        </w:rPr>
        <w:t xml:space="preserve">DUTCH TULIP MANIA  </w:t>
      </w:r>
    </w:p>
    <w:p w:rsidR="00CD6476" w:rsidRPr="00DB4993" w:rsidRDefault="00CD6476" w:rsidP="009B788D">
      <w:pPr>
        <w:ind w:left="720"/>
        <w:rPr>
          <w:rFonts w:ascii="Arial" w:hAnsi="Arial" w:cs="Arial"/>
          <w:b/>
          <w:sz w:val="32"/>
          <w:szCs w:val="32"/>
        </w:rPr>
      </w:pPr>
    </w:p>
    <w:p w:rsidR="00DB4993" w:rsidRDefault="00035F25" w:rsidP="00DB4993">
      <w:pPr>
        <w:ind w:left="720"/>
        <w:rPr>
          <w:rFonts w:cstheme="minorHAnsi"/>
          <w:sz w:val="28"/>
          <w:szCs w:val="28"/>
          <w:lang w:val="en-US"/>
        </w:rPr>
      </w:pPr>
      <w:r w:rsidRPr="009B788D">
        <w:rPr>
          <w:rFonts w:cstheme="minorHAnsi"/>
          <w:sz w:val="28"/>
          <w:szCs w:val="28"/>
          <w:lang w:val="en-US"/>
        </w:rPr>
        <w:t xml:space="preserve">The first </w:t>
      </w:r>
      <w:r w:rsidR="00CD6476">
        <w:rPr>
          <w:rFonts w:cstheme="minorHAnsi"/>
          <w:sz w:val="28"/>
          <w:szCs w:val="28"/>
          <w:lang w:val="en-US"/>
        </w:rPr>
        <w:t xml:space="preserve">ever </w:t>
      </w:r>
      <w:r w:rsidRPr="009B788D">
        <w:rPr>
          <w:rFonts w:cstheme="minorHAnsi"/>
          <w:sz w:val="28"/>
          <w:szCs w:val="28"/>
          <w:lang w:val="en-US"/>
        </w:rPr>
        <w:t>asset price bubble reported</w:t>
      </w:r>
      <w:r w:rsidR="00CD6476">
        <w:rPr>
          <w:rFonts w:cstheme="minorHAnsi"/>
          <w:sz w:val="28"/>
          <w:szCs w:val="28"/>
          <w:lang w:val="en-US"/>
        </w:rPr>
        <w:t xml:space="preserve"> in the history </w:t>
      </w:r>
      <w:r w:rsidR="00CD6476" w:rsidRPr="009B788D">
        <w:rPr>
          <w:rFonts w:cstheme="minorHAnsi"/>
          <w:sz w:val="28"/>
          <w:szCs w:val="28"/>
          <w:lang w:val="en-US"/>
        </w:rPr>
        <w:t>was</w:t>
      </w:r>
      <w:r w:rsidRPr="009B788D">
        <w:rPr>
          <w:rFonts w:cstheme="minorHAnsi"/>
          <w:sz w:val="28"/>
          <w:szCs w:val="28"/>
          <w:lang w:val="en-US"/>
        </w:rPr>
        <w:t xml:space="preserve"> the </w:t>
      </w:r>
      <w:r w:rsidR="00DB4993" w:rsidRPr="009B788D">
        <w:rPr>
          <w:rFonts w:cstheme="minorHAnsi"/>
          <w:sz w:val="28"/>
          <w:szCs w:val="28"/>
          <w:lang w:val="en-US"/>
        </w:rPr>
        <w:t>“Tulip</w:t>
      </w:r>
      <w:r w:rsidRPr="009B788D">
        <w:rPr>
          <w:rFonts w:cstheme="minorHAnsi"/>
          <w:sz w:val="28"/>
          <w:szCs w:val="28"/>
          <w:lang w:val="en-US"/>
        </w:rPr>
        <w:t xml:space="preserve"> Mania” price bubble of the Netherlands in 1636-37. The prices of tulip bulbs rose by around 100 percent in the autumn of </w:t>
      </w:r>
      <w:r w:rsidR="00DB4993" w:rsidRPr="009B788D">
        <w:rPr>
          <w:rFonts w:cstheme="minorHAnsi"/>
          <w:sz w:val="28"/>
          <w:szCs w:val="28"/>
          <w:lang w:val="en-US"/>
        </w:rPr>
        <w:t xml:space="preserve">1636. </w:t>
      </w:r>
      <w:r w:rsidR="00DB4993" w:rsidRPr="00DB4993">
        <w:rPr>
          <w:rFonts w:cstheme="minorHAnsi"/>
          <w:sz w:val="28"/>
          <w:szCs w:val="28"/>
        </w:rPr>
        <w:t>When these prices reached their peak in the summers of 1637, they fell dramatically, causing devastation in Dutch market.</w:t>
      </w:r>
      <w:r w:rsidR="00DB4993">
        <w:rPr>
          <w:rFonts w:cstheme="minorHAnsi"/>
          <w:sz w:val="28"/>
          <w:szCs w:val="28"/>
        </w:rPr>
        <w:t xml:space="preserve">  </w:t>
      </w:r>
      <w:r w:rsidRPr="00DB4993">
        <w:rPr>
          <w:rFonts w:cstheme="minorHAnsi"/>
          <w:sz w:val="28"/>
          <w:szCs w:val="28"/>
          <w:lang w:val="en-US"/>
        </w:rPr>
        <w:t>In the analysis of this crisis, the mean of price</w:t>
      </w:r>
      <w:r>
        <w:rPr>
          <w:rFonts w:cstheme="minorHAnsi"/>
          <w:sz w:val="28"/>
          <w:szCs w:val="28"/>
          <w:lang w:val="en-US"/>
        </w:rPr>
        <w:t xml:space="preserve"> </w:t>
      </w:r>
      <w:r w:rsidRPr="00DB4993">
        <w:rPr>
          <w:rFonts w:cstheme="minorHAnsi"/>
          <w:sz w:val="28"/>
          <w:szCs w:val="28"/>
          <w:lang w:val="en-US"/>
        </w:rPr>
        <w:t xml:space="preserve">index comes out to be 110 with standard deviation 42.4007 and mean plus standard deviation value is </w:t>
      </w:r>
      <w:r w:rsidR="00CD6476" w:rsidRPr="00DB4993">
        <w:rPr>
          <w:rFonts w:cstheme="minorHAnsi"/>
          <w:sz w:val="28"/>
          <w:szCs w:val="28"/>
          <w:lang w:val="en-US"/>
        </w:rPr>
        <w:t xml:space="preserve">152.40072. </w:t>
      </w:r>
    </w:p>
    <w:p w:rsidR="00035F25" w:rsidRDefault="00DB4993" w:rsidP="00DB4993">
      <w:pPr>
        <w:ind w:left="720"/>
        <w:rPr>
          <w:rFonts w:cstheme="minorHAnsi"/>
          <w:sz w:val="28"/>
          <w:szCs w:val="28"/>
          <w:lang w:val="en-US"/>
        </w:rPr>
      </w:pPr>
      <w:r>
        <w:rPr>
          <w:rFonts w:cstheme="minorHAnsi"/>
          <w:sz w:val="28"/>
          <w:szCs w:val="28"/>
          <w:lang w:val="en-US"/>
        </w:rPr>
        <w:t xml:space="preserve">  </w:t>
      </w:r>
    </w:p>
    <w:p w:rsidR="00493209" w:rsidRDefault="00493209" w:rsidP="00DB4993">
      <w:pPr>
        <w:ind w:left="720"/>
        <w:rPr>
          <w:rFonts w:ascii="Arial" w:hAnsi="Arial" w:cs="Arial"/>
          <w:b/>
          <w:sz w:val="32"/>
          <w:szCs w:val="32"/>
          <w:lang w:val="en-US"/>
        </w:rPr>
      </w:pPr>
    </w:p>
    <w:p w:rsidR="00493209" w:rsidRDefault="00493209" w:rsidP="00DB4993">
      <w:pPr>
        <w:ind w:left="720"/>
        <w:rPr>
          <w:rFonts w:ascii="Arial" w:hAnsi="Arial" w:cs="Arial"/>
          <w:b/>
          <w:sz w:val="32"/>
          <w:szCs w:val="32"/>
          <w:lang w:val="en-US"/>
        </w:rPr>
      </w:pPr>
    </w:p>
    <w:p w:rsidR="00493209" w:rsidRDefault="00493209" w:rsidP="00DB4993">
      <w:pPr>
        <w:ind w:left="720"/>
        <w:rPr>
          <w:rFonts w:ascii="Arial" w:hAnsi="Arial" w:cs="Arial"/>
          <w:b/>
          <w:sz w:val="32"/>
          <w:szCs w:val="32"/>
          <w:lang w:val="en-US"/>
        </w:rPr>
      </w:pPr>
    </w:p>
    <w:p w:rsidR="00DB4993" w:rsidRDefault="00DB4993" w:rsidP="00DB4993">
      <w:pPr>
        <w:ind w:left="720"/>
        <w:rPr>
          <w:rFonts w:ascii="Arial" w:hAnsi="Arial" w:cs="Arial"/>
          <w:b/>
          <w:sz w:val="32"/>
          <w:szCs w:val="32"/>
          <w:lang w:val="en-US"/>
        </w:rPr>
      </w:pPr>
      <w:r w:rsidRPr="00DB4993">
        <w:rPr>
          <w:rFonts w:ascii="Arial" w:hAnsi="Arial" w:cs="Arial"/>
          <w:b/>
          <w:sz w:val="32"/>
          <w:szCs w:val="32"/>
          <w:lang w:val="en-US"/>
        </w:rPr>
        <w:lastRenderedPageBreak/>
        <w:t>DATASET</w:t>
      </w:r>
      <w:r>
        <w:rPr>
          <w:rFonts w:ascii="Arial" w:hAnsi="Arial" w:cs="Arial"/>
          <w:b/>
          <w:sz w:val="32"/>
          <w:szCs w:val="32"/>
          <w:lang w:val="en-US"/>
        </w:rPr>
        <w:t xml:space="preserve">  </w:t>
      </w:r>
    </w:p>
    <w:p w:rsidR="00CD6476" w:rsidRDefault="00CD6476" w:rsidP="00DB4993">
      <w:pPr>
        <w:ind w:left="720"/>
        <w:rPr>
          <w:rFonts w:ascii="Arial" w:hAnsi="Arial" w:cs="Arial"/>
          <w:b/>
          <w:sz w:val="32"/>
          <w:szCs w:val="32"/>
          <w:lang w:val="en-US"/>
        </w:rPr>
      </w:pPr>
    </w:p>
    <w:tbl>
      <w:tblPr>
        <w:tblStyle w:val="TableGrid"/>
        <w:tblW w:w="0" w:type="auto"/>
        <w:tblInd w:w="720" w:type="dxa"/>
        <w:tblLook w:val="04A0"/>
      </w:tblPr>
      <w:tblGrid>
        <w:gridCol w:w="4457"/>
        <w:gridCol w:w="4399"/>
      </w:tblGrid>
      <w:tr w:rsidR="000246B7" w:rsidTr="000246B7">
        <w:tc>
          <w:tcPr>
            <w:tcW w:w="4788" w:type="dxa"/>
          </w:tcPr>
          <w:p w:rsidR="000246B7" w:rsidRPr="00035F25" w:rsidRDefault="00035F25" w:rsidP="00DB4993">
            <w:pPr>
              <w:rPr>
                <w:rFonts w:cstheme="minorHAnsi"/>
                <w:b/>
                <w:sz w:val="28"/>
                <w:szCs w:val="28"/>
                <w:lang w:val="en-US"/>
              </w:rPr>
            </w:pPr>
            <w:r w:rsidRPr="00035F25">
              <w:rPr>
                <w:rFonts w:cstheme="minorHAnsi"/>
                <w:b/>
                <w:sz w:val="28"/>
                <w:szCs w:val="28"/>
                <w:lang w:val="en-US"/>
              </w:rPr>
              <w:t>TIMELINE</w:t>
            </w:r>
          </w:p>
        </w:tc>
        <w:tc>
          <w:tcPr>
            <w:tcW w:w="4788" w:type="dxa"/>
          </w:tcPr>
          <w:p w:rsidR="000246B7" w:rsidRPr="00035F25" w:rsidRDefault="00035F25" w:rsidP="00DB4993">
            <w:pPr>
              <w:rPr>
                <w:rFonts w:cstheme="minorHAnsi"/>
                <w:b/>
                <w:sz w:val="28"/>
                <w:szCs w:val="28"/>
                <w:lang w:val="en-US"/>
              </w:rPr>
            </w:pPr>
            <w:r w:rsidRPr="00035F25">
              <w:rPr>
                <w:rFonts w:cstheme="minorHAnsi"/>
                <w:b/>
                <w:sz w:val="28"/>
                <w:szCs w:val="28"/>
                <w:lang w:val="en-US"/>
              </w:rPr>
              <w:t>TULIP  BULB PRICE INDEX</w:t>
            </w:r>
          </w:p>
        </w:tc>
      </w:tr>
      <w:tr w:rsidR="000246B7" w:rsidTr="000246B7">
        <w:tc>
          <w:tcPr>
            <w:tcW w:w="4788" w:type="dxa"/>
          </w:tcPr>
          <w:p w:rsidR="000246B7" w:rsidRPr="00CD6476" w:rsidRDefault="00CD6476" w:rsidP="00DB4993">
            <w:pPr>
              <w:rPr>
                <w:rFonts w:ascii="Arial" w:hAnsi="Arial" w:cs="Arial"/>
                <w:sz w:val="28"/>
                <w:szCs w:val="28"/>
                <w:lang w:val="en-US"/>
              </w:rPr>
            </w:pPr>
            <w:r>
              <w:rPr>
                <w:rFonts w:ascii="Arial" w:hAnsi="Arial" w:cs="Arial"/>
                <w:sz w:val="28"/>
                <w:szCs w:val="28"/>
                <w:lang w:val="en-US"/>
              </w:rPr>
              <w:t>12 November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10</w:t>
            </w:r>
          </w:p>
        </w:tc>
      </w:tr>
      <w:tr w:rsidR="000246B7" w:rsidTr="000246B7">
        <w:tc>
          <w:tcPr>
            <w:tcW w:w="4788" w:type="dxa"/>
          </w:tcPr>
          <w:p w:rsidR="000246B7" w:rsidRPr="00CD6476" w:rsidRDefault="00CD6476" w:rsidP="00DB4993">
            <w:pPr>
              <w:rPr>
                <w:rFonts w:ascii="Arial" w:hAnsi="Arial" w:cs="Arial"/>
                <w:sz w:val="28"/>
                <w:szCs w:val="28"/>
                <w:lang w:val="en-US"/>
              </w:rPr>
            </w:pPr>
            <w:r>
              <w:rPr>
                <w:rFonts w:ascii="Arial" w:hAnsi="Arial" w:cs="Arial"/>
                <w:sz w:val="28"/>
                <w:szCs w:val="28"/>
                <w:lang w:val="en-US"/>
              </w:rPr>
              <w:t>25 November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100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  December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110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12  December 1636</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150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3  February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180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5  February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170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9  February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150</w:t>
            </w:r>
          </w:p>
        </w:tc>
      </w:tr>
      <w:tr w:rsidR="000246B7" w:rsidTr="000246B7">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 May 1637</w:t>
            </w:r>
          </w:p>
        </w:tc>
        <w:tc>
          <w:tcPr>
            <w:tcW w:w="4788" w:type="dxa"/>
          </w:tcPr>
          <w:p w:rsidR="000246B7" w:rsidRPr="00CD6476" w:rsidRDefault="00CD6476" w:rsidP="00DB4993">
            <w:pPr>
              <w:rPr>
                <w:rFonts w:ascii="Arial" w:hAnsi="Arial" w:cs="Arial"/>
                <w:sz w:val="28"/>
                <w:szCs w:val="28"/>
                <w:lang w:val="en-US"/>
              </w:rPr>
            </w:pPr>
            <w:r w:rsidRPr="00CD6476">
              <w:rPr>
                <w:rFonts w:ascii="Arial" w:hAnsi="Arial" w:cs="Arial"/>
                <w:sz w:val="28"/>
                <w:szCs w:val="28"/>
                <w:lang w:val="en-US"/>
              </w:rPr>
              <w:t>10</w:t>
            </w:r>
          </w:p>
        </w:tc>
      </w:tr>
    </w:tbl>
    <w:p w:rsidR="00DB4993" w:rsidRPr="00DB4993" w:rsidRDefault="00DB4993" w:rsidP="00DB4993">
      <w:pPr>
        <w:ind w:left="720"/>
        <w:rPr>
          <w:rFonts w:ascii="Arial" w:hAnsi="Arial" w:cs="Arial"/>
          <w:b/>
          <w:sz w:val="32"/>
          <w:szCs w:val="32"/>
          <w:lang w:val="en-US"/>
        </w:rPr>
      </w:pPr>
    </w:p>
    <w:p w:rsidR="00035F25" w:rsidRPr="009B788D" w:rsidRDefault="00035F25" w:rsidP="009B788D">
      <w:pPr>
        <w:ind w:left="720"/>
        <w:rPr>
          <w:rFonts w:cstheme="minorHAnsi"/>
          <w:sz w:val="28"/>
          <w:szCs w:val="28"/>
          <w:lang w:val="en-US"/>
        </w:rPr>
      </w:pPr>
    </w:p>
    <w:p w:rsidR="009B788D" w:rsidRPr="00CD6476" w:rsidRDefault="00CD6476" w:rsidP="009B788D">
      <w:pPr>
        <w:ind w:left="720"/>
        <w:rPr>
          <w:rFonts w:ascii="Arial" w:hAnsi="Arial" w:cs="Arial"/>
          <w:b/>
          <w:sz w:val="32"/>
          <w:szCs w:val="32"/>
          <w:lang w:val="en-US"/>
        </w:rPr>
      </w:pPr>
      <w:r w:rsidRPr="00CD6476">
        <w:rPr>
          <w:rFonts w:ascii="Arial" w:hAnsi="Arial" w:cs="Arial"/>
          <w:b/>
          <w:sz w:val="32"/>
          <w:szCs w:val="32"/>
          <w:lang w:val="en-US"/>
        </w:rPr>
        <w:t>PLOT</w:t>
      </w:r>
    </w:p>
    <w:p w:rsidR="00035F25" w:rsidRDefault="00CD6476" w:rsidP="009B788D">
      <w:pPr>
        <w:rPr>
          <w:rFonts w:cstheme="minorHAnsi"/>
          <w:sz w:val="28"/>
          <w:szCs w:val="28"/>
          <w:lang w:val="en-US"/>
        </w:rPr>
      </w:pPr>
      <w:r>
        <w:rPr>
          <w:rFonts w:cstheme="minorHAnsi"/>
          <w:sz w:val="28"/>
          <w:szCs w:val="28"/>
          <w:lang w:val="en-US"/>
        </w:rPr>
        <w:t xml:space="preserve">          </w:t>
      </w:r>
    </w:p>
    <w:p w:rsidR="00CD6476" w:rsidRPr="009B788D" w:rsidRDefault="00CD6476" w:rsidP="009B788D">
      <w:pPr>
        <w:rPr>
          <w:rFonts w:cstheme="minorHAnsi"/>
          <w:sz w:val="28"/>
          <w:szCs w:val="28"/>
          <w:lang w:val="en-US"/>
        </w:rPr>
      </w:pPr>
      <w:r w:rsidRPr="00CD6476">
        <w:rPr>
          <w:rFonts w:cstheme="minorHAnsi"/>
          <w:noProof/>
          <w:sz w:val="28"/>
          <w:szCs w:val="28"/>
          <w:lang w:val="en-US" w:bidi="ar-SA"/>
        </w:rPr>
        <w:drawing>
          <wp:inline distT="0" distB="0" distL="0" distR="0">
            <wp:extent cx="5799122" cy="31397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4274" name="Picture 2"/>
                    <pic:cNvPicPr>
                      <a:picLocks noChangeAspect="1" noChangeArrowheads="1"/>
                    </pic:cNvPicPr>
                  </pic:nvPicPr>
                  <pic:blipFill>
                    <a:blip r:embed="rId15"/>
                    <a:srcRect/>
                    <a:stretch>
                      <a:fillRect/>
                    </a:stretch>
                  </pic:blipFill>
                  <pic:spPr bwMode="auto">
                    <a:xfrm>
                      <a:off x="0" y="0"/>
                      <a:ext cx="5804350" cy="3142540"/>
                    </a:xfrm>
                    <a:prstGeom prst="rect">
                      <a:avLst/>
                    </a:prstGeom>
                    <a:noFill/>
                    <a:ln w="9525">
                      <a:noFill/>
                      <a:miter lim="800000"/>
                      <a:headEnd/>
                      <a:tailEnd/>
                    </a:ln>
                    <a:effectLst/>
                  </pic:spPr>
                </pic:pic>
              </a:graphicData>
            </a:graphic>
          </wp:inline>
        </w:drawing>
      </w:r>
    </w:p>
    <w:p w:rsidR="009B788D" w:rsidRPr="009B788D" w:rsidRDefault="009B788D" w:rsidP="00B4342D">
      <w:pPr>
        <w:rPr>
          <w:rFonts w:ascii="Arial" w:hAnsi="Arial" w:cs="Arial"/>
          <w:sz w:val="32"/>
          <w:szCs w:val="32"/>
        </w:rPr>
      </w:pPr>
    </w:p>
    <w:p w:rsidR="00B4342D" w:rsidRDefault="00B4342D" w:rsidP="00B4342D">
      <w:pPr>
        <w:rPr>
          <w:rFonts w:ascii="Arial" w:eastAsia="Times New Roman" w:hAnsi="Arial" w:cs="Arial"/>
          <w:b/>
          <w:bCs/>
          <w:color w:val="000000"/>
          <w:sz w:val="32"/>
          <w:szCs w:val="32"/>
          <w:lang w:eastAsia="en-IN"/>
        </w:rPr>
      </w:pPr>
    </w:p>
    <w:p w:rsidR="00A53681" w:rsidRPr="00A53681" w:rsidRDefault="00E6726F" w:rsidP="00A53681">
      <w:pPr>
        <w:rPr>
          <w:rFonts w:eastAsia="Times New Roman" w:cstheme="minorHAnsi"/>
          <w:bCs/>
          <w:color w:val="000000"/>
          <w:sz w:val="28"/>
          <w:szCs w:val="28"/>
          <w:lang w:val="en-US" w:bidi="ar-SA"/>
        </w:rPr>
      </w:pPr>
      <w:r w:rsidRPr="00A53681">
        <w:rPr>
          <w:rFonts w:eastAsia="Times New Roman" w:cstheme="minorHAnsi"/>
          <w:bCs/>
          <w:color w:val="000000"/>
          <w:sz w:val="28"/>
          <w:szCs w:val="28"/>
          <w:lang w:val="en-US" w:bidi="ar-SA"/>
        </w:rPr>
        <w:t>As we do the graphical analysis of the limited data available for this bubble, we find that prices of tulip bulbs start rising after 12</w:t>
      </w:r>
      <w:r w:rsidRPr="00A53681">
        <w:rPr>
          <w:rFonts w:eastAsia="Times New Roman" w:cstheme="minorHAnsi"/>
          <w:bCs/>
          <w:color w:val="000000"/>
          <w:sz w:val="28"/>
          <w:szCs w:val="28"/>
          <w:vertAlign w:val="superscript"/>
          <w:lang w:val="en-US" w:bidi="ar-SA"/>
        </w:rPr>
        <w:t>th</w:t>
      </w:r>
      <w:r w:rsidRPr="00A53681">
        <w:rPr>
          <w:rFonts w:eastAsia="Times New Roman" w:cstheme="minorHAnsi"/>
          <w:bCs/>
          <w:color w:val="000000"/>
          <w:sz w:val="28"/>
          <w:szCs w:val="28"/>
          <w:lang w:val="en-US" w:bidi="ar-SA"/>
        </w:rPr>
        <w:t xml:space="preserve">  November 1636, and the rise observed was dramatic to say, at least. It crossed the mean line on 1</w:t>
      </w:r>
      <w:r w:rsidRPr="00A53681">
        <w:rPr>
          <w:rFonts w:eastAsia="Times New Roman" w:cstheme="minorHAnsi"/>
          <w:bCs/>
          <w:color w:val="000000"/>
          <w:sz w:val="28"/>
          <w:szCs w:val="28"/>
          <w:vertAlign w:val="superscript"/>
          <w:lang w:val="en-US" w:bidi="ar-SA"/>
        </w:rPr>
        <w:t>st</w:t>
      </w:r>
      <w:r w:rsidRPr="00A53681">
        <w:rPr>
          <w:rFonts w:eastAsia="Times New Roman" w:cstheme="minorHAnsi"/>
          <w:bCs/>
          <w:color w:val="000000"/>
          <w:sz w:val="28"/>
          <w:szCs w:val="28"/>
          <w:lang w:val="en-US" w:bidi="ar-SA"/>
        </w:rPr>
        <w:t xml:space="preserve"> December and upper bound line on 12</w:t>
      </w:r>
      <w:r w:rsidRPr="00A53681">
        <w:rPr>
          <w:rFonts w:eastAsia="Times New Roman" w:cstheme="minorHAnsi"/>
          <w:bCs/>
          <w:color w:val="000000"/>
          <w:sz w:val="28"/>
          <w:szCs w:val="28"/>
          <w:vertAlign w:val="superscript"/>
          <w:lang w:val="en-US" w:bidi="ar-SA"/>
        </w:rPr>
        <w:t>th</w:t>
      </w:r>
      <w:r w:rsidRPr="00A53681">
        <w:rPr>
          <w:rFonts w:eastAsia="Times New Roman" w:cstheme="minorHAnsi"/>
          <w:bCs/>
          <w:color w:val="000000"/>
          <w:sz w:val="28"/>
          <w:szCs w:val="28"/>
          <w:lang w:val="en-US" w:bidi="ar-SA"/>
        </w:rPr>
        <w:t xml:space="preserve"> December. But still, we are not sure that it is a bubble, it may be d</w:t>
      </w:r>
      <w:r w:rsidR="00A53681">
        <w:rPr>
          <w:rFonts w:eastAsia="Times New Roman" w:cstheme="minorHAnsi"/>
          <w:bCs/>
          <w:color w:val="000000"/>
          <w:sz w:val="28"/>
          <w:szCs w:val="28"/>
          <w:lang w:val="en-US" w:bidi="ar-SA"/>
        </w:rPr>
        <w:t xml:space="preserve">ue to high inflation in market. </w:t>
      </w:r>
      <w:r w:rsidRPr="00A53681">
        <w:rPr>
          <w:rFonts w:eastAsia="Times New Roman" w:cstheme="minorHAnsi"/>
          <w:bCs/>
          <w:color w:val="000000"/>
          <w:sz w:val="28"/>
          <w:szCs w:val="28"/>
          <w:lang w:val="en-US" w:bidi="ar-SA"/>
        </w:rPr>
        <w:t>But, as we observe from the graph, after reaching its peak on 3</w:t>
      </w:r>
      <w:r w:rsidRPr="00A53681">
        <w:rPr>
          <w:rFonts w:eastAsia="Times New Roman" w:cstheme="minorHAnsi"/>
          <w:bCs/>
          <w:color w:val="000000"/>
          <w:sz w:val="28"/>
          <w:szCs w:val="28"/>
          <w:vertAlign w:val="superscript"/>
          <w:lang w:val="en-US" w:bidi="ar-SA"/>
        </w:rPr>
        <w:t>rd</w:t>
      </w:r>
      <w:r w:rsidRPr="00A53681">
        <w:rPr>
          <w:rFonts w:eastAsia="Times New Roman" w:cstheme="minorHAnsi"/>
          <w:bCs/>
          <w:color w:val="000000"/>
          <w:sz w:val="28"/>
          <w:szCs w:val="28"/>
          <w:lang w:val="en-US" w:bidi="ar-SA"/>
        </w:rPr>
        <w:t xml:space="preserve"> February 1637, t falls dramatically and as we approach May 16</w:t>
      </w:r>
      <w:r w:rsidR="00A53681">
        <w:rPr>
          <w:rFonts w:eastAsia="Times New Roman" w:cstheme="minorHAnsi"/>
          <w:bCs/>
          <w:color w:val="000000"/>
          <w:sz w:val="28"/>
          <w:szCs w:val="28"/>
          <w:lang w:val="en-US" w:bidi="ar-SA"/>
        </w:rPr>
        <w:t xml:space="preserve">37 the curve has fallen way </w:t>
      </w:r>
      <w:r w:rsidRPr="00A53681">
        <w:rPr>
          <w:rFonts w:eastAsia="Times New Roman" w:cstheme="minorHAnsi"/>
          <w:bCs/>
          <w:color w:val="000000"/>
          <w:sz w:val="28"/>
          <w:szCs w:val="28"/>
          <w:lang w:val="en-US" w:bidi="ar-SA"/>
        </w:rPr>
        <w:t>below the mean level, indicating a bubble burst.</w:t>
      </w:r>
      <w:r w:rsidR="00A53681">
        <w:rPr>
          <w:rFonts w:eastAsia="Times New Roman" w:cstheme="minorHAnsi"/>
          <w:bCs/>
          <w:color w:val="000000"/>
          <w:sz w:val="28"/>
          <w:szCs w:val="28"/>
          <w:lang w:val="en-US" w:bidi="ar-SA"/>
        </w:rPr>
        <w:t xml:space="preserve"> Hence, we identify </w:t>
      </w:r>
      <w:r w:rsidRPr="00A53681">
        <w:rPr>
          <w:rFonts w:eastAsia="Times New Roman" w:cstheme="minorHAnsi"/>
          <w:bCs/>
          <w:color w:val="000000"/>
          <w:sz w:val="28"/>
          <w:szCs w:val="28"/>
          <w:lang w:val="en-US" w:bidi="ar-SA"/>
        </w:rPr>
        <w:t xml:space="preserve">that this was </w:t>
      </w:r>
      <w:r w:rsidR="00A53681" w:rsidRPr="00A53681">
        <w:rPr>
          <w:rFonts w:eastAsia="Times New Roman" w:cstheme="minorHAnsi"/>
          <w:bCs/>
          <w:color w:val="000000"/>
          <w:sz w:val="28"/>
          <w:szCs w:val="28"/>
          <w:lang w:val="en-US" w:bidi="ar-SA"/>
        </w:rPr>
        <w:t xml:space="preserve">indeed </w:t>
      </w:r>
      <w:r w:rsidR="00A53681">
        <w:rPr>
          <w:rFonts w:eastAsia="Times New Roman" w:cstheme="minorHAnsi"/>
          <w:bCs/>
          <w:color w:val="000000"/>
          <w:sz w:val="28"/>
          <w:szCs w:val="28"/>
          <w:lang w:val="en-US" w:bidi="ar-SA"/>
        </w:rPr>
        <w:t>an</w:t>
      </w:r>
      <w:r w:rsidRPr="00A53681">
        <w:rPr>
          <w:rFonts w:eastAsia="Times New Roman" w:cstheme="minorHAnsi"/>
          <w:bCs/>
          <w:color w:val="000000"/>
          <w:sz w:val="28"/>
          <w:szCs w:val="28"/>
          <w:lang w:val="en-US" w:bidi="ar-SA"/>
        </w:rPr>
        <w:t xml:space="preserve"> asset price bubble. </w:t>
      </w:r>
    </w:p>
    <w:p w:rsidR="005B7C2E" w:rsidRPr="00A53681" w:rsidRDefault="005B7C2E" w:rsidP="00A53681">
      <w:pPr>
        <w:ind w:left="720"/>
        <w:rPr>
          <w:rFonts w:eastAsia="Times New Roman" w:cstheme="minorHAnsi"/>
          <w:bCs/>
          <w:color w:val="000000"/>
          <w:sz w:val="28"/>
          <w:szCs w:val="28"/>
          <w:lang w:val="en-US" w:bidi="ar-SA"/>
        </w:rPr>
      </w:pPr>
    </w:p>
    <w:p w:rsidR="005B7C2E" w:rsidRPr="00A53681" w:rsidRDefault="005B7C2E" w:rsidP="00A53681">
      <w:pPr>
        <w:ind w:left="720"/>
        <w:rPr>
          <w:rFonts w:eastAsia="Times New Roman" w:cstheme="minorHAnsi"/>
          <w:bCs/>
          <w:color w:val="000000"/>
          <w:sz w:val="28"/>
          <w:szCs w:val="28"/>
          <w:lang w:val="en-US" w:bidi="ar-SA"/>
        </w:rPr>
      </w:pPr>
    </w:p>
    <w:p w:rsidR="005B7C2E" w:rsidRDefault="00A53681" w:rsidP="00A53681">
      <w:pPr>
        <w:rPr>
          <w:rFonts w:ascii="Arial" w:eastAsia="Times New Roman" w:hAnsi="Arial" w:cs="Arial"/>
          <w:b/>
          <w:bCs/>
          <w:color w:val="000000"/>
          <w:sz w:val="32"/>
          <w:szCs w:val="32"/>
          <w:lang w:bidi="ar-SA"/>
        </w:rPr>
      </w:pPr>
      <w:r w:rsidRPr="00A53681">
        <w:rPr>
          <w:rFonts w:ascii="Arial" w:eastAsia="Times New Roman" w:hAnsi="Arial" w:cs="Arial"/>
          <w:b/>
          <w:bCs/>
          <w:color w:val="000000"/>
          <w:sz w:val="32"/>
          <w:szCs w:val="32"/>
          <w:lang w:bidi="ar-SA"/>
        </w:rPr>
        <w:t>US HOUSING PRICE BUBBLE</w:t>
      </w:r>
    </w:p>
    <w:p w:rsidR="00A53681" w:rsidRPr="00A53681" w:rsidRDefault="00A53681" w:rsidP="00A53681">
      <w:pPr>
        <w:rPr>
          <w:rFonts w:ascii="Arial" w:eastAsia="Times New Roman" w:hAnsi="Arial" w:cs="Arial"/>
          <w:b/>
          <w:bCs/>
          <w:color w:val="000000"/>
          <w:sz w:val="32"/>
          <w:szCs w:val="32"/>
          <w:lang w:val="en-US" w:bidi="ar-SA"/>
        </w:rPr>
      </w:pPr>
    </w:p>
    <w:p w:rsidR="005B7C2E" w:rsidRDefault="00A53681" w:rsidP="00A53681">
      <w:pPr>
        <w:rPr>
          <w:rFonts w:eastAsia="Times New Roman" w:cstheme="minorHAnsi"/>
          <w:bCs/>
          <w:color w:val="000000"/>
          <w:sz w:val="28"/>
          <w:szCs w:val="28"/>
          <w:lang w:val="en-US" w:bidi="ar-SA"/>
        </w:rPr>
      </w:pPr>
      <w:r>
        <w:rPr>
          <w:rFonts w:eastAsia="Times New Roman" w:cstheme="minorHAnsi"/>
          <w:bCs/>
          <w:color w:val="000000"/>
          <w:sz w:val="28"/>
          <w:szCs w:val="28"/>
          <w:lang w:bidi="ar-SA"/>
        </w:rPr>
        <w:t xml:space="preserve">The </w:t>
      </w:r>
      <w:r w:rsidRPr="00A53681">
        <w:rPr>
          <w:rFonts w:eastAsia="Times New Roman" w:cstheme="minorHAnsi"/>
          <w:bCs/>
          <w:color w:val="000000"/>
          <w:sz w:val="28"/>
          <w:szCs w:val="28"/>
          <w:lang w:bidi="ar-SA"/>
        </w:rPr>
        <w:t xml:space="preserve">US Housing price bubble was one of the major </w:t>
      </w:r>
      <w:r w:rsidR="008A78A0" w:rsidRPr="00A53681">
        <w:rPr>
          <w:rFonts w:eastAsia="Times New Roman" w:cstheme="minorHAnsi"/>
          <w:bCs/>
          <w:color w:val="000000"/>
          <w:sz w:val="28"/>
          <w:szCs w:val="28"/>
          <w:lang w:bidi="ar-SA"/>
        </w:rPr>
        <w:t>contributors</w:t>
      </w:r>
      <w:r w:rsidRPr="00A53681">
        <w:rPr>
          <w:rFonts w:eastAsia="Times New Roman" w:cstheme="minorHAnsi"/>
          <w:bCs/>
          <w:color w:val="000000"/>
          <w:sz w:val="28"/>
          <w:szCs w:val="28"/>
          <w:lang w:bidi="ar-SA"/>
        </w:rPr>
        <w:t xml:space="preserve"> to the 2008 global economic crisis among other factors</w:t>
      </w:r>
      <w:r>
        <w:rPr>
          <w:rFonts w:eastAsia="Times New Roman" w:cstheme="minorHAnsi"/>
          <w:bCs/>
          <w:color w:val="000000"/>
          <w:sz w:val="28"/>
          <w:szCs w:val="28"/>
          <w:lang w:bidi="ar-SA"/>
        </w:rPr>
        <w:t xml:space="preserve">. </w:t>
      </w:r>
      <w:r w:rsidRPr="00A53681">
        <w:rPr>
          <w:rFonts w:eastAsia="Times New Roman" w:cstheme="minorHAnsi"/>
          <w:bCs/>
          <w:color w:val="000000"/>
          <w:sz w:val="28"/>
          <w:szCs w:val="28"/>
          <w:lang w:bidi="ar-SA"/>
        </w:rPr>
        <w:t>The housing prices rose sharply to become overvalued and then fell dramatically resulting in a severe economic crisis.</w:t>
      </w:r>
      <w:r>
        <w:rPr>
          <w:rFonts w:eastAsia="Times New Roman" w:cstheme="minorHAnsi"/>
          <w:bCs/>
          <w:color w:val="000000"/>
          <w:sz w:val="28"/>
          <w:szCs w:val="28"/>
          <w:lang w:bidi="ar-SA"/>
        </w:rPr>
        <w:t xml:space="preserve"> </w:t>
      </w:r>
      <w:r w:rsidRPr="00A53681">
        <w:rPr>
          <w:rFonts w:eastAsia="Times New Roman" w:cstheme="minorHAnsi"/>
          <w:bCs/>
          <w:color w:val="000000"/>
          <w:sz w:val="28"/>
          <w:szCs w:val="28"/>
          <w:lang w:bidi="ar-SA"/>
        </w:rPr>
        <w:t>The graph representing price index corresponding to year in con</w:t>
      </w:r>
      <w:r>
        <w:rPr>
          <w:rFonts w:eastAsia="Times New Roman" w:cstheme="minorHAnsi"/>
          <w:bCs/>
          <w:color w:val="000000"/>
          <w:sz w:val="28"/>
          <w:szCs w:val="28"/>
          <w:lang w:bidi="ar-SA"/>
        </w:rPr>
        <w:t xml:space="preserve">sideration is drawn from dataset. </w:t>
      </w:r>
      <w:r w:rsidR="00E6726F" w:rsidRPr="00A53681">
        <w:rPr>
          <w:rFonts w:eastAsia="Times New Roman" w:cstheme="minorHAnsi"/>
          <w:bCs/>
          <w:color w:val="000000"/>
          <w:sz w:val="28"/>
          <w:szCs w:val="28"/>
          <w:lang w:bidi="ar-SA"/>
        </w:rPr>
        <w:t>We calculate the mean which came out to be 186.5838 and standard deviation came out to be 23.907. The upper bound of mean+ standard deviation is thus equal to 210.4908.</w:t>
      </w:r>
      <w:r w:rsidR="00E6726F" w:rsidRPr="00A53681">
        <w:rPr>
          <w:rFonts w:eastAsia="Times New Roman" w:cstheme="minorHAnsi"/>
          <w:bCs/>
          <w:color w:val="000000"/>
          <w:sz w:val="28"/>
          <w:szCs w:val="28"/>
          <w:lang w:val="en-US" w:bidi="ar-SA"/>
        </w:rPr>
        <w:t xml:space="preserve"> </w:t>
      </w:r>
      <w:r>
        <w:rPr>
          <w:rFonts w:eastAsia="Times New Roman" w:cstheme="minorHAnsi"/>
          <w:bCs/>
          <w:color w:val="000000"/>
          <w:sz w:val="28"/>
          <w:szCs w:val="28"/>
          <w:lang w:val="en-US" w:bidi="ar-SA"/>
        </w:rPr>
        <w:t xml:space="preserve"> </w:t>
      </w:r>
    </w:p>
    <w:p w:rsidR="00E66E0C" w:rsidRDefault="00E66E0C" w:rsidP="00A53681">
      <w:pPr>
        <w:rPr>
          <w:rFonts w:eastAsia="Times New Roman" w:cstheme="minorHAnsi"/>
          <w:bCs/>
          <w:color w:val="000000"/>
          <w:sz w:val="28"/>
          <w:szCs w:val="28"/>
          <w:lang w:val="en-US" w:bidi="ar-SA"/>
        </w:rPr>
      </w:pPr>
    </w:p>
    <w:p w:rsidR="00E66E0C" w:rsidRPr="00E66E0C" w:rsidRDefault="00E66E0C" w:rsidP="00A53681">
      <w:pPr>
        <w:rPr>
          <w:rFonts w:ascii="Arial" w:eastAsia="Times New Roman" w:hAnsi="Arial" w:cs="Arial"/>
          <w:b/>
          <w:bCs/>
          <w:color w:val="000000"/>
          <w:sz w:val="32"/>
          <w:szCs w:val="32"/>
          <w:lang w:val="en-US" w:bidi="ar-SA"/>
        </w:rPr>
      </w:pPr>
      <w:r w:rsidRPr="00E66E0C">
        <w:rPr>
          <w:rFonts w:ascii="Arial" w:eastAsia="Times New Roman" w:hAnsi="Arial" w:cs="Arial"/>
          <w:b/>
          <w:bCs/>
          <w:color w:val="000000"/>
          <w:sz w:val="32"/>
          <w:szCs w:val="32"/>
          <w:lang w:val="en-US" w:bidi="ar-SA"/>
        </w:rPr>
        <w:t>DATASET</w:t>
      </w:r>
    </w:p>
    <w:p w:rsidR="00E66E0C" w:rsidRDefault="00E66E0C" w:rsidP="00A53681">
      <w:pPr>
        <w:rPr>
          <w:rFonts w:eastAsia="Times New Roman" w:cstheme="minorHAnsi"/>
          <w:bCs/>
          <w:color w:val="000000"/>
          <w:sz w:val="28"/>
          <w:szCs w:val="28"/>
          <w:lang w:val="en-US" w:bidi="ar-SA"/>
        </w:rPr>
      </w:pPr>
    </w:p>
    <w:tbl>
      <w:tblPr>
        <w:tblStyle w:val="TableGrid"/>
        <w:tblW w:w="0" w:type="auto"/>
        <w:tblLook w:val="04A0"/>
      </w:tblPr>
      <w:tblGrid>
        <w:gridCol w:w="4788"/>
        <w:gridCol w:w="4788"/>
      </w:tblGrid>
      <w:tr w:rsidR="008A78A0" w:rsidTr="008A78A0">
        <w:tc>
          <w:tcPr>
            <w:tcW w:w="4788" w:type="dxa"/>
          </w:tcPr>
          <w:p w:rsidR="008A78A0" w:rsidRPr="00B77F08" w:rsidRDefault="00B77F08" w:rsidP="00A53681">
            <w:pPr>
              <w:rPr>
                <w:rFonts w:eastAsia="Times New Roman" w:cstheme="minorHAnsi"/>
                <w:b/>
                <w:bCs/>
                <w:color w:val="000000"/>
                <w:sz w:val="32"/>
                <w:szCs w:val="32"/>
                <w:lang w:val="en-US" w:bidi="ar-SA"/>
              </w:rPr>
            </w:pPr>
            <w:r w:rsidRPr="00B77F08">
              <w:rPr>
                <w:rFonts w:eastAsia="Times New Roman" w:cstheme="minorHAnsi"/>
                <w:b/>
                <w:bCs/>
                <w:color w:val="000000"/>
                <w:sz w:val="32"/>
                <w:szCs w:val="32"/>
                <w:lang w:val="en-US" w:bidi="ar-SA"/>
              </w:rPr>
              <w:t xml:space="preserve">YEAR </w:t>
            </w:r>
          </w:p>
        </w:tc>
        <w:tc>
          <w:tcPr>
            <w:tcW w:w="4788" w:type="dxa"/>
          </w:tcPr>
          <w:p w:rsidR="008A78A0" w:rsidRPr="00B77F08" w:rsidRDefault="00B77F08" w:rsidP="00A53681">
            <w:pPr>
              <w:rPr>
                <w:rFonts w:eastAsia="Times New Roman" w:cstheme="minorHAnsi"/>
                <w:b/>
                <w:bCs/>
                <w:color w:val="000000"/>
                <w:sz w:val="32"/>
                <w:szCs w:val="32"/>
                <w:lang w:val="en-US" w:bidi="ar-SA"/>
              </w:rPr>
            </w:pPr>
            <w:r w:rsidRPr="00B77F08">
              <w:rPr>
                <w:rFonts w:eastAsia="Times New Roman" w:cstheme="minorHAnsi"/>
                <w:b/>
                <w:bCs/>
                <w:color w:val="000000"/>
                <w:sz w:val="32"/>
                <w:szCs w:val="32"/>
                <w:lang w:val="en-US" w:bidi="ar-SA"/>
              </w:rPr>
              <w:t>PRICE INDEX</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2000</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137.20</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2001</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146.14</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lastRenderedPageBreak/>
              <w:t>2002</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156.72</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2003</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172.43</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2004</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185.73</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2005</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205.55</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2006</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220.31</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2007</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225.41</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2008</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211.05</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2009</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190.85</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2010</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183.96</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2011</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178.16</w:t>
            </w:r>
          </w:p>
        </w:tc>
      </w:tr>
      <w:tr w:rsidR="008A78A0" w:rsidTr="00B77F08">
        <w:trPr>
          <w:trHeight w:val="620"/>
        </w:trPr>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2012</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185.29</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2013</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200.42</w:t>
            </w:r>
          </w:p>
        </w:tc>
      </w:tr>
      <w:tr w:rsidR="008A78A0" w:rsidTr="008A78A0">
        <w:tc>
          <w:tcPr>
            <w:tcW w:w="4788" w:type="dxa"/>
          </w:tcPr>
          <w:p w:rsidR="008A78A0" w:rsidRDefault="00B77F08"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2014</w:t>
            </w:r>
          </w:p>
        </w:tc>
        <w:tc>
          <w:tcPr>
            <w:tcW w:w="4788" w:type="dxa"/>
          </w:tcPr>
          <w:p w:rsidR="008A78A0" w:rsidRDefault="00D62096" w:rsidP="00A53681">
            <w:pPr>
              <w:rPr>
                <w:rFonts w:eastAsia="Times New Roman" w:cstheme="minorHAnsi"/>
                <w:bCs/>
                <w:color w:val="000000"/>
                <w:sz w:val="28"/>
                <w:szCs w:val="28"/>
                <w:lang w:val="en-US" w:bidi="ar-SA"/>
              </w:rPr>
            </w:pPr>
            <w:r>
              <w:rPr>
                <w:rFonts w:eastAsia="Times New Roman" w:cstheme="minorHAnsi"/>
                <w:bCs/>
                <w:color w:val="000000"/>
                <w:sz w:val="28"/>
                <w:szCs w:val="28"/>
                <w:lang w:val="en-US" w:bidi="ar-SA"/>
              </w:rPr>
              <w:t>210.17</w:t>
            </w:r>
          </w:p>
        </w:tc>
      </w:tr>
    </w:tbl>
    <w:p w:rsidR="008A78A0" w:rsidRPr="00A53681" w:rsidRDefault="008A78A0" w:rsidP="00A53681">
      <w:pPr>
        <w:rPr>
          <w:rFonts w:eastAsia="Times New Roman" w:cstheme="minorHAnsi"/>
          <w:bCs/>
          <w:color w:val="000000"/>
          <w:sz w:val="28"/>
          <w:szCs w:val="28"/>
          <w:lang w:val="en-US" w:bidi="ar-SA"/>
        </w:rPr>
      </w:pPr>
    </w:p>
    <w:p w:rsidR="004167E5" w:rsidRPr="00B4342D"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BF1BF0" w:rsidRDefault="00BF1BF0" w:rsidP="004167E5">
      <w:pPr>
        <w:spacing w:after="0" w:line="240" w:lineRule="auto"/>
        <w:rPr>
          <w:rFonts w:ascii="Arial" w:eastAsia="Times New Roman" w:hAnsi="Arial" w:cs="Arial"/>
          <w:b/>
          <w:bCs/>
          <w:color w:val="000000"/>
          <w:sz w:val="32"/>
          <w:szCs w:val="32"/>
          <w:lang w:val="en-US" w:bidi="ar-SA"/>
        </w:rPr>
      </w:pPr>
    </w:p>
    <w:p w:rsidR="004167E5" w:rsidRDefault="008A78A0" w:rsidP="004167E5">
      <w:pPr>
        <w:spacing w:after="0" w:line="240" w:lineRule="auto"/>
        <w:rPr>
          <w:rFonts w:ascii="Arial" w:eastAsia="Times New Roman" w:hAnsi="Arial" w:cs="Arial"/>
          <w:b/>
          <w:bCs/>
          <w:color w:val="000000"/>
          <w:sz w:val="32"/>
          <w:szCs w:val="32"/>
          <w:lang w:val="en-US" w:bidi="ar-SA"/>
        </w:rPr>
      </w:pPr>
      <w:r w:rsidRPr="008A78A0">
        <w:rPr>
          <w:rFonts w:ascii="Arial" w:eastAsia="Times New Roman" w:hAnsi="Arial" w:cs="Arial"/>
          <w:b/>
          <w:bCs/>
          <w:color w:val="000000"/>
          <w:sz w:val="32"/>
          <w:szCs w:val="32"/>
          <w:lang w:val="en-US" w:bidi="ar-SA"/>
        </w:rPr>
        <w:lastRenderedPageBreak/>
        <w:t>PLOT</w:t>
      </w:r>
    </w:p>
    <w:p w:rsidR="008A78A0" w:rsidRPr="008A78A0" w:rsidRDefault="008A78A0" w:rsidP="004167E5">
      <w:pPr>
        <w:spacing w:after="0" w:line="240" w:lineRule="auto"/>
        <w:rPr>
          <w:rFonts w:ascii="Arial" w:eastAsia="Times New Roman" w:hAnsi="Arial" w:cs="Arial"/>
          <w:b/>
          <w:bCs/>
          <w:color w:val="000000"/>
          <w:sz w:val="32"/>
          <w:szCs w:val="32"/>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8A78A0" w:rsidP="004167E5">
      <w:pPr>
        <w:spacing w:after="0" w:line="240" w:lineRule="auto"/>
        <w:rPr>
          <w:rFonts w:eastAsia="Times New Roman" w:cstheme="minorHAnsi"/>
          <w:bCs/>
          <w:color w:val="000000"/>
          <w:sz w:val="28"/>
          <w:szCs w:val="28"/>
          <w:lang w:val="en-US" w:bidi="ar-SA"/>
        </w:rPr>
      </w:pPr>
      <w:r w:rsidRPr="008A78A0">
        <w:rPr>
          <w:rFonts w:eastAsia="Times New Roman" w:cstheme="minorHAnsi"/>
          <w:bCs/>
          <w:noProof/>
          <w:color w:val="000000"/>
          <w:sz w:val="28"/>
          <w:szCs w:val="28"/>
          <w:lang w:val="en-US" w:bidi="ar-SA"/>
        </w:rPr>
        <w:drawing>
          <wp:inline distT="0" distB="0" distL="0" distR="0">
            <wp:extent cx="6071199" cy="4270075"/>
            <wp:effectExtent l="19050" t="0" r="5751" b="0"/>
            <wp:docPr id="2" name="Picture 2" descr="https://cdn.discordapp.com/attachments/796819971891265600/815510307157049354/hso_synopsis_graph.png"/>
            <wp:cNvGraphicFramePr/>
            <a:graphic xmlns:a="http://schemas.openxmlformats.org/drawingml/2006/main">
              <a:graphicData uri="http://schemas.openxmlformats.org/drawingml/2006/picture">
                <pic:pic xmlns:pic="http://schemas.openxmlformats.org/drawingml/2006/picture">
                  <pic:nvPicPr>
                    <pic:cNvPr id="2" name="Picture 1" descr="https://cdn.discordapp.com/attachments/796819971891265600/815510307157049354/hso_synopsis_graph.png"/>
                    <pic:cNvPicPr/>
                  </pic:nvPicPr>
                  <pic:blipFill>
                    <a:blip r:embed="rId16">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6070036" cy="4269257"/>
                    </a:xfrm>
                    <a:prstGeom prst="rect">
                      <a:avLst/>
                    </a:prstGeom>
                    <a:noFill/>
                    <a:ln>
                      <a:noFill/>
                    </a:ln>
                  </pic:spPr>
                </pic:pic>
              </a:graphicData>
            </a:graphic>
          </wp:inline>
        </w:drawing>
      </w:r>
    </w:p>
    <w:p w:rsidR="004167E5" w:rsidRDefault="004167E5" w:rsidP="004167E5">
      <w:pPr>
        <w:spacing w:after="0" w:line="240" w:lineRule="auto"/>
        <w:rPr>
          <w:rFonts w:eastAsia="Times New Roman" w:cstheme="minorHAnsi"/>
          <w:bCs/>
          <w:color w:val="000000"/>
          <w:sz w:val="28"/>
          <w:szCs w:val="28"/>
          <w:lang w:val="en-US" w:bidi="ar-SA"/>
        </w:rPr>
      </w:pPr>
    </w:p>
    <w:p w:rsidR="004167E5" w:rsidRDefault="004167E5" w:rsidP="004167E5">
      <w:pPr>
        <w:spacing w:after="0" w:line="240" w:lineRule="auto"/>
        <w:rPr>
          <w:rFonts w:eastAsia="Times New Roman" w:cstheme="minorHAnsi"/>
          <w:bCs/>
          <w:color w:val="000000"/>
          <w:sz w:val="28"/>
          <w:szCs w:val="28"/>
          <w:lang w:val="en-US" w:bidi="ar-SA"/>
        </w:rPr>
      </w:pPr>
    </w:p>
    <w:p w:rsidR="005B7C2E" w:rsidRDefault="008A78A0" w:rsidP="008A78A0">
      <w:pPr>
        <w:rPr>
          <w:rFonts w:eastAsia="Times New Roman" w:cstheme="minorHAnsi"/>
          <w:sz w:val="28"/>
          <w:szCs w:val="28"/>
          <w:lang w:bidi="ar-SA"/>
        </w:rPr>
      </w:pPr>
      <w:r w:rsidRPr="008A78A0">
        <w:rPr>
          <w:rFonts w:eastAsia="Times New Roman" w:cstheme="minorHAnsi"/>
          <w:sz w:val="28"/>
          <w:szCs w:val="28"/>
          <w:lang w:bidi="ar-SA"/>
        </w:rPr>
        <w:t>As we can observe from the graph, as cost of living changes over the years, price index changes</w:t>
      </w:r>
      <w:r>
        <w:rPr>
          <w:rFonts w:eastAsia="Times New Roman" w:cstheme="minorHAnsi"/>
          <w:sz w:val="28"/>
          <w:szCs w:val="28"/>
          <w:lang w:bidi="ar-SA"/>
        </w:rPr>
        <w:t xml:space="preserve">.  </w:t>
      </w:r>
      <w:r w:rsidR="00E6726F" w:rsidRPr="008A78A0">
        <w:rPr>
          <w:rFonts w:eastAsia="Times New Roman" w:cstheme="minorHAnsi"/>
          <w:sz w:val="28"/>
          <w:szCs w:val="28"/>
          <w:lang w:bidi="ar-SA"/>
        </w:rPr>
        <w:t>As it crosses the upper bound line in 2005 after that, we can see that it persistently increases, but still, we can’t say here with surety that bubble is forming up, as other factors may be contributing to price increase.</w:t>
      </w:r>
      <w:r>
        <w:rPr>
          <w:rFonts w:eastAsia="Times New Roman" w:cstheme="minorHAnsi"/>
          <w:sz w:val="28"/>
          <w:szCs w:val="28"/>
          <w:lang w:bidi="ar-SA"/>
        </w:rPr>
        <w:t xml:space="preserve"> </w:t>
      </w:r>
      <w:r w:rsidRPr="008A78A0">
        <w:rPr>
          <w:rFonts w:eastAsia="Times New Roman" w:cstheme="minorHAnsi"/>
          <w:sz w:val="28"/>
          <w:szCs w:val="28"/>
          <w:lang w:bidi="ar-SA"/>
        </w:rPr>
        <w:t>But conclusive evidence is seen around 2008, when price index falls sharply and even falls below mean line in 2010. This is burst of asset price bubble in housing sector where</w:t>
      </w:r>
      <w:r>
        <w:rPr>
          <w:rFonts w:eastAsia="Times New Roman" w:cstheme="minorHAnsi"/>
          <w:sz w:val="28"/>
          <w:szCs w:val="28"/>
          <w:lang w:bidi="ar-SA"/>
        </w:rPr>
        <w:t xml:space="preserve"> </w:t>
      </w:r>
      <w:r w:rsidRPr="008A78A0">
        <w:rPr>
          <w:rFonts w:eastAsia="Times New Roman" w:cstheme="minorHAnsi"/>
          <w:sz w:val="28"/>
          <w:szCs w:val="28"/>
          <w:lang w:bidi="ar-SA"/>
        </w:rPr>
        <w:t>housing prices fall drastically after building up for a while and this is the famous 2008 US Housing Price Bubble burst we all know.</w:t>
      </w:r>
      <w:r>
        <w:rPr>
          <w:rFonts w:eastAsia="Times New Roman" w:cstheme="minorHAnsi"/>
          <w:sz w:val="28"/>
          <w:szCs w:val="28"/>
          <w:lang w:bidi="ar-SA"/>
        </w:rPr>
        <w:t xml:space="preserve"> </w:t>
      </w:r>
      <w:r w:rsidR="00E6726F" w:rsidRPr="008A78A0">
        <w:rPr>
          <w:rFonts w:eastAsia="Times New Roman" w:cstheme="minorHAnsi"/>
          <w:sz w:val="28"/>
          <w:szCs w:val="28"/>
          <w:lang w:bidi="ar-SA"/>
        </w:rPr>
        <w:t xml:space="preserve">Hence, formation of asset price bubble is seen to start around 2005, which eventually bursts in 2008, continuing to affect the price of asset till 2010. </w:t>
      </w:r>
      <w:r w:rsidR="00E66E0C">
        <w:rPr>
          <w:rFonts w:eastAsia="Times New Roman" w:cstheme="minorHAnsi"/>
          <w:sz w:val="28"/>
          <w:szCs w:val="28"/>
          <w:lang w:bidi="ar-SA"/>
        </w:rPr>
        <w:t xml:space="preserve">  </w:t>
      </w:r>
    </w:p>
    <w:p w:rsidR="00E66E0C" w:rsidRDefault="00E66E0C" w:rsidP="008A78A0">
      <w:pPr>
        <w:rPr>
          <w:rFonts w:eastAsia="Times New Roman" w:cstheme="minorHAnsi"/>
          <w:sz w:val="28"/>
          <w:szCs w:val="28"/>
          <w:lang w:bidi="ar-SA"/>
        </w:rPr>
      </w:pPr>
    </w:p>
    <w:p w:rsidR="00E66E0C" w:rsidRDefault="00E66E0C" w:rsidP="008A78A0">
      <w:pPr>
        <w:rPr>
          <w:rFonts w:eastAsia="Times New Roman" w:cstheme="minorHAnsi"/>
          <w:sz w:val="28"/>
          <w:szCs w:val="28"/>
          <w:lang w:bidi="ar-SA"/>
        </w:rPr>
      </w:pPr>
    </w:p>
    <w:p w:rsidR="00E66E0C" w:rsidRDefault="00E66E0C" w:rsidP="008A78A0">
      <w:pPr>
        <w:rPr>
          <w:rFonts w:ascii="Arial" w:eastAsia="Times New Roman" w:hAnsi="Arial" w:cs="Arial"/>
          <w:b/>
          <w:sz w:val="32"/>
          <w:szCs w:val="32"/>
          <w:lang w:bidi="ar-SA"/>
        </w:rPr>
      </w:pPr>
      <w:r w:rsidRPr="00E66E0C">
        <w:rPr>
          <w:rFonts w:ascii="Arial" w:eastAsia="Times New Roman" w:hAnsi="Arial" w:cs="Arial"/>
          <w:b/>
          <w:sz w:val="32"/>
          <w:szCs w:val="32"/>
          <w:lang w:bidi="ar-SA"/>
        </w:rPr>
        <w:t>JAPAN REAL ESTATE BUBBLE</w:t>
      </w:r>
    </w:p>
    <w:p w:rsidR="00E66E0C" w:rsidRDefault="00E66E0C" w:rsidP="008A78A0">
      <w:pPr>
        <w:rPr>
          <w:rFonts w:ascii="Arial" w:eastAsia="Times New Roman" w:hAnsi="Arial" w:cs="Arial"/>
          <w:b/>
          <w:sz w:val="32"/>
          <w:szCs w:val="32"/>
          <w:lang w:bidi="ar-SA"/>
        </w:rPr>
      </w:pPr>
    </w:p>
    <w:p w:rsidR="005B7C2E" w:rsidRDefault="00E6726F" w:rsidP="00E66E0C">
      <w:pPr>
        <w:rPr>
          <w:rFonts w:eastAsia="Times New Roman" w:cstheme="minorHAnsi"/>
          <w:sz w:val="28"/>
          <w:szCs w:val="28"/>
          <w:lang w:val="en-US" w:bidi="ar-SA"/>
        </w:rPr>
      </w:pPr>
      <w:r w:rsidRPr="00E66E0C">
        <w:rPr>
          <w:rFonts w:eastAsia="Times New Roman" w:cstheme="minorHAnsi"/>
          <w:sz w:val="28"/>
          <w:szCs w:val="28"/>
          <w:lang w:val="en-US" w:bidi="ar-SA"/>
        </w:rPr>
        <w:t>The Japanese real estate price bubble was observed in late 80s and early 90s, with its burst reportedly happening around the year 1992.</w:t>
      </w:r>
      <w:r w:rsidR="00E66E0C" w:rsidRPr="00E66E0C">
        <w:rPr>
          <w:rFonts w:eastAsia="Times New Roman" w:cstheme="minorHAnsi"/>
          <w:sz w:val="28"/>
          <w:szCs w:val="28"/>
          <w:lang w:val="en-US" w:bidi="ar-SA"/>
        </w:rPr>
        <w:t xml:space="preserve"> </w:t>
      </w:r>
      <w:r w:rsidRPr="00E66E0C">
        <w:rPr>
          <w:rFonts w:eastAsia="Times New Roman" w:cstheme="minorHAnsi"/>
          <w:sz w:val="28"/>
          <w:szCs w:val="28"/>
          <w:lang w:val="en-US" w:bidi="ar-SA"/>
        </w:rPr>
        <w:t>The real estate prices star</w:t>
      </w:r>
      <w:r w:rsidR="00E66E0C" w:rsidRPr="00E66E0C">
        <w:rPr>
          <w:rFonts w:eastAsia="Times New Roman" w:cstheme="minorHAnsi"/>
          <w:sz w:val="28"/>
          <w:szCs w:val="28"/>
          <w:lang w:val="en-US" w:bidi="ar-SA"/>
        </w:rPr>
        <w:t>t</w:t>
      </w:r>
      <w:r w:rsidRPr="00E66E0C">
        <w:rPr>
          <w:rFonts w:eastAsia="Times New Roman" w:cstheme="minorHAnsi"/>
          <w:sz w:val="28"/>
          <w:szCs w:val="28"/>
          <w:lang w:val="en-US" w:bidi="ar-SA"/>
        </w:rPr>
        <w:t xml:space="preserve">ed </w:t>
      </w:r>
      <w:r w:rsidR="00E66E0C" w:rsidRPr="00E66E0C">
        <w:rPr>
          <w:rFonts w:eastAsia="Times New Roman" w:cstheme="minorHAnsi"/>
          <w:sz w:val="28"/>
          <w:szCs w:val="28"/>
          <w:lang w:val="en-US" w:bidi="ar-SA"/>
        </w:rPr>
        <w:t>rising</w:t>
      </w:r>
      <w:r w:rsidRPr="00E66E0C">
        <w:rPr>
          <w:rFonts w:eastAsia="Times New Roman" w:cstheme="minorHAnsi"/>
          <w:sz w:val="28"/>
          <w:szCs w:val="28"/>
          <w:lang w:val="en-US" w:bidi="ar-SA"/>
        </w:rPr>
        <w:t xml:space="preserve"> became overvalued and eventually, when the limit was reached the bubble burst, leaving the Japanese economy in s</w:t>
      </w:r>
      <w:r w:rsidR="00E66E0C" w:rsidRPr="00E66E0C">
        <w:rPr>
          <w:rFonts w:eastAsia="Times New Roman" w:cstheme="minorHAnsi"/>
          <w:sz w:val="28"/>
          <w:szCs w:val="28"/>
          <w:lang w:val="en-US" w:bidi="ar-SA"/>
        </w:rPr>
        <w:t>e</w:t>
      </w:r>
      <w:r w:rsidRPr="00E66E0C">
        <w:rPr>
          <w:rFonts w:eastAsia="Times New Roman" w:cstheme="minorHAnsi"/>
          <w:sz w:val="28"/>
          <w:szCs w:val="28"/>
          <w:lang w:val="en-US" w:bidi="ar-SA"/>
        </w:rPr>
        <w:t>vere recession.</w:t>
      </w:r>
      <w:r w:rsidR="00E66E0C" w:rsidRPr="00E66E0C">
        <w:rPr>
          <w:rFonts w:eastAsia="+mn-ea" w:cstheme="minorHAnsi"/>
          <w:color w:val="000000"/>
          <w:kern w:val="24"/>
          <w:sz w:val="28"/>
          <w:szCs w:val="28"/>
          <w:lang w:val="en-US" w:bidi="ar-SA"/>
        </w:rPr>
        <w:t xml:space="preserve"> </w:t>
      </w:r>
      <w:r w:rsidRPr="00E66E0C">
        <w:rPr>
          <w:rFonts w:eastAsia="Times New Roman" w:cstheme="minorHAnsi"/>
          <w:sz w:val="28"/>
          <w:szCs w:val="28"/>
          <w:lang w:val="en-US" w:bidi="ar-SA"/>
        </w:rPr>
        <w:t>Irrational behaviour of property buyers is touted as t</w:t>
      </w:r>
      <w:r w:rsidR="00E66E0C">
        <w:rPr>
          <w:rFonts w:eastAsia="Times New Roman" w:cstheme="minorHAnsi"/>
          <w:sz w:val="28"/>
          <w:szCs w:val="28"/>
          <w:lang w:val="en-US" w:bidi="ar-SA"/>
        </w:rPr>
        <w:t>h</w:t>
      </w:r>
      <w:r w:rsidRPr="00E66E0C">
        <w:rPr>
          <w:rFonts w:eastAsia="Times New Roman" w:cstheme="minorHAnsi"/>
          <w:sz w:val="28"/>
          <w:szCs w:val="28"/>
          <w:lang w:val="en-US" w:bidi="ar-SA"/>
        </w:rPr>
        <w:t>e major reason for this bubble.</w:t>
      </w:r>
      <w:r w:rsidR="00E66E0C" w:rsidRPr="00E66E0C">
        <w:rPr>
          <w:rFonts w:eastAsia="+mn-ea" w:cstheme="minorHAnsi"/>
          <w:color w:val="000000"/>
          <w:kern w:val="24"/>
          <w:sz w:val="28"/>
          <w:szCs w:val="28"/>
          <w:lang w:val="en-US" w:bidi="ar-SA"/>
        </w:rPr>
        <w:t xml:space="preserve"> </w:t>
      </w:r>
      <w:r w:rsidRPr="00E66E0C">
        <w:rPr>
          <w:rFonts w:eastAsia="Times New Roman" w:cstheme="minorHAnsi"/>
          <w:sz w:val="28"/>
          <w:szCs w:val="28"/>
          <w:lang w:val="en-US" w:bidi="ar-SA"/>
        </w:rPr>
        <w:t>In the graphical analysis which we have done on real estate price indices, the mean of price indices is 140.4090909 and stand</w:t>
      </w:r>
      <w:r w:rsidR="00E66E0C">
        <w:rPr>
          <w:rFonts w:eastAsia="Times New Roman" w:cstheme="minorHAnsi"/>
          <w:sz w:val="28"/>
          <w:szCs w:val="28"/>
          <w:lang w:val="en-US" w:bidi="ar-SA"/>
        </w:rPr>
        <w:t>ard deviation being 129.7248587, the</w:t>
      </w:r>
      <w:r w:rsidRPr="00E66E0C">
        <w:rPr>
          <w:rFonts w:eastAsia="Times New Roman" w:cstheme="minorHAnsi"/>
          <w:sz w:val="28"/>
          <w:szCs w:val="28"/>
          <w:lang w:val="en-US" w:bidi="ar-SA"/>
        </w:rPr>
        <w:t xml:space="preserve"> mean plus standard deviation being </w:t>
      </w:r>
      <w:r w:rsidR="00E66E0C" w:rsidRPr="00E66E0C">
        <w:rPr>
          <w:rFonts w:eastAsia="Times New Roman" w:cstheme="minorHAnsi"/>
          <w:sz w:val="28"/>
          <w:szCs w:val="28"/>
          <w:lang w:val="en-US" w:bidi="ar-SA"/>
        </w:rPr>
        <w:t xml:space="preserve">270.1339496. </w:t>
      </w:r>
      <w:r w:rsidR="00E66E0C">
        <w:rPr>
          <w:rFonts w:eastAsia="Times New Roman" w:cstheme="minorHAnsi"/>
          <w:sz w:val="28"/>
          <w:szCs w:val="28"/>
          <w:lang w:val="en-US" w:bidi="ar-SA"/>
        </w:rPr>
        <w:t xml:space="preserve"> </w:t>
      </w:r>
    </w:p>
    <w:p w:rsidR="00E66E0C" w:rsidRDefault="00E66E0C" w:rsidP="00E66E0C">
      <w:pPr>
        <w:rPr>
          <w:rFonts w:eastAsia="Times New Roman" w:cstheme="minorHAnsi"/>
          <w:sz w:val="28"/>
          <w:szCs w:val="28"/>
          <w:lang w:val="en-US" w:bidi="ar-SA"/>
        </w:rPr>
      </w:pPr>
    </w:p>
    <w:p w:rsidR="009D73C3" w:rsidRDefault="009D73C3" w:rsidP="00E66E0C">
      <w:pPr>
        <w:rPr>
          <w:rFonts w:ascii="Arial" w:eastAsia="Times New Roman" w:hAnsi="Arial" w:cs="Arial"/>
          <w:b/>
          <w:sz w:val="32"/>
          <w:szCs w:val="32"/>
          <w:lang w:val="en-US" w:bidi="ar-SA"/>
        </w:rPr>
      </w:pPr>
      <w:r w:rsidRPr="009D73C3">
        <w:rPr>
          <w:rFonts w:ascii="Arial" w:eastAsia="Times New Roman" w:hAnsi="Arial" w:cs="Arial"/>
          <w:b/>
          <w:sz w:val="32"/>
          <w:szCs w:val="32"/>
          <w:lang w:val="en-US" w:bidi="ar-SA"/>
        </w:rPr>
        <w:t>DATASET</w:t>
      </w:r>
    </w:p>
    <w:p w:rsidR="009D73C3" w:rsidRPr="009D73C3" w:rsidRDefault="009D73C3" w:rsidP="00E66E0C">
      <w:pPr>
        <w:rPr>
          <w:rFonts w:ascii="Arial" w:eastAsia="Times New Roman" w:hAnsi="Arial" w:cs="Arial"/>
          <w:b/>
          <w:sz w:val="32"/>
          <w:szCs w:val="32"/>
          <w:lang w:val="en-US" w:bidi="ar-SA"/>
        </w:rPr>
      </w:pPr>
      <w:r>
        <w:rPr>
          <w:rFonts w:ascii="Arial" w:eastAsia="Times New Roman" w:hAnsi="Arial" w:cs="Arial"/>
          <w:b/>
          <w:sz w:val="32"/>
          <w:szCs w:val="32"/>
          <w:lang w:val="en-US" w:bidi="ar-SA"/>
        </w:rPr>
        <w:t xml:space="preserve"> </w:t>
      </w:r>
    </w:p>
    <w:tbl>
      <w:tblPr>
        <w:tblStyle w:val="TableGrid"/>
        <w:tblW w:w="0" w:type="auto"/>
        <w:tblLook w:val="04A0"/>
      </w:tblPr>
      <w:tblGrid>
        <w:gridCol w:w="4788"/>
        <w:gridCol w:w="4788"/>
      </w:tblGrid>
      <w:tr w:rsidR="009D73C3" w:rsidTr="009D73C3">
        <w:tc>
          <w:tcPr>
            <w:tcW w:w="4788" w:type="dxa"/>
          </w:tcPr>
          <w:p w:rsidR="009D73C3" w:rsidRDefault="00B77F08" w:rsidP="00E66E0C">
            <w:pPr>
              <w:rPr>
                <w:rFonts w:ascii="Arial" w:eastAsia="Times New Roman" w:hAnsi="Arial" w:cs="Arial"/>
                <w:b/>
                <w:sz w:val="32"/>
                <w:szCs w:val="32"/>
                <w:lang w:val="en-US" w:bidi="ar-SA"/>
              </w:rPr>
            </w:pPr>
            <w:r>
              <w:rPr>
                <w:rFonts w:ascii="Arial" w:eastAsia="Times New Roman" w:hAnsi="Arial" w:cs="Arial"/>
                <w:b/>
                <w:sz w:val="32"/>
                <w:szCs w:val="32"/>
                <w:lang w:val="en-US" w:bidi="ar-SA"/>
              </w:rPr>
              <w:t xml:space="preserve">YEAR </w:t>
            </w:r>
          </w:p>
        </w:tc>
        <w:tc>
          <w:tcPr>
            <w:tcW w:w="4788" w:type="dxa"/>
          </w:tcPr>
          <w:p w:rsidR="009D73C3" w:rsidRDefault="00B77F08" w:rsidP="00E66E0C">
            <w:pPr>
              <w:rPr>
                <w:rFonts w:ascii="Arial" w:eastAsia="Times New Roman" w:hAnsi="Arial" w:cs="Arial"/>
                <w:b/>
                <w:sz w:val="32"/>
                <w:szCs w:val="32"/>
                <w:lang w:val="en-US" w:bidi="ar-SA"/>
              </w:rPr>
            </w:pPr>
            <w:r>
              <w:rPr>
                <w:rFonts w:ascii="Arial" w:eastAsia="Times New Roman" w:hAnsi="Arial" w:cs="Arial"/>
                <w:b/>
                <w:sz w:val="32"/>
                <w:szCs w:val="32"/>
                <w:lang w:val="en-US" w:bidi="ar-SA"/>
              </w:rPr>
              <w:t>PRICE INDEX</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1971</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50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1973</w:t>
            </w:r>
          </w:p>
          <w:p w:rsidR="0051445C"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1975</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70</w:t>
            </w:r>
          </w:p>
          <w:p w:rsidR="00BA647A"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60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1977</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70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1979</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75</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1981</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1983</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100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1985</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110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1987</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1989</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220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1991</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500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lastRenderedPageBreak/>
              <w:t>1993</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530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1995</w:t>
            </w:r>
          </w:p>
        </w:tc>
        <w:tc>
          <w:tcPr>
            <w:tcW w:w="4788" w:type="dxa"/>
          </w:tcPr>
          <w:p w:rsidR="009D73C3" w:rsidRPr="00B77F08" w:rsidRDefault="00BA647A"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1997</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130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1999</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110</w:t>
            </w:r>
          </w:p>
        </w:tc>
      </w:tr>
      <w:tr w:rsidR="009D73C3" w:rsidTr="00B77F08">
        <w:trPr>
          <w:trHeight w:val="620"/>
        </w:trPr>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2001</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90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2003</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85</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2005</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2007</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85</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2009</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82</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2011</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80</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2013</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82</w:t>
            </w:r>
          </w:p>
        </w:tc>
      </w:tr>
      <w:tr w:rsidR="009D73C3" w:rsidTr="009D73C3">
        <w:tc>
          <w:tcPr>
            <w:tcW w:w="4788" w:type="dxa"/>
          </w:tcPr>
          <w:p w:rsidR="009D73C3" w:rsidRPr="00B77F08" w:rsidRDefault="0051445C"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2015</w:t>
            </w:r>
          </w:p>
        </w:tc>
        <w:tc>
          <w:tcPr>
            <w:tcW w:w="4788" w:type="dxa"/>
          </w:tcPr>
          <w:p w:rsidR="009D73C3" w:rsidRPr="00B77F08" w:rsidRDefault="00B77F08" w:rsidP="00E66E0C">
            <w:pPr>
              <w:rPr>
                <w:rFonts w:ascii="Arial" w:eastAsia="Times New Roman" w:hAnsi="Arial" w:cs="Arial"/>
                <w:sz w:val="28"/>
                <w:szCs w:val="28"/>
                <w:lang w:val="en-US" w:bidi="ar-SA"/>
              </w:rPr>
            </w:pPr>
            <w:r w:rsidRPr="00B77F08">
              <w:rPr>
                <w:rFonts w:ascii="Arial" w:eastAsia="Times New Roman" w:hAnsi="Arial" w:cs="Arial"/>
                <w:sz w:val="28"/>
                <w:szCs w:val="28"/>
                <w:lang w:val="en-US" w:bidi="ar-SA"/>
              </w:rPr>
              <w:t>81</w:t>
            </w:r>
          </w:p>
        </w:tc>
      </w:tr>
    </w:tbl>
    <w:p w:rsidR="009D73C3" w:rsidRPr="009D73C3" w:rsidRDefault="009D73C3" w:rsidP="00E66E0C">
      <w:pPr>
        <w:rPr>
          <w:rFonts w:ascii="Arial" w:eastAsia="Times New Roman" w:hAnsi="Arial" w:cs="Arial"/>
          <w:b/>
          <w:sz w:val="32"/>
          <w:szCs w:val="32"/>
          <w:lang w:val="en-US" w:bidi="ar-SA"/>
        </w:rPr>
      </w:pPr>
    </w:p>
    <w:p w:rsidR="009D73C3" w:rsidRDefault="009D73C3" w:rsidP="00E66E0C">
      <w:pPr>
        <w:rPr>
          <w:rFonts w:eastAsia="Times New Roman" w:cstheme="minorHAnsi"/>
          <w:sz w:val="28"/>
          <w:szCs w:val="28"/>
          <w:lang w:val="en-US" w:bidi="ar-SA"/>
        </w:rPr>
      </w:pPr>
    </w:p>
    <w:p w:rsidR="009D73C3" w:rsidRDefault="009D73C3" w:rsidP="00E66E0C">
      <w:pPr>
        <w:rPr>
          <w:rFonts w:eastAsia="Times New Roman" w:cstheme="minorHAnsi"/>
          <w:sz w:val="28"/>
          <w:szCs w:val="28"/>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BF1BF0" w:rsidRDefault="00BF1BF0" w:rsidP="00E66E0C">
      <w:pPr>
        <w:rPr>
          <w:rFonts w:ascii="Arial" w:eastAsia="Times New Roman" w:hAnsi="Arial" w:cs="Arial"/>
          <w:b/>
          <w:sz w:val="32"/>
          <w:szCs w:val="32"/>
          <w:lang w:val="en-US" w:bidi="ar-SA"/>
        </w:rPr>
      </w:pPr>
    </w:p>
    <w:p w:rsidR="009D73C3" w:rsidRDefault="009D73C3" w:rsidP="00E66E0C">
      <w:pPr>
        <w:rPr>
          <w:rFonts w:ascii="Arial" w:eastAsia="Times New Roman" w:hAnsi="Arial" w:cs="Arial"/>
          <w:b/>
          <w:sz w:val="32"/>
          <w:szCs w:val="32"/>
          <w:lang w:val="en-US" w:bidi="ar-SA"/>
        </w:rPr>
      </w:pPr>
      <w:r w:rsidRPr="009D73C3">
        <w:rPr>
          <w:rFonts w:ascii="Arial" w:eastAsia="Times New Roman" w:hAnsi="Arial" w:cs="Arial"/>
          <w:b/>
          <w:sz w:val="32"/>
          <w:szCs w:val="32"/>
          <w:lang w:val="en-US" w:bidi="ar-SA"/>
        </w:rPr>
        <w:t>PLOT</w:t>
      </w:r>
    </w:p>
    <w:p w:rsidR="009D73C3" w:rsidRPr="009D73C3" w:rsidRDefault="009D73C3" w:rsidP="00E66E0C">
      <w:pPr>
        <w:rPr>
          <w:rFonts w:ascii="Arial" w:eastAsia="Times New Roman" w:hAnsi="Arial" w:cs="Arial"/>
          <w:b/>
          <w:sz w:val="32"/>
          <w:szCs w:val="32"/>
          <w:lang w:val="en-US" w:bidi="ar-SA"/>
        </w:rPr>
      </w:pPr>
    </w:p>
    <w:p w:rsidR="00E66E0C" w:rsidRPr="00E66E0C" w:rsidRDefault="009D73C3" w:rsidP="00E66E0C">
      <w:pPr>
        <w:rPr>
          <w:rFonts w:eastAsia="Times New Roman" w:cstheme="minorHAnsi"/>
          <w:sz w:val="28"/>
          <w:szCs w:val="28"/>
          <w:lang w:val="en-US" w:bidi="ar-SA"/>
        </w:rPr>
      </w:pPr>
      <w:r w:rsidRPr="009D73C3">
        <w:rPr>
          <w:rFonts w:eastAsia="Times New Roman" w:cstheme="minorHAnsi"/>
          <w:noProof/>
          <w:sz w:val="28"/>
          <w:szCs w:val="28"/>
          <w:lang w:val="en-US" w:bidi="ar-SA"/>
        </w:rPr>
        <w:drawing>
          <wp:inline distT="0" distB="0" distL="0" distR="0">
            <wp:extent cx="5944143" cy="3010237"/>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9157" name="Picture 5"/>
                    <pic:cNvPicPr>
                      <a:picLocks noChangeAspect="1" noChangeArrowheads="1"/>
                    </pic:cNvPicPr>
                  </pic:nvPicPr>
                  <pic:blipFill>
                    <a:blip r:embed="rId17"/>
                    <a:srcRect/>
                    <a:stretch>
                      <a:fillRect/>
                    </a:stretch>
                  </pic:blipFill>
                  <pic:spPr bwMode="auto">
                    <a:xfrm>
                      <a:off x="0" y="0"/>
                      <a:ext cx="5944145" cy="3010238"/>
                    </a:xfrm>
                    <a:prstGeom prst="rect">
                      <a:avLst/>
                    </a:prstGeom>
                    <a:noFill/>
                    <a:ln w="9525">
                      <a:noFill/>
                      <a:miter lim="800000"/>
                      <a:headEnd/>
                      <a:tailEnd/>
                    </a:ln>
                    <a:effectLst/>
                  </pic:spPr>
                </pic:pic>
              </a:graphicData>
            </a:graphic>
          </wp:inline>
        </w:drawing>
      </w:r>
    </w:p>
    <w:p w:rsidR="005B7C2E" w:rsidRPr="00E66E0C" w:rsidRDefault="005B7C2E" w:rsidP="00E66E0C">
      <w:pPr>
        <w:ind w:left="720"/>
        <w:rPr>
          <w:rFonts w:eastAsia="Times New Roman" w:cstheme="minorHAnsi"/>
          <w:sz w:val="28"/>
          <w:szCs w:val="28"/>
          <w:lang w:val="en-US" w:bidi="ar-SA"/>
        </w:rPr>
      </w:pPr>
    </w:p>
    <w:p w:rsidR="005B7C2E" w:rsidRPr="009D73C3" w:rsidRDefault="00E6726F" w:rsidP="009D73C3">
      <w:pPr>
        <w:rPr>
          <w:rFonts w:eastAsia="Times New Roman" w:cstheme="minorHAnsi"/>
          <w:sz w:val="28"/>
          <w:szCs w:val="28"/>
          <w:lang w:val="en-US" w:bidi="ar-SA"/>
        </w:rPr>
      </w:pPr>
      <w:r w:rsidRPr="009D73C3">
        <w:rPr>
          <w:rFonts w:eastAsia="Times New Roman" w:cstheme="minorHAnsi"/>
          <w:sz w:val="28"/>
          <w:szCs w:val="28"/>
          <w:lang w:val="en-US" w:bidi="ar-SA"/>
        </w:rPr>
        <w:t>As we analyze the graph, we see that price index value starts rising slightly from 1971, but this slight increase is due to change in the cost of living.</w:t>
      </w:r>
      <w:r w:rsidR="009D73C3">
        <w:rPr>
          <w:rFonts w:eastAsia="Times New Roman" w:cstheme="minorHAnsi"/>
          <w:sz w:val="28"/>
          <w:szCs w:val="28"/>
          <w:lang w:val="en-US" w:bidi="ar-SA"/>
        </w:rPr>
        <w:t xml:space="preserve"> </w:t>
      </w:r>
      <w:r w:rsidRPr="009D73C3">
        <w:rPr>
          <w:rFonts w:eastAsia="Times New Roman" w:cstheme="minorHAnsi"/>
          <w:sz w:val="28"/>
          <w:szCs w:val="28"/>
          <w:lang w:val="en-US" w:bidi="ar-SA"/>
        </w:rPr>
        <w:t xml:space="preserve">But around 1985, the curve shows a tendency to cross the mean line and eventually </w:t>
      </w:r>
      <w:r w:rsidR="009D73C3" w:rsidRPr="009D73C3">
        <w:rPr>
          <w:rFonts w:eastAsia="Times New Roman" w:cstheme="minorHAnsi"/>
          <w:sz w:val="28"/>
          <w:szCs w:val="28"/>
          <w:lang w:val="en-US" w:bidi="ar-SA"/>
        </w:rPr>
        <w:t>crosses</w:t>
      </w:r>
      <w:r w:rsidRPr="009D73C3">
        <w:rPr>
          <w:rFonts w:eastAsia="Times New Roman" w:cstheme="minorHAnsi"/>
          <w:sz w:val="28"/>
          <w:szCs w:val="28"/>
          <w:lang w:val="en-US" w:bidi="ar-SA"/>
        </w:rPr>
        <w:t xml:space="preserve"> it in 1986. It crossed the upper bound line in 1989 and with dramatic increase, even crosses the 500 mark in 1992, reaching its peak around 1993-94. Again, till now, it may be due to inflation and further analysis is required to confirm whether it is a price bubble or not.</w:t>
      </w:r>
      <w:r w:rsidR="009D73C3">
        <w:rPr>
          <w:rFonts w:eastAsia="Times New Roman" w:cstheme="minorHAnsi"/>
          <w:sz w:val="28"/>
          <w:szCs w:val="28"/>
          <w:lang w:val="en-US" w:bidi="ar-SA"/>
        </w:rPr>
        <w:t xml:space="preserve"> </w:t>
      </w:r>
      <w:r w:rsidRPr="009D73C3">
        <w:rPr>
          <w:rFonts w:eastAsia="Times New Roman" w:cstheme="minorHAnsi"/>
          <w:sz w:val="28"/>
          <w:szCs w:val="28"/>
          <w:lang w:val="en-US" w:bidi="ar-SA"/>
        </w:rPr>
        <w:t xml:space="preserve">But as we can see after 1993, the price index falls dramatically, with the curve going below even the mean line in 1998. This fall confirm that indeed this is a price bubble. </w:t>
      </w:r>
    </w:p>
    <w:p w:rsidR="005B7C2E" w:rsidRPr="009D73C3" w:rsidRDefault="005B7C2E" w:rsidP="009D73C3">
      <w:pPr>
        <w:ind w:left="720"/>
        <w:rPr>
          <w:rFonts w:eastAsia="Times New Roman" w:cstheme="minorHAnsi"/>
          <w:sz w:val="28"/>
          <w:szCs w:val="28"/>
          <w:lang w:val="en-US" w:bidi="ar-SA"/>
        </w:rPr>
      </w:pPr>
    </w:p>
    <w:p w:rsidR="005B7C2E" w:rsidRPr="009D73C3" w:rsidRDefault="005B7C2E" w:rsidP="009D73C3">
      <w:pPr>
        <w:rPr>
          <w:rFonts w:eastAsia="Times New Roman" w:cstheme="minorHAnsi"/>
          <w:sz w:val="28"/>
          <w:szCs w:val="28"/>
          <w:lang w:val="en-US" w:bidi="ar-SA"/>
        </w:rPr>
      </w:pPr>
    </w:p>
    <w:p w:rsidR="00BF1BF0" w:rsidRDefault="00BF1BF0" w:rsidP="008A78A0">
      <w:pPr>
        <w:rPr>
          <w:rFonts w:ascii="Arial" w:eastAsia="Times New Roman" w:hAnsi="Arial" w:cs="Arial"/>
          <w:b/>
          <w:sz w:val="36"/>
          <w:szCs w:val="36"/>
          <w:lang w:bidi="ar-SA"/>
        </w:rPr>
      </w:pPr>
    </w:p>
    <w:p w:rsidR="00BF1BF0" w:rsidRDefault="00BF1BF0" w:rsidP="008A78A0">
      <w:pPr>
        <w:rPr>
          <w:rFonts w:ascii="Arial" w:eastAsia="Times New Roman" w:hAnsi="Arial" w:cs="Arial"/>
          <w:b/>
          <w:sz w:val="36"/>
          <w:szCs w:val="36"/>
          <w:lang w:bidi="ar-SA"/>
        </w:rPr>
      </w:pPr>
    </w:p>
    <w:p w:rsidR="005B7C2E" w:rsidRDefault="00E6726F" w:rsidP="008A78A0">
      <w:pPr>
        <w:rPr>
          <w:rFonts w:ascii="Arial" w:eastAsia="Times New Roman" w:hAnsi="Arial" w:cs="Arial"/>
          <w:b/>
          <w:sz w:val="36"/>
          <w:szCs w:val="36"/>
          <w:lang w:bidi="ar-SA"/>
        </w:rPr>
      </w:pPr>
      <w:r w:rsidRPr="00E6726F">
        <w:rPr>
          <w:rFonts w:ascii="Arial" w:eastAsia="Times New Roman" w:hAnsi="Arial" w:cs="Arial"/>
          <w:b/>
          <w:sz w:val="36"/>
          <w:szCs w:val="36"/>
          <w:lang w:bidi="ar-SA"/>
        </w:rPr>
        <w:lastRenderedPageBreak/>
        <w:t>PART-2</w:t>
      </w:r>
    </w:p>
    <w:p w:rsidR="00206699" w:rsidRDefault="00206699" w:rsidP="008A78A0">
      <w:pPr>
        <w:rPr>
          <w:rFonts w:ascii="Arial" w:eastAsia="Times New Roman" w:hAnsi="Arial" w:cs="Arial"/>
          <w:b/>
          <w:sz w:val="36"/>
          <w:szCs w:val="36"/>
          <w:lang w:bidi="ar-SA"/>
        </w:rPr>
      </w:pPr>
    </w:p>
    <w:p w:rsidR="00400C9C" w:rsidRPr="00206699" w:rsidRDefault="00614CF3" w:rsidP="00206699">
      <w:pPr>
        <w:rPr>
          <w:rFonts w:eastAsia="Times New Roman" w:cstheme="minorHAnsi"/>
          <w:sz w:val="28"/>
          <w:szCs w:val="28"/>
          <w:lang w:val="en-US" w:bidi="ar-SA"/>
        </w:rPr>
      </w:pPr>
      <w:r w:rsidRPr="00206699">
        <w:rPr>
          <w:rFonts w:eastAsia="Times New Roman" w:cstheme="minorHAnsi"/>
          <w:sz w:val="28"/>
          <w:szCs w:val="28"/>
          <w:lang w:val="en-US" w:bidi="ar-SA"/>
        </w:rPr>
        <w:t>In this section , we are going to suggest the best p</w:t>
      </w:r>
      <w:r w:rsidR="00206699" w:rsidRPr="00206699">
        <w:rPr>
          <w:rFonts w:eastAsia="Times New Roman" w:cstheme="minorHAnsi"/>
          <w:sz w:val="28"/>
          <w:szCs w:val="28"/>
          <w:lang w:val="en-US" w:bidi="ar-SA"/>
        </w:rPr>
        <w:t>ossible responses after an asse</w:t>
      </w:r>
      <w:r w:rsidRPr="00206699">
        <w:rPr>
          <w:rFonts w:eastAsia="Times New Roman" w:cstheme="minorHAnsi"/>
          <w:sz w:val="28"/>
          <w:szCs w:val="28"/>
          <w:lang w:val="en-US" w:bidi="ar-SA"/>
        </w:rPr>
        <w:t>t price bubble has been formed from the viewpoints of-</w:t>
      </w:r>
    </w:p>
    <w:p w:rsidR="00206699" w:rsidRPr="00206699" w:rsidRDefault="00206699" w:rsidP="00206699">
      <w:pPr>
        <w:rPr>
          <w:rFonts w:eastAsia="Times New Roman" w:cstheme="minorHAnsi"/>
          <w:sz w:val="28"/>
          <w:szCs w:val="28"/>
          <w:lang w:val="en-US" w:bidi="ar-SA"/>
        </w:rPr>
      </w:pPr>
      <w:r w:rsidRPr="00206699">
        <w:rPr>
          <w:rFonts w:eastAsia="Times New Roman" w:cstheme="minorHAnsi"/>
          <w:sz w:val="28"/>
          <w:szCs w:val="28"/>
          <w:lang w:val="en-US" w:bidi="ar-SA"/>
        </w:rPr>
        <w:t xml:space="preserve">1. </w:t>
      </w:r>
      <w:r w:rsidR="00614CF3" w:rsidRPr="00206699">
        <w:rPr>
          <w:rFonts w:eastAsia="Times New Roman" w:cstheme="minorHAnsi"/>
          <w:sz w:val="28"/>
          <w:szCs w:val="28"/>
          <w:lang w:val="en-US" w:bidi="ar-SA"/>
        </w:rPr>
        <w:t>Monetary policy maker</w:t>
      </w:r>
    </w:p>
    <w:p w:rsidR="00400C9C" w:rsidRDefault="00206699" w:rsidP="00206699">
      <w:pPr>
        <w:rPr>
          <w:rFonts w:eastAsia="Times New Roman" w:cstheme="minorHAnsi"/>
          <w:sz w:val="28"/>
          <w:szCs w:val="28"/>
          <w:lang w:val="en-US" w:bidi="ar-SA"/>
        </w:rPr>
      </w:pPr>
      <w:r w:rsidRPr="00206699">
        <w:rPr>
          <w:rFonts w:eastAsia="Times New Roman" w:cstheme="minorHAnsi"/>
          <w:sz w:val="28"/>
          <w:szCs w:val="28"/>
          <w:lang w:val="en-US" w:bidi="ar-SA"/>
        </w:rPr>
        <w:t xml:space="preserve">2. </w:t>
      </w:r>
      <w:r w:rsidR="00614CF3" w:rsidRPr="00206699">
        <w:rPr>
          <w:rFonts w:eastAsia="Times New Roman" w:cstheme="minorHAnsi"/>
          <w:sz w:val="28"/>
          <w:szCs w:val="28"/>
          <w:lang w:val="en-US" w:bidi="ar-SA"/>
        </w:rPr>
        <w:t>Market participant</w:t>
      </w:r>
      <w:r>
        <w:rPr>
          <w:rFonts w:eastAsia="Times New Roman" w:cstheme="minorHAnsi"/>
          <w:sz w:val="28"/>
          <w:szCs w:val="28"/>
          <w:lang w:val="en-US" w:bidi="ar-SA"/>
        </w:rPr>
        <w:t xml:space="preserve"> </w:t>
      </w:r>
    </w:p>
    <w:p w:rsidR="00206699" w:rsidRDefault="00206699" w:rsidP="00206699">
      <w:pPr>
        <w:rPr>
          <w:rFonts w:eastAsia="Times New Roman" w:cstheme="minorHAnsi"/>
          <w:sz w:val="28"/>
          <w:szCs w:val="28"/>
          <w:lang w:val="en-US" w:bidi="ar-SA"/>
        </w:rPr>
      </w:pPr>
    </w:p>
    <w:p w:rsidR="00206699" w:rsidRDefault="00206699" w:rsidP="00206699">
      <w:pPr>
        <w:rPr>
          <w:rFonts w:ascii="Arial" w:eastAsia="Times New Roman" w:hAnsi="Arial" w:cs="Arial"/>
          <w:b/>
          <w:sz w:val="32"/>
          <w:szCs w:val="32"/>
          <w:lang w:bidi="ar-SA"/>
        </w:rPr>
      </w:pPr>
      <w:r w:rsidRPr="00206699">
        <w:rPr>
          <w:rFonts w:ascii="Arial" w:eastAsia="Times New Roman" w:hAnsi="Arial" w:cs="Arial"/>
          <w:b/>
          <w:sz w:val="32"/>
          <w:szCs w:val="32"/>
          <w:lang w:bidi="ar-SA"/>
        </w:rPr>
        <w:t>MONETARY POLICY RESPONSE</w:t>
      </w:r>
      <w:r>
        <w:rPr>
          <w:rFonts w:ascii="Arial" w:eastAsia="Times New Roman" w:hAnsi="Arial" w:cs="Arial"/>
          <w:b/>
          <w:sz w:val="32"/>
          <w:szCs w:val="32"/>
          <w:lang w:bidi="ar-SA"/>
        </w:rPr>
        <w:t xml:space="preserve"> </w:t>
      </w:r>
    </w:p>
    <w:p w:rsidR="00206699" w:rsidRDefault="00206699" w:rsidP="00206699">
      <w:pPr>
        <w:rPr>
          <w:rFonts w:ascii="Arial" w:eastAsia="Times New Roman" w:hAnsi="Arial" w:cs="Arial"/>
          <w:b/>
          <w:sz w:val="32"/>
          <w:szCs w:val="32"/>
          <w:lang w:bidi="ar-SA"/>
        </w:rPr>
      </w:pPr>
    </w:p>
    <w:p w:rsidR="00206699" w:rsidRPr="00206699" w:rsidRDefault="00206699" w:rsidP="00206699">
      <w:pPr>
        <w:rPr>
          <w:rFonts w:eastAsia="Times New Roman" w:cstheme="minorHAnsi"/>
          <w:sz w:val="28"/>
          <w:szCs w:val="28"/>
          <w:lang w:val="en-US" w:bidi="ar-SA"/>
        </w:rPr>
      </w:pPr>
      <w:r w:rsidRPr="00206699">
        <w:rPr>
          <w:rFonts w:eastAsia="Times New Roman" w:cstheme="minorHAnsi"/>
          <w:sz w:val="28"/>
          <w:szCs w:val="28"/>
          <w:lang w:bidi="ar-SA"/>
        </w:rPr>
        <w:t>While dealing with asset price bubbles, Monetary policy has two schools of thought:-</w:t>
      </w:r>
    </w:p>
    <w:p w:rsidR="00206699" w:rsidRPr="00206699" w:rsidRDefault="00206699" w:rsidP="00206699">
      <w:pPr>
        <w:rPr>
          <w:rFonts w:eastAsia="Times New Roman" w:cstheme="minorHAnsi"/>
          <w:sz w:val="28"/>
          <w:szCs w:val="28"/>
          <w:lang w:val="en-US" w:bidi="ar-SA"/>
        </w:rPr>
      </w:pPr>
      <w:r w:rsidRPr="00206699">
        <w:rPr>
          <w:rFonts w:eastAsia="Times New Roman" w:cstheme="minorHAnsi"/>
          <w:sz w:val="28"/>
          <w:szCs w:val="28"/>
          <w:lang w:bidi="ar-SA"/>
        </w:rPr>
        <w:t>  1). Proactive approach</w:t>
      </w:r>
    </w:p>
    <w:p w:rsidR="00206699" w:rsidRDefault="00206699" w:rsidP="00206699">
      <w:pPr>
        <w:rPr>
          <w:rFonts w:eastAsia="Times New Roman" w:cstheme="minorHAnsi"/>
          <w:sz w:val="28"/>
          <w:szCs w:val="28"/>
          <w:lang w:bidi="ar-SA"/>
        </w:rPr>
      </w:pPr>
      <w:r>
        <w:rPr>
          <w:rFonts w:eastAsia="Times New Roman" w:cstheme="minorHAnsi"/>
          <w:sz w:val="28"/>
          <w:szCs w:val="28"/>
          <w:lang w:bidi="ar-SA"/>
        </w:rPr>
        <w:t xml:space="preserve">  </w:t>
      </w:r>
      <w:r w:rsidRPr="00206699">
        <w:rPr>
          <w:rFonts w:eastAsia="Times New Roman" w:cstheme="minorHAnsi"/>
          <w:sz w:val="28"/>
          <w:szCs w:val="28"/>
          <w:lang w:bidi="ar-SA"/>
        </w:rPr>
        <w:t>2). Reactive approach</w:t>
      </w:r>
      <w:r>
        <w:rPr>
          <w:rFonts w:eastAsia="Times New Roman" w:cstheme="minorHAnsi"/>
          <w:sz w:val="28"/>
          <w:szCs w:val="28"/>
          <w:lang w:bidi="ar-SA"/>
        </w:rPr>
        <w:t xml:space="preserve"> </w:t>
      </w:r>
    </w:p>
    <w:p w:rsidR="009F60F4" w:rsidRDefault="009F60F4" w:rsidP="00206699">
      <w:pPr>
        <w:rPr>
          <w:rFonts w:eastAsia="Times New Roman" w:cstheme="minorHAnsi"/>
          <w:sz w:val="28"/>
          <w:szCs w:val="28"/>
          <w:lang w:bidi="ar-SA"/>
        </w:rPr>
      </w:pPr>
    </w:p>
    <w:p w:rsidR="00206699" w:rsidRDefault="00206699" w:rsidP="00206699">
      <w:pPr>
        <w:rPr>
          <w:rFonts w:ascii="Arial" w:eastAsia="Times New Roman" w:hAnsi="Arial" w:cs="Arial"/>
          <w:b/>
          <w:bCs/>
          <w:sz w:val="32"/>
          <w:szCs w:val="32"/>
          <w:lang w:bidi="ar-SA"/>
        </w:rPr>
      </w:pPr>
      <w:r w:rsidRPr="009F60F4">
        <w:rPr>
          <w:rFonts w:ascii="Arial" w:eastAsia="Times New Roman" w:hAnsi="Arial" w:cs="Arial"/>
          <w:b/>
          <w:bCs/>
          <w:sz w:val="32"/>
          <w:szCs w:val="32"/>
          <w:lang w:bidi="ar-SA"/>
        </w:rPr>
        <w:t xml:space="preserve">Cecchetti, Genberg and </w:t>
      </w:r>
      <w:r w:rsidR="009F60F4" w:rsidRPr="009F60F4">
        <w:rPr>
          <w:rFonts w:ascii="Arial" w:eastAsia="Times New Roman" w:hAnsi="Arial" w:cs="Arial"/>
          <w:b/>
          <w:bCs/>
          <w:sz w:val="32"/>
          <w:szCs w:val="32"/>
          <w:lang w:bidi="ar-SA"/>
        </w:rPr>
        <w:t>Wadhwani</w:t>
      </w:r>
      <w:r w:rsidR="009F60F4">
        <w:rPr>
          <w:rFonts w:ascii="Arial" w:eastAsia="Times New Roman" w:hAnsi="Arial" w:cs="Arial"/>
          <w:b/>
          <w:bCs/>
          <w:sz w:val="32"/>
          <w:szCs w:val="32"/>
          <w:lang w:bidi="ar-SA"/>
        </w:rPr>
        <w:t>‘s take on monetary policy response</w:t>
      </w:r>
    </w:p>
    <w:p w:rsidR="009F60F4" w:rsidRDefault="009F60F4" w:rsidP="00206699">
      <w:pPr>
        <w:rPr>
          <w:rFonts w:ascii="Arial" w:eastAsia="Times New Roman" w:hAnsi="Arial" w:cs="Arial"/>
          <w:b/>
          <w:bCs/>
          <w:sz w:val="32"/>
          <w:szCs w:val="32"/>
          <w:lang w:bidi="ar-SA"/>
        </w:rPr>
      </w:pPr>
    </w:p>
    <w:p w:rsidR="00400C9C" w:rsidRDefault="009F60F4" w:rsidP="009F60F4">
      <w:pPr>
        <w:rPr>
          <w:rFonts w:eastAsia="Times New Roman" w:cstheme="minorHAnsi"/>
          <w:sz w:val="28"/>
          <w:szCs w:val="28"/>
          <w:lang w:bidi="ar-SA"/>
        </w:rPr>
      </w:pPr>
      <w:r>
        <w:rPr>
          <w:rFonts w:eastAsia="Times New Roman" w:cstheme="minorHAnsi"/>
          <w:sz w:val="28"/>
          <w:szCs w:val="28"/>
          <w:lang w:bidi="ar-SA"/>
        </w:rPr>
        <w:t>Let’s see what Cecchetti, Genberg and Wadhwani suggest regarding the best monetary policy response in case a price bubble is detected. They assert that t</w:t>
      </w:r>
      <w:r w:rsidR="00614CF3" w:rsidRPr="009F60F4">
        <w:rPr>
          <w:rFonts w:eastAsia="Times New Roman" w:cstheme="minorHAnsi"/>
          <w:sz w:val="28"/>
          <w:szCs w:val="28"/>
          <w:lang w:bidi="ar-SA"/>
        </w:rPr>
        <w:t xml:space="preserve">he aim of monetary policy is to reduce asset price bubbles because this will minimize the boom-burst cycle and decrease the distortion that asset price bubbles have on both consumption and </w:t>
      </w:r>
      <w:r w:rsidRPr="009F60F4">
        <w:rPr>
          <w:rFonts w:eastAsia="Times New Roman" w:cstheme="minorHAnsi"/>
          <w:sz w:val="28"/>
          <w:szCs w:val="28"/>
          <w:lang w:bidi="ar-SA"/>
        </w:rPr>
        <w:t>investment. Monetary</w:t>
      </w:r>
      <w:r w:rsidR="00614CF3" w:rsidRPr="009F60F4">
        <w:rPr>
          <w:rFonts w:eastAsia="Times New Roman" w:cstheme="minorHAnsi"/>
          <w:sz w:val="28"/>
          <w:szCs w:val="28"/>
          <w:lang w:bidi="ar-SA"/>
        </w:rPr>
        <w:t xml:space="preserve"> policy officials should react to asset price bubbles with changes in interest rates under certain </w:t>
      </w:r>
      <w:r w:rsidRPr="009F60F4">
        <w:rPr>
          <w:rFonts w:eastAsia="Times New Roman" w:cstheme="minorHAnsi"/>
          <w:sz w:val="28"/>
          <w:szCs w:val="28"/>
          <w:lang w:bidi="ar-SA"/>
        </w:rPr>
        <w:t>situations. The</w:t>
      </w:r>
      <w:r w:rsidR="00614CF3" w:rsidRPr="009F60F4">
        <w:rPr>
          <w:rFonts w:eastAsia="Times New Roman" w:cstheme="minorHAnsi"/>
          <w:sz w:val="28"/>
          <w:szCs w:val="28"/>
          <w:lang w:bidi="ar-SA"/>
        </w:rPr>
        <w:t xml:space="preserve"> probability of an asset price bubble form can be decreased to a great extent by declaring publicly that monetary authorities will lean against asset price </w:t>
      </w:r>
      <w:r w:rsidRPr="009F60F4">
        <w:rPr>
          <w:rFonts w:eastAsia="Times New Roman" w:cstheme="minorHAnsi"/>
          <w:sz w:val="28"/>
          <w:szCs w:val="28"/>
          <w:lang w:bidi="ar-SA"/>
        </w:rPr>
        <w:t>bubbles. The</w:t>
      </w:r>
      <w:r w:rsidR="00614CF3" w:rsidRPr="009F60F4">
        <w:rPr>
          <w:rFonts w:eastAsia="Times New Roman" w:cstheme="minorHAnsi"/>
          <w:sz w:val="28"/>
          <w:szCs w:val="28"/>
          <w:lang w:bidi="ar-SA"/>
        </w:rPr>
        <w:t xml:space="preserve"> proactive policy will be most effective when the source of shock is financial in nature and not real.</w:t>
      </w:r>
      <w:r>
        <w:rPr>
          <w:rFonts w:eastAsia="Times New Roman" w:cstheme="minorHAnsi"/>
          <w:sz w:val="28"/>
          <w:szCs w:val="28"/>
          <w:lang w:bidi="ar-SA"/>
        </w:rPr>
        <w:t xml:space="preserve">  </w:t>
      </w:r>
    </w:p>
    <w:p w:rsidR="009F60F4" w:rsidRDefault="009F60F4" w:rsidP="009F60F4">
      <w:pPr>
        <w:rPr>
          <w:rFonts w:eastAsia="Times New Roman" w:cstheme="minorHAnsi"/>
          <w:b/>
          <w:bCs/>
          <w:sz w:val="36"/>
          <w:szCs w:val="36"/>
          <w:lang w:bidi="ar-SA"/>
        </w:rPr>
      </w:pPr>
      <w:r w:rsidRPr="009F60F4">
        <w:rPr>
          <w:rFonts w:eastAsia="Times New Roman" w:cstheme="minorHAnsi"/>
          <w:b/>
          <w:bCs/>
          <w:sz w:val="36"/>
          <w:szCs w:val="36"/>
          <w:lang w:bidi="ar-SA"/>
        </w:rPr>
        <w:lastRenderedPageBreak/>
        <w:t>Believes and propositions of Michael Bordo and Olivier Jeanne</w:t>
      </w:r>
      <w:r>
        <w:rPr>
          <w:rFonts w:eastAsia="Times New Roman" w:cstheme="minorHAnsi"/>
          <w:b/>
          <w:bCs/>
          <w:sz w:val="36"/>
          <w:szCs w:val="36"/>
          <w:lang w:bidi="ar-SA"/>
        </w:rPr>
        <w:t xml:space="preserve"> on monetary policy </w:t>
      </w:r>
      <w:r w:rsidR="00A92A26">
        <w:rPr>
          <w:rFonts w:eastAsia="Times New Roman" w:cstheme="minorHAnsi"/>
          <w:b/>
          <w:bCs/>
          <w:sz w:val="36"/>
          <w:szCs w:val="36"/>
          <w:lang w:bidi="ar-SA"/>
        </w:rPr>
        <w:t xml:space="preserve">response </w:t>
      </w:r>
    </w:p>
    <w:p w:rsidR="00400C9C" w:rsidRPr="00A92A26" w:rsidRDefault="00A92A26" w:rsidP="00A92A26">
      <w:pPr>
        <w:rPr>
          <w:rFonts w:eastAsia="Times New Roman" w:cstheme="minorHAnsi"/>
          <w:sz w:val="28"/>
          <w:szCs w:val="28"/>
          <w:lang w:val="en-US" w:bidi="ar-SA"/>
        </w:rPr>
      </w:pPr>
      <w:r w:rsidRPr="00A92A26">
        <w:rPr>
          <w:rFonts w:eastAsia="Times New Roman" w:cstheme="minorHAnsi"/>
          <w:sz w:val="28"/>
          <w:szCs w:val="28"/>
          <w:lang w:bidi="ar-SA"/>
        </w:rPr>
        <w:t xml:space="preserve">Michael Bordo and Olivier Jeanne assert that </w:t>
      </w:r>
      <w:r w:rsidR="00614CF3" w:rsidRPr="00A92A26">
        <w:rPr>
          <w:rFonts w:eastAsia="Times New Roman" w:cstheme="minorHAnsi"/>
          <w:sz w:val="28"/>
          <w:szCs w:val="28"/>
          <w:lang w:bidi="ar-SA"/>
        </w:rPr>
        <w:t xml:space="preserve">Taylor Rule is the right way to make decisions, urging a need for more discretionary decision making based on arising </w:t>
      </w:r>
      <w:r w:rsidRPr="00A92A26">
        <w:rPr>
          <w:rFonts w:eastAsia="Times New Roman" w:cstheme="minorHAnsi"/>
          <w:sz w:val="28"/>
          <w:szCs w:val="28"/>
          <w:lang w:bidi="ar-SA"/>
        </w:rPr>
        <w:t>circumstances. Large</w:t>
      </w:r>
      <w:r w:rsidR="00614CF3" w:rsidRPr="00A92A26">
        <w:rPr>
          <w:rFonts w:eastAsia="Times New Roman" w:cstheme="minorHAnsi"/>
          <w:sz w:val="28"/>
          <w:szCs w:val="28"/>
          <w:lang w:bidi="ar-SA"/>
        </w:rPr>
        <w:t xml:space="preserve"> price reversals impose large adverse effects on the </w:t>
      </w:r>
      <w:r w:rsidRPr="00A92A26">
        <w:rPr>
          <w:rFonts w:eastAsia="Times New Roman" w:cstheme="minorHAnsi"/>
          <w:sz w:val="28"/>
          <w:szCs w:val="28"/>
          <w:lang w:bidi="ar-SA"/>
        </w:rPr>
        <w:t>economy. The</w:t>
      </w:r>
      <w:r w:rsidR="00614CF3" w:rsidRPr="00A92A26">
        <w:rPr>
          <w:rFonts w:eastAsia="Times New Roman" w:cstheme="minorHAnsi"/>
          <w:sz w:val="28"/>
          <w:szCs w:val="28"/>
          <w:lang w:bidi="ar-SA"/>
        </w:rPr>
        <w:t xml:space="preserve"> decision to use proactive monetary policy should be based on the balance sheet risk to asset price </w:t>
      </w:r>
      <w:r w:rsidRPr="00A92A26">
        <w:rPr>
          <w:rFonts w:eastAsia="Times New Roman" w:cstheme="minorHAnsi"/>
          <w:sz w:val="28"/>
          <w:szCs w:val="28"/>
          <w:lang w:bidi="ar-SA"/>
        </w:rPr>
        <w:t>movement. Monetary</w:t>
      </w:r>
      <w:r w:rsidR="00614CF3" w:rsidRPr="00A92A26">
        <w:rPr>
          <w:rFonts w:eastAsia="Times New Roman" w:cstheme="minorHAnsi"/>
          <w:sz w:val="28"/>
          <w:szCs w:val="28"/>
          <w:lang w:bidi="ar-SA"/>
        </w:rPr>
        <w:t xml:space="preserve"> authorities should sometimes restrict monetary policy above and beyond what it takes to reach their inflation targets</w:t>
      </w:r>
      <w:proofErr w:type="gramStart"/>
      <w:r w:rsidR="00614CF3" w:rsidRPr="00A92A26">
        <w:rPr>
          <w:rFonts w:eastAsia="Times New Roman" w:cstheme="minorHAnsi"/>
          <w:sz w:val="28"/>
          <w:szCs w:val="28"/>
          <w:lang w:bidi="ar-SA"/>
        </w:rPr>
        <w:t>.(</w:t>
      </w:r>
      <w:proofErr w:type="gramEnd"/>
      <w:r w:rsidR="00614CF3" w:rsidRPr="00A92A26">
        <w:rPr>
          <w:rFonts w:eastAsia="Times New Roman" w:cstheme="minorHAnsi"/>
          <w:sz w:val="28"/>
          <w:szCs w:val="28"/>
          <w:lang w:bidi="ar-SA"/>
        </w:rPr>
        <w:t xml:space="preserve"> Analysed from The great depression and Japanese asset price bubble of the late 1980s).There should be a balance between current output and the probability of a credit crunch.</w:t>
      </w:r>
      <w:r w:rsidRPr="00A92A26">
        <w:rPr>
          <w:rFonts w:eastAsia="Times New Roman" w:cstheme="minorHAnsi"/>
          <w:sz w:val="28"/>
          <w:szCs w:val="28"/>
          <w:lang w:val="en-US" w:bidi="ar-SA"/>
        </w:rPr>
        <w:t xml:space="preserve"> </w:t>
      </w:r>
      <w:r w:rsidR="00614CF3" w:rsidRPr="00A92A26">
        <w:rPr>
          <w:rFonts w:eastAsia="Times New Roman" w:cstheme="minorHAnsi"/>
          <w:sz w:val="28"/>
          <w:szCs w:val="28"/>
          <w:lang w:bidi="ar-SA"/>
        </w:rPr>
        <w:t>If the current output loss is larger, the proactive policy isn't optimal, and it's optimal if current output loss is smaller.</w:t>
      </w:r>
    </w:p>
    <w:p w:rsidR="00A92A26" w:rsidRPr="00C71F5D" w:rsidRDefault="00A92A26" w:rsidP="009F60F4">
      <w:pPr>
        <w:rPr>
          <w:rFonts w:eastAsia="Times New Roman" w:cstheme="minorHAnsi"/>
          <w:sz w:val="28"/>
          <w:szCs w:val="28"/>
          <w:lang w:val="en-US" w:bidi="ar-SA"/>
        </w:rPr>
      </w:pPr>
    </w:p>
    <w:p w:rsidR="00C71F5D" w:rsidRDefault="00186C2C" w:rsidP="00C71F5D">
      <w:pPr>
        <w:rPr>
          <w:rFonts w:ascii="Arial" w:eastAsia="Times New Roman" w:hAnsi="Arial" w:cs="Arial"/>
          <w:b/>
          <w:bCs/>
          <w:sz w:val="32"/>
          <w:szCs w:val="32"/>
          <w:lang w:bidi="ar-SA"/>
        </w:rPr>
      </w:pPr>
      <w:r>
        <w:rPr>
          <w:rFonts w:ascii="Arial" w:eastAsia="Times New Roman" w:hAnsi="Arial" w:cs="Arial"/>
          <w:b/>
          <w:bCs/>
          <w:sz w:val="32"/>
          <w:szCs w:val="32"/>
          <w:lang w:bidi="ar-SA"/>
        </w:rPr>
        <w:t xml:space="preserve">  </w:t>
      </w:r>
      <w:r w:rsidR="00C71F5D" w:rsidRPr="00C71F5D">
        <w:rPr>
          <w:rFonts w:ascii="Arial" w:eastAsia="Times New Roman" w:hAnsi="Arial" w:cs="Arial"/>
          <w:b/>
          <w:bCs/>
          <w:sz w:val="32"/>
          <w:szCs w:val="32"/>
          <w:lang w:bidi="ar-SA"/>
        </w:rPr>
        <w:t xml:space="preserve">Reasons for rejecting proactive monetary policy: </w:t>
      </w:r>
    </w:p>
    <w:p w:rsidR="00400C9C" w:rsidRPr="00C71F5D" w:rsidRDefault="00614CF3" w:rsidP="000F51C9">
      <w:pPr>
        <w:numPr>
          <w:ilvl w:val="0"/>
          <w:numId w:val="4"/>
        </w:numPr>
        <w:rPr>
          <w:rFonts w:eastAsia="Times New Roman" w:cstheme="minorHAnsi"/>
          <w:sz w:val="28"/>
          <w:szCs w:val="28"/>
          <w:lang w:val="en-US" w:bidi="ar-SA"/>
        </w:rPr>
      </w:pPr>
      <w:r w:rsidRPr="00C71F5D">
        <w:rPr>
          <w:rFonts w:eastAsia="Times New Roman" w:cstheme="minorHAnsi"/>
          <w:sz w:val="28"/>
          <w:szCs w:val="28"/>
          <w:lang w:bidi="ar-SA"/>
        </w:rPr>
        <w:t xml:space="preserve">They </w:t>
      </w:r>
      <w:r w:rsidR="00C71F5D" w:rsidRPr="00C71F5D">
        <w:rPr>
          <w:rFonts w:eastAsia="Times New Roman" w:cstheme="minorHAnsi"/>
          <w:sz w:val="28"/>
          <w:szCs w:val="28"/>
          <w:lang w:bidi="ar-SA"/>
        </w:rPr>
        <w:t>depend</w:t>
      </w:r>
      <w:r w:rsidRPr="00C71F5D">
        <w:rPr>
          <w:rFonts w:eastAsia="Times New Roman" w:cstheme="minorHAnsi"/>
          <w:sz w:val="28"/>
          <w:szCs w:val="28"/>
          <w:lang w:bidi="ar-SA"/>
        </w:rPr>
        <w:t xml:space="preserve"> a lot on predicting the impacts of unpredictable events.</w:t>
      </w:r>
    </w:p>
    <w:p w:rsidR="00400C9C" w:rsidRPr="00C71F5D" w:rsidRDefault="00614CF3" w:rsidP="000F51C9">
      <w:pPr>
        <w:numPr>
          <w:ilvl w:val="0"/>
          <w:numId w:val="4"/>
        </w:numPr>
        <w:rPr>
          <w:rFonts w:eastAsia="Times New Roman" w:cstheme="minorHAnsi"/>
          <w:sz w:val="28"/>
          <w:szCs w:val="28"/>
          <w:lang w:val="en-US" w:bidi="ar-SA"/>
        </w:rPr>
      </w:pPr>
      <w:r w:rsidRPr="00C71F5D">
        <w:rPr>
          <w:rFonts w:eastAsia="Times New Roman" w:cstheme="minorHAnsi"/>
          <w:sz w:val="28"/>
          <w:szCs w:val="28"/>
          <w:lang w:bidi="ar-SA"/>
        </w:rPr>
        <w:t>Proactively targeting asset price bubbles could lead to pricking the bubble.</w:t>
      </w:r>
    </w:p>
    <w:p w:rsidR="00400C9C" w:rsidRPr="00C71F5D" w:rsidRDefault="00614CF3" w:rsidP="000F51C9">
      <w:pPr>
        <w:numPr>
          <w:ilvl w:val="0"/>
          <w:numId w:val="4"/>
        </w:numPr>
        <w:rPr>
          <w:rFonts w:eastAsia="Times New Roman" w:cstheme="minorHAnsi"/>
          <w:sz w:val="28"/>
          <w:szCs w:val="28"/>
          <w:lang w:val="en-US" w:bidi="ar-SA"/>
        </w:rPr>
      </w:pPr>
      <w:r w:rsidRPr="00C71F5D">
        <w:rPr>
          <w:rFonts w:eastAsia="Times New Roman" w:cstheme="minorHAnsi"/>
          <w:sz w:val="28"/>
          <w:szCs w:val="28"/>
          <w:lang w:bidi="ar-SA"/>
        </w:rPr>
        <w:t>It lacks the transparency of a Taylor Rule reactive system</w:t>
      </w:r>
      <w:proofErr w:type="gramStart"/>
      <w:r w:rsidRPr="00C71F5D">
        <w:rPr>
          <w:rFonts w:eastAsia="Times New Roman" w:cstheme="minorHAnsi"/>
          <w:sz w:val="28"/>
          <w:szCs w:val="28"/>
          <w:lang w:bidi="ar-SA"/>
        </w:rPr>
        <w:t>.(</w:t>
      </w:r>
      <w:proofErr w:type="gramEnd"/>
      <w:r w:rsidRPr="00C71F5D">
        <w:rPr>
          <w:rFonts w:eastAsia="Times New Roman" w:cstheme="minorHAnsi"/>
          <w:sz w:val="28"/>
          <w:szCs w:val="28"/>
          <w:lang w:bidi="ar-SA"/>
        </w:rPr>
        <w:t xml:space="preserve"> Reactive policy set its goals based on a clear target for inflation). </w:t>
      </w:r>
    </w:p>
    <w:p w:rsidR="00186C2C" w:rsidRDefault="00186C2C" w:rsidP="00C71F5D">
      <w:pPr>
        <w:ind w:left="360"/>
        <w:rPr>
          <w:rFonts w:eastAsia="Times New Roman" w:cstheme="minorHAnsi"/>
          <w:sz w:val="28"/>
          <w:szCs w:val="28"/>
          <w:lang w:bidi="ar-SA"/>
        </w:rPr>
      </w:pPr>
    </w:p>
    <w:p w:rsidR="00C71F5D" w:rsidRPr="00186C2C" w:rsidRDefault="00C71F5D" w:rsidP="00C71F5D">
      <w:pPr>
        <w:ind w:left="360"/>
        <w:rPr>
          <w:rFonts w:ascii="Arial" w:eastAsia="Times New Roman" w:hAnsi="Arial" w:cs="Arial"/>
          <w:sz w:val="32"/>
          <w:szCs w:val="32"/>
          <w:lang w:val="en-US" w:bidi="ar-SA"/>
        </w:rPr>
      </w:pPr>
      <w:r w:rsidRPr="00186C2C">
        <w:rPr>
          <w:rFonts w:ascii="Arial" w:eastAsia="Times New Roman" w:hAnsi="Arial" w:cs="Arial"/>
          <w:b/>
          <w:bCs/>
          <w:sz w:val="32"/>
          <w:szCs w:val="32"/>
          <w:lang w:bidi="ar-SA"/>
        </w:rPr>
        <w:t>Incidents when proactive approach of targeting asset prices has led to the pricking of bubble:-</w:t>
      </w:r>
    </w:p>
    <w:p w:rsidR="00C71F5D" w:rsidRPr="00C71F5D" w:rsidRDefault="00C71F5D" w:rsidP="00C71F5D">
      <w:pPr>
        <w:ind w:left="360"/>
        <w:rPr>
          <w:rFonts w:eastAsia="Times New Roman" w:cstheme="minorHAnsi"/>
          <w:sz w:val="28"/>
          <w:szCs w:val="28"/>
          <w:lang w:val="en-US" w:bidi="ar-SA"/>
        </w:rPr>
      </w:pPr>
      <w:r w:rsidRPr="00C71F5D">
        <w:rPr>
          <w:rFonts w:eastAsia="Times New Roman" w:cstheme="minorHAnsi"/>
          <w:b/>
          <w:bCs/>
          <w:sz w:val="28"/>
          <w:szCs w:val="28"/>
          <w:u w:val="single"/>
          <w:lang w:bidi="ar-SA"/>
        </w:rPr>
        <w:t> </w:t>
      </w:r>
    </w:p>
    <w:p w:rsidR="00400C9C" w:rsidRPr="00C71F5D" w:rsidRDefault="00614CF3" w:rsidP="000F51C9">
      <w:pPr>
        <w:numPr>
          <w:ilvl w:val="0"/>
          <w:numId w:val="5"/>
        </w:numPr>
        <w:rPr>
          <w:rFonts w:eastAsia="Times New Roman" w:cstheme="minorHAnsi"/>
          <w:sz w:val="28"/>
          <w:szCs w:val="28"/>
          <w:lang w:val="en-US" w:bidi="ar-SA"/>
        </w:rPr>
      </w:pPr>
      <w:r w:rsidRPr="00C71F5D">
        <w:rPr>
          <w:rFonts w:eastAsia="Times New Roman" w:cstheme="minorHAnsi"/>
          <w:sz w:val="28"/>
          <w:szCs w:val="28"/>
          <w:lang w:bidi="ar-SA"/>
        </w:rPr>
        <w:t>The great depression</w:t>
      </w:r>
    </w:p>
    <w:p w:rsidR="00400C9C" w:rsidRPr="00C71F5D" w:rsidRDefault="00614CF3" w:rsidP="000F51C9">
      <w:pPr>
        <w:numPr>
          <w:ilvl w:val="0"/>
          <w:numId w:val="5"/>
        </w:numPr>
        <w:rPr>
          <w:rFonts w:eastAsia="Times New Roman" w:cstheme="minorHAnsi"/>
          <w:sz w:val="28"/>
          <w:szCs w:val="28"/>
          <w:lang w:val="en-US" w:bidi="ar-SA"/>
        </w:rPr>
      </w:pPr>
      <w:r w:rsidRPr="00C71F5D">
        <w:rPr>
          <w:rFonts w:eastAsia="Times New Roman" w:cstheme="minorHAnsi"/>
          <w:sz w:val="28"/>
          <w:szCs w:val="28"/>
          <w:lang w:bidi="ar-SA"/>
        </w:rPr>
        <w:t>Japan's case (1980s and 90s)</w:t>
      </w:r>
    </w:p>
    <w:p w:rsidR="00C71F5D" w:rsidRPr="00C71F5D" w:rsidRDefault="00C71F5D" w:rsidP="00C71F5D">
      <w:pPr>
        <w:ind w:left="360"/>
        <w:rPr>
          <w:rFonts w:eastAsia="Times New Roman" w:cstheme="minorHAnsi"/>
          <w:sz w:val="28"/>
          <w:szCs w:val="28"/>
          <w:lang w:val="en-US" w:bidi="ar-SA"/>
        </w:rPr>
      </w:pPr>
      <w:r w:rsidRPr="00C71F5D">
        <w:rPr>
          <w:rFonts w:eastAsia="Times New Roman" w:cstheme="minorHAnsi"/>
          <w:sz w:val="28"/>
          <w:szCs w:val="28"/>
          <w:lang w:bidi="ar-SA"/>
        </w:rPr>
        <w:t> </w:t>
      </w:r>
    </w:p>
    <w:p w:rsidR="00C71F5D" w:rsidRPr="00C71F5D" w:rsidRDefault="00C71F5D" w:rsidP="00C71F5D">
      <w:pPr>
        <w:rPr>
          <w:rFonts w:ascii="Arial" w:eastAsia="Times New Roman" w:hAnsi="Arial" w:cs="Arial"/>
          <w:sz w:val="32"/>
          <w:szCs w:val="32"/>
          <w:lang w:val="en-US" w:bidi="ar-SA"/>
        </w:rPr>
      </w:pPr>
    </w:p>
    <w:p w:rsidR="004167E5" w:rsidRDefault="004167E5" w:rsidP="00186C2C">
      <w:pPr>
        <w:rPr>
          <w:rFonts w:ascii="Arial" w:eastAsia="Times New Roman" w:hAnsi="Arial" w:cs="Arial"/>
          <w:sz w:val="32"/>
          <w:szCs w:val="32"/>
          <w:lang w:bidi="ar-SA"/>
        </w:rPr>
      </w:pPr>
    </w:p>
    <w:p w:rsidR="00186C2C" w:rsidRDefault="00186C2C" w:rsidP="00186C2C">
      <w:pPr>
        <w:rPr>
          <w:rFonts w:ascii="Arial" w:hAnsi="Arial" w:cs="Arial"/>
          <w:b/>
          <w:sz w:val="36"/>
          <w:szCs w:val="36"/>
        </w:rPr>
      </w:pPr>
      <w:r w:rsidRPr="00186C2C">
        <w:rPr>
          <w:rFonts w:ascii="Arial" w:hAnsi="Arial" w:cs="Arial"/>
          <w:b/>
          <w:sz w:val="36"/>
          <w:szCs w:val="36"/>
        </w:rPr>
        <w:lastRenderedPageBreak/>
        <w:t>MARKET PARTICIPANT APPROACH</w:t>
      </w:r>
      <w:r>
        <w:rPr>
          <w:rFonts w:ascii="Arial" w:hAnsi="Arial" w:cs="Arial"/>
          <w:b/>
          <w:sz w:val="36"/>
          <w:szCs w:val="36"/>
        </w:rPr>
        <w:t xml:space="preserve"> </w:t>
      </w:r>
    </w:p>
    <w:p w:rsidR="00186C2C" w:rsidRDefault="00186C2C" w:rsidP="00186C2C">
      <w:pPr>
        <w:rPr>
          <w:rFonts w:ascii="Arial" w:hAnsi="Arial" w:cs="Arial"/>
          <w:b/>
          <w:sz w:val="36"/>
          <w:szCs w:val="36"/>
        </w:rPr>
      </w:pPr>
    </w:p>
    <w:p w:rsidR="00186C2C" w:rsidRPr="00186C2C" w:rsidRDefault="00186C2C" w:rsidP="00186C2C">
      <w:pPr>
        <w:rPr>
          <w:rFonts w:cstheme="minorHAnsi"/>
          <w:sz w:val="28"/>
          <w:szCs w:val="28"/>
        </w:rPr>
      </w:pPr>
      <w:r w:rsidRPr="00186C2C">
        <w:rPr>
          <w:rFonts w:cstheme="minorHAnsi"/>
          <w:sz w:val="28"/>
          <w:szCs w:val="28"/>
        </w:rPr>
        <w:t>It's very difficult to determine the best approach for each market participant when a bubble is forming.</w:t>
      </w:r>
    </w:p>
    <w:p w:rsidR="00186C2C" w:rsidRPr="00186C2C" w:rsidRDefault="00186C2C" w:rsidP="00186C2C">
      <w:pPr>
        <w:rPr>
          <w:rFonts w:cstheme="minorHAnsi"/>
          <w:sz w:val="28"/>
          <w:szCs w:val="28"/>
          <w:lang w:val="en-US"/>
        </w:rPr>
      </w:pPr>
      <w:r w:rsidRPr="00186C2C">
        <w:rPr>
          <w:rFonts w:ascii="Arial" w:hAnsi="Arial" w:cs="Arial"/>
          <w:b/>
          <w:sz w:val="36"/>
          <w:szCs w:val="36"/>
        </w:rPr>
        <w:t> </w:t>
      </w:r>
      <w:r w:rsidRPr="00186C2C">
        <w:rPr>
          <w:rFonts w:ascii="Arial" w:hAnsi="Arial" w:cs="Arial"/>
          <w:b/>
          <w:bCs/>
          <w:sz w:val="32"/>
          <w:szCs w:val="32"/>
          <w:u w:val="single"/>
        </w:rPr>
        <w:t>Prediction of the efficient market theory</w:t>
      </w:r>
      <w:r w:rsidRPr="00186C2C">
        <w:rPr>
          <w:rFonts w:ascii="Arial" w:hAnsi="Arial" w:cs="Arial"/>
          <w:b/>
          <w:sz w:val="36"/>
          <w:szCs w:val="36"/>
        </w:rPr>
        <w:t xml:space="preserve">: </w:t>
      </w:r>
      <w:r w:rsidRPr="00186C2C">
        <w:rPr>
          <w:rFonts w:cstheme="minorHAnsi"/>
          <w:sz w:val="28"/>
          <w:szCs w:val="28"/>
        </w:rPr>
        <w:t>On realising that an asset is above its fundamental value, a rational participant will work against the mispricing until it returns to its fundamental value.</w:t>
      </w:r>
    </w:p>
    <w:p w:rsidR="00186C2C" w:rsidRPr="00186C2C" w:rsidRDefault="00186C2C" w:rsidP="00186C2C">
      <w:pPr>
        <w:rPr>
          <w:rFonts w:cstheme="minorHAnsi"/>
          <w:sz w:val="28"/>
          <w:szCs w:val="28"/>
          <w:lang w:val="en-US"/>
        </w:rPr>
      </w:pPr>
      <w:r w:rsidRPr="00186C2C">
        <w:rPr>
          <w:rFonts w:cstheme="minorHAnsi"/>
          <w:sz w:val="28"/>
          <w:szCs w:val="28"/>
        </w:rPr>
        <w:t> But this is not what happens when a bubble is formed.</w:t>
      </w:r>
    </w:p>
    <w:p w:rsidR="00186C2C" w:rsidRPr="00186C2C" w:rsidRDefault="00186C2C" w:rsidP="00186C2C">
      <w:pPr>
        <w:rPr>
          <w:rFonts w:ascii="Arial" w:hAnsi="Arial" w:cs="Arial"/>
          <w:b/>
          <w:sz w:val="32"/>
          <w:szCs w:val="32"/>
          <w:lang w:val="en-US"/>
        </w:rPr>
      </w:pPr>
      <w:r w:rsidRPr="00186C2C">
        <w:rPr>
          <w:rFonts w:ascii="Arial" w:hAnsi="Arial" w:cs="Arial"/>
          <w:b/>
          <w:sz w:val="32"/>
          <w:szCs w:val="32"/>
        </w:rPr>
        <w:t> </w:t>
      </w:r>
      <w:r w:rsidRPr="00186C2C">
        <w:rPr>
          <w:rFonts w:ascii="Arial" w:hAnsi="Arial" w:cs="Arial"/>
          <w:b/>
          <w:bCs/>
          <w:sz w:val="32"/>
          <w:szCs w:val="32"/>
          <w:u w:val="single"/>
        </w:rPr>
        <w:t xml:space="preserve">Risky approach - </w:t>
      </w:r>
    </w:p>
    <w:p w:rsidR="00400C9C" w:rsidRPr="00186C2C" w:rsidRDefault="00614CF3" w:rsidP="000F51C9">
      <w:pPr>
        <w:numPr>
          <w:ilvl w:val="0"/>
          <w:numId w:val="6"/>
        </w:numPr>
        <w:rPr>
          <w:rFonts w:cstheme="minorHAnsi"/>
          <w:sz w:val="28"/>
          <w:szCs w:val="28"/>
          <w:lang w:val="en-US"/>
        </w:rPr>
      </w:pPr>
      <w:r w:rsidRPr="00186C2C">
        <w:rPr>
          <w:rFonts w:cstheme="minorHAnsi"/>
          <w:sz w:val="28"/>
          <w:szCs w:val="28"/>
        </w:rPr>
        <w:t>Many participants will make attempts to ride the bubble and time the market so they sell at the peak.</w:t>
      </w:r>
    </w:p>
    <w:p w:rsidR="00400C9C" w:rsidRPr="00186C2C" w:rsidRDefault="00614CF3" w:rsidP="000F51C9">
      <w:pPr>
        <w:numPr>
          <w:ilvl w:val="0"/>
          <w:numId w:val="6"/>
        </w:numPr>
        <w:rPr>
          <w:rFonts w:cstheme="minorHAnsi"/>
          <w:sz w:val="28"/>
          <w:szCs w:val="28"/>
          <w:lang w:val="en-US"/>
        </w:rPr>
      </w:pPr>
      <w:r w:rsidRPr="00186C2C">
        <w:rPr>
          <w:rFonts w:cstheme="minorHAnsi"/>
          <w:sz w:val="28"/>
          <w:szCs w:val="28"/>
        </w:rPr>
        <w:t> Shorting the market upon identification of a bubble can be very costly in short run in both performance and fund outflows, because the bubble may persist for some time.</w:t>
      </w:r>
    </w:p>
    <w:p w:rsidR="00186C2C" w:rsidRPr="00186C2C" w:rsidRDefault="00186C2C" w:rsidP="00186C2C">
      <w:pPr>
        <w:rPr>
          <w:rFonts w:ascii="Arial" w:hAnsi="Arial" w:cs="Arial"/>
          <w:sz w:val="36"/>
          <w:szCs w:val="36"/>
          <w:lang w:val="en-US"/>
        </w:rPr>
      </w:pPr>
      <w:r w:rsidRPr="00186C2C">
        <w:rPr>
          <w:rFonts w:ascii="Arial" w:hAnsi="Arial" w:cs="Arial"/>
          <w:b/>
          <w:sz w:val="36"/>
          <w:szCs w:val="36"/>
        </w:rPr>
        <w:t> </w:t>
      </w:r>
      <w:r w:rsidRPr="00186C2C">
        <w:rPr>
          <w:rFonts w:ascii="Arial" w:hAnsi="Arial" w:cs="Arial"/>
          <w:b/>
          <w:bCs/>
          <w:sz w:val="32"/>
          <w:szCs w:val="32"/>
          <w:u w:val="single"/>
        </w:rPr>
        <w:t xml:space="preserve">Safest </w:t>
      </w:r>
      <w:proofErr w:type="gramStart"/>
      <w:r w:rsidRPr="00186C2C">
        <w:rPr>
          <w:rFonts w:ascii="Arial" w:hAnsi="Arial" w:cs="Arial"/>
          <w:b/>
          <w:bCs/>
          <w:sz w:val="32"/>
          <w:szCs w:val="32"/>
          <w:u w:val="single"/>
        </w:rPr>
        <w:t xml:space="preserve">approach </w:t>
      </w:r>
      <w:r w:rsidRPr="00186C2C">
        <w:rPr>
          <w:rFonts w:ascii="Arial" w:hAnsi="Arial" w:cs="Arial"/>
          <w:b/>
          <w:sz w:val="32"/>
          <w:szCs w:val="32"/>
        </w:rPr>
        <w:t>:</w:t>
      </w:r>
      <w:proofErr w:type="gramEnd"/>
      <w:r w:rsidRPr="00186C2C">
        <w:rPr>
          <w:rFonts w:ascii="Arial" w:hAnsi="Arial" w:cs="Arial"/>
          <w:b/>
          <w:sz w:val="36"/>
          <w:szCs w:val="36"/>
        </w:rPr>
        <w:t xml:space="preserve"> </w:t>
      </w:r>
      <w:r w:rsidRPr="00186C2C">
        <w:rPr>
          <w:rFonts w:cstheme="minorHAnsi"/>
          <w:sz w:val="28"/>
          <w:szCs w:val="28"/>
        </w:rPr>
        <w:t>Sell the stocks by identification and moving to safer asset classes that are not highly correlated with equity prices</w:t>
      </w:r>
      <w:r w:rsidRPr="00186C2C">
        <w:rPr>
          <w:rFonts w:ascii="Arial" w:hAnsi="Arial" w:cs="Arial"/>
          <w:sz w:val="36"/>
          <w:szCs w:val="36"/>
        </w:rPr>
        <w:t>.</w:t>
      </w:r>
    </w:p>
    <w:p w:rsidR="00186C2C" w:rsidRPr="00186C2C" w:rsidRDefault="00186C2C" w:rsidP="00186C2C">
      <w:pPr>
        <w:rPr>
          <w:rFonts w:ascii="Arial" w:hAnsi="Arial" w:cs="Arial"/>
          <w:b/>
          <w:sz w:val="32"/>
          <w:szCs w:val="32"/>
          <w:lang w:val="en-US"/>
        </w:rPr>
      </w:pPr>
      <w:r w:rsidRPr="00186C2C">
        <w:rPr>
          <w:rFonts w:ascii="Arial" w:hAnsi="Arial" w:cs="Arial"/>
          <w:b/>
          <w:sz w:val="36"/>
          <w:szCs w:val="36"/>
        </w:rPr>
        <w:t> </w:t>
      </w:r>
      <w:proofErr w:type="gramStart"/>
      <w:r w:rsidRPr="00186C2C">
        <w:rPr>
          <w:rFonts w:ascii="Arial" w:hAnsi="Arial" w:cs="Arial"/>
          <w:b/>
          <w:bCs/>
          <w:sz w:val="32"/>
          <w:szCs w:val="32"/>
          <w:u w:val="single"/>
        </w:rPr>
        <w:t>It's</w:t>
      </w:r>
      <w:proofErr w:type="gramEnd"/>
      <w:r w:rsidRPr="00186C2C">
        <w:rPr>
          <w:rFonts w:ascii="Arial" w:hAnsi="Arial" w:cs="Arial"/>
          <w:b/>
          <w:bCs/>
          <w:sz w:val="32"/>
          <w:szCs w:val="32"/>
          <w:u w:val="single"/>
        </w:rPr>
        <w:t xml:space="preserve"> advantages</w:t>
      </w:r>
      <w:r w:rsidRPr="00186C2C">
        <w:rPr>
          <w:rFonts w:ascii="Arial" w:hAnsi="Arial" w:cs="Arial"/>
          <w:b/>
          <w:sz w:val="32"/>
          <w:szCs w:val="32"/>
          <w:u w:val="single"/>
        </w:rPr>
        <w:t xml:space="preserve">: </w:t>
      </w:r>
    </w:p>
    <w:p w:rsidR="00400C9C" w:rsidRPr="00186C2C" w:rsidRDefault="00186C2C" w:rsidP="000F51C9">
      <w:pPr>
        <w:numPr>
          <w:ilvl w:val="0"/>
          <w:numId w:val="7"/>
        </w:numPr>
        <w:rPr>
          <w:rFonts w:cstheme="minorHAnsi"/>
          <w:sz w:val="28"/>
          <w:szCs w:val="28"/>
          <w:lang w:val="en-US"/>
        </w:rPr>
      </w:pPr>
      <w:r w:rsidRPr="00186C2C">
        <w:rPr>
          <w:rFonts w:cstheme="minorHAnsi"/>
          <w:sz w:val="28"/>
          <w:szCs w:val="28"/>
        </w:rPr>
        <w:t>Ca</w:t>
      </w:r>
      <w:r w:rsidR="00614CF3" w:rsidRPr="00186C2C">
        <w:rPr>
          <w:rFonts w:cstheme="minorHAnsi"/>
          <w:sz w:val="28"/>
          <w:szCs w:val="28"/>
        </w:rPr>
        <w:t>pital preserved</w:t>
      </w:r>
      <w:r>
        <w:rPr>
          <w:rFonts w:cstheme="minorHAnsi"/>
          <w:sz w:val="28"/>
          <w:szCs w:val="28"/>
        </w:rPr>
        <w:t>.</w:t>
      </w:r>
    </w:p>
    <w:p w:rsidR="0083418E" w:rsidRDefault="00186C2C" w:rsidP="000F51C9">
      <w:pPr>
        <w:pStyle w:val="ListParagraph"/>
        <w:numPr>
          <w:ilvl w:val="0"/>
          <w:numId w:val="7"/>
        </w:numPr>
        <w:rPr>
          <w:rFonts w:cstheme="minorHAnsi"/>
          <w:sz w:val="28"/>
          <w:szCs w:val="28"/>
        </w:rPr>
      </w:pPr>
      <w:r w:rsidRPr="00186C2C">
        <w:rPr>
          <w:rFonts w:cstheme="minorHAnsi"/>
          <w:sz w:val="28"/>
          <w:szCs w:val="28"/>
        </w:rPr>
        <w:t xml:space="preserve"> Greater Buying opportunity after cr</w:t>
      </w:r>
      <w:r>
        <w:rPr>
          <w:rFonts w:cstheme="minorHAnsi"/>
          <w:sz w:val="28"/>
          <w:szCs w:val="28"/>
        </w:rPr>
        <w:t>ash</w:t>
      </w:r>
      <w:r w:rsidR="0083418E">
        <w:rPr>
          <w:rFonts w:cstheme="minorHAnsi"/>
          <w:sz w:val="28"/>
          <w:szCs w:val="28"/>
        </w:rPr>
        <w:t>.</w:t>
      </w:r>
    </w:p>
    <w:p w:rsidR="0083418E" w:rsidRDefault="0083418E" w:rsidP="0083418E">
      <w:pPr>
        <w:rPr>
          <w:rFonts w:cstheme="minorHAnsi"/>
          <w:sz w:val="28"/>
          <w:szCs w:val="28"/>
        </w:rPr>
      </w:pPr>
    </w:p>
    <w:p w:rsidR="0083418E" w:rsidRDefault="0083418E" w:rsidP="0083418E">
      <w:pPr>
        <w:rPr>
          <w:rFonts w:cstheme="minorHAnsi"/>
          <w:sz w:val="28"/>
          <w:szCs w:val="28"/>
        </w:rPr>
      </w:pPr>
    </w:p>
    <w:p w:rsidR="0083418E" w:rsidRDefault="0083418E" w:rsidP="0083418E">
      <w:pPr>
        <w:rPr>
          <w:rFonts w:cstheme="minorHAnsi"/>
          <w:sz w:val="28"/>
          <w:szCs w:val="28"/>
        </w:rPr>
      </w:pPr>
    </w:p>
    <w:p w:rsidR="0083418E" w:rsidRDefault="0083418E" w:rsidP="0083418E">
      <w:pPr>
        <w:rPr>
          <w:rFonts w:cstheme="minorHAnsi"/>
          <w:sz w:val="28"/>
          <w:szCs w:val="28"/>
        </w:rPr>
      </w:pPr>
    </w:p>
    <w:p w:rsidR="0083418E" w:rsidRPr="0083418E" w:rsidRDefault="0083418E" w:rsidP="0083418E">
      <w:pPr>
        <w:rPr>
          <w:rFonts w:cstheme="minorHAnsi"/>
          <w:sz w:val="28"/>
          <w:szCs w:val="28"/>
        </w:rPr>
      </w:pPr>
    </w:p>
    <w:p w:rsidR="00186C2C" w:rsidRDefault="00186C2C" w:rsidP="00186C2C">
      <w:pPr>
        <w:rPr>
          <w:sz w:val="36"/>
          <w:szCs w:val="36"/>
        </w:rPr>
      </w:pPr>
    </w:p>
    <w:p w:rsidR="0083418E" w:rsidRDefault="0083418E" w:rsidP="00186C2C">
      <w:pPr>
        <w:rPr>
          <w:sz w:val="36"/>
          <w:szCs w:val="36"/>
        </w:rPr>
      </w:pPr>
    </w:p>
    <w:p w:rsidR="00D8021B" w:rsidRDefault="0083418E" w:rsidP="00186C2C">
      <w:pPr>
        <w:rPr>
          <w:rFonts w:ascii="Arial" w:hAnsi="Arial" w:cs="Arial"/>
          <w:b/>
          <w:sz w:val="40"/>
          <w:szCs w:val="40"/>
        </w:rPr>
      </w:pPr>
      <w:r>
        <w:rPr>
          <w:rFonts w:ascii="Arial" w:hAnsi="Arial" w:cs="Arial"/>
          <w:b/>
          <w:sz w:val="40"/>
          <w:szCs w:val="40"/>
        </w:rPr>
        <w:t>PART-3, SECTION-1</w:t>
      </w:r>
    </w:p>
    <w:p w:rsidR="0083418E" w:rsidRDefault="0083418E" w:rsidP="00186C2C">
      <w:pPr>
        <w:rPr>
          <w:rFonts w:ascii="Arial" w:hAnsi="Arial" w:cs="Arial"/>
          <w:b/>
          <w:sz w:val="40"/>
          <w:szCs w:val="40"/>
        </w:rPr>
      </w:pPr>
    </w:p>
    <w:p w:rsidR="00400C9C" w:rsidRDefault="00614CF3" w:rsidP="0083418E">
      <w:pPr>
        <w:rPr>
          <w:rFonts w:cstheme="minorHAnsi"/>
          <w:sz w:val="28"/>
          <w:szCs w:val="28"/>
          <w:lang w:val="en-US"/>
        </w:rPr>
      </w:pPr>
      <w:r w:rsidRPr="0083418E">
        <w:rPr>
          <w:rFonts w:cstheme="minorHAnsi"/>
          <w:sz w:val="28"/>
          <w:szCs w:val="28"/>
          <w:lang w:val="en-US"/>
        </w:rPr>
        <w:t xml:space="preserve">In the late 1920s and early </w:t>
      </w:r>
      <w:r w:rsidR="0083418E" w:rsidRPr="0083418E">
        <w:rPr>
          <w:rFonts w:cstheme="minorHAnsi"/>
          <w:sz w:val="28"/>
          <w:szCs w:val="28"/>
          <w:lang w:val="en-US"/>
        </w:rPr>
        <w:t>1930s,</w:t>
      </w:r>
      <w:r w:rsidRPr="0083418E">
        <w:rPr>
          <w:rFonts w:cstheme="minorHAnsi"/>
          <w:sz w:val="28"/>
          <w:szCs w:val="28"/>
          <w:lang w:val="en-US"/>
        </w:rPr>
        <w:t xml:space="preserve"> a terrible recession started in USA like a forest fire, spread all across to Europe and became a global catastrophe. It was the famous stock market </w:t>
      </w:r>
      <w:r w:rsidR="0083418E" w:rsidRPr="0083418E">
        <w:rPr>
          <w:rFonts w:cstheme="minorHAnsi"/>
          <w:sz w:val="28"/>
          <w:szCs w:val="28"/>
          <w:lang w:val="en-US"/>
        </w:rPr>
        <w:t>bubble aka the</w:t>
      </w:r>
      <w:r w:rsidRPr="0083418E">
        <w:rPr>
          <w:rFonts w:cstheme="minorHAnsi"/>
          <w:sz w:val="28"/>
          <w:szCs w:val="28"/>
          <w:lang w:val="en-US"/>
        </w:rPr>
        <w:t xml:space="preserve"> </w:t>
      </w:r>
      <w:r w:rsidR="0083418E" w:rsidRPr="0083418E">
        <w:rPr>
          <w:rFonts w:cstheme="minorHAnsi"/>
          <w:sz w:val="28"/>
          <w:szCs w:val="28"/>
          <w:lang w:val="en-US"/>
        </w:rPr>
        <w:t xml:space="preserve">Great Depression. </w:t>
      </w:r>
      <w:r w:rsidRPr="0083418E">
        <w:rPr>
          <w:rFonts w:cstheme="minorHAnsi"/>
          <w:sz w:val="28"/>
          <w:szCs w:val="28"/>
          <w:lang w:val="en-US"/>
        </w:rPr>
        <w:t>It was not only an economic catastrophe but a social and political catastrophe as well.</w:t>
      </w:r>
      <w:r w:rsidR="0083418E" w:rsidRPr="0083418E">
        <w:rPr>
          <w:rFonts w:cstheme="minorHAnsi"/>
          <w:sz w:val="28"/>
          <w:szCs w:val="28"/>
          <w:lang w:val="en-US"/>
        </w:rPr>
        <w:t xml:space="preserve"> </w:t>
      </w:r>
      <w:r w:rsidRPr="0083418E">
        <w:rPr>
          <w:rFonts w:cstheme="minorHAnsi"/>
          <w:sz w:val="28"/>
          <w:szCs w:val="28"/>
          <w:lang w:val="en-US"/>
        </w:rPr>
        <w:t xml:space="preserve">People lost their jobs, unemployment rates touched an all time high, food scarcity was at its peak and people lost their shelters. People had to be content with meager part-time jobs, which were also </w:t>
      </w:r>
      <w:r w:rsidR="0083418E" w:rsidRPr="0083418E">
        <w:rPr>
          <w:rFonts w:cstheme="minorHAnsi"/>
          <w:sz w:val="28"/>
          <w:szCs w:val="28"/>
          <w:lang w:val="en-US"/>
        </w:rPr>
        <w:t>farfetched</w:t>
      </w:r>
      <w:r w:rsidRPr="0083418E">
        <w:rPr>
          <w:rFonts w:cstheme="minorHAnsi"/>
          <w:sz w:val="28"/>
          <w:szCs w:val="28"/>
          <w:lang w:val="en-US"/>
        </w:rPr>
        <w:t xml:space="preserve">. We are going to do a cause and effect analysis </w:t>
      </w:r>
      <w:r w:rsidR="0083418E" w:rsidRPr="0083418E">
        <w:rPr>
          <w:rFonts w:cstheme="minorHAnsi"/>
          <w:sz w:val="28"/>
          <w:szCs w:val="28"/>
          <w:lang w:val="en-US"/>
        </w:rPr>
        <w:t>of some</w:t>
      </w:r>
      <w:r w:rsidRPr="0083418E">
        <w:rPr>
          <w:rFonts w:cstheme="minorHAnsi"/>
          <w:sz w:val="28"/>
          <w:szCs w:val="28"/>
          <w:lang w:val="en-US"/>
        </w:rPr>
        <w:t xml:space="preserve"> macroeconomic factors in the context of this recession. </w:t>
      </w:r>
    </w:p>
    <w:p w:rsidR="0083418E" w:rsidRDefault="0083418E" w:rsidP="0083418E">
      <w:pPr>
        <w:rPr>
          <w:rFonts w:cstheme="minorHAnsi"/>
          <w:sz w:val="28"/>
          <w:szCs w:val="28"/>
          <w:lang w:val="en-US"/>
        </w:rPr>
      </w:pPr>
    </w:p>
    <w:p w:rsidR="0083418E" w:rsidRDefault="00256063" w:rsidP="0083418E">
      <w:pPr>
        <w:rPr>
          <w:rFonts w:ascii="Arial" w:hAnsi="Arial" w:cs="Arial"/>
          <w:b/>
          <w:sz w:val="32"/>
          <w:szCs w:val="32"/>
        </w:rPr>
      </w:pPr>
      <w:r>
        <w:rPr>
          <w:rFonts w:ascii="Arial" w:hAnsi="Arial" w:cs="Arial"/>
          <w:b/>
          <w:sz w:val="32"/>
          <w:szCs w:val="32"/>
        </w:rPr>
        <w:t xml:space="preserve"> </w:t>
      </w:r>
      <w:r w:rsidR="0083418E" w:rsidRPr="0083418E">
        <w:rPr>
          <w:rFonts w:ascii="Arial" w:hAnsi="Arial" w:cs="Arial"/>
          <w:b/>
          <w:sz w:val="32"/>
          <w:szCs w:val="32"/>
        </w:rPr>
        <w:t>CAUSE ANALYSIS (CONTRIBUTING FACTORS)</w:t>
      </w:r>
    </w:p>
    <w:p w:rsidR="00256063" w:rsidRDefault="00256063" w:rsidP="00256063">
      <w:pPr>
        <w:rPr>
          <w:rFonts w:cstheme="minorHAnsi"/>
          <w:sz w:val="28"/>
          <w:szCs w:val="28"/>
          <w:lang w:val="en-US"/>
        </w:rPr>
      </w:pPr>
      <w:r w:rsidRPr="00256063">
        <w:rPr>
          <w:rFonts w:cstheme="minorHAnsi"/>
          <w:sz w:val="28"/>
          <w:szCs w:val="28"/>
          <w:lang w:val="en-US"/>
        </w:rPr>
        <w:t>T</w:t>
      </w:r>
      <w:r w:rsidR="00614CF3" w:rsidRPr="00256063">
        <w:rPr>
          <w:rFonts w:cstheme="minorHAnsi"/>
          <w:sz w:val="28"/>
          <w:szCs w:val="28"/>
          <w:lang w:val="en-US"/>
        </w:rPr>
        <w:t xml:space="preserve">wo of the major </w:t>
      </w:r>
      <w:r w:rsidRPr="00256063">
        <w:rPr>
          <w:rFonts w:cstheme="minorHAnsi"/>
          <w:sz w:val="28"/>
          <w:szCs w:val="28"/>
          <w:lang w:val="en-US"/>
        </w:rPr>
        <w:t>contributing macroeconomic factors</w:t>
      </w:r>
      <w:r w:rsidR="00614CF3" w:rsidRPr="00256063">
        <w:rPr>
          <w:rFonts w:cstheme="minorHAnsi"/>
          <w:sz w:val="28"/>
          <w:szCs w:val="28"/>
          <w:lang w:val="en-US"/>
        </w:rPr>
        <w:t>, which stood out among others were-</w:t>
      </w:r>
    </w:p>
    <w:p w:rsidR="00256063" w:rsidRPr="00256063" w:rsidRDefault="00256063" w:rsidP="000F51C9">
      <w:pPr>
        <w:pStyle w:val="ListParagraph"/>
        <w:numPr>
          <w:ilvl w:val="0"/>
          <w:numId w:val="9"/>
        </w:numPr>
        <w:rPr>
          <w:rFonts w:cstheme="minorHAnsi"/>
          <w:sz w:val="28"/>
          <w:szCs w:val="28"/>
          <w:lang w:val="en-US"/>
        </w:rPr>
      </w:pPr>
      <w:r w:rsidRPr="00256063">
        <w:rPr>
          <w:rFonts w:cstheme="minorHAnsi"/>
          <w:sz w:val="28"/>
          <w:szCs w:val="28"/>
          <w:lang w:val="en-US"/>
        </w:rPr>
        <w:t>Money supply in the US economy  before the depression</w:t>
      </w:r>
    </w:p>
    <w:p w:rsidR="00256063" w:rsidRPr="00256063" w:rsidRDefault="00256063" w:rsidP="00256063">
      <w:pPr>
        <w:pStyle w:val="ListParagraph"/>
        <w:rPr>
          <w:rFonts w:cstheme="minorHAnsi"/>
          <w:sz w:val="28"/>
          <w:szCs w:val="28"/>
          <w:lang w:val="en-US"/>
        </w:rPr>
      </w:pPr>
      <w:r w:rsidRPr="00256063">
        <w:rPr>
          <w:rFonts w:cstheme="minorHAnsi"/>
          <w:sz w:val="28"/>
          <w:szCs w:val="28"/>
          <w:lang w:val="en-US"/>
        </w:rPr>
        <w:t xml:space="preserve">and </w:t>
      </w:r>
      <w:r>
        <w:rPr>
          <w:rFonts w:cstheme="minorHAnsi"/>
          <w:sz w:val="28"/>
          <w:szCs w:val="28"/>
          <w:lang w:val="en-US"/>
        </w:rPr>
        <w:t xml:space="preserve">also </w:t>
      </w:r>
      <w:r w:rsidRPr="00256063">
        <w:rPr>
          <w:rFonts w:cstheme="minorHAnsi"/>
          <w:sz w:val="28"/>
          <w:szCs w:val="28"/>
          <w:lang w:val="en-US"/>
        </w:rPr>
        <w:t xml:space="preserve">during it.    </w:t>
      </w:r>
    </w:p>
    <w:p w:rsidR="00400C9C" w:rsidRDefault="00614CF3" w:rsidP="000F51C9">
      <w:pPr>
        <w:numPr>
          <w:ilvl w:val="0"/>
          <w:numId w:val="8"/>
        </w:numPr>
        <w:rPr>
          <w:rFonts w:cstheme="minorHAnsi"/>
          <w:sz w:val="28"/>
          <w:szCs w:val="28"/>
          <w:lang w:val="en-US"/>
        </w:rPr>
      </w:pPr>
      <w:r w:rsidRPr="00256063">
        <w:rPr>
          <w:rFonts w:cstheme="minorHAnsi"/>
          <w:sz w:val="28"/>
          <w:szCs w:val="28"/>
          <w:lang w:val="en-US"/>
        </w:rPr>
        <w:t xml:space="preserve">The nominal and real interest rates </w:t>
      </w:r>
      <w:r w:rsidR="00256063" w:rsidRPr="00256063">
        <w:rPr>
          <w:rFonts w:cstheme="minorHAnsi"/>
          <w:sz w:val="28"/>
          <w:szCs w:val="28"/>
          <w:lang w:val="en-US"/>
        </w:rPr>
        <w:t>that were</w:t>
      </w:r>
      <w:r w:rsidRPr="00256063">
        <w:rPr>
          <w:rFonts w:cstheme="minorHAnsi"/>
          <w:sz w:val="28"/>
          <w:szCs w:val="28"/>
          <w:lang w:val="en-US"/>
        </w:rPr>
        <w:t xml:space="preserve"> prevailing in the US economy at the time of the depression.  </w:t>
      </w:r>
      <w:r w:rsidR="00256063">
        <w:rPr>
          <w:rFonts w:cstheme="minorHAnsi"/>
          <w:sz w:val="28"/>
          <w:szCs w:val="28"/>
          <w:lang w:val="en-US"/>
        </w:rPr>
        <w:t xml:space="preserve"> </w:t>
      </w:r>
    </w:p>
    <w:p w:rsidR="00256063" w:rsidRDefault="00256063" w:rsidP="00256063">
      <w:pPr>
        <w:ind w:left="720"/>
        <w:rPr>
          <w:rFonts w:cstheme="minorHAnsi"/>
          <w:sz w:val="28"/>
          <w:szCs w:val="28"/>
          <w:lang w:val="en-US"/>
        </w:rPr>
      </w:pPr>
    </w:p>
    <w:p w:rsidR="00256063" w:rsidRDefault="00E1455A" w:rsidP="00256063">
      <w:pPr>
        <w:ind w:left="720"/>
        <w:rPr>
          <w:rFonts w:ascii="Arial" w:hAnsi="Arial" w:cs="Arial"/>
          <w:b/>
          <w:sz w:val="36"/>
          <w:szCs w:val="36"/>
        </w:rPr>
      </w:pPr>
      <w:r w:rsidRPr="00E1455A">
        <w:rPr>
          <w:rFonts w:ascii="Arial" w:hAnsi="Arial" w:cs="Arial"/>
          <w:b/>
          <w:sz w:val="36"/>
          <w:szCs w:val="36"/>
        </w:rPr>
        <w:t>MONETARY SUPPLY ANALYSIS</w:t>
      </w:r>
    </w:p>
    <w:p w:rsidR="00E1455A" w:rsidRDefault="00E1455A" w:rsidP="00256063">
      <w:pPr>
        <w:ind w:left="720"/>
        <w:rPr>
          <w:rFonts w:ascii="Arial" w:hAnsi="Arial" w:cs="Arial"/>
          <w:b/>
          <w:sz w:val="36"/>
          <w:szCs w:val="36"/>
        </w:rPr>
      </w:pPr>
    </w:p>
    <w:p w:rsidR="00400C9C" w:rsidRDefault="00614CF3" w:rsidP="00E1455A">
      <w:pPr>
        <w:ind w:left="720"/>
        <w:rPr>
          <w:rFonts w:cstheme="minorHAnsi"/>
          <w:sz w:val="28"/>
          <w:szCs w:val="28"/>
          <w:lang w:val="en-US"/>
        </w:rPr>
      </w:pPr>
      <w:r w:rsidRPr="00E1455A">
        <w:rPr>
          <w:rFonts w:cstheme="minorHAnsi"/>
          <w:sz w:val="28"/>
          <w:szCs w:val="28"/>
          <w:lang w:val="en-US"/>
        </w:rPr>
        <w:t>We have plotted the money supply data of the period of depression taking into consideration both the definitions of money supply- M-1 and M-2.</w:t>
      </w:r>
      <w:r w:rsidR="00E1455A" w:rsidRPr="00E1455A">
        <w:rPr>
          <w:rFonts w:cstheme="minorHAnsi"/>
          <w:sz w:val="28"/>
          <w:szCs w:val="28"/>
          <w:lang w:val="en-US"/>
        </w:rPr>
        <w:t xml:space="preserve"> </w:t>
      </w:r>
      <w:r w:rsidRPr="00E1455A">
        <w:rPr>
          <w:rFonts w:cstheme="minorHAnsi"/>
          <w:sz w:val="28"/>
          <w:szCs w:val="28"/>
          <w:lang w:val="en-US"/>
        </w:rPr>
        <w:t xml:space="preserve">M-1 money supply includes the currency in circulation in the economy plus demand deposits, while the M-2 definition </w:t>
      </w:r>
      <w:r w:rsidR="00E1455A" w:rsidRPr="00E1455A">
        <w:rPr>
          <w:rFonts w:cstheme="minorHAnsi"/>
          <w:sz w:val="28"/>
          <w:szCs w:val="28"/>
          <w:lang w:val="en-US"/>
        </w:rPr>
        <w:t>includes M</w:t>
      </w:r>
      <w:r w:rsidRPr="00E1455A">
        <w:rPr>
          <w:rFonts w:cstheme="minorHAnsi"/>
          <w:sz w:val="28"/>
          <w:szCs w:val="28"/>
          <w:lang w:val="en-US"/>
        </w:rPr>
        <w:t>-1 plus savings account deposits.</w:t>
      </w:r>
      <w:r w:rsidR="00E1455A" w:rsidRPr="00E1455A">
        <w:rPr>
          <w:rFonts w:cstheme="minorHAnsi"/>
          <w:sz w:val="28"/>
          <w:szCs w:val="28"/>
          <w:lang w:val="en-US"/>
        </w:rPr>
        <w:t xml:space="preserve"> </w:t>
      </w:r>
      <w:r w:rsidRPr="00E1455A">
        <w:rPr>
          <w:rFonts w:cstheme="minorHAnsi"/>
          <w:sz w:val="28"/>
          <w:szCs w:val="28"/>
          <w:lang w:val="en-US"/>
        </w:rPr>
        <w:t xml:space="preserve">The analysis in this section has data starting from </w:t>
      </w:r>
      <w:r w:rsidR="00E1455A" w:rsidRPr="00E1455A">
        <w:rPr>
          <w:rFonts w:cstheme="minorHAnsi"/>
          <w:sz w:val="28"/>
          <w:szCs w:val="28"/>
          <w:lang w:val="en-US"/>
        </w:rPr>
        <w:t>1925,</w:t>
      </w:r>
      <w:r w:rsidRPr="00E1455A">
        <w:rPr>
          <w:rFonts w:cstheme="minorHAnsi"/>
          <w:sz w:val="28"/>
          <w:szCs w:val="28"/>
          <w:lang w:val="en-US"/>
        </w:rPr>
        <w:t xml:space="preserve"> </w:t>
      </w:r>
      <w:r w:rsidRPr="00E1455A">
        <w:rPr>
          <w:rFonts w:cstheme="minorHAnsi"/>
          <w:sz w:val="28"/>
          <w:szCs w:val="28"/>
          <w:lang w:val="en-US"/>
        </w:rPr>
        <w:lastRenderedPageBreak/>
        <w:t xml:space="preserve">just before depression and going through to 1933, the year when the depression ended. </w:t>
      </w:r>
      <w:r w:rsidR="00E1455A">
        <w:rPr>
          <w:rFonts w:cstheme="minorHAnsi"/>
          <w:sz w:val="28"/>
          <w:szCs w:val="28"/>
          <w:lang w:val="en-US"/>
        </w:rPr>
        <w:t xml:space="preserve"> </w:t>
      </w:r>
    </w:p>
    <w:p w:rsidR="008F765B" w:rsidRDefault="008F765B" w:rsidP="00E1455A">
      <w:pPr>
        <w:ind w:left="720"/>
        <w:rPr>
          <w:rFonts w:cstheme="minorHAnsi"/>
          <w:sz w:val="28"/>
          <w:szCs w:val="28"/>
          <w:lang w:val="en-US"/>
        </w:rPr>
      </w:pPr>
    </w:p>
    <w:p w:rsidR="00E1455A" w:rsidRDefault="008F765B" w:rsidP="00E1455A">
      <w:pPr>
        <w:ind w:left="720"/>
        <w:rPr>
          <w:rFonts w:ascii="Arial" w:hAnsi="Arial" w:cs="Arial"/>
          <w:b/>
          <w:sz w:val="36"/>
          <w:szCs w:val="36"/>
          <w:lang w:val="en-US"/>
        </w:rPr>
      </w:pPr>
      <w:r w:rsidRPr="008F765B">
        <w:rPr>
          <w:rFonts w:ascii="Arial" w:hAnsi="Arial" w:cs="Arial"/>
          <w:b/>
          <w:sz w:val="36"/>
          <w:szCs w:val="36"/>
          <w:lang w:val="en-US"/>
        </w:rPr>
        <w:t>DATASETS</w:t>
      </w:r>
    </w:p>
    <w:p w:rsidR="008F765B" w:rsidRPr="008F765B" w:rsidRDefault="008F765B" w:rsidP="00E1455A">
      <w:pPr>
        <w:ind w:left="720"/>
        <w:rPr>
          <w:rFonts w:ascii="Arial" w:hAnsi="Arial" w:cs="Arial"/>
          <w:b/>
          <w:sz w:val="36"/>
          <w:szCs w:val="36"/>
          <w:lang w:val="en-US"/>
        </w:rPr>
      </w:pPr>
    </w:p>
    <w:p w:rsidR="00E1455A" w:rsidRDefault="008F765B" w:rsidP="00256063">
      <w:pPr>
        <w:ind w:left="720"/>
        <w:rPr>
          <w:rFonts w:cstheme="minorHAnsi"/>
          <w:b/>
          <w:sz w:val="32"/>
          <w:szCs w:val="32"/>
          <w:lang w:val="en-US"/>
        </w:rPr>
      </w:pPr>
      <w:r w:rsidRPr="008F765B">
        <w:rPr>
          <w:rFonts w:cstheme="minorHAnsi"/>
          <w:b/>
          <w:sz w:val="32"/>
          <w:szCs w:val="32"/>
          <w:lang w:val="en-US"/>
        </w:rPr>
        <w:t>M-1 MONEY SUPPLY</w:t>
      </w:r>
    </w:p>
    <w:p w:rsidR="008F765B" w:rsidRDefault="008F765B" w:rsidP="00256063">
      <w:pPr>
        <w:ind w:left="720"/>
        <w:rPr>
          <w:rFonts w:cstheme="minorHAnsi"/>
          <w:b/>
          <w:sz w:val="32"/>
          <w:szCs w:val="32"/>
          <w:lang w:val="en-US"/>
        </w:rPr>
      </w:pPr>
    </w:p>
    <w:tbl>
      <w:tblPr>
        <w:tblStyle w:val="TableGrid"/>
        <w:tblW w:w="0" w:type="auto"/>
        <w:tblInd w:w="720" w:type="dxa"/>
        <w:tblLook w:val="04A0"/>
      </w:tblPr>
      <w:tblGrid>
        <w:gridCol w:w="4397"/>
        <w:gridCol w:w="4459"/>
      </w:tblGrid>
      <w:tr w:rsidR="008F765B" w:rsidTr="008F765B">
        <w:tc>
          <w:tcPr>
            <w:tcW w:w="4788" w:type="dxa"/>
          </w:tcPr>
          <w:p w:rsidR="008F765B" w:rsidRDefault="00793CE7" w:rsidP="00256063">
            <w:pPr>
              <w:rPr>
                <w:rFonts w:cstheme="minorHAnsi"/>
                <w:b/>
                <w:sz w:val="32"/>
                <w:szCs w:val="32"/>
                <w:lang w:val="en-US"/>
              </w:rPr>
            </w:pPr>
            <w:r>
              <w:rPr>
                <w:rFonts w:cstheme="minorHAnsi"/>
                <w:b/>
                <w:sz w:val="32"/>
                <w:szCs w:val="32"/>
                <w:lang w:val="en-US"/>
              </w:rPr>
              <w:t xml:space="preserve">YEAR </w:t>
            </w:r>
          </w:p>
        </w:tc>
        <w:tc>
          <w:tcPr>
            <w:tcW w:w="4788" w:type="dxa"/>
          </w:tcPr>
          <w:p w:rsidR="008F765B" w:rsidRDefault="00793CE7" w:rsidP="00256063">
            <w:pPr>
              <w:rPr>
                <w:rFonts w:cstheme="minorHAnsi"/>
                <w:b/>
                <w:sz w:val="32"/>
                <w:szCs w:val="32"/>
                <w:lang w:val="en-US"/>
              </w:rPr>
            </w:pPr>
            <w:r>
              <w:rPr>
                <w:rFonts w:cstheme="minorHAnsi"/>
                <w:b/>
                <w:sz w:val="32"/>
                <w:szCs w:val="32"/>
                <w:lang w:val="en-US"/>
              </w:rPr>
              <w:t>MONEY SUPPLY</w:t>
            </w:r>
            <w:r w:rsidR="0051445C">
              <w:rPr>
                <w:rFonts w:cstheme="minorHAnsi"/>
                <w:b/>
                <w:sz w:val="32"/>
                <w:szCs w:val="32"/>
                <w:lang w:val="en-US"/>
              </w:rPr>
              <w:t xml:space="preserve"> ( IN BILLION DOLLARS)</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1925</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27.4</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1926</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27.8</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1927</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27.9</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1928</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28.4</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1929</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26.6</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1930</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25.8</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1931</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24.1</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1932</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21.1</w:t>
            </w:r>
          </w:p>
        </w:tc>
      </w:tr>
      <w:tr w:rsidR="008F765B" w:rsidTr="008F765B">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1933</w:t>
            </w:r>
          </w:p>
        </w:tc>
        <w:tc>
          <w:tcPr>
            <w:tcW w:w="4788" w:type="dxa"/>
          </w:tcPr>
          <w:p w:rsidR="008F765B" w:rsidRPr="0051445C" w:rsidRDefault="0051445C" w:rsidP="00256063">
            <w:pPr>
              <w:rPr>
                <w:rFonts w:cstheme="minorHAnsi"/>
                <w:sz w:val="28"/>
                <w:szCs w:val="28"/>
                <w:lang w:val="en-US"/>
              </w:rPr>
            </w:pPr>
            <w:r w:rsidRPr="0051445C">
              <w:rPr>
                <w:rFonts w:cstheme="minorHAnsi"/>
                <w:sz w:val="28"/>
                <w:szCs w:val="28"/>
                <w:lang w:val="en-US"/>
              </w:rPr>
              <w:t>19.9</w:t>
            </w:r>
          </w:p>
        </w:tc>
      </w:tr>
    </w:tbl>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p w:rsidR="008F765B" w:rsidRPr="008F765B" w:rsidRDefault="008F765B" w:rsidP="008F765B">
      <w:pPr>
        <w:ind w:left="720"/>
        <w:rPr>
          <w:rFonts w:cstheme="minorHAnsi"/>
          <w:b/>
          <w:sz w:val="32"/>
          <w:szCs w:val="32"/>
          <w:lang w:val="en-US"/>
        </w:rPr>
      </w:pPr>
    </w:p>
    <w:p w:rsidR="008F765B" w:rsidRPr="008F765B" w:rsidRDefault="008F765B" w:rsidP="008F765B">
      <w:pPr>
        <w:rPr>
          <w:rFonts w:cstheme="minorHAnsi"/>
          <w:b/>
          <w:sz w:val="32"/>
          <w:szCs w:val="32"/>
          <w:lang w:val="en-US"/>
        </w:rPr>
      </w:pPr>
      <w:r>
        <w:rPr>
          <w:rFonts w:cstheme="minorHAnsi"/>
          <w:sz w:val="28"/>
          <w:szCs w:val="28"/>
          <w:lang w:val="en-US"/>
        </w:rPr>
        <w:t xml:space="preserve">        </w:t>
      </w:r>
      <w:r w:rsidRPr="008F765B">
        <w:rPr>
          <w:rFonts w:cstheme="minorHAnsi"/>
          <w:b/>
          <w:sz w:val="32"/>
          <w:szCs w:val="32"/>
          <w:lang w:val="en-US"/>
        </w:rPr>
        <w:t>M-2 MONEY SUPPLY</w:t>
      </w:r>
    </w:p>
    <w:p w:rsidR="008F765B" w:rsidRDefault="008F765B" w:rsidP="00256063">
      <w:pPr>
        <w:ind w:left="720"/>
        <w:rPr>
          <w:rFonts w:cstheme="minorHAnsi"/>
          <w:b/>
          <w:sz w:val="32"/>
          <w:szCs w:val="32"/>
          <w:lang w:val="en-US"/>
        </w:rPr>
      </w:pPr>
    </w:p>
    <w:p w:rsidR="008F765B" w:rsidRDefault="008F765B" w:rsidP="00256063">
      <w:pPr>
        <w:ind w:left="720"/>
        <w:rPr>
          <w:rFonts w:cstheme="minorHAnsi"/>
          <w:b/>
          <w:sz w:val="32"/>
          <w:szCs w:val="32"/>
          <w:lang w:val="en-US"/>
        </w:rPr>
      </w:pPr>
    </w:p>
    <w:tbl>
      <w:tblPr>
        <w:tblStyle w:val="TableGrid"/>
        <w:tblW w:w="0" w:type="auto"/>
        <w:tblInd w:w="720" w:type="dxa"/>
        <w:tblLook w:val="04A0"/>
      </w:tblPr>
      <w:tblGrid>
        <w:gridCol w:w="4397"/>
        <w:gridCol w:w="4459"/>
      </w:tblGrid>
      <w:tr w:rsidR="008F765B" w:rsidTr="008F765B">
        <w:tc>
          <w:tcPr>
            <w:tcW w:w="4788" w:type="dxa"/>
          </w:tcPr>
          <w:p w:rsidR="008F765B" w:rsidRDefault="00793CE7" w:rsidP="00256063">
            <w:pPr>
              <w:rPr>
                <w:rFonts w:cstheme="minorHAnsi"/>
                <w:b/>
                <w:sz w:val="32"/>
                <w:szCs w:val="32"/>
                <w:lang w:val="en-US"/>
              </w:rPr>
            </w:pPr>
            <w:r>
              <w:rPr>
                <w:rFonts w:cstheme="minorHAnsi"/>
                <w:b/>
                <w:sz w:val="32"/>
                <w:szCs w:val="32"/>
                <w:lang w:val="en-US"/>
              </w:rPr>
              <w:t xml:space="preserve">YEAR </w:t>
            </w:r>
          </w:p>
        </w:tc>
        <w:tc>
          <w:tcPr>
            <w:tcW w:w="4788" w:type="dxa"/>
          </w:tcPr>
          <w:p w:rsidR="008F765B" w:rsidRDefault="00793CE7" w:rsidP="00256063">
            <w:pPr>
              <w:rPr>
                <w:rFonts w:cstheme="minorHAnsi"/>
                <w:b/>
                <w:sz w:val="32"/>
                <w:szCs w:val="32"/>
                <w:lang w:val="en-US"/>
              </w:rPr>
            </w:pPr>
            <w:r>
              <w:rPr>
                <w:rFonts w:cstheme="minorHAnsi"/>
                <w:b/>
                <w:sz w:val="32"/>
                <w:szCs w:val="32"/>
                <w:lang w:val="en-US"/>
              </w:rPr>
              <w:t>MONEY SUPPLY (IN BILLION DOLLARS)</w:t>
            </w:r>
          </w:p>
        </w:tc>
      </w:tr>
      <w:tr w:rsidR="008F765B" w:rsidRPr="00793CE7" w:rsidTr="00793CE7">
        <w:trPr>
          <w:trHeight w:val="710"/>
        </w:trPr>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1925</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42.2</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1926</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43.7</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1927</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44.7</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1928</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46.4</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1929</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46.8</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1930</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45.7</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1931</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36.1</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1932</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32.2</w:t>
            </w:r>
          </w:p>
        </w:tc>
      </w:tr>
      <w:tr w:rsidR="008F765B" w:rsidRPr="00793CE7" w:rsidTr="008F765B">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1933</w:t>
            </w:r>
          </w:p>
        </w:tc>
        <w:tc>
          <w:tcPr>
            <w:tcW w:w="4788" w:type="dxa"/>
          </w:tcPr>
          <w:p w:rsidR="008F765B" w:rsidRPr="00793CE7" w:rsidRDefault="00793CE7" w:rsidP="00256063">
            <w:pPr>
              <w:rPr>
                <w:rFonts w:cstheme="minorHAnsi"/>
                <w:sz w:val="28"/>
                <w:szCs w:val="28"/>
                <w:lang w:val="en-US"/>
              </w:rPr>
            </w:pPr>
            <w:r w:rsidRPr="00793CE7">
              <w:rPr>
                <w:rFonts w:cstheme="minorHAnsi"/>
                <w:sz w:val="28"/>
                <w:szCs w:val="28"/>
                <w:lang w:val="en-US"/>
              </w:rPr>
              <w:t>31.1</w:t>
            </w:r>
          </w:p>
        </w:tc>
      </w:tr>
    </w:tbl>
    <w:p w:rsidR="008F765B" w:rsidRPr="00793CE7" w:rsidRDefault="008F765B" w:rsidP="00256063">
      <w:pPr>
        <w:ind w:left="720"/>
        <w:rPr>
          <w:rFonts w:cstheme="minorHAnsi"/>
          <w:sz w:val="28"/>
          <w:szCs w:val="28"/>
          <w:lang w:val="en-US"/>
        </w:rPr>
      </w:pPr>
    </w:p>
    <w:p w:rsidR="00256063" w:rsidRPr="00793CE7" w:rsidRDefault="008F765B" w:rsidP="0083418E">
      <w:pPr>
        <w:rPr>
          <w:rFonts w:cstheme="minorHAnsi"/>
          <w:sz w:val="28"/>
          <w:szCs w:val="28"/>
          <w:lang w:val="en-US"/>
        </w:rPr>
      </w:pPr>
      <w:r w:rsidRPr="00793CE7">
        <w:rPr>
          <w:rFonts w:cstheme="minorHAnsi"/>
          <w:sz w:val="28"/>
          <w:szCs w:val="28"/>
          <w:lang w:val="en-US"/>
        </w:rPr>
        <w:t xml:space="preserve"> </w:t>
      </w:r>
    </w:p>
    <w:p w:rsidR="008F765B" w:rsidRDefault="008F765B" w:rsidP="0083418E">
      <w:pPr>
        <w:rPr>
          <w:rFonts w:cstheme="minorHAnsi"/>
          <w:b/>
          <w:sz w:val="32"/>
          <w:szCs w:val="32"/>
          <w:lang w:val="en-US"/>
        </w:rPr>
      </w:pPr>
    </w:p>
    <w:p w:rsidR="008F765B" w:rsidRDefault="008F765B" w:rsidP="0083418E">
      <w:pPr>
        <w:rPr>
          <w:rFonts w:cstheme="minorHAnsi"/>
          <w:b/>
          <w:sz w:val="32"/>
          <w:szCs w:val="32"/>
          <w:lang w:val="en-US"/>
        </w:rPr>
      </w:pPr>
    </w:p>
    <w:p w:rsidR="008F765B" w:rsidRDefault="008F765B" w:rsidP="0083418E">
      <w:pPr>
        <w:rPr>
          <w:rFonts w:cstheme="minorHAnsi"/>
          <w:b/>
          <w:sz w:val="32"/>
          <w:szCs w:val="32"/>
          <w:lang w:val="en-US"/>
        </w:rPr>
      </w:pPr>
    </w:p>
    <w:p w:rsidR="008F765B" w:rsidRDefault="008F765B" w:rsidP="0083418E">
      <w:pPr>
        <w:rPr>
          <w:rFonts w:cstheme="minorHAnsi"/>
          <w:b/>
          <w:sz w:val="32"/>
          <w:szCs w:val="32"/>
          <w:lang w:val="en-US"/>
        </w:rPr>
      </w:pPr>
    </w:p>
    <w:p w:rsidR="008F765B" w:rsidRDefault="008F765B" w:rsidP="0083418E">
      <w:pPr>
        <w:rPr>
          <w:rFonts w:cstheme="minorHAnsi"/>
          <w:b/>
          <w:sz w:val="32"/>
          <w:szCs w:val="32"/>
          <w:lang w:val="en-US"/>
        </w:rPr>
      </w:pPr>
      <w:r>
        <w:rPr>
          <w:rFonts w:cstheme="minorHAnsi"/>
          <w:b/>
          <w:sz w:val="32"/>
          <w:szCs w:val="32"/>
          <w:lang w:val="en-US"/>
        </w:rPr>
        <w:lastRenderedPageBreak/>
        <w:t xml:space="preserve">PLOTS </w:t>
      </w:r>
    </w:p>
    <w:p w:rsidR="008F765B" w:rsidRDefault="008F765B" w:rsidP="0083418E">
      <w:pPr>
        <w:rPr>
          <w:rFonts w:cstheme="minorHAnsi"/>
          <w:b/>
          <w:sz w:val="32"/>
          <w:szCs w:val="32"/>
          <w:lang w:val="en-US"/>
        </w:rPr>
      </w:pPr>
      <w:r w:rsidRPr="008F765B">
        <w:rPr>
          <w:rFonts w:cstheme="minorHAnsi"/>
          <w:b/>
          <w:noProof/>
          <w:sz w:val="32"/>
          <w:szCs w:val="32"/>
          <w:lang w:val="en-US" w:bidi="ar-SA"/>
        </w:rPr>
        <w:drawing>
          <wp:inline distT="0" distB="0" distL="0" distR="0">
            <wp:extent cx="4303946" cy="3321170"/>
            <wp:effectExtent l="19050" t="0" r="1354" b="0"/>
            <wp:docPr id="4" name="Picture 1" descr="https://lh4.googleusercontent.com/zaoOOEj3zyit-5yJVVZmKixIIOp6Pl8ntBXxqDWY-u5TnG_vXa3El1e5oiUpHwY_dYNDyKf2iJyyM_VtqSYBV18MntAnhnPVmnuKS_vhmSC8tqAh3VFlY1AyjCKapeBE5A"/>
            <wp:cNvGraphicFramePr/>
            <a:graphic xmlns:a="http://schemas.openxmlformats.org/drawingml/2006/main">
              <a:graphicData uri="http://schemas.openxmlformats.org/drawingml/2006/picture">
                <pic:pic xmlns:pic="http://schemas.openxmlformats.org/drawingml/2006/picture">
                  <pic:nvPicPr>
                    <pic:cNvPr id="44034" name="Picture 2" descr="https://lh4.googleusercontent.com/zaoOOEj3zyit-5yJVVZmKixIIOp6Pl8ntBXxqDWY-u5TnG_vXa3El1e5oiUpHwY_dYNDyKf2iJyyM_VtqSYBV18MntAnhnPVmnuKS_vhmSC8tqAh3VFlY1AyjCKapeBE5A"/>
                    <pic:cNvPicPr>
                      <a:picLocks noChangeAspect="1" noChangeArrowheads="1"/>
                    </pic:cNvPicPr>
                  </pic:nvPicPr>
                  <pic:blipFill>
                    <a:blip r:embed="rId18"/>
                    <a:srcRect/>
                    <a:stretch>
                      <a:fillRect/>
                    </a:stretch>
                  </pic:blipFill>
                  <pic:spPr bwMode="auto">
                    <a:xfrm>
                      <a:off x="0" y="0"/>
                      <a:ext cx="4313020" cy="3328172"/>
                    </a:xfrm>
                    <a:prstGeom prst="rect">
                      <a:avLst/>
                    </a:prstGeom>
                    <a:noFill/>
                  </pic:spPr>
                </pic:pic>
              </a:graphicData>
            </a:graphic>
          </wp:inline>
        </w:drawing>
      </w:r>
    </w:p>
    <w:p w:rsidR="008F765B" w:rsidRPr="008F765B" w:rsidRDefault="008F765B" w:rsidP="0083418E">
      <w:pPr>
        <w:rPr>
          <w:rFonts w:cstheme="minorHAnsi"/>
          <w:b/>
          <w:sz w:val="32"/>
          <w:szCs w:val="32"/>
          <w:lang w:val="en-US"/>
        </w:rPr>
      </w:pPr>
    </w:p>
    <w:p w:rsidR="0083418E" w:rsidRDefault="00291AB2" w:rsidP="00186C2C">
      <w:pPr>
        <w:rPr>
          <w:rFonts w:cstheme="minorHAnsi"/>
          <w:sz w:val="28"/>
          <w:szCs w:val="28"/>
        </w:rPr>
      </w:pPr>
      <w:r w:rsidRPr="00291AB2">
        <w:rPr>
          <w:rFonts w:cstheme="minorHAnsi"/>
          <w:noProof/>
          <w:sz w:val="28"/>
          <w:szCs w:val="28"/>
          <w:lang w:val="en-US" w:bidi="ar-SA"/>
        </w:rPr>
        <w:drawing>
          <wp:inline distT="0" distB="0" distL="0" distR="0">
            <wp:extent cx="4624748" cy="3321170"/>
            <wp:effectExtent l="19050" t="0" r="4402" b="0"/>
            <wp:docPr id="5" name="Picture 2" descr="https://lh4.googleusercontent.com/DuwArzOJCypQ4NJDBcJQL5NduCRmvpeicwj-6fO0ofUFIvsREJPT3RsLnRwF2Slu_6ovZsVgNNQb08KCl66-h-1iZB6XbuEui-N2Utdkm_892lRFq1cKJHGNxFm1a4y-nA"/>
            <wp:cNvGraphicFramePr/>
            <a:graphic xmlns:a="http://schemas.openxmlformats.org/drawingml/2006/main">
              <a:graphicData uri="http://schemas.openxmlformats.org/drawingml/2006/picture">
                <pic:pic xmlns:pic="http://schemas.openxmlformats.org/drawingml/2006/picture">
                  <pic:nvPicPr>
                    <pic:cNvPr id="46082" name="Picture 2" descr="https://lh4.googleusercontent.com/DuwArzOJCypQ4NJDBcJQL5NduCRmvpeicwj-6fO0ofUFIvsREJPT3RsLnRwF2Slu_6ovZsVgNNQb08KCl66-h-1iZB6XbuEui-N2Utdkm_892lRFq1cKJHGNxFm1a4y-nA"/>
                    <pic:cNvPicPr>
                      <a:picLocks noChangeAspect="1" noChangeArrowheads="1"/>
                    </pic:cNvPicPr>
                  </pic:nvPicPr>
                  <pic:blipFill>
                    <a:blip r:embed="rId19"/>
                    <a:srcRect/>
                    <a:stretch>
                      <a:fillRect/>
                    </a:stretch>
                  </pic:blipFill>
                  <pic:spPr bwMode="auto">
                    <a:xfrm>
                      <a:off x="0" y="0"/>
                      <a:ext cx="4629115" cy="3324306"/>
                    </a:xfrm>
                    <a:prstGeom prst="rect">
                      <a:avLst/>
                    </a:prstGeom>
                    <a:noFill/>
                  </pic:spPr>
                </pic:pic>
              </a:graphicData>
            </a:graphic>
          </wp:inline>
        </w:drawing>
      </w:r>
    </w:p>
    <w:p w:rsidR="00291AB2" w:rsidRDefault="00291AB2" w:rsidP="00291AB2">
      <w:pPr>
        <w:ind w:left="720"/>
        <w:rPr>
          <w:rFonts w:cstheme="minorHAnsi"/>
          <w:sz w:val="28"/>
          <w:szCs w:val="28"/>
          <w:lang w:val="en-US"/>
        </w:rPr>
      </w:pPr>
    </w:p>
    <w:p w:rsidR="009709E7" w:rsidRDefault="009709E7" w:rsidP="00291AB2">
      <w:pPr>
        <w:ind w:left="720"/>
        <w:rPr>
          <w:rFonts w:cstheme="minorHAnsi"/>
          <w:sz w:val="28"/>
          <w:szCs w:val="28"/>
          <w:lang w:val="en-US"/>
        </w:rPr>
      </w:pPr>
      <w:r w:rsidRPr="00291AB2">
        <w:rPr>
          <w:rFonts w:cstheme="minorHAnsi"/>
          <w:sz w:val="28"/>
          <w:szCs w:val="28"/>
          <w:lang w:val="en-US"/>
        </w:rPr>
        <w:lastRenderedPageBreak/>
        <w:t xml:space="preserve">As seen from both the graphs, both M-1 and M-2 money supply increased from 1925 till the time of start of the </w:t>
      </w:r>
      <w:r w:rsidR="00291AB2" w:rsidRPr="00291AB2">
        <w:rPr>
          <w:rFonts w:cstheme="minorHAnsi"/>
          <w:sz w:val="28"/>
          <w:szCs w:val="28"/>
          <w:lang w:val="en-US"/>
        </w:rPr>
        <w:t>depression. It</w:t>
      </w:r>
      <w:r w:rsidRPr="00291AB2">
        <w:rPr>
          <w:rFonts w:cstheme="minorHAnsi"/>
          <w:sz w:val="28"/>
          <w:szCs w:val="28"/>
          <w:lang w:val="en-US"/>
        </w:rPr>
        <w:t xml:space="preserve"> meant that central bank had sensed shortage of money in supply due to various reasons </w:t>
      </w:r>
      <w:proofErr w:type="gramStart"/>
      <w:r w:rsidRPr="00291AB2">
        <w:rPr>
          <w:rFonts w:cstheme="minorHAnsi"/>
          <w:sz w:val="28"/>
          <w:szCs w:val="28"/>
          <w:lang w:val="en-US"/>
        </w:rPr>
        <w:t>( foreign</w:t>
      </w:r>
      <w:proofErr w:type="gramEnd"/>
      <w:r w:rsidRPr="00291AB2">
        <w:rPr>
          <w:rFonts w:cstheme="minorHAnsi"/>
          <w:sz w:val="28"/>
          <w:szCs w:val="28"/>
          <w:lang w:val="en-US"/>
        </w:rPr>
        <w:t xml:space="preserve"> credits included) and , in pursuit of revamping the economy, had increased the money supply, going with the principle of quantity theory of </w:t>
      </w:r>
      <w:r w:rsidR="00291AB2" w:rsidRPr="00291AB2">
        <w:rPr>
          <w:rFonts w:cstheme="minorHAnsi"/>
          <w:sz w:val="28"/>
          <w:szCs w:val="28"/>
          <w:lang w:val="en-US"/>
        </w:rPr>
        <w:t>money. But</w:t>
      </w:r>
      <w:r w:rsidRPr="00291AB2">
        <w:rPr>
          <w:rFonts w:cstheme="minorHAnsi"/>
          <w:sz w:val="28"/>
          <w:szCs w:val="28"/>
          <w:lang w:val="en-US"/>
        </w:rPr>
        <w:t xml:space="preserve">, this </w:t>
      </w:r>
      <w:r w:rsidR="00291AB2">
        <w:rPr>
          <w:rFonts w:cstheme="minorHAnsi"/>
          <w:sz w:val="28"/>
          <w:szCs w:val="28"/>
          <w:lang w:val="en-US"/>
        </w:rPr>
        <w:t>m</w:t>
      </w:r>
      <w:r w:rsidRPr="00291AB2">
        <w:rPr>
          <w:rFonts w:cstheme="minorHAnsi"/>
          <w:sz w:val="28"/>
          <w:szCs w:val="28"/>
          <w:lang w:val="en-US"/>
        </w:rPr>
        <w:t xml:space="preserve">ove backfired and the real value of US Dollar declined, leading to stock market crash, eventually leading to the Great Depression. </w:t>
      </w:r>
      <w:r w:rsidR="00291AB2">
        <w:rPr>
          <w:rFonts w:cstheme="minorHAnsi"/>
          <w:sz w:val="28"/>
          <w:szCs w:val="28"/>
          <w:lang w:val="en-US"/>
        </w:rPr>
        <w:t xml:space="preserve"> </w:t>
      </w:r>
    </w:p>
    <w:p w:rsidR="00291AB2" w:rsidRDefault="00291AB2" w:rsidP="00291AB2">
      <w:pPr>
        <w:ind w:left="720"/>
        <w:rPr>
          <w:rFonts w:cstheme="minorHAnsi"/>
          <w:sz w:val="28"/>
          <w:szCs w:val="28"/>
          <w:lang w:val="en-US"/>
        </w:rPr>
      </w:pPr>
    </w:p>
    <w:p w:rsidR="00291AB2" w:rsidRDefault="00291AB2" w:rsidP="00291AB2">
      <w:pPr>
        <w:ind w:left="720"/>
        <w:rPr>
          <w:rFonts w:cstheme="minorHAnsi"/>
          <w:sz w:val="28"/>
          <w:szCs w:val="28"/>
          <w:lang w:val="en-US"/>
        </w:rPr>
      </w:pPr>
    </w:p>
    <w:p w:rsidR="00291AB2" w:rsidRDefault="00291AB2" w:rsidP="00291AB2">
      <w:pPr>
        <w:ind w:left="720"/>
        <w:rPr>
          <w:rFonts w:ascii="Arial" w:hAnsi="Arial" w:cs="Arial"/>
          <w:b/>
          <w:sz w:val="36"/>
          <w:szCs w:val="36"/>
        </w:rPr>
      </w:pPr>
      <w:r w:rsidRPr="00291AB2">
        <w:rPr>
          <w:rFonts w:ascii="Arial" w:hAnsi="Arial" w:cs="Arial"/>
          <w:b/>
          <w:sz w:val="36"/>
          <w:szCs w:val="36"/>
        </w:rPr>
        <w:t>INTEREST RATE ANALYSIS</w:t>
      </w:r>
    </w:p>
    <w:p w:rsidR="009709E7" w:rsidRDefault="009709E7" w:rsidP="00291AB2">
      <w:pPr>
        <w:ind w:left="720"/>
        <w:rPr>
          <w:rFonts w:cstheme="minorHAnsi"/>
          <w:sz w:val="28"/>
          <w:szCs w:val="28"/>
          <w:lang w:val="en-US"/>
        </w:rPr>
      </w:pPr>
      <w:r w:rsidRPr="00291AB2">
        <w:rPr>
          <w:rFonts w:cstheme="minorHAnsi"/>
          <w:sz w:val="28"/>
          <w:szCs w:val="28"/>
          <w:lang w:val="en-US"/>
        </w:rPr>
        <w:t xml:space="preserve">Not only economists, but also historians, who covered this crisis assert that easy credit from USA to the newly formed Weimer republic (present day Germany) in order to come out of crisis caused by First World War, was the major fuel to ignite this </w:t>
      </w:r>
      <w:r w:rsidR="00291AB2" w:rsidRPr="00291AB2">
        <w:rPr>
          <w:rFonts w:cstheme="minorHAnsi"/>
          <w:sz w:val="28"/>
          <w:szCs w:val="28"/>
          <w:lang w:val="en-US"/>
        </w:rPr>
        <w:t>crisis. We</w:t>
      </w:r>
      <w:r w:rsidRPr="00291AB2">
        <w:rPr>
          <w:rFonts w:cstheme="minorHAnsi"/>
          <w:sz w:val="28"/>
          <w:szCs w:val="28"/>
          <w:lang w:val="en-US"/>
        </w:rPr>
        <w:t xml:space="preserve"> have graphs of both nominal interest rate and real interest </w:t>
      </w:r>
      <w:r w:rsidR="00291AB2" w:rsidRPr="00291AB2">
        <w:rPr>
          <w:rFonts w:cstheme="minorHAnsi"/>
          <w:sz w:val="28"/>
          <w:szCs w:val="28"/>
          <w:lang w:val="en-US"/>
        </w:rPr>
        <w:t>rate (which</w:t>
      </w:r>
      <w:r w:rsidRPr="00291AB2">
        <w:rPr>
          <w:rFonts w:cstheme="minorHAnsi"/>
          <w:sz w:val="28"/>
          <w:szCs w:val="28"/>
          <w:lang w:val="en-US"/>
        </w:rPr>
        <w:t xml:space="preserve"> has been adjusted for inflation) </w:t>
      </w:r>
      <w:r w:rsidR="00291AB2" w:rsidRPr="00291AB2">
        <w:rPr>
          <w:rFonts w:cstheme="minorHAnsi"/>
          <w:sz w:val="28"/>
          <w:szCs w:val="28"/>
          <w:lang w:val="en-US"/>
        </w:rPr>
        <w:t>which</w:t>
      </w:r>
      <w:r w:rsidRPr="00291AB2">
        <w:rPr>
          <w:rFonts w:cstheme="minorHAnsi"/>
          <w:sz w:val="28"/>
          <w:szCs w:val="28"/>
          <w:lang w:val="en-US"/>
        </w:rPr>
        <w:t xml:space="preserve"> would give us a clear picture.</w:t>
      </w:r>
      <w:r>
        <w:rPr>
          <w:rFonts w:cstheme="minorHAnsi"/>
          <w:sz w:val="28"/>
          <w:szCs w:val="28"/>
          <w:lang w:val="en-US"/>
        </w:rPr>
        <w:t xml:space="preserve"> </w:t>
      </w:r>
    </w:p>
    <w:p w:rsidR="009709E7" w:rsidRDefault="009709E7" w:rsidP="00291AB2">
      <w:pPr>
        <w:ind w:left="720"/>
        <w:rPr>
          <w:rFonts w:cstheme="minorHAnsi"/>
          <w:sz w:val="28"/>
          <w:szCs w:val="28"/>
          <w:lang w:val="en-US"/>
        </w:rPr>
      </w:pPr>
    </w:p>
    <w:p w:rsidR="00793CE7" w:rsidRPr="009709E7" w:rsidRDefault="009709E7" w:rsidP="00793CE7">
      <w:pPr>
        <w:ind w:left="720"/>
        <w:rPr>
          <w:rFonts w:cstheme="minorHAnsi"/>
          <w:b/>
          <w:sz w:val="36"/>
          <w:szCs w:val="36"/>
          <w:lang w:val="en-US"/>
        </w:rPr>
      </w:pPr>
      <w:r w:rsidRPr="009709E7">
        <w:rPr>
          <w:rFonts w:cstheme="minorHAnsi"/>
          <w:b/>
          <w:sz w:val="36"/>
          <w:szCs w:val="36"/>
          <w:lang w:val="en-US"/>
        </w:rPr>
        <w:t>DATASETS</w:t>
      </w:r>
    </w:p>
    <w:p w:rsidR="009709E7" w:rsidRPr="00793CE7" w:rsidRDefault="00793CE7" w:rsidP="00793CE7">
      <w:pPr>
        <w:rPr>
          <w:rFonts w:cstheme="minorHAnsi"/>
          <w:b/>
          <w:sz w:val="32"/>
          <w:szCs w:val="32"/>
          <w:lang w:val="en-US"/>
        </w:rPr>
      </w:pPr>
      <w:r>
        <w:rPr>
          <w:rFonts w:cstheme="minorHAnsi"/>
          <w:b/>
          <w:sz w:val="32"/>
          <w:szCs w:val="32"/>
          <w:lang w:val="en-US"/>
        </w:rPr>
        <w:t xml:space="preserve">         NOMINAL IN</w:t>
      </w:r>
      <w:r w:rsidRPr="00793CE7">
        <w:rPr>
          <w:rFonts w:cstheme="minorHAnsi"/>
          <w:b/>
          <w:sz w:val="32"/>
          <w:szCs w:val="32"/>
          <w:lang w:val="en-US"/>
        </w:rPr>
        <w:t>T</w:t>
      </w:r>
      <w:r>
        <w:rPr>
          <w:rFonts w:cstheme="minorHAnsi"/>
          <w:b/>
          <w:sz w:val="32"/>
          <w:szCs w:val="32"/>
          <w:lang w:val="en-US"/>
        </w:rPr>
        <w:t>E</w:t>
      </w:r>
      <w:r w:rsidRPr="00793CE7">
        <w:rPr>
          <w:rFonts w:cstheme="minorHAnsi"/>
          <w:b/>
          <w:sz w:val="32"/>
          <w:szCs w:val="32"/>
          <w:lang w:val="en-US"/>
        </w:rPr>
        <w:t xml:space="preserve">REST RATE DATA </w:t>
      </w:r>
    </w:p>
    <w:p w:rsidR="009709E7" w:rsidRPr="009709E7" w:rsidRDefault="009709E7" w:rsidP="00291AB2">
      <w:pPr>
        <w:ind w:left="720"/>
        <w:rPr>
          <w:rFonts w:cstheme="minorHAnsi"/>
          <w:b/>
          <w:sz w:val="32"/>
          <w:szCs w:val="32"/>
          <w:lang w:val="en-US"/>
        </w:rPr>
      </w:pPr>
    </w:p>
    <w:tbl>
      <w:tblPr>
        <w:tblStyle w:val="TableGrid"/>
        <w:tblW w:w="0" w:type="auto"/>
        <w:tblInd w:w="720" w:type="dxa"/>
        <w:tblLook w:val="04A0"/>
      </w:tblPr>
      <w:tblGrid>
        <w:gridCol w:w="4400"/>
        <w:gridCol w:w="4456"/>
      </w:tblGrid>
      <w:tr w:rsidR="009709E7" w:rsidTr="009709E7">
        <w:tc>
          <w:tcPr>
            <w:tcW w:w="4788" w:type="dxa"/>
          </w:tcPr>
          <w:p w:rsidR="009709E7" w:rsidRPr="00793CE7" w:rsidRDefault="00583255" w:rsidP="00291AB2">
            <w:pPr>
              <w:rPr>
                <w:rFonts w:cstheme="minorHAnsi"/>
                <w:b/>
                <w:sz w:val="32"/>
                <w:szCs w:val="32"/>
                <w:lang w:val="en-US"/>
              </w:rPr>
            </w:pPr>
            <w:r w:rsidRPr="00793CE7">
              <w:rPr>
                <w:rFonts w:cstheme="minorHAnsi"/>
                <w:b/>
                <w:sz w:val="32"/>
                <w:szCs w:val="32"/>
                <w:lang w:val="en-US"/>
              </w:rPr>
              <w:t xml:space="preserve">YEAR </w:t>
            </w:r>
          </w:p>
        </w:tc>
        <w:tc>
          <w:tcPr>
            <w:tcW w:w="4788" w:type="dxa"/>
          </w:tcPr>
          <w:p w:rsidR="009709E7" w:rsidRPr="00793CE7" w:rsidRDefault="00583255" w:rsidP="00291AB2">
            <w:pPr>
              <w:rPr>
                <w:rFonts w:cstheme="minorHAnsi"/>
                <w:b/>
                <w:sz w:val="32"/>
                <w:szCs w:val="32"/>
                <w:lang w:val="en-US"/>
              </w:rPr>
            </w:pPr>
            <w:r w:rsidRPr="00793CE7">
              <w:rPr>
                <w:rFonts w:cstheme="minorHAnsi"/>
                <w:b/>
                <w:sz w:val="32"/>
                <w:szCs w:val="32"/>
                <w:lang w:val="en-US"/>
              </w:rPr>
              <w:t>RATE OF INTEREST (IN %)</w:t>
            </w:r>
          </w:p>
        </w:tc>
      </w:tr>
      <w:tr w:rsidR="009709E7" w:rsidTr="009709E7">
        <w:tc>
          <w:tcPr>
            <w:tcW w:w="4788" w:type="dxa"/>
          </w:tcPr>
          <w:p w:rsidR="009709E7" w:rsidRDefault="00583255" w:rsidP="00291AB2">
            <w:pPr>
              <w:rPr>
                <w:rFonts w:cstheme="minorHAnsi"/>
                <w:sz w:val="28"/>
                <w:szCs w:val="28"/>
                <w:lang w:val="en-US"/>
              </w:rPr>
            </w:pPr>
            <w:r>
              <w:rPr>
                <w:rFonts w:cstheme="minorHAnsi"/>
                <w:sz w:val="28"/>
                <w:szCs w:val="28"/>
                <w:lang w:val="en-US"/>
              </w:rPr>
              <w:t>1929</w:t>
            </w:r>
          </w:p>
        </w:tc>
        <w:tc>
          <w:tcPr>
            <w:tcW w:w="4788" w:type="dxa"/>
          </w:tcPr>
          <w:p w:rsidR="009709E7" w:rsidRDefault="00793CE7" w:rsidP="00291AB2">
            <w:pPr>
              <w:rPr>
                <w:rFonts w:cstheme="minorHAnsi"/>
                <w:sz w:val="28"/>
                <w:szCs w:val="28"/>
                <w:lang w:val="en-US"/>
              </w:rPr>
            </w:pPr>
            <w:r>
              <w:rPr>
                <w:rFonts w:cstheme="minorHAnsi"/>
                <w:sz w:val="28"/>
                <w:szCs w:val="28"/>
                <w:lang w:val="en-US"/>
              </w:rPr>
              <w:t>5.85</w:t>
            </w:r>
          </w:p>
        </w:tc>
      </w:tr>
      <w:tr w:rsidR="009709E7" w:rsidTr="009709E7">
        <w:tc>
          <w:tcPr>
            <w:tcW w:w="4788" w:type="dxa"/>
          </w:tcPr>
          <w:p w:rsidR="009709E7" w:rsidRDefault="00583255" w:rsidP="00291AB2">
            <w:pPr>
              <w:rPr>
                <w:rFonts w:cstheme="minorHAnsi"/>
                <w:sz w:val="28"/>
                <w:szCs w:val="28"/>
                <w:lang w:val="en-US"/>
              </w:rPr>
            </w:pPr>
            <w:r>
              <w:rPr>
                <w:rFonts w:cstheme="minorHAnsi"/>
                <w:sz w:val="28"/>
                <w:szCs w:val="28"/>
                <w:lang w:val="en-US"/>
              </w:rPr>
              <w:t>1930</w:t>
            </w:r>
          </w:p>
        </w:tc>
        <w:tc>
          <w:tcPr>
            <w:tcW w:w="4788" w:type="dxa"/>
          </w:tcPr>
          <w:p w:rsidR="009709E7" w:rsidRDefault="00793CE7" w:rsidP="00291AB2">
            <w:pPr>
              <w:rPr>
                <w:rFonts w:cstheme="minorHAnsi"/>
                <w:sz w:val="28"/>
                <w:szCs w:val="28"/>
                <w:lang w:val="en-US"/>
              </w:rPr>
            </w:pPr>
            <w:r>
              <w:rPr>
                <w:rFonts w:cstheme="minorHAnsi"/>
                <w:sz w:val="28"/>
                <w:szCs w:val="28"/>
                <w:lang w:val="en-US"/>
              </w:rPr>
              <w:t>3.59</w:t>
            </w:r>
          </w:p>
        </w:tc>
      </w:tr>
      <w:tr w:rsidR="009709E7" w:rsidTr="009709E7">
        <w:tc>
          <w:tcPr>
            <w:tcW w:w="4788" w:type="dxa"/>
          </w:tcPr>
          <w:p w:rsidR="009709E7" w:rsidRDefault="00583255" w:rsidP="00291AB2">
            <w:pPr>
              <w:rPr>
                <w:rFonts w:cstheme="minorHAnsi"/>
                <w:sz w:val="28"/>
                <w:szCs w:val="28"/>
                <w:lang w:val="en-US"/>
              </w:rPr>
            </w:pPr>
            <w:r>
              <w:rPr>
                <w:rFonts w:cstheme="minorHAnsi"/>
                <w:sz w:val="28"/>
                <w:szCs w:val="28"/>
                <w:lang w:val="en-US"/>
              </w:rPr>
              <w:t>1931</w:t>
            </w:r>
          </w:p>
        </w:tc>
        <w:tc>
          <w:tcPr>
            <w:tcW w:w="4788" w:type="dxa"/>
          </w:tcPr>
          <w:p w:rsidR="009709E7" w:rsidRDefault="00793CE7" w:rsidP="00291AB2">
            <w:pPr>
              <w:rPr>
                <w:rFonts w:cstheme="minorHAnsi"/>
                <w:sz w:val="28"/>
                <w:szCs w:val="28"/>
                <w:lang w:val="en-US"/>
              </w:rPr>
            </w:pPr>
            <w:r>
              <w:rPr>
                <w:rFonts w:cstheme="minorHAnsi"/>
                <w:sz w:val="28"/>
                <w:szCs w:val="28"/>
                <w:lang w:val="en-US"/>
              </w:rPr>
              <w:t>2.64</w:t>
            </w:r>
          </w:p>
        </w:tc>
      </w:tr>
      <w:tr w:rsidR="009709E7" w:rsidTr="009709E7">
        <w:tc>
          <w:tcPr>
            <w:tcW w:w="4788" w:type="dxa"/>
          </w:tcPr>
          <w:p w:rsidR="009709E7" w:rsidRDefault="00583255" w:rsidP="00291AB2">
            <w:pPr>
              <w:rPr>
                <w:rFonts w:cstheme="minorHAnsi"/>
                <w:sz w:val="28"/>
                <w:szCs w:val="28"/>
                <w:lang w:val="en-US"/>
              </w:rPr>
            </w:pPr>
            <w:r>
              <w:rPr>
                <w:rFonts w:cstheme="minorHAnsi"/>
                <w:sz w:val="28"/>
                <w:szCs w:val="28"/>
                <w:lang w:val="en-US"/>
              </w:rPr>
              <w:t>1932</w:t>
            </w:r>
          </w:p>
        </w:tc>
        <w:tc>
          <w:tcPr>
            <w:tcW w:w="4788" w:type="dxa"/>
          </w:tcPr>
          <w:p w:rsidR="009709E7" w:rsidRDefault="00793CE7" w:rsidP="00291AB2">
            <w:pPr>
              <w:rPr>
                <w:rFonts w:cstheme="minorHAnsi"/>
                <w:sz w:val="28"/>
                <w:szCs w:val="28"/>
                <w:lang w:val="en-US"/>
              </w:rPr>
            </w:pPr>
            <w:r>
              <w:rPr>
                <w:rFonts w:cstheme="minorHAnsi"/>
                <w:sz w:val="28"/>
                <w:szCs w:val="28"/>
                <w:lang w:val="en-US"/>
              </w:rPr>
              <w:t>2.73</w:t>
            </w:r>
          </w:p>
        </w:tc>
      </w:tr>
      <w:tr w:rsidR="009709E7" w:rsidTr="009709E7">
        <w:tc>
          <w:tcPr>
            <w:tcW w:w="4788" w:type="dxa"/>
          </w:tcPr>
          <w:p w:rsidR="009709E7" w:rsidRDefault="00583255" w:rsidP="00291AB2">
            <w:pPr>
              <w:rPr>
                <w:rFonts w:cstheme="minorHAnsi"/>
                <w:sz w:val="28"/>
                <w:szCs w:val="28"/>
                <w:lang w:val="en-US"/>
              </w:rPr>
            </w:pPr>
            <w:r>
              <w:rPr>
                <w:rFonts w:cstheme="minorHAnsi"/>
                <w:sz w:val="28"/>
                <w:szCs w:val="28"/>
                <w:lang w:val="en-US"/>
              </w:rPr>
              <w:t>1933</w:t>
            </w:r>
          </w:p>
        </w:tc>
        <w:tc>
          <w:tcPr>
            <w:tcW w:w="4788" w:type="dxa"/>
          </w:tcPr>
          <w:p w:rsidR="009709E7" w:rsidRDefault="00793CE7" w:rsidP="00291AB2">
            <w:pPr>
              <w:rPr>
                <w:rFonts w:cstheme="minorHAnsi"/>
                <w:sz w:val="28"/>
                <w:szCs w:val="28"/>
                <w:lang w:val="en-US"/>
              </w:rPr>
            </w:pPr>
            <w:r>
              <w:rPr>
                <w:rFonts w:cstheme="minorHAnsi"/>
                <w:sz w:val="28"/>
                <w:szCs w:val="28"/>
                <w:lang w:val="en-US"/>
              </w:rPr>
              <w:t>1.73</w:t>
            </w:r>
          </w:p>
        </w:tc>
      </w:tr>
    </w:tbl>
    <w:p w:rsidR="00793CE7" w:rsidRDefault="00793CE7" w:rsidP="00291AB2">
      <w:pPr>
        <w:ind w:left="720"/>
        <w:rPr>
          <w:rFonts w:cstheme="minorHAnsi"/>
          <w:b/>
          <w:sz w:val="32"/>
          <w:szCs w:val="32"/>
          <w:lang w:val="en-US"/>
        </w:rPr>
      </w:pPr>
    </w:p>
    <w:p w:rsidR="009709E7" w:rsidRDefault="009709E7" w:rsidP="00291AB2">
      <w:pPr>
        <w:ind w:left="720"/>
        <w:rPr>
          <w:rFonts w:cstheme="minorHAnsi"/>
          <w:b/>
          <w:sz w:val="32"/>
          <w:szCs w:val="32"/>
          <w:lang w:val="en-US"/>
        </w:rPr>
      </w:pPr>
      <w:r>
        <w:rPr>
          <w:rFonts w:cstheme="minorHAnsi"/>
          <w:b/>
          <w:sz w:val="32"/>
          <w:szCs w:val="32"/>
          <w:lang w:val="en-US"/>
        </w:rPr>
        <w:lastRenderedPageBreak/>
        <w:t>REAL INTEREST RATE DATA</w:t>
      </w:r>
    </w:p>
    <w:p w:rsidR="00793CE7" w:rsidRDefault="00793CE7" w:rsidP="00291AB2">
      <w:pPr>
        <w:ind w:left="720"/>
        <w:rPr>
          <w:rFonts w:cstheme="minorHAnsi"/>
          <w:b/>
          <w:sz w:val="32"/>
          <w:szCs w:val="32"/>
          <w:lang w:val="en-US"/>
        </w:rPr>
      </w:pPr>
    </w:p>
    <w:tbl>
      <w:tblPr>
        <w:tblStyle w:val="TableGrid"/>
        <w:tblW w:w="0" w:type="auto"/>
        <w:tblInd w:w="720" w:type="dxa"/>
        <w:tblLook w:val="04A0"/>
      </w:tblPr>
      <w:tblGrid>
        <w:gridCol w:w="4400"/>
        <w:gridCol w:w="4456"/>
      </w:tblGrid>
      <w:tr w:rsidR="009709E7" w:rsidTr="009709E7">
        <w:tc>
          <w:tcPr>
            <w:tcW w:w="4788" w:type="dxa"/>
          </w:tcPr>
          <w:p w:rsidR="009709E7" w:rsidRDefault="00583255" w:rsidP="00291AB2">
            <w:pPr>
              <w:rPr>
                <w:rFonts w:cstheme="minorHAnsi"/>
                <w:b/>
                <w:sz w:val="32"/>
                <w:szCs w:val="32"/>
                <w:lang w:val="en-US"/>
              </w:rPr>
            </w:pPr>
            <w:r>
              <w:rPr>
                <w:rFonts w:cstheme="minorHAnsi"/>
                <w:b/>
                <w:sz w:val="32"/>
                <w:szCs w:val="32"/>
                <w:lang w:val="en-US"/>
              </w:rPr>
              <w:t>YEAR</w:t>
            </w:r>
          </w:p>
        </w:tc>
        <w:tc>
          <w:tcPr>
            <w:tcW w:w="4788" w:type="dxa"/>
          </w:tcPr>
          <w:p w:rsidR="009709E7" w:rsidRDefault="00583255" w:rsidP="00291AB2">
            <w:pPr>
              <w:rPr>
                <w:rFonts w:cstheme="minorHAnsi"/>
                <w:b/>
                <w:sz w:val="32"/>
                <w:szCs w:val="32"/>
                <w:lang w:val="en-US"/>
              </w:rPr>
            </w:pPr>
            <w:r>
              <w:rPr>
                <w:rFonts w:cstheme="minorHAnsi"/>
                <w:b/>
                <w:sz w:val="32"/>
                <w:szCs w:val="32"/>
                <w:lang w:val="en-US"/>
              </w:rPr>
              <w:t>RATE OF INTEREST (IN %)</w:t>
            </w:r>
          </w:p>
        </w:tc>
      </w:tr>
      <w:tr w:rsidR="009709E7" w:rsidTr="009709E7">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1929</w:t>
            </w:r>
          </w:p>
        </w:tc>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7.00</w:t>
            </w:r>
          </w:p>
        </w:tc>
      </w:tr>
      <w:tr w:rsidR="009709E7" w:rsidTr="009709E7">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1930</w:t>
            </w:r>
          </w:p>
        </w:tc>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7.87</w:t>
            </w:r>
          </w:p>
        </w:tc>
      </w:tr>
      <w:tr w:rsidR="009709E7" w:rsidTr="009709E7">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1931</w:t>
            </w:r>
          </w:p>
        </w:tc>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14.04</w:t>
            </w:r>
          </w:p>
        </w:tc>
      </w:tr>
      <w:tr w:rsidR="009709E7" w:rsidTr="009709E7">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1932</w:t>
            </w:r>
          </w:p>
        </w:tc>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15.92</w:t>
            </w:r>
          </w:p>
        </w:tc>
      </w:tr>
      <w:tr w:rsidR="009709E7" w:rsidTr="009709E7">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1933</w:t>
            </w:r>
          </w:p>
        </w:tc>
        <w:tc>
          <w:tcPr>
            <w:tcW w:w="4788" w:type="dxa"/>
          </w:tcPr>
          <w:p w:rsidR="009709E7" w:rsidRPr="00583255" w:rsidRDefault="00583255" w:rsidP="00291AB2">
            <w:pPr>
              <w:rPr>
                <w:rFonts w:cstheme="minorHAnsi"/>
                <w:sz w:val="28"/>
                <w:szCs w:val="28"/>
                <w:lang w:val="en-US"/>
              </w:rPr>
            </w:pPr>
            <w:r w:rsidRPr="00583255">
              <w:rPr>
                <w:rFonts w:cstheme="minorHAnsi"/>
                <w:sz w:val="28"/>
                <w:szCs w:val="28"/>
                <w:lang w:val="en-US"/>
              </w:rPr>
              <w:t>4.54</w:t>
            </w:r>
          </w:p>
        </w:tc>
      </w:tr>
    </w:tbl>
    <w:p w:rsidR="009709E7" w:rsidRDefault="009709E7" w:rsidP="00291AB2">
      <w:pPr>
        <w:ind w:left="720"/>
        <w:rPr>
          <w:rFonts w:cstheme="minorHAnsi"/>
          <w:b/>
          <w:sz w:val="32"/>
          <w:szCs w:val="32"/>
          <w:lang w:val="en-US"/>
        </w:rPr>
      </w:pPr>
    </w:p>
    <w:p w:rsidR="009709E7" w:rsidRPr="009709E7" w:rsidRDefault="009709E7" w:rsidP="00291AB2">
      <w:pPr>
        <w:ind w:left="720"/>
        <w:rPr>
          <w:rFonts w:cstheme="minorHAnsi"/>
          <w:b/>
          <w:sz w:val="36"/>
          <w:szCs w:val="36"/>
          <w:lang w:val="en-US"/>
        </w:rPr>
      </w:pPr>
      <w:r w:rsidRPr="009709E7">
        <w:rPr>
          <w:rFonts w:cstheme="minorHAnsi"/>
          <w:b/>
          <w:sz w:val="36"/>
          <w:szCs w:val="36"/>
          <w:lang w:val="en-US"/>
        </w:rPr>
        <w:t>PLOTS</w:t>
      </w:r>
    </w:p>
    <w:p w:rsidR="00291AB2" w:rsidRPr="00291AB2" w:rsidRDefault="009709E7" w:rsidP="00291AB2">
      <w:pPr>
        <w:ind w:left="720"/>
        <w:rPr>
          <w:rFonts w:cstheme="minorHAnsi"/>
          <w:sz w:val="28"/>
          <w:szCs w:val="28"/>
          <w:lang w:val="en-US"/>
        </w:rPr>
      </w:pPr>
      <w:r w:rsidRPr="009709E7">
        <w:rPr>
          <w:rFonts w:cstheme="minorHAnsi"/>
          <w:noProof/>
          <w:sz w:val="28"/>
          <w:szCs w:val="28"/>
          <w:lang w:val="en-US" w:bidi="ar-SA"/>
        </w:rPr>
        <w:drawing>
          <wp:inline distT="0" distB="0" distL="0" distR="0">
            <wp:extent cx="5243063" cy="4071667"/>
            <wp:effectExtent l="19050" t="0" r="0" b="0"/>
            <wp:docPr id="8" name="Picture 3" descr="https://lh4.googleusercontent.com/evp5zNhCVV7ozkCuInO-oRza-7z4m4S5HXH2nAdxjbv1w_dHHZlPKBlzTHC-kSkwp0NCnx8WEDcr6bmVPLaP3UU0yK0Uk6zx4UTTbxx_tMMSBuuJJdl_buHLISCNXd2xUw"/>
            <wp:cNvGraphicFramePr/>
            <a:graphic xmlns:a="http://schemas.openxmlformats.org/drawingml/2006/main">
              <a:graphicData uri="http://schemas.openxmlformats.org/drawingml/2006/picture">
                <pic:pic xmlns:pic="http://schemas.openxmlformats.org/drawingml/2006/picture">
                  <pic:nvPicPr>
                    <pic:cNvPr id="47106" name="Picture 2" descr="https://lh4.googleusercontent.com/evp5zNhCVV7ozkCuInO-oRza-7z4m4S5HXH2nAdxjbv1w_dHHZlPKBlzTHC-kSkwp0NCnx8WEDcr6bmVPLaP3UU0yK0Uk6zx4UTTbxx_tMMSBuuJJdl_buHLISCNXd2xUw"/>
                    <pic:cNvPicPr>
                      <a:picLocks noChangeAspect="1" noChangeArrowheads="1"/>
                    </pic:cNvPicPr>
                  </pic:nvPicPr>
                  <pic:blipFill>
                    <a:blip r:embed="rId20"/>
                    <a:srcRect/>
                    <a:stretch>
                      <a:fillRect/>
                    </a:stretch>
                  </pic:blipFill>
                  <pic:spPr bwMode="auto">
                    <a:xfrm>
                      <a:off x="0" y="0"/>
                      <a:ext cx="5244689" cy="4072930"/>
                    </a:xfrm>
                    <a:prstGeom prst="rect">
                      <a:avLst/>
                    </a:prstGeom>
                    <a:noFill/>
                  </pic:spPr>
                </pic:pic>
              </a:graphicData>
            </a:graphic>
          </wp:inline>
        </w:drawing>
      </w:r>
    </w:p>
    <w:p w:rsidR="00291AB2" w:rsidRDefault="009709E7" w:rsidP="00186C2C">
      <w:pPr>
        <w:rPr>
          <w:rFonts w:cstheme="minorHAnsi"/>
          <w:sz w:val="28"/>
          <w:szCs w:val="28"/>
        </w:rPr>
      </w:pPr>
      <w:r w:rsidRPr="009709E7">
        <w:rPr>
          <w:rFonts w:cstheme="minorHAnsi"/>
          <w:noProof/>
          <w:sz w:val="28"/>
          <w:szCs w:val="28"/>
          <w:lang w:val="en-US" w:bidi="ar-SA"/>
        </w:rPr>
        <w:lastRenderedPageBreak/>
        <w:drawing>
          <wp:inline distT="0" distB="0" distL="0" distR="0">
            <wp:extent cx="5148173" cy="3666226"/>
            <wp:effectExtent l="19050" t="0" r="0" b="0"/>
            <wp:docPr id="7" name="Picture 4" descr="https://lh6.googleusercontent.com/hp4LJq10iV1qQh0bmjKD2IZG-VpiC1j_KtlnHXo6gWi06vrECt_J3ZE1iH7DiRnOSot_xJS6szkK31h65zsD44V25JmEBtnBRllgS8If1IjFw79h96rC2nh1g4lfYhjaPQ"/>
            <wp:cNvGraphicFramePr/>
            <a:graphic xmlns:a="http://schemas.openxmlformats.org/drawingml/2006/main">
              <a:graphicData uri="http://schemas.openxmlformats.org/drawingml/2006/picture">
                <pic:pic xmlns:pic="http://schemas.openxmlformats.org/drawingml/2006/picture">
                  <pic:nvPicPr>
                    <pic:cNvPr id="48130" name="Picture 2" descr="https://lh6.googleusercontent.com/hp4LJq10iV1qQh0bmjKD2IZG-VpiC1j_KtlnHXo6gWi06vrECt_J3ZE1iH7DiRnOSot_xJS6szkK31h65zsD44V25JmEBtnBRllgS8If1IjFw79h96rC2nh1g4lfYhjaPQ"/>
                    <pic:cNvPicPr>
                      <a:picLocks noChangeAspect="1" noChangeArrowheads="1"/>
                    </pic:cNvPicPr>
                  </pic:nvPicPr>
                  <pic:blipFill>
                    <a:blip r:embed="rId21"/>
                    <a:srcRect/>
                    <a:stretch>
                      <a:fillRect/>
                    </a:stretch>
                  </pic:blipFill>
                  <pic:spPr bwMode="auto">
                    <a:xfrm>
                      <a:off x="0" y="0"/>
                      <a:ext cx="5149730" cy="3667335"/>
                    </a:xfrm>
                    <a:prstGeom prst="rect">
                      <a:avLst/>
                    </a:prstGeom>
                    <a:noFill/>
                  </pic:spPr>
                </pic:pic>
              </a:graphicData>
            </a:graphic>
          </wp:inline>
        </w:drawing>
      </w: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AD1AE4" w:rsidP="006C6B7F">
      <w:pPr>
        <w:rPr>
          <w:rFonts w:cstheme="minorHAnsi"/>
          <w:sz w:val="28"/>
          <w:szCs w:val="28"/>
          <w:lang w:val="en-US"/>
        </w:rPr>
      </w:pPr>
      <w:r w:rsidRPr="006C6B7F">
        <w:rPr>
          <w:rFonts w:cstheme="minorHAnsi"/>
          <w:sz w:val="28"/>
          <w:szCs w:val="28"/>
          <w:lang w:val="en-US"/>
        </w:rPr>
        <w:t>The nominal interest rates, as shown in the graph, continuously falls, rising slightly after 1932 ( that too a nominal rise), is due to falling investment as private players were not willing to borrow but doesn’t give us a clear picture of credit scenario.</w:t>
      </w:r>
      <w:r w:rsidR="006C6B7F">
        <w:rPr>
          <w:rFonts w:cstheme="minorHAnsi"/>
          <w:sz w:val="28"/>
          <w:szCs w:val="28"/>
          <w:lang w:val="en-US"/>
        </w:rPr>
        <w:t xml:space="preserve"> </w:t>
      </w:r>
      <w:r w:rsidRPr="006C6B7F">
        <w:rPr>
          <w:rFonts w:cstheme="minorHAnsi"/>
          <w:sz w:val="28"/>
          <w:szCs w:val="28"/>
          <w:lang w:val="en-US"/>
        </w:rPr>
        <w:t xml:space="preserve">But the real interest rate, which adjusts for contemporary deflation, is low in 1929, indicating that at the start of </w:t>
      </w:r>
      <w:r w:rsidR="006C6B7F" w:rsidRPr="006C6B7F">
        <w:rPr>
          <w:rFonts w:cstheme="minorHAnsi"/>
          <w:sz w:val="28"/>
          <w:szCs w:val="28"/>
          <w:lang w:val="en-US"/>
        </w:rPr>
        <w:t>crisis;</w:t>
      </w:r>
      <w:r w:rsidRPr="006C6B7F">
        <w:rPr>
          <w:rFonts w:cstheme="minorHAnsi"/>
          <w:sz w:val="28"/>
          <w:szCs w:val="28"/>
          <w:lang w:val="en-US"/>
        </w:rPr>
        <w:t xml:space="preserve"> loans were given too easily, resulting in shortage of money available with the government to use in fiscal policies. </w:t>
      </w:r>
      <w:r w:rsidR="006C6B7F" w:rsidRPr="006C6B7F">
        <w:rPr>
          <w:rFonts w:cstheme="minorHAnsi"/>
          <w:sz w:val="28"/>
          <w:szCs w:val="28"/>
          <w:lang w:val="en-US"/>
        </w:rPr>
        <w:t>It rose thereafter, due to banks trying to revamp the economy by avoiding credits.</w:t>
      </w: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6C6B7F" w:rsidP="006C6B7F">
      <w:pPr>
        <w:rPr>
          <w:rFonts w:cstheme="minorHAnsi"/>
          <w:sz w:val="28"/>
          <w:szCs w:val="28"/>
          <w:lang w:val="en-US"/>
        </w:rPr>
      </w:pPr>
    </w:p>
    <w:p w:rsidR="006C6B7F" w:rsidRDefault="006C6B7F" w:rsidP="006C6B7F">
      <w:pPr>
        <w:rPr>
          <w:rFonts w:ascii="Arial" w:hAnsi="Arial" w:cs="Arial"/>
          <w:b/>
          <w:sz w:val="36"/>
          <w:szCs w:val="36"/>
        </w:rPr>
      </w:pPr>
      <w:r>
        <w:rPr>
          <w:rFonts w:ascii="Arial" w:hAnsi="Arial" w:cs="Arial"/>
          <w:b/>
          <w:sz w:val="36"/>
          <w:szCs w:val="36"/>
        </w:rPr>
        <w:lastRenderedPageBreak/>
        <w:t xml:space="preserve">    </w:t>
      </w:r>
      <w:r w:rsidRPr="006C6B7F">
        <w:rPr>
          <w:rFonts w:ascii="Arial" w:hAnsi="Arial" w:cs="Arial"/>
          <w:b/>
          <w:sz w:val="36"/>
          <w:szCs w:val="36"/>
        </w:rPr>
        <w:t>EFFECT ANALYSIS</w:t>
      </w:r>
    </w:p>
    <w:p w:rsidR="006C6B7F" w:rsidRDefault="006C6B7F" w:rsidP="006C6B7F">
      <w:pPr>
        <w:rPr>
          <w:rFonts w:ascii="Arial" w:hAnsi="Arial" w:cs="Arial"/>
          <w:b/>
          <w:sz w:val="36"/>
          <w:szCs w:val="36"/>
        </w:rPr>
      </w:pPr>
    </w:p>
    <w:p w:rsidR="00991FA1" w:rsidRPr="006C6B7F" w:rsidRDefault="00AD1AE4" w:rsidP="006C6B7F">
      <w:pPr>
        <w:ind w:left="360"/>
        <w:rPr>
          <w:rFonts w:cstheme="minorHAnsi"/>
          <w:sz w:val="28"/>
          <w:szCs w:val="28"/>
          <w:lang w:val="en-US"/>
        </w:rPr>
      </w:pPr>
      <w:r w:rsidRPr="006C6B7F">
        <w:rPr>
          <w:rFonts w:cstheme="minorHAnsi"/>
          <w:sz w:val="28"/>
          <w:szCs w:val="28"/>
          <w:lang w:val="en-US"/>
        </w:rPr>
        <w:t>After doing a comprehensive analysis of contributing factors, we are now going to analyze the effect of this recession on some of the macroeconomic parameters of US econom</w:t>
      </w:r>
      <w:r w:rsidR="006C6B7F">
        <w:rPr>
          <w:rFonts w:cstheme="minorHAnsi"/>
          <w:sz w:val="28"/>
          <w:szCs w:val="28"/>
          <w:lang w:val="en-US"/>
        </w:rPr>
        <w:t>y. The parameters included are-</w:t>
      </w:r>
    </w:p>
    <w:p w:rsidR="00991FA1" w:rsidRPr="006C6B7F" w:rsidRDefault="00AD1AE4" w:rsidP="000F51C9">
      <w:pPr>
        <w:numPr>
          <w:ilvl w:val="0"/>
          <w:numId w:val="10"/>
        </w:numPr>
        <w:rPr>
          <w:rFonts w:cstheme="minorHAnsi"/>
          <w:sz w:val="28"/>
          <w:szCs w:val="28"/>
          <w:lang w:val="en-US"/>
        </w:rPr>
      </w:pPr>
      <w:r w:rsidRPr="006C6B7F">
        <w:rPr>
          <w:rFonts w:cstheme="minorHAnsi"/>
          <w:sz w:val="28"/>
          <w:szCs w:val="28"/>
          <w:lang w:val="en-US"/>
        </w:rPr>
        <w:t>US GDP</w:t>
      </w:r>
    </w:p>
    <w:p w:rsidR="00991FA1" w:rsidRPr="006C6B7F" w:rsidRDefault="00AD1AE4" w:rsidP="000F51C9">
      <w:pPr>
        <w:numPr>
          <w:ilvl w:val="0"/>
          <w:numId w:val="10"/>
        </w:numPr>
        <w:rPr>
          <w:rFonts w:cstheme="minorHAnsi"/>
          <w:sz w:val="28"/>
          <w:szCs w:val="28"/>
          <w:lang w:val="en-US"/>
        </w:rPr>
      </w:pPr>
      <w:r w:rsidRPr="006C6B7F">
        <w:rPr>
          <w:rFonts w:cstheme="minorHAnsi"/>
          <w:sz w:val="28"/>
          <w:szCs w:val="28"/>
          <w:lang w:val="en-US"/>
        </w:rPr>
        <w:t>Government purchases.</w:t>
      </w:r>
    </w:p>
    <w:p w:rsidR="00991FA1" w:rsidRPr="006C6B7F" w:rsidRDefault="00AD1AE4" w:rsidP="000F51C9">
      <w:pPr>
        <w:numPr>
          <w:ilvl w:val="0"/>
          <w:numId w:val="10"/>
        </w:numPr>
        <w:rPr>
          <w:rFonts w:cstheme="minorHAnsi"/>
          <w:sz w:val="28"/>
          <w:szCs w:val="28"/>
          <w:lang w:val="en-US"/>
        </w:rPr>
      </w:pPr>
      <w:r w:rsidRPr="006C6B7F">
        <w:rPr>
          <w:rFonts w:cstheme="minorHAnsi"/>
          <w:sz w:val="28"/>
          <w:szCs w:val="28"/>
          <w:lang w:val="en-US"/>
        </w:rPr>
        <w:t>Investment</w:t>
      </w:r>
    </w:p>
    <w:p w:rsidR="00991FA1" w:rsidRDefault="00AD1AE4" w:rsidP="000F51C9">
      <w:pPr>
        <w:numPr>
          <w:ilvl w:val="0"/>
          <w:numId w:val="10"/>
        </w:numPr>
        <w:rPr>
          <w:rFonts w:cstheme="minorHAnsi"/>
          <w:sz w:val="28"/>
          <w:szCs w:val="28"/>
          <w:lang w:val="en-US"/>
        </w:rPr>
      </w:pPr>
      <w:r w:rsidRPr="006C6B7F">
        <w:rPr>
          <w:rFonts w:cstheme="minorHAnsi"/>
          <w:sz w:val="28"/>
          <w:szCs w:val="28"/>
          <w:lang w:val="en-US"/>
        </w:rPr>
        <w:t xml:space="preserve">Consumption. </w:t>
      </w:r>
    </w:p>
    <w:p w:rsidR="006C6B7F" w:rsidRPr="006C6B7F" w:rsidRDefault="006C6B7F" w:rsidP="006C6B7F">
      <w:pPr>
        <w:ind w:left="720"/>
        <w:rPr>
          <w:rFonts w:cstheme="minorHAnsi"/>
          <w:sz w:val="28"/>
          <w:szCs w:val="28"/>
          <w:lang w:val="en-US"/>
        </w:rPr>
      </w:pPr>
    </w:p>
    <w:p w:rsidR="006C6B7F" w:rsidRDefault="009212CC" w:rsidP="006C6B7F">
      <w:pPr>
        <w:rPr>
          <w:rFonts w:cstheme="minorHAnsi"/>
          <w:b/>
          <w:sz w:val="36"/>
          <w:szCs w:val="36"/>
        </w:rPr>
      </w:pPr>
      <w:r w:rsidRPr="006C6B7F">
        <w:rPr>
          <w:rFonts w:cstheme="minorHAnsi"/>
          <w:b/>
          <w:sz w:val="36"/>
          <w:szCs w:val="36"/>
        </w:rPr>
        <w:t>USA GDP</w:t>
      </w:r>
      <w:r w:rsidR="006C6B7F" w:rsidRPr="006C6B7F">
        <w:rPr>
          <w:rFonts w:cstheme="minorHAnsi"/>
          <w:b/>
          <w:sz w:val="36"/>
          <w:szCs w:val="36"/>
        </w:rPr>
        <w:t xml:space="preserve"> ANALYSIS</w:t>
      </w:r>
    </w:p>
    <w:p w:rsidR="009212CC" w:rsidRDefault="009212CC" w:rsidP="006C6B7F">
      <w:pPr>
        <w:rPr>
          <w:rFonts w:cstheme="minorHAnsi"/>
          <w:b/>
          <w:sz w:val="36"/>
          <w:szCs w:val="36"/>
        </w:rPr>
      </w:pPr>
    </w:p>
    <w:p w:rsidR="009212CC" w:rsidRDefault="009212CC" w:rsidP="006C6B7F">
      <w:pPr>
        <w:rPr>
          <w:rFonts w:cstheme="minorHAnsi"/>
          <w:b/>
          <w:sz w:val="32"/>
          <w:szCs w:val="32"/>
        </w:rPr>
      </w:pPr>
      <w:r w:rsidRPr="009212CC">
        <w:rPr>
          <w:rFonts w:cstheme="minorHAnsi"/>
          <w:b/>
          <w:sz w:val="32"/>
          <w:szCs w:val="32"/>
        </w:rPr>
        <w:t>DATASET</w:t>
      </w:r>
    </w:p>
    <w:p w:rsidR="009212CC" w:rsidRDefault="009212CC" w:rsidP="006C6B7F">
      <w:pPr>
        <w:rPr>
          <w:rFonts w:cstheme="minorHAnsi"/>
          <w:b/>
          <w:sz w:val="32"/>
          <w:szCs w:val="32"/>
        </w:rPr>
      </w:pPr>
    </w:p>
    <w:tbl>
      <w:tblPr>
        <w:tblStyle w:val="TableGrid"/>
        <w:tblW w:w="0" w:type="auto"/>
        <w:tblLook w:val="04A0"/>
      </w:tblPr>
      <w:tblGrid>
        <w:gridCol w:w="4788"/>
        <w:gridCol w:w="4788"/>
      </w:tblGrid>
      <w:tr w:rsidR="009212CC" w:rsidTr="009212CC">
        <w:tc>
          <w:tcPr>
            <w:tcW w:w="4788" w:type="dxa"/>
          </w:tcPr>
          <w:p w:rsidR="009212CC" w:rsidRDefault="00051E04" w:rsidP="006C6B7F">
            <w:pPr>
              <w:rPr>
                <w:rFonts w:cstheme="minorHAnsi"/>
                <w:b/>
                <w:sz w:val="32"/>
                <w:szCs w:val="32"/>
              </w:rPr>
            </w:pPr>
            <w:r>
              <w:rPr>
                <w:rFonts w:cstheme="minorHAnsi"/>
                <w:b/>
                <w:sz w:val="32"/>
                <w:szCs w:val="32"/>
              </w:rPr>
              <w:t xml:space="preserve">YEAR </w:t>
            </w:r>
          </w:p>
        </w:tc>
        <w:tc>
          <w:tcPr>
            <w:tcW w:w="4788" w:type="dxa"/>
          </w:tcPr>
          <w:p w:rsidR="009212CC" w:rsidRDefault="00051E04" w:rsidP="006C6B7F">
            <w:pPr>
              <w:rPr>
                <w:rFonts w:cstheme="minorHAnsi"/>
                <w:b/>
                <w:sz w:val="32"/>
                <w:szCs w:val="32"/>
              </w:rPr>
            </w:pPr>
            <w:r>
              <w:rPr>
                <w:rFonts w:cstheme="minorHAnsi"/>
                <w:b/>
                <w:sz w:val="32"/>
                <w:szCs w:val="32"/>
              </w:rPr>
              <w:t xml:space="preserve">US GDP </w:t>
            </w:r>
            <w:r w:rsidR="00583255">
              <w:rPr>
                <w:rFonts w:cstheme="minorHAnsi"/>
                <w:b/>
                <w:sz w:val="32"/>
                <w:szCs w:val="32"/>
              </w:rPr>
              <w:t>( IN BILLION DOLLARS)</w:t>
            </w:r>
          </w:p>
        </w:tc>
      </w:tr>
      <w:tr w:rsidR="009212CC" w:rsidTr="009212CC">
        <w:tc>
          <w:tcPr>
            <w:tcW w:w="4788" w:type="dxa"/>
          </w:tcPr>
          <w:p w:rsidR="009212CC" w:rsidRPr="00583255" w:rsidRDefault="00583255" w:rsidP="006C6B7F">
            <w:pPr>
              <w:rPr>
                <w:rFonts w:cstheme="minorHAnsi"/>
                <w:sz w:val="28"/>
                <w:szCs w:val="28"/>
              </w:rPr>
            </w:pPr>
            <w:r w:rsidRPr="00583255">
              <w:rPr>
                <w:rFonts w:cstheme="minorHAnsi"/>
                <w:sz w:val="28"/>
                <w:szCs w:val="28"/>
              </w:rPr>
              <w:t>1929</w:t>
            </w:r>
          </w:p>
        </w:tc>
        <w:tc>
          <w:tcPr>
            <w:tcW w:w="4788" w:type="dxa"/>
          </w:tcPr>
          <w:p w:rsidR="009212CC" w:rsidRPr="00583255" w:rsidRDefault="00583255" w:rsidP="006C6B7F">
            <w:pPr>
              <w:rPr>
                <w:rFonts w:cstheme="minorHAnsi"/>
                <w:sz w:val="28"/>
                <w:szCs w:val="28"/>
              </w:rPr>
            </w:pPr>
            <w:r w:rsidRPr="00583255">
              <w:rPr>
                <w:rFonts w:cstheme="minorHAnsi"/>
                <w:sz w:val="28"/>
                <w:szCs w:val="28"/>
              </w:rPr>
              <w:t>790.9</w:t>
            </w:r>
          </w:p>
        </w:tc>
      </w:tr>
      <w:tr w:rsidR="009212CC" w:rsidTr="009212CC">
        <w:tc>
          <w:tcPr>
            <w:tcW w:w="4788" w:type="dxa"/>
          </w:tcPr>
          <w:p w:rsidR="009212CC" w:rsidRPr="00583255" w:rsidRDefault="00583255" w:rsidP="006C6B7F">
            <w:pPr>
              <w:rPr>
                <w:rFonts w:cstheme="minorHAnsi"/>
                <w:sz w:val="28"/>
                <w:szCs w:val="28"/>
              </w:rPr>
            </w:pPr>
            <w:r w:rsidRPr="00583255">
              <w:rPr>
                <w:rFonts w:cstheme="minorHAnsi"/>
                <w:sz w:val="28"/>
                <w:szCs w:val="28"/>
              </w:rPr>
              <w:t>1930</w:t>
            </w:r>
          </w:p>
        </w:tc>
        <w:tc>
          <w:tcPr>
            <w:tcW w:w="4788" w:type="dxa"/>
          </w:tcPr>
          <w:p w:rsidR="009212CC" w:rsidRPr="00583255" w:rsidRDefault="00583255" w:rsidP="006C6B7F">
            <w:pPr>
              <w:rPr>
                <w:rFonts w:cstheme="minorHAnsi"/>
                <w:sz w:val="28"/>
                <w:szCs w:val="28"/>
              </w:rPr>
            </w:pPr>
            <w:r w:rsidRPr="00583255">
              <w:rPr>
                <w:rFonts w:cstheme="minorHAnsi"/>
                <w:sz w:val="28"/>
                <w:szCs w:val="28"/>
              </w:rPr>
              <w:t>719.7</w:t>
            </w:r>
          </w:p>
        </w:tc>
      </w:tr>
      <w:tr w:rsidR="009212CC" w:rsidTr="009212CC">
        <w:tc>
          <w:tcPr>
            <w:tcW w:w="4788" w:type="dxa"/>
          </w:tcPr>
          <w:p w:rsidR="009212CC" w:rsidRPr="00583255" w:rsidRDefault="00583255" w:rsidP="006C6B7F">
            <w:pPr>
              <w:rPr>
                <w:rFonts w:cstheme="minorHAnsi"/>
                <w:sz w:val="28"/>
                <w:szCs w:val="28"/>
              </w:rPr>
            </w:pPr>
            <w:r w:rsidRPr="00583255">
              <w:rPr>
                <w:rFonts w:cstheme="minorHAnsi"/>
                <w:sz w:val="28"/>
                <w:szCs w:val="28"/>
              </w:rPr>
              <w:t>1931</w:t>
            </w:r>
          </w:p>
        </w:tc>
        <w:tc>
          <w:tcPr>
            <w:tcW w:w="4788" w:type="dxa"/>
          </w:tcPr>
          <w:p w:rsidR="009212CC" w:rsidRPr="00583255" w:rsidRDefault="00583255" w:rsidP="006C6B7F">
            <w:pPr>
              <w:rPr>
                <w:rFonts w:cstheme="minorHAnsi"/>
                <w:sz w:val="28"/>
                <w:szCs w:val="28"/>
              </w:rPr>
            </w:pPr>
            <w:r w:rsidRPr="00583255">
              <w:rPr>
                <w:rFonts w:cstheme="minorHAnsi"/>
                <w:sz w:val="28"/>
                <w:szCs w:val="28"/>
              </w:rPr>
              <w:t>674.0</w:t>
            </w:r>
          </w:p>
        </w:tc>
      </w:tr>
      <w:tr w:rsidR="009212CC" w:rsidTr="009212CC">
        <w:tc>
          <w:tcPr>
            <w:tcW w:w="4788" w:type="dxa"/>
          </w:tcPr>
          <w:p w:rsidR="009212CC" w:rsidRPr="00583255" w:rsidRDefault="00583255" w:rsidP="006C6B7F">
            <w:pPr>
              <w:rPr>
                <w:rFonts w:cstheme="minorHAnsi"/>
                <w:sz w:val="28"/>
                <w:szCs w:val="28"/>
              </w:rPr>
            </w:pPr>
            <w:r w:rsidRPr="00583255">
              <w:rPr>
                <w:rFonts w:cstheme="minorHAnsi"/>
                <w:sz w:val="28"/>
                <w:szCs w:val="28"/>
              </w:rPr>
              <w:t>1932</w:t>
            </w:r>
          </w:p>
        </w:tc>
        <w:tc>
          <w:tcPr>
            <w:tcW w:w="4788" w:type="dxa"/>
          </w:tcPr>
          <w:p w:rsidR="009212CC" w:rsidRPr="00583255" w:rsidRDefault="00583255" w:rsidP="006C6B7F">
            <w:pPr>
              <w:rPr>
                <w:rFonts w:cstheme="minorHAnsi"/>
                <w:sz w:val="28"/>
                <w:szCs w:val="28"/>
              </w:rPr>
            </w:pPr>
            <w:r w:rsidRPr="00583255">
              <w:rPr>
                <w:rFonts w:cstheme="minorHAnsi"/>
                <w:sz w:val="28"/>
                <w:szCs w:val="28"/>
              </w:rPr>
              <w:t>584.3</w:t>
            </w:r>
          </w:p>
        </w:tc>
      </w:tr>
      <w:tr w:rsidR="009212CC" w:rsidTr="009212CC">
        <w:tc>
          <w:tcPr>
            <w:tcW w:w="4788" w:type="dxa"/>
          </w:tcPr>
          <w:p w:rsidR="009212CC" w:rsidRPr="00583255" w:rsidRDefault="00583255" w:rsidP="006C6B7F">
            <w:pPr>
              <w:rPr>
                <w:rFonts w:cstheme="minorHAnsi"/>
                <w:sz w:val="28"/>
                <w:szCs w:val="28"/>
              </w:rPr>
            </w:pPr>
            <w:r w:rsidRPr="00583255">
              <w:rPr>
                <w:rFonts w:cstheme="minorHAnsi"/>
                <w:sz w:val="28"/>
                <w:szCs w:val="28"/>
              </w:rPr>
              <w:t>1933</w:t>
            </w:r>
          </w:p>
        </w:tc>
        <w:tc>
          <w:tcPr>
            <w:tcW w:w="4788" w:type="dxa"/>
          </w:tcPr>
          <w:p w:rsidR="009212CC" w:rsidRPr="00583255" w:rsidRDefault="00583255" w:rsidP="006C6B7F">
            <w:pPr>
              <w:rPr>
                <w:rFonts w:cstheme="minorHAnsi"/>
                <w:sz w:val="28"/>
                <w:szCs w:val="28"/>
              </w:rPr>
            </w:pPr>
            <w:r w:rsidRPr="00583255">
              <w:rPr>
                <w:rFonts w:cstheme="minorHAnsi"/>
                <w:sz w:val="28"/>
                <w:szCs w:val="28"/>
              </w:rPr>
              <w:t>577.3</w:t>
            </w:r>
          </w:p>
        </w:tc>
      </w:tr>
    </w:tbl>
    <w:p w:rsidR="009212CC" w:rsidRPr="009212CC" w:rsidRDefault="009212CC" w:rsidP="006C6B7F">
      <w:pPr>
        <w:rPr>
          <w:rFonts w:cstheme="minorHAnsi"/>
          <w:b/>
          <w:sz w:val="32"/>
          <w:szCs w:val="32"/>
        </w:rPr>
      </w:pPr>
    </w:p>
    <w:p w:rsidR="009212CC" w:rsidRDefault="009212CC" w:rsidP="006C6B7F">
      <w:pPr>
        <w:rPr>
          <w:rFonts w:cstheme="minorHAnsi"/>
          <w:b/>
          <w:sz w:val="36"/>
          <w:szCs w:val="36"/>
        </w:rPr>
      </w:pPr>
    </w:p>
    <w:p w:rsidR="009212CC" w:rsidRDefault="009212CC" w:rsidP="006C6B7F">
      <w:pPr>
        <w:rPr>
          <w:rFonts w:cstheme="minorHAnsi"/>
          <w:b/>
          <w:sz w:val="36"/>
          <w:szCs w:val="36"/>
          <w:lang w:val="en-US"/>
        </w:rPr>
      </w:pPr>
    </w:p>
    <w:p w:rsidR="009212CC" w:rsidRDefault="009212CC" w:rsidP="006C6B7F">
      <w:pPr>
        <w:rPr>
          <w:rFonts w:cstheme="minorHAnsi"/>
          <w:b/>
          <w:sz w:val="36"/>
          <w:szCs w:val="36"/>
          <w:lang w:val="en-US"/>
        </w:rPr>
      </w:pPr>
      <w:r>
        <w:rPr>
          <w:rFonts w:cstheme="minorHAnsi"/>
          <w:b/>
          <w:sz w:val="36"/>
          <w:szCs w:val="36"/>
          <w:lang w:val="en-US"/>
        </w:rPr>
        <w:lastRenderedPageBreak/>
        <w:t>PLOT</w:t>
      </w:r>
    </w:p>
    <w:p w:rsidR="009212CC" w:rsidRDefault="009212CC" w:rsidP="006C6B7F">
      <w:pPr>
        <w:rPr>
          <w:rFonts w:cstheme="minorHAnsi"/>
          <w:b/>
          <w:sz w:val="36"/>
          <w:szCs w:val="36"/>
          <w:lang w:val="en-US"/>
        </w:rPr>
      </w:pPr>
      <w:r w:rsidRPr="009212CC">
        <w:rPr>
          <w:rFonts w:cstheme="minorHAnsi"/>
          <w:b/>
          <w:noProof/>
          <w:sz w:val="36"/>
          <w:szCs w:val="36"/>
          <w:lang w:val="en-US" w:bidi="ar-SA"/>
        </w:rPr>
        <w:drawing>
          <wp:inline distT="0" distB="0" distL="0" distR="0">
            <wp:extent cx="5691637" cy="3985404"/>
            <wp:effectExtent l="19050" t="0" r="4313" b="0"/>
            <wp:docPr id="9" name="Picture 7" descr="https://lh6.googleusercontent.com/GGoYzvjyDTmO7oIlYCuG26mFLWlha-Z8HYKq92o-Ny0OhIljGFja39DfAqXJ1zN-Zo-f2ndZZSvi0Xei-JHZLWjSt9gDLoAvBWbfTpApv0NdpXHwOLdXuWOPfl3Cm9aCSQ"/>
            <wp:cNvGraphicFramePr/>
            <a:graphic xmlns:a="http://schemas.openxmlformats.org/drawingml/2006/main">
              <a:graphicData uri="http://schemas.openxmlformats.org/drawingml/2006/picture">
                <pic:pic xmlns:pic="http://schemas.openxmlformats.org/drawingml/2006/picture">
                  <pic:nvPicPr>
                    <pic:cNvPr id="1026" name="Picture 2" descr="https://lh6.googleusercontent.com/GGoYzvjyDTmO7oIlYCuG26mFLWlha-Z8HYKq92o-Ny0OhIljGFja39DfAqXJ1zN-Zo-f2ndZZSvi0Xei-JHZLWjSt9gDLoAvBWbfTpApv0NdpXHwOLdXuWOPfl3Cm9aCSQ"/>
                    <pic:cNvPicPr>
                      <a:picLocks noChangeAspect="1" noChangeArrowheads="1"/>
                    </pic:cNvPicPr>
                  </pic:nvPicPr>
                  <pic:blipFill>
                    <a:blip r:embed="rId22"/>
                    <a:srcRect/>
                    <a:stretch>
                      <a:fillRect/>
                    </a:stretch>
                  </pic:blipFill>
                  <pic:spPr bwMode="auto">
                    <a:xfrm>
                      <a:off x="0" y="0"/>
                      <a:ext cx="5699377" cy="3990824"/>
                    </a:xfrm>
                    <a:prstGeom prst="rect">
                      <a:avLst/>
                    </a:prstGeom>
                    <a:noFill/>
                  </pic:spPr>
                </pic:pic>
              </a:graphicData>
            </a:graphic>
          </wp:inline>
        </w:drawing>
      </w:r>
    </w:p>
    <w:p w:rsidR="009212CC" w:rsidRDefault="009212CC" w:rsidP="006C6B7F">
      <w:pPr>
        <w:rPr>
          <w:rFonts w:cstheme="minorHAnsi"/>
          <w:b/>
          <w:sz w:val="36"/>
          <w:szCs w:val="36"/>
          <w:lang w:val="en-US"/>
        </w:rPr>
      </w:pPr>
    </w:p>
    <w:p w:rsidR="009212CC" w:rsidRDefault="009212CC" w:rsidP="006C6B7F">
      <w:pPr>
        <w:rPr>
          <w:rFonts w:cstheme="minorHAnsi"/>
          <w:b/>
          <w:sz w:val="36"/>
          <w:szCs w:val="36"/>
          <w:lang w:val="en-US"/>
        </w:rPr>
      </w:pPr>
    </w:p>
    <w:p w:rsidR="009212CC" w:rsidRDefault="00AD1AE4" w:rsidP="009212CC">
      <w:pPr>
        <w:rPr>
          <w:rFonts w:cstheme="minorHAnsi"/>
          <w:sz w:val="28"/>
          <w:szCs w:val="28"/>
          <w:lang w:val="en-US"/>
        </w:rPr>
      </w:pPr>
      <w:r w:rsidRPr="009212CC">
        <w:rPr>
          <w:rFonts w:cstheme="minorHAnsi"/>
          <w:sz w:val="28"/>
          <w:szCs w:val="28"/>
          <w:lang w:val="en-US"/>
        </w:rPr>
        <w:t xml:space="preserve">The output of an economy is measured by its Gross Domestic Product and the graph shows the decline in production from its high point in 1929 to its low point in 1933 as the depression progressed. </w:t>
      </w:r>
      <w:r w:rsidR="009212CC" w:rsidRPr="009212CC">
        <w:rPr>
          <w:rFonts w:cstheme="minorHAnsi"/>
          <w:sz w:val="28"/>
          <w:szCs w:val="28"/>
          <w:lang w:val="en-US"/>
        </w:rPr>
        <w:t>Since unemployment was at its peak, far away from the full employment point, the production in economy was bound to be declining as maximum of workforce was not workin</w:t>
      </w:r>
      <w:r w:rsidR="009212CC">
        <w:rPr>
          <w:rFonts w:cstheme="minorHAnsi"/>
          <w:sz w:val="28"/>
          <w:szCs w:val="28"/>
          <w:lang w:val="en-US"/>
        </w:rPr>
        <w:t xml:space="preserve">g due to contemporary deflation and simple macroeconomics suggests that lower workforce employed, low prices leads to lower sale of commodities in market, eventually leading to lower levels of production.  </w:t>
      </w:r>
    </w:p>
    <w:p w:rsidR="009212CC" w:rsidRDefault="009212CC" w:rsidP="009212CC">
      <w:pPr>
        <w:rPr>
          <w:rFonts w:cstheme="minorHAnsi"/>
          <w:sz w:val="28"/>
          <w:szCs w:val="28"/>
          <w:lang w:val="en-US"/>
        </w:rPr>
      </w:pPr>
    </w:p>
    <w:p w:rsidR="009212CC" w:rsidRDefault="009212CC" w:rsidP="009212CC">
      <w:pPr>
        <w:rPr>
          <w:rFonts w:cstheme="minorHAnsi"/>
          <w:sz w:val="28"/>
          <w:szCs w:val="28"/>
          <w:lang w:val="en-US"/>
        </w:rPr>
      </w:pPr>
    </w:p>
    <w:p w:rsidR="009212CC" w:rsidRDefault="009212CC" w:rsidP="009212CC">
      <w:pPr>
        <w:rPr>
          <w:rFonts w:cstheme="minorHAnsi"/>
          <w:sz w:val="28"/>
          <w:szCs w:val="28"/>
          <w:lang w:val="en-US"/>
        </w:rPr>
      </w:pPr>
    </w:p>
    <w:p w:rsidR="009212CC" w:rsidRDefault="009212CC" w:rsidP="009212CC">
      <w:pPr>
        <w:rPr>
          <w:rFonts w:cstheme="minorHAnsi"/>
          <w:b/>
          <w:sz w:val="36"/>
          <w:szCs w:val="36"/>
        </w:rPr>
      </w:pPr>
      <w:r>
        <w:rPr>
          <w:rFonts w:cstheme="minorHAnsi"/>
          <w:b/>
          <w:sz w:val="36"/>
          <w:szCs w:val="36"/>
        </w:rPr>
        <w:lastRenderedPageBreak/>
        <w:t xml:space="preserve"> </w:t>
      </w:r>
      <w:r w:rsidR="00051E04" w:rsidRPr="009212CC">
        <w:rPr>
          <w:rFonts w:cstheme="minorHAnsi"/>
          <w:b/>
          <w:sz w:val="36"/>
          <w:szCs w:val="36"/>
        </w:rPr>
        <w:t xml:space="preserve">GOVERNMENT </w:t>
      </w:r>
      <w:r w:rsidR="00051E04">
        <w:rPr>
          <w:rFonts w:cstheme="minorHAnsi"/>
          <w:b/>
          <w:sz w:val="36"/>
          <w:szCs w:val="36"/>
        </w:rPr>
        <w:t>PURCHASE</w:t>
      </w:r>
      <w:r w:rsidR="00051E04" w:rsidRPr="009212CC">
        <w:rPr>
          <w:rFonts w:cstheme="minorHAnsi"/>
          <w:b/>
          <w:sz w:val="36"/>
          <w:szCs w:val="36"/>
        </w:rPr>
        <w:t xml:space="preserve"> </w:t>
      </w:r>
      <w:r w:rsidR="00051E04">
        <w:rPr>
          <w:rFonts w:cstheme="minorHAnsi"/>
          <w:b/>
          <w:sz w:val="36"/>
          <w:szCs w:val="36"/>
        </w:rPr>
        <w:t>ANALYSIS</w:t>
      </w:r>
    </w:p>
    <w:p w:rsidR="00051E04" w:rsidRDefault="00051E04" w:rsidP="009212CC">
      <w:pPr>
        <w:rPr>
          <w:rFonts w:cstheme="minorHAnsi"/>
          <w:b/>
          <w:sz w:val="36"/>
          <w:szCs w:val="36"/>
        </w:rPr>
      </w:pPr>
    </w:p>
    <w:p w:rsidR="009212CC" w:rsidRDefault="009212CC" w:rsidP="009212CC">
      <w:pPr>
        <w:rPr>
          <w:rFonts w:cstheme="minorHAnsi"/>
          <w:b/>
          <w:sz w:val="36"/>
          <w:szCs w:val="36"/>
        </w:rPr>
      </w:pPr>
      <w:r>
        <w:rPr>
          <w:rFonts w:cstheme="minorHAnsi"/>
          <w:b/>
          <w:sz w:val="36"/>
          <w:szCs w:val="36"/>
        </w:rPr>
        <w:t>DATASET</w:t>
      </w:r>
    </w:p>
    <w:tbl>
      <w:tblPr>
        <w:tblStyle w:val="TableGrid"/>
        <w:tblW w:w="0" w:type="auto"/>
        <w:tblLook w:val="04A0"/>
      </w:tblPr>
      <w:tblGrid>
        <w:gridCol w:w="4788"/>
        <w:gridCol w:w="4788"/>
      </w:tblGrid>
      <w:tr w:rsidR="009212CC" w:rsidTr="009212CC">
        <w:tc>
          <w:tcPr>
            <w:tcW w:w="4788" w:type="dxa"/>
          </w:tcPr>
          <w:p w:rsidR="009212CC" w:rsidRPr="00051E04" w:rsidRDefault="00051E04" w:rsidP="009212CC">
            <w:pPr>
              <w:rPr>
                <w:rFonts w:cstheme="minorHAnsi"/>
                <w:b/>
                <w:sz w:val="32"/>
                <w:szCs w:val="32"/>
                <w:lang w:val="en-US"/>
              </w:rPr>
            </w:pPr>
            <w:r w:rsidRPr="00051E04">
              <w:rPr>
                <w:rFonts w:cstheme="minorHAnsi"/>
                <w:b/>
                <w:sz w:val="32"/>
                <w:szCs w:val="32"/>
                <w:lang w:val="en-US"/>
              </w:rPr>
              <w:t>YEAR</w:t>
            </w:r>
          </w:p>
        </w:tc>
        <w:tc>
          <w:tcPr>
            <w:tcW w:w="4788" w:type="dxa"/>
          </w:tcPr>
          <w:p w:rsidR="009212CC" w:rsidRPr="00051E04" w:rsidRDefault="00051E04" w:rsidP="009212CC">
            <w:pPr>
              <w:rPr>
                <w:rFonts w:cstheme="minorHAnsi"/>
                <w:b/>
                <w:sz w:val="32"/>
                <w:szCs w:val="32"/>
                <w:lang w:val="en-US"/>
              </w:rPr>
            </w:pPr>
            <w:r w:rsidRPr="00051E04">
              <w:rPr>
                <w:rFonts w:cstheme="minorHAnsi"/>
                <w:b/>
                <w:sz w:val="32"/>
                <w:szCs w:val="32"/>
                <w:lang w:val="en-US"/>
              </w:rPr>
              <w:t>US GOVERNMENT PURCHASE (IN BILLION DOLLARS)</w:t>
            </w:r>
          </w:p>
        </w:tc>
      </w:tr>
      <w:tr w:rsidR="009212CC" w:rsidTr="009212C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1929</w:t>
            </w:r>
          </w:p>
        </w:t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105.4</w:t>
            </w:r>
          </w:p>
        </w:tc>
      </w:tr>
      <w:tr w:rsidR="009212CC" w:rsidTr="009212C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1930</w:t>
            </w:r>
          </w:p>
        </w:t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116.2</w:t>
            </w:r>
          </w:p>
        </w:tc>
      </w:tr>
      <w:tr w:rsidR="009212CC" w:rsidTr="009212C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1931</w:t>
            </w:r>
          </w:p>
        </w:t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121.2</w:t>
            </w:r>
          </w:p>
        </w:tc>
      </w:tr>
      <w:tr w:rsidR="009212CC" w:rsidTr="009212C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1932</w:t>
            </w:r>
          </w:p>
        </w:t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117.1</w:t>
            </w:r>
          </w:p>
        </w:tc>
      </w:tr>
      <w:tr w:rsidR="009212CC" w:rsidTr="009212C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1933</w:t>
            </w:r>
          </w:p>
        </w:tc>
        <w:tc>
          <w:tcPr>
            <w:tcW w:w="4788" w:type="dxa"/>
          </w:tcPr>
          <w:p w:rsidR="009212CC" w:rsidRPr="00051E04" w:rsidRDefault="00051E04" w:rsidP="009212CC">
            <w:pPr>
              <w:rPr>
                <w:rFonts w:cstheme="minorHAnsi"/>
                <w:sz w:val="28"/>
                <w:szCs w:val="28"/>
                <w:lang w:val="en-US"/>
              </w:rPr>
            </w:pPr>
            <w:r w:rsidRPr="00051E04">
              <w:rPr>
                <w:rFonts w:cstheme="minorHAnsi"/>
                <w:sz w:val="28"/>
                <w:szCs w:val="28"/>
                <w:lang w:val="en-US"/>
              </w:rPr>
              <w:t>112.8</w:t>
            </w:r>
          </w:p>
        </w:tc>
      </w:tr>
    </w:tbl>
    <w:p w:rsidR="009212CC" w:rsidRDefault="009212CC" w:rsidP="009212CC">
      <w:pPr>
        <w:rPr>
          <w:rFonts w:cstheme="minorHAnsi"/>
          <w:b/>
          <w:sz w:val="36"/>
          <w:szCs w:val="36"/>
          <w:lang w:val="en-US"/>
        </w:rPr>
      </w:pPr>
    </w:p>
    <w:p w:rsidR="009212CC" w:rsidRDefault="009212CC" w:rsidP="009212CC">
      <w:pPr>
        <w:rPr>
          <w:rFonts w:cstheme="minorHAnsi"/>
          <w:b/>
          <w:sz w:val="36"/>
          <w:szCs w:val="36"/>
          <w:lang w:val="en-US"/>
        </w:rPr>
      </w:pPr>
      <w:r>
        <w:rPr>
          <w:rFonts w:cstheme="minorHAnsi"/>
          <w:b/>
          <w:sz w:val="36"/>
          <w:szCs w:val="36"/>
          <w:lang w:val="en-US"/>
        </w:rPr>
        <w:t>PLOT</w:t>
      </w:r>
    </w:p>
    <w:p w:rsidR="00AA225A" w:rsidRDefault="00AA225A" w:rsidP="009212CC">
      <w:pPr>
        <w:rPr>
          <w:rFonts w:cstheme="minorHAnsi"/>
          <w:b/>
          <w:sz w:val="36"/>
          <w:szCs w:val="36"/>
          <w:lang w:val="en-US"/>
        </w:rPr>
      </w:pPr>
    </w:p>
    <w:p w:rsidR="009212CC" w:rsidRDefault="009212CC" w:rsidP="009212CC">
      <w:pPr>
        <w:rPr>
          <w:rFonts w:cstheme="minorHAnsi"/>
          <w:b/>
          <w:sz w:val="36"/>
          <w:szCs w:val="36"/>
          <w:lang w:val="en-US"/>
        </w:rPr>
      </w:pPr>
      <w:r w:rsidRPr="009212CC">
        <w:rPr>
          <w:rFonts w:cstheme="minorHAnsi"/>
          <w:b/>
          <w:noProof/>
          <w:sz w:val="36"/>
          <w:szCs w:val="36"/>
          <w:lang w:val="en-US" w:bidi="ar-SA"/>
        </w:rPr>
        <w:drawing>
          <wp:inline distT="0" distB="0" distL="0" distR="0">
            <wp:extent cx="5151761" cy="3163986"/>
            <wp:effectExtent l="19050" t="0" r="0" b="0"/>
            <wp:docPr id="11" name="Picture 8" descr="https://lh6.googleusercontent.com/SuSvln4wN5oXETr9i4IVD6aqZaMaxYcEK9FFz023KNrplaVhjpxnb5lABvC_tvkZAIw2RqMkOsImTHp1pJpfLisaOZTXHQP5pCDwkF7P2NE-0J-T3NIAL_RQ3nyGCFZUKQ"/>
            <wp:cNvGraphicFramePr/>
            <a:graphic xmlns:a="http://schemas.openxmlformats.org/drawingml/2006/main">
              <a:graphicData uri="http://schemas.openxmlformats.org/drawingml/2006/picture">
                <pic:pic xmlns:pic="http://schemas.openxmlformats.org/drawingml/2006/picture">
                  <pic:nvPicPr>
                    <pic:cNvPr id="35842" name="Picture 2" descr="https://lh6.googleusercontent.com/SuSvln4wN5oXETr9i4IVD6aqZaMaxYcEK9FFz023KNrplaVhjpxnb5lABvC_tvkZAIw2RqMkOsImTHp1pJpfLisaOZTXHQP5pCDwkF7P2NE-0J-T3NIAL_RQ3nyGCFZUKQ"/>
                    <pic:cNvPicPr>
                      <a:picLocks noChangeAspect="1" noChangeArrowheads="1"/>
                    </pic:cNvPicPr>
                  </pic:nvPicPr>
                  <pic:blipFill>
                    <a:blip r:embed="rId23"/>
                    <a:srcRect/>
                    <a:stretch>
                      <a:fillRect/>
                    </a:stretch>
                  </pic:blipFill>
                  <pic:spPr bwMode="auto">
                    <a:xfrm>
                      <a:off x="0" y="0"/>
                      <a:ext cx="5164983" cy="3172107"/>
                    </a:xfrm>
                    <a:prstGeom prst="rect">
                      <a:avLst/>
                    </a:prstGeom>
                    <a:noFill/>
                  </pic:spPr>
                </pic:pic>
              </a:graphicData>
            </a:graphic>
          </wp:inline>
        </w:drawing>
      </w:r>
    </w:p>
    <w:p w:rsidR="009212CC" w:rsidRDefault="00AD1AE4" w:rsidP="009212CC">
      <w:pPr>
        <w:rPr>
          <w:rFonts w:cstheme="minorHAnsi"/>
          <w:sz w:val="32"/>
          <w:szCs w:val="32"/>
          <w:lang w:val="en-US"/>
        </w:rPr>
      </w:pPr>
      <w:r w:rsidRPr="00AD1AE4">
        <w:rPr>
          <w:rFonts w:cstheme="minorHAnsi"/>
          <w:sz w:val="28"/>
          <w:szCs w:val="28"/>
          <w:lang w:val="en-US"/>
        </w:rPr>
        <w:lastRenderedPageBreak/>
        <w:t xml:space="preserve">Government controls fiscal policy of a nation and can control its purchases and expenditure according to prevailing situation in the economy. As we can see from the graph, as the depression started in 1929, there was a problem of prevailing deflation in the economy with production going </w:t>
      </w:r>
      <w:r w:rsidR="009212CC" w:rsidRPr="00AD1AE4">
        <w:rPr>
          <w:rFonts w:cstheme="minorHAnsi"/>
          <w:sz w:val="28"/>
          <w:szCs w:val="28"/>
          <w:lang w:val="en-US"/>
        </w:rPr>
        <w:t>down;</w:t>
      </w:r>
      <w:r w:rsidRPr="00AD1AE4">
        <w:rPr>
          <w:rFonts w:cstheme="minorHAnsi"/>
          <w:sz w:val="28"/>
          <w:szCs w:val="28"/>
          <w:lang w:val="en-US"/>
        </w:rPr>
        <w:t xml:space="preserve"> this prompted the US government to increase the purchases in order to increase the supply of goods in the </w:t>
      </w:r>
      <w:r w:rsidR="009212CC" w:rsidRPr="00AD1AE4">
        <w:rPr>
          <w:rFonts w:cstheme="minorHAnsi"/>
          <w:sz w:val="28"/>
          <w:szCs w:val="28"/>
          <w:lang w:val="en-US"/>
        </w:rPr>
        <w:t xml:space="preserve">economy. This increased till 1931, after that, the government, due to scarcity of goods created by this depression, had to decrease its </w:t>
      </w:r>
      <w:r w:rsidR="00940BC3" w:rsidRPr="00AD1AE4">
        <w:rPr>
          <w:rFonts w:cstheme="minorHAnsi"/>
          <w:sz w:val="28"/>
          <w:szCs w:val="28"/>
          <w:lang w:val="en-US"/>
        </w:rPr>
        <w:t>purchases,</w:t>
      </w:r>
      <w:r w:rsidR="009212CC" w:rsidRPr="00AD1AE4">
        <w:rPr>
          <w:rFonts w:cstheme="minorHAnsi"/>
          <w:sz w:val="28"/>
          <w:szCs w:val="28"/>
          <w:lang w:val="en-US"/>
        </w:rPr>
        <w:t xml:space="preserve"> worsening the situation even further</w:t>
      </w:r>
      <w:r w:rsidR="009212CC" w:rsidRPr="009212CC">
        <w:rPr>
          <w:rFonts w:cstheme="minorHAnsi"/>
          <w:sz w:val="32"/>
          <w:szCs w:val="32"/>
          <w:lang w:val="en-US"/>
        </w:rPr>
        <w:t>.</w:t>
      </w:r>
    </w:p>
    <w:p w:rsidR="00940BC3" w:rsidRDefault="00940BC3" w:rsidP="009212CC">
      <w:pPr>
        <w:rPr>
          <w:rFonts w:cstheme="minorHAnsi"/>
          <w:sz w:val="32"/>
          <w:szCs w:val="32"/>
          <w:lang w:val="en-US"/>
        </w:rPr>
      </w:pPr>
    </w:p>
    <w:p w:rsidR="00940BC3" w:rsidRDefault="00AD1AE4" w:rsidP="009212CC">
      <w:pPr>
        <w:rPr>
          <w:rFonts w:cstheme="minorHAnsi"/>
          <w:b/>
          <w:sz w:val="36"/>
          <w:szCs w:val="36"/>
        </w:rPr>
      </w:pPr>
      <w:r>
        <w:rPr>
          <w:rFonts w:cstheme="minorHAnsi"/>
          <w:b/>
          <w:sz w:val="36"/>
          <w:szCs w:val="36"/>
        </w:rPr>
        <w:t>PRIVATE INVESTMENT</w:t>
      </w:r>
      <w:r w:rsidR="00940BC3" w:rsidRPr="00940BC3">
        <w:rPr>
          <w:rFonts w:cstheme="minorHAnsi"/>
          <w:b/>
          <w:sz w:val="36"/>
          <w:szCs w:val="36"/>
        </w:rPr>
        <w:t xml:space="preserve"> ANALYSIS</w:t>
      </w:r>
    </w:p>
    <w:p w:rsidR="00940BC3" w:rsidRPr="00940BC3" w:rsidRDefault="00940BC3" w:rsidP="009212CC">
      <w:pPr>
        <w:rPr>
          <w:rFonts w:cstheme="minorHAnsi"/>
          <w:b/>
          <w:sz w:val="36"/>
          <w:szCs w:val="36"/>
        </w:rPr>
      </w:pPr>
    </w:p>
    <w:p w:rsidR="00940BC3" w:rsidRDefault="00940BC3" w:rsidP="009212CC">
      <w:pPr>
        <w:rPr>
          <w:rFonts w:cstheme="minorHAnsi"/>
          <w:b/>
          <w:sz w:val="32"/>
          <w:szCs w:val="32"/>
        </w:rPr>
      </w:pPr>
      <w:r>
        <w:rPr>
          <w:rFonts w:cstheme="minorHAnsi"/>
          <w:b/>
          <w:sz w:val="32"/>
          <w:szCs w:val="32"/>
        </w:rPr>
        <w:t>DATASET</w:t>
      </w:r>
    </w:p>
    <w:p w:rsidR="00940BC3" w:rsidRDefault="00940BC3" w:rsidP="009212CC">
      <w:pPr>
        <w:rPr>
          <w:rFonts w:cstheme="minorHAnsi"/>
          <w:b/>
          <w:sz w:val="32"/>
          <w:szCs w:val="32"/>
        </w:rPr>
      </w:pPr>
    </w:p>
    <w:tbl>
      <w:tblPr>
        <w:tblStyle w:val="TableGrid"/>
        <w:tblW w:w="0" w:type="auto"/>
        <w:tblLook w:val="04A0"/>
      </w:tblPr>
      <w:tblGrid>
        <w:gridCol w:w="4788"/>
        <w:gridCol w:w="4788"/>
      </w:tblGrid>
      <w:tr w:rsidR="00940BC3" w:rsidTr="00940BC3">
        <w:tc>
          <w:tcPr>
            <w:tcW w:w="4788" w:type="dxa"/>
          </w:tcPr>
          <w:p w:rsidR="00940BC3" w:rsidRDefault="00051E04" w:rsidP="009212CC">
            <w:pPr>
              <w:rPr>
                <w:rFonts w:cstheme="minorHAnsi"/>
                <w:b/>
                <w:sz w:val="32"/>
                <w:szCs w:val="32"/>
              </w:rPr>
            </w:pPr>
            <w:r>
              <w:rPr>
                <w:rFonts w:cstheme="minorHAnsi"/>
                <w:b/>
                <w:sz w:val="32"/>
                <w:szCs w:val="32"/>
              </w:rPr>
              <w:t xml:space="preserve">YEAR </w:t>
            </w:r>
          </w:p>
        </w:tc>
        <w:tc>
          <w:tcPr>
            <w:tcW w:w="4788" w:type="dxa"/>
          </w:tcPr>
          <w:p w:rsidR="00940BC3" w:rsidRDefault="00051E04" w:rsidP="009212CC">
            <w:pPr>
              <w:rPr>
                <w:rFonts w:cstheme="minorHAnsi"/>
                <w:b/>
                <w:sz w:val="32"/>
                <w:szCs w:val="32"/>
              </w:rPr>
            </w:pPr>
            <w:r>
              <w:rPr>
                <w:rFonts w:cstheme="minorHAnsi"/>
                <w:b/>
                <w:sz w:val="32"/>
                <w:szCs w:val="32"/>
              </w:rPr>
              <w:t xml:space="preserve">US PRIVATE INVESTMENT ( IN BILLION DOLLARS) </w:t>
            </w:r>
          </w:p>
        </w:tc>
      </w:tr>
      <w:tr w:rsidR="00940BC3" w:rsidTr="00940BC3">
        <w:tc>
          <w:tcPr>
            <w:tcW w:w="4788" w:type="dxa"/>
          </w:tcPr>
          <w:p w:rsidR="00940BC3" w:rsidRPr="00051E04" w:rsidRDefault="00051E04" w:rsidP="009212CC">
            <w:pPr>
              <w:rPr>
                <w:rFonts w:cstheme="minorHAnsi"/>
                <w:sz w:val="28"/>
                <w:szCs w:val="28"/>
              </w:rPr>
            </w:pPr>
            <w:r w:rsidRPr="00051E04">
              <w:rPr>
                <w:rFonts w:cstheme="minorHAnsi"/>
                <w:sz w:val="28"/>
                <w:szCs w:val="28"/>
              </w:rPr>
              <w:t>1929</w:t>
            </w:r>
          </w:p>
        </w:tc>
        <w:tc>
          <w:tcPr>
            <w:tcW w:w="4788" w:type="dxa"/>
          </w:tcPr>
          <w:p w:rsidR="00940BC3" w:rsidRPr="00051E04" w:rsidRDefault="00051E04" w:rsidP="009212CC">
            <w:pPr>
              <w:rPr>
                <w:rFonts w:cstheme="minorHAnsi"/>
                <w:sz w:val="28"/>
                <w:szCs w:val="28"/>
              </w:rPr>
            </w:pPr>
            <w:r w:rsidRPr="00051E04">
              <w:rPr>
                <w:rFonts w:cstheme="minorHAnsi"/>
                <w:sz w:val="28"/>
                <w:szCs w:val="28"/>
              </w:rPr>
              <w:t>92.4</w:t>
            </w:r>
          </w:p>
        </w:tc>
      </w:tr>
      <w:tr w:rsidR="00940BC3" w:rsidTr="00940BC3">
        <w:tc>
          <w:tcPr>
            <w:tcW w:w="4788" w:type="dxa"/>
          </w:tcPr>
          <w:p w:rsidR="00940BC3" w:rsidRPr="00051E04" w:rsidRDefault="00051E04" w:rsidP="009212CC">
            <w:pPr>
              <w:rPr>
                <w:rFonts w:cstheme="minorHAnsi"/>
                <w:sz w:val="28"/>
                <w:szCs w:val="28"/>
              </w:rPr>
            </w:pPr>
            <w:r w:rsidRPr="00051E04">
              <w:rPr>
                <w:rFonts w:cstheme="minorHAnsi"/>
                <w:sz w:val="28"/>
                <w:szCs w:val="28"/>
              </w:rPr>
              <w:t>1930</w:t>
            </w:r>
          </w:p>
        </w:tc>
        <w:tc>
          <w:tcPr>
            <w:tcW w:w="4788" w:type="dxa"/>
          </w:tcPr>
          <w:p w:rsidR="00940BC3" w:rsidRPr="00051E04" w:rsidRDefault="00051E04" w:rsidP="009212CC">
            <w:pPr>
              <w:rPr>
                <w:rFonts w:cstheme="minorHAnsi"/>
                <w:sz w:val="28"/>
                <w:szCs w:val="28"/>
              </w:rPr>
            </w:pPr>
            <w:r w:rsidRPr="00051E04">
              <w:rPr>
                <w:rFonts w:cstheme="minorHAnsi"/>
                <w:sz w:val="28"/>
                <w:szCs w:val="28"/>
              </w:rPr>
              <w:t>59.8</w:t>
            </w:r>
          </w:p>
        </w:tc>
      </w:tr>
      <w:tr w:rsidR="00940BC3" w:rsidTr="00940BC3">
        <w:tc>
          <w:tcPr>
            <w:tcW w:w="4788" w:type="dxa"/>
          </w:tcPr>
          <w:p w:rsidR="00940BC3" w:rsidRPr="00051E04" w:rsidRDefault="00051E04" w:rsidP="009212CC">
            <w:pPr>
              <w:rPr>
                <w:rFonts w:cstheme="minorHAnsi"/>
                <w:sz w:val="28"/>
                <w:szCs w:val="28"/>
              </w:rPr>
            </w:pPr>
            <w:r w:rsidRPr="00051E04">
              <w:rPr>
                <w:rFonts w:cstheme="minorHAnsi"/>
                <w:sz w:val="28"/>
                <w:szCs w:val="28"/>
              </w:rPr>
              <w:t>1931</w:t>
            </w:r>
          </w:p>
        </w:tc>
        <w:tc>
          <w:tcPr>
            <w:tcW w:w="4788" w:type="dxa"/>
          </w:tcPr>
          <w:p w:rsidR="00940BC3" w:rsidRPr="00051E04" w:rsidRDefault="00051E04" w:rsidP="009212CC">
            <w:pPr>
              <w:rPr>
                <w:rFonts w:cstheme="minorHAnsi"/>
                <w:sz w:val="28"/>
                <w:szCs w:val="28"/>
              </w:rPr>
            </w:pPr>
            <w:r w:rsidRPr="00051E04">
              <w:rPr>
                <w:rFonts w:cstheme="minorHAnsi"/>
                <w:sz w:val="28"/>
                <w:szCs w:val="28"/>
              </w:rPr>
              <w:t>37.6</w:t>
            </w:r>
          </w:p>
        </w:tc>
      </w:tr>
      <w:tr w:rsidR="00940BC3" w:rsidTr="00940BC3">
        <w:tc>
          <w:tcPr>
            <w:tcW w:w="4788" w:type="dxa"/>
          </w:tcPr>
          <w:p w:rsidR="00940BC3" w:rsidRPr="00051E04" w:rsidRDefault="00051E04" w:rsidP="009212CC">
            <w:pPr>
              <w:rPr>
                <w:rFonts w:cstheme="minorHAnsi"/>
                <w:sz w:val="28"/>
                <w:szCs w:val="28"/>
              </w:rPr>
            </w:pPr>
            <w:r w:rsidRPr="00051E04">
              <w:rPr>
                <w:rFonts w:cstheme="minorHAnsi"/>
                <w:sz w:val="28"/>
                <w:szCs w:val="28"/>
              </w:rPr>
              <w:t>1932</w:t>
            </w:r>
          </w:p>
        </w:tc>
        <w:tc>
          <w:tcPr>
            <w:tcW w:w="4788" w:type="dxa"/>
          </w:tcPr>
          <w:p w:rsidR="00940BC3" w:rsidRPr="00051E04" w:rsidRDefault="00051E04" w:rsidP="009212CC">
            <w:pPr>
              <w:rPr>
                <w:rFonts w:cstheme="minorHAnsi"/>
                <w:sz w:val="28"/>
                <w:szCs w:val="28"/>
              </w:rPr>
            </w:pPr>
            <w:r w:rsidRPr="00051E04">
              <w:rPr>
                <w:rFonts w:cstheme="minorHAnsi"/>
                <w:sz w:val="28"/>
                <w:szCs w:val="28"/>
              </w:rPr>
              <w:t>9.9</w:t>
            </w:r>
          </w:p>
        </w:tc>
      </w:tr>
      <w:tr w:rsidR="00940BC3" w:rsidTr="00940BC3">
        <w:tc>
          <w:tcPr>
            <w:tcW w:w="4788" w:type="dxa"/>
          </w:tcPr>
          <w:p w:rsidR="00940BC3" w:rsidRPr="00051E04" w:rsidRDefault="00051E04" w:rsidP="009212CC">
            <w:pPr>
              <w:rPr>
                <w:rFonts w:cstheme="minorHAnsi"/>
                <w:sz w:val="28"/>
                <w:szCs w:val="28"/>
              </w:rPr>
            </w:pPr>
            <w:r w:rsidRPr="00051E04">
              <w:rPr>
                <w:rFonts w:cstheme="minorHAnsi"/>
                <w:sz w:val="28"/>
                <w:szCs w:val="28"/>
              </w:rPr>
              <w:t>1933</w:t>
            </w:r>
          </w:p>
        </w:tc>
        <w:tc>
          <w:tcPr>
            <w:tcW w:w="4788" w:type="dxa"/>
          </w:tcPr>
          <w:p w:rsidR="00940BC3" w:rsidRPr="00051E04" w:rsidRDefault="00051E04" w:rsidP="009212CC">
            <w:pPr>
              <w:rPr>
                <w:rFonts w:cstheme="minorHAnsi"/>
                <w:sz w:val="28"/>
                <w:szCs w:val="28"/>
              </w:rPr>
            </w:pPr>
            <w:r w:rsidRPr="00051E04">
              <w:rPr>
                <w:rFonts w:cstheme="minorHAnsi"/>
                <w:sz w:val="28"/>
                <w:szCs w:val="28"/>
              </w:rPr>
              <w:t>16.4</w:t>
            </w:r>
          </w:p>
        </w:tc>
      </w:tr>
    </w:tbl>
    <w:p w:rsidR="00940BC3" w:rsidRDefault="00940BC3" w:rsidP="009212CC">
      <w:pPr>
        <w:rPr>
          <w:rFonts w:cstheme="minorHAnsi"/>
          <w:b/>
          <w:sz w:val="32"/>
          <w:szCs w:val="32"/>
        </w:rPr>
      </w:pPr>
    </w:p>
    <w:p w:rsidR="00940BC3" w:rsidRDefault="00940BC3" w:rsidP="009212CC">
      <w:pPr>
        <w:rPr>
          <w:rFonts w:cstheme="minorHAnsi"/>
          <w:b/>
          <w:sz w:val="32"/>
          <w:szCs w:val="32"/>
        </w:rPr>
      </w:pPr>
    </w:p>
    <w:p w:rsidR="00940BC3" w:rsidRDefault="00940BC3" w:rsidP="009212CC">
      <w:pPr>
        <w:rPr>
          <w:rFonts w:cstheme="minorHAnsi"/>
          <w:b/>
          <w:sz w:val="32"/>
          <w:szCs w:val="32"/>
        </w:rPr>
      </w:pPr>
    </w:p>
    <w:p w:rsidR="00940BC3" w:rsidRDefault="00940BC3" w:rsidP="009212CC">
      <w:pPr>
        <w:rPr>
          <w:rFonts w:cstheme="minorHAnsi"/>
          <w:b/>
          <w:sz w:val="32"/>
          <w:szCs w:val="32"/>
        </w:rPr>
      </w:pPr>
    </w:p>
    <w:p w:rsidR="00051E04" w:rsidRDefault="00051E04" w:rsidP="009212CC">
      <w:pPr>
        <w:rPr>
          <w:rFonts w:cstheme="minorHAnsi"/>
          <w:b/>
          <w:sz w:val="32"/>
          <w:szCs w:val="32"/>
        </w:rPr>
      </w:pPr>
    </w:p>
    <w:p w:rsidR="00940BC3" w:rsidRDefault="00940BC3" w:rsidP="009212CC">
      <w:pPr>
        <w:rPr>
          <w:rFonts w:cstheme="minorHAnsi"/>
          <w:b/>
          <w:sz w:val="32"/>
          <w:szCs w:val="32"/>
        </w:rPr>
      </w:pPr>
      <w:r>
        <w:rPr>
          <w:rFonts w:cstheme="minorHAnsi"/>
          <w:b/>
          <w:sz w:val="32"/>
          <w:szCs w:val="32"/>
        </w:rPr>
        <w:lastRenderedPageBreak/>
        <w:t>PLOT</w:t>
      </w:r>
    </w:p>
    <w:p w:rsidR="00940BC3" w:rsidRDefault="00940BC3" w:rsidP="009212CC">
      <w:pPr>
        <w:rPr>
          <w:rFonts w:cstheme="minorHAnsi"/>
          <w:b/>
          <w:sz w:val="32"/>
          <w:szCs w:val="32"/>
        </w:rPr>
      </w:pPr>
      <w:r w:rsidRPr="00940BC3">
        <w:rPr>
          <w:rFonts w:cstheme="minorHAnsi"/>
          <w:b/>
          <w:noProof/>
          <w:sz w:val="32"/>
          <w:szCs w:val="32"/>
          <w:lang w:val="en-US" w:bidi="ar-SA"/>
        </w:rPr>
        <w:drawing>
          <wp:inline distT="0" distB="0" distL="0" distR="0">
            <wp:extent cx="5467350" cy="4054415"/>
            <wp:effectExtent l="19050" t="0" r="0" b="0"/>
            <wp:docPr id="12" name="Picture 9" descr="https://lh4.googleusercontent.com/k026AImRfj1fFxxdMFegGe_s-5p062GEfJwuGEfNHIVs5jv_o3XFxT-ppEhRpHv2OKjDcSGPWeKnfZBuKnPCa5TYokeVbGbHv1M4vUFGgyDkItFPDThRPxBjiZjCPwPqrw"/>
            <wp:cNvGraphicFramePr/>
            <a:graphic xmlns:a="http://schemas.openxmlformats.org/drawingml/2006/main">
              <a:graphicData uri="http://schemas.openxmlformats.org/drawingml/2006/picture">
                <pic:pic xmlns:pic="http://schemas.openxmlformats.org/drawingml/2006/picture">
                  <pic:nvPicPr>
                    <pic:cNvPr id="32770" name="Picture 2" descr="https://lh4.googleusercontent.com/k026AImRfj1fFxxdMFegGe_s-5p062GEfJwuGEfNHIVs5jv_o3XFxT-ppEhRpHv2OKjDcSGPWeKnfZBuKnPCa5TYokeVbGbHv1M4vUFGgyDkItFPDThRPxBjiZjCPwPqrw"/>
                    <pic:cNvPicPr>
                      <a:picLocks noChangeAspect="1" noChangeArrowheads="1"/>
                    </pic:cNvPicPr>
                  </pic:nvPicPr>
                  <pic:blipFill>
                    <a:blip r:embed="rId24"/>
                    <a:srcRect/>
                    <a:stretch>
                      <a:fillRect/>
                    </a:stretch>
                  </pic:blipFill>
                  <pic:spPr bwMode="auto">
                    <a:xfrm>
                      <a:off x="0" y="0"/>
                      <a:ext cx="5475622" cy="4060549"/>
                    </a:xfrm>
                    <a:prstGeom prst="rect">
                      <a:avLst/>
                    </a:prstGeom>
                    <a:noFill/>
                  </pic:spPr>
                </pic:pic>
              </a:graphicData>
            </a:graphic>
          </wp:inline>
        </w:drawing>
      </w:r>
    </w:p>
    <w:p w:rsidR="00940BC3" w:rsidRDefault="00940BC3" w:rsidP="00940BC3">
      <w:pPr>
        <w:ind w:left="720"/>
        <w:rPr>
          <w:rFonts w:cstheme="minorHAnsi"/>
          <w:sz w:val="28"/>
          <w:szCs w:val="28"/>
          <w:lang w:val="en-US"/>
        </w:rPr>
      </w:pPr>
    </w:p>
    <w:p w:rsidR="00940BC3" w:rsidRDefault="00940BC3" w:rsidP="00940BC3">
      <w:pPr>
        <w:ind w:left="720"/>
        <w:rPr>
          <w:rFonts w:cstheme="minorHAnsi"/>
          <w:sz w:val="28"/>
          <w:szCs w:val="28"/>
          <w:lang w:val="en-US"/>
        </w:rPr>
      </w:pPr>
    </w:p>
    <w:p w:rsidR="00991FA1" w:rsidRPr="00940BC3" w:rsidRDefault="00AD1AE4" w:rsidP="00940BC3">
      <w:pPr>
        <w:ind w:left="720"/>
        <w:rPr>
          <w:rFonts w:cstheme="minorHAnsi"/>
          <w:sz w:val="28"/>
          <w:szCs w:val="28"/>
          <w:lang w:val="en-US"/>
        </w:rPr>
      </w:pPr>
      <w:r w:rsidRPr="00940BC3">
        <w:rPr>
          <w:rFonts w:cstheme="minorHAnsi"/>
          <w:sz w:val="28"/>
          <w:szCs w:val="28"/>
          <w:lang w:val="en-US"/>
        </w:rPr>
        <w:t xml:space="preserve">Macroeconomic algebraic models suggest that as government expenditures increase, private investment chokes </w:t>
      </w:r>
      <w:r w:rsidR="00940BC3" w:rsidRPr="00940BC3">
        <w:rPr>
          <w:rFonts w:cstheme="minorHAnsi"/>
          <w:sz w:val="28"/>
          <w:szCs w:val="28"/>
          <w:lang w:val="en-US"/>
        </w:rPr>
        <w:t>because the</w:t>
      </w:r>
      <w:r w:rsidRPr="00940BC3">
        <w:rPr>
          <w:rFonts w:cstheme="minorHAnsi"/>
          <w:sz w:val="28"/>
          <w:szCs w:val="28"/>
          <w:lang w:val="en-US"/>
        </w:rPr>
        <w:t xml:space="preserve"> money kept in banks is used for the time being by the government in order to finance its purchases, making lesser money available for private </w:t>
      </w:r>
      <w:r w:rsidR="00940BC3" w:rsidRPr="00940BC3">
        <w:rPr>
          <w:rFonts w:cstheme="minorHAnsi"/>
          <w:sz w:val="28"/>
          <w:szCs w:val="28"/>
          <w:lang w:val="en-US"/>
        </w:rPr>
        <w:t>investment. The</w:t>
      </w:r>
      <w:r w:rsidRPr="00940BC3">
        <w:rPr>
          <w:rFonts w:cstheme="minorHAnsi"/>
          <w:sz w:val="28"/>
          <w:szCs w:val="28"/>
          <w:lang w:val="en-US"/>
        </w:rPr>
        <w:t xml:space="preserve"> same thing is reflected by the graph which shows a decrease in investment corresponding to increase in government purchases. It slightly increased after 1932 after hitting a trough because by that time, government controlled its expenditure but due to deflation</w:t>
      </w:r>
      <w:r w:rsidR="00940BC3" w:rsidRPr="00940BC3">
        <w:rPr>
          <w:rFonts w:cstheme="minorHAnsi"/>
          <w:sz w:val="28"/>
          <w:szCs w:val="28"/>
          <w:lang w:val="en-US"/>
        </w:rPr>
        <w:t>, significant</w:t>
      </w:r>
      <w:r w:rsidRPr="00940BC3">
        <w:rPr>
          <w:rFonts w:cstheme="minorHAnsi"/>
          <w:sz w:val="28"/>
          <w:szCs w:val="28"/>
          <w:lang w:val="en-US"/>
        </w:rPr>
        <w:t xml:space="preserve"> increase is not observed.</w:t>
      </w:r>
    </w:p>
    <w:p w:rsidR="00940BC3" w:rsidRDefault="00940BC3" w:rsidP="009212CC">
      <w:pPr>
        <w:rPr>
          <w:rFonts w:cstheme="minorHAnsi"/>
          <w:sz w:val="28"/>
          <w:szCs w:val="28"/>
        </w:rPr>
      </w:pPr>
    </w:p>
    <w:p w:rsidR="00940BC3" w:rsidRDefault="00940BC3" w:rsidP="009212CC">
      <w:pPr>
        <w:rPr>
          <w:rFonts w:cstheme="minorHAnsi"/>
          <w:sz w:val="28"/>
          <w:szCs w:val="28"/>
        </w:rPr>
      </w:pPr>
    </w:p>
    <w:p w:rsidR="00051E04" w:rsidRDefault="00051E04" w:rsidP="009212CC">
      <w:pPr>
        <w:rPr>
          <w:rFonts w:cstheme="minorHAnsi"/>
          <w:b/>
          <w:sz w:val="36"/>
          <w:szCs w:val="36"/>
        </w:rPr>
      </w:pPr>
    </w:p>
    <w:p w:rsidR="00940BC3" w:rsidRDefault="008062C1" w:rsidP="009212CC">
      <w:pPr>
        <w:rPr>
          <w:rFonts w:cstheme="minorHAnsi"/>
          <w:b/>
          <w:sz w:val="36"/>
          <w:szCs w:val="36"/>
        </w:rPr>
      </w:pPr>
      <w:r w:rsidRPr="008062C1">
        <w:rPr>
          <w:rFonts w:cstheme="minorHAnsi"/>
          <w:b/>
          <w:sz w:val="36"/>
          <w:szCs w:val="36"/>
        </w:rPr>
        <w:t>CONSUMPTION ANALYSIS</w:t>
      </w:r>
    </w:p>
    <w:p w:rsidR="008062C1" w:rsidRDefault="008062C1" w:rsidP="009212CC">
      <w:pPr>
        <w:rPr>
          <w:rFonts w:cstheme="minorHAnsi"/>
          <w:b/>
          <w:sz w:val="36"/>
          <w:szCs w:val="36"/>
        </w:rPr>
      </w:pPr>
    </w:p>
    <w:p w:rsidR="008062C1" w:rsidRDefault="008062C1" w:rsidP="009212CC">
      <w:pPr>
        <w:rPr>
          <w:rFonts w:cstheme="minorHAnsi"/>
          <w:b/>
          <w:sz w:val="32"/>
          <w:szCs w:val="32"/>
        </w:rPr>
      </w:pPr>
      <w:r w:rsidRPr="008062C1">
        <w:rPr>
          <w:rFonts w:cstheme="minorHAnsi"/>
          <w:b/>
          <w:sz w:val="32"/>
          <w:szCs w:val="32"/>
        </w:rPr>
        <w:t>DATASET</w:t>
      </w:r>
    </w:p>
    <w:p w:rsidR="00AD1AE4" w:rsidRDefault="00AD1AE4" w:rsidP="009212CC">
      <w:pPr>
        <w:rPr>
          <w:rFonts w:cstheme="minorHAnsi"/>
          <w:b/>
          <w:sz w:val="32"/>
          <w:szCs w:val="32"/>
        </w:rPr>
      </w:pPr>
    </w:p>
    <w:tbl>
      <w:tblPr>
        <w:tblStyle w:val="TableGrid"/>
        <w:tblW w:w="0" w:type="auto"/>
        <w:tblLook w:val="04A0"/>
      </w:tblPr>
      <w:tblGrid>
        <w:gridCol w:w="4788"/>
        <w:gridCol w:w="4788"/>
      </w:tblGrid>
      <w:tr w:rsidR="008062C1" w:rsidTr="008062C1">
        <w:tc>
          <w:tcPr>
            <w:tcW w:w="4788" w:type="dxa"/>
          </w:tcPr>
          <w:p w:rsidR="008062C1" w:rsidRDefault="007E546A" w:rsidP="009212CC">
            <w:pPr>
              <w:rPr>
                <w:rFonts w:cstheme="minorHAnsi"/>
                <w:b/>
                <w:sz w:val="32"/>
                <w:szCs w:val="32"/>
              </w:rPr>
            </w:pPr>
            <w:r>
              <w:rPr>
                <w:rFonts w:cstheme="minorHAnsi"/>
                <w:b/>
                <w:sz w:val="32"/>
                <w:szCs w:val="32"/>
              </w:rPr>
              <w:t xml:space="preserve">YEAR </w:t>
            </w:r>
          </w:p>
        </w:tc>
        <w:tc>
          <w:tcPr>
            <w:tcW w:w="4788" w:type="dxa"/>
          </w:tcPr>
          <w:p w:rsidR="008062C1" w:rsidRDefault="007E546A" w:rsidP="009212CC">
            <w:pPr>
              <w:rPr>
                <w:rFonts w:cstheme="minorHAnsi"/>
                <w:b/>
                <w:sz w:val="32"/>
                <w:szCs w:val="32"/>
              </w:rPr>
            </w:pPr>
            <w:r>
              <w:rPr>
                <w:rFonts w:cstheme="minorHAnsi"/>
                <w:b/>
                <w:sz w:val="32"/>
                <w:szCs w:val="32"/>
              </w:rPr>
              <w:t>US  CONSUMPTION( IN BILLION DOLLARS)</w:t>
            </w:r>
          </w:p>
        </w:tc>
      </w:tr>
      <w:tr w:rsidR="008062C1" w:rsidTr="008062C1">
        <w:tc>
          <w:tcPr>
            <w:tcW w:w="4788" w:type="dxa"/>
          </w:tcPr>
          <w:p w:rsidR="008062C1" w:rsidRPr="007E546A" w:rsidRDefault="007E546A" w:rsidP="009212CC">
            <w:pPr>
              <w:rPr>
                <w:rFonts w:cstheme="minorHAnsi"/>
                <w:sz w:val="28"/>
                <w:szCs w:val="28"/>
              </w:rPr>
            </w:pPr>
            <w:r>
              <w:rPr>
                <w:rFonts w:cstheme="minorHAnsi"/>
                <w:sz w:val="28"/>
                <w:szCs w:val="28"/>
              </w:rPr>
              <w:t>1929</w:t>
            </w:r>
          </w:p>
        </w:tc>
        <w:tc>
          <w:tcPr>
            <w:tcW w:w="4788" w:type="dxa"/>
          </w:tcPr>
          <w:p w:rsidR="008062C1" w:rsidRPr="00051E04" w:rsidRDefault="00051E04" w:rsidP="009212CC">
            <w:pPr>
              <w:rPr>
                <w:rFonts w:cstheme="minorHAnsi"/>
                <w:sz w:val="28"/>
                <w:szCs w:val="28"/>
              </w:rPr>
            </w:pPr>
            <w:r w:rsidRPr="00051E04">
              <w:rPr>
                <w:rFonts w:cstheme="minorHAnsi"/>
                <w:sz w:val="28"/>
                <w:szCs w:val="28"/>
              </w:rPr>
              <w:t>593.9</w:t>
            </w:r>
          </w:p>
        </w:tc>
      </w:tr>
      <w:tr w:rsidR="008062C1" w:rsidTr="008062C1">
        <w:tc>
          <w:tcPr>
            <w:tcW w:w="4788" w:type="dxa"/>
          </w:tcPr>
          <w:p w:rsidR="008062C1" w:rsidRPr="007E546A" w:rsidRDefault="007E546A" w:rsidP="009212CC">
            <w:pPr>
              <w:rPr>
                <w:rFonts w:cstheme="minorHAnsi"/>
                <w:sz w:val="28"/>
                <w:szCs w:val="28"/>
              </w:rPr>
            </w:pPr>
            <w:r>
              <w:rPr>
                <w:rFonts w:cstheme="minorHAnsi"/>
                <w:sz w:val="28"/>
                <w:szCs w:val="28"/>
              </w:rPr>
              <w:t>1930</w:t>
            </w:r>
          </w:p>
        </w:tc>
        <w:tc>
          <w:tcPr>
            <w:tcW w:w="4788" w:type="dxa"/>
          </w:tcPr>
          <w:p w:rsidR="008062C1" w:rsidRPr="00051E04" w:rsidRDefault="00051E04" w:rsidP="009212CC">
            <w:pPr>
              <w:rPr>
                <w:rFonts w:cstheme="minorHAnsi"/>
                <w:sz w:val="28"/>
                <w:szCs w:val="28"/>
              </w:rPr>
            </w:pPr>
            <w:r w:rsidRPr="00051E04">
              <w:rPr>
                <w:rFonts w:cstheme="minorHAnsi"/>
                <w:sz w:val="28"/>
                <w:szCs w:val="28"/>
              </w:rPr>
              <w:t>562.1</w:t>
            </w:r>
          </w:p>
        </w:tc>
      </w:tr>
      <w:tr w:rsidR="008062C1" w:rsidTr="008062C1">
        <w:tc>
          <w:tcPr>
            <w:tcW w:w="4788" w:type="dxa"/>
          </w:tcPr>
          <w:p w:rsidR="008062C1" w:rsidRPr="007E546A" w:rsidRDefault="007E546A" w:rsidP="009212CC">
            <w:pPr>
              <w:rPr>
                <w:rFonts w:cstheme="minorHAnsi"/>
                <w:sz w:val="28"/>
                <w:szCs w:val="28"/>
              </w:rPr>
            </w:pPr>
            <w:r>
              <w:rPr>
                <w:rFonts w:cstheme="minorHAnsi"/>
                <w:sz w:val="28"/>
                <w:szCs w:val="28"/>
              </w:rPr>
              <w:t>1931</w:t>
            </w:r>
          </w:p>
        </w:tc>
        <w:tc>
          <w:tcPr>
            <w:tcW w:w="4788" w:type="dxa"/>
          </w:tcPr>
          <w:p w:rsidR="008062C1" w:rsidRPr="00051E04" w:rsidRDefault="00051E04" w:rsidP="009212CC">
            <w:pPr>
              <w:rPr>
                <w:rFonts w:cstheme="minorHAnsi"/>
                <w:sz w:val="28"/>
                <w:szCs w:val="28"/>
              </w:rPr>
            </w:pPr>
            <w:r w:rsidRPr="00051E04">
              <w:rPr>
                <w:rFonts w:cstheme="minorHAnsi"/>
                <w:sz w:val="28"/>
                <w:szCs w:val="28"/>
              </w:rPr>
              <w:t>544.9</w:t>
            </w:r>
          </w:p>
        </w:tc>
      </w:tr>
      <w:tr w:rsidR="008062C1" w:rsidTr="008062C1">
        <w:tc>
          <w:tcPr>
            <w:tcW w:w="4788" w:type="dxa"/>
          </w:tcPr>
          <w:p w:rsidR="008062C1" w:rsidRPr="007E546A" w:rsidRDefault="007E546A" w:rsidP="009212CC">
            <w:pPr>
              <w:rPr>
                <w:rFonts w:cstheme="minorHAnsi"/>
                <w:sz w:val="28"/>
                <w:szCs w:val="28"/>
              </w:rPr>
            </w:pPr>
            <w:r>
              <w:rPr>
                <w:rFonts w:cstheme="minorHAnsi"/>
                <w:sz w:val="28"/>
                <w:szCs w:val="28"/>
              </w:rPr>
              <w:t>1932</w:t>
            </w:r>
          </w:p>
        </w:tc>
        <w:tc>
          <w:tcPr>
            <w:tcW w:w="4788" w:type="dxa"/>
          </w:tcPr>
          <w:p w:rsidR="008062C1" w:rsidRPr="00051E04" w:rsidRDefault="00051E04" w:rsidP="009212CC">
            <w:pPr>
              <w:rPr>
                <w:rFonts w:cstheme="minorHAnsi"/>
                <w:sz w:val="28"/>
                <w:szCs w:val="28"/>
              </w:rPr>
            </w:pPr>
            <w:r w:rsidRPr="00051E04">
              <w:rPr>
                <w:rFonts w:cstheme="minorHAnsi"/>
                <w:sz w:val="28"/>
                <w:szCs w:val="28"/>
              </w:rPr>
              <w:t>496.1</w:t>
            </w:r>
          </w:p>
        </w:tc>
      </w:tr>
      <w:tr w:rsidR="008062C1" w:rsidTr="008062C1">
        <w:tc>
          <w:tcPr>
            <w:tcW w:w="4788" w:type="dxa"/>
          </w:tcPr>
          <w:p w:rsidR="008062C1" w:rsidRPr="007E546A" w:rsidRDefault="007E546A" w:rsidP="009212CC">
            <w:pPr>
              <w:rPr>
                <w:rFonts w:cstheme="minorHAnsi"/>
                <w:sz w:val="28"/>
                <w:szCs w:val="28"/>
              </w:rPr>
            </w:pPr>
            <w:r>
              <w:rPr>
                <w:rFonts w:cstheme="minorHAnsi"/>
                <w:sz w:val="28"/>
                <w:szCs w:val="28"/>
              </w:rPr>
              <w:t>1933</w:t>
            </w:r>
          </w:p>
        </w:tc>
        <w:tc>
          <w:tcPr>
            <w:tcW w:w="4788" w:type="dxa"/>
          </w:tcPr>
          <w:p w:rsidR="008062C1" w:rsidRPr="00051E04" w:rsidRDefault="00051E04" w:rsidP="009212CC">
            <w:pPr>
              <w:rPr>
                <w:rFonts w:cstheme="minorHAnsi"/>
                <w:sz w:val="28"/>
                <w:szCs w:val="28"/>
              </w:rPr>
            </w:pPr>
            <w:r w:rsidRPr="00051E04">
              <w:rPr>
                <w:rFonts w:cstheme="minorHAnsi"/>
                <w:sz w:val="28"/>
                <w:szCs w:val="28"/>
              </w:rPr>
              <w:t>484.8</w:t>
            </w:r>
          </w:p>
        </w:tc>
      </w:tr>
    </w:tbl>
    <w:p w:rsidR="00AD1AE4" w:rsidRDefault="00AD1AE4" w:rsidP="009212CC">
      <w:pPr>
        <w:rPr>
          <w:rFonts w:cstheme="minorHAnsi"/>
          <w:b/>
          <w:sz w:val="32"/>
          <w:szCs w:val="32"/>
        </w:rPr>
      </w:pPr>
    </w:p>
    <w:p w:rsidR="008062C1" w:rsidRDefault="00AD1AE4" w:rsidP="009212CC">
      <w:pPr>
        <w:rPr>
          <w:rFonts w:cstheme="minorHAnsi"/>
          <w:b/>
          <w:sz w:val="32"/>
          <w:szCs w:val="32"/>
        </w:rPr>
      </w:pPr>
      <w:r>
        <w:rPr>
          <w:rFonts w:cstheme="minorHAnsi"/>
          <w:b/>
          <w:sz w:val="32"/>
          <w:szCs w:val="32"/>
        </w:rPr>
        <w:t>PLOT</w:t>
      </w:r>
    </w:p>
    <w:p w:rsidR="00AD1AE4" w:rsidRDefault="00AD1AE4" w:rsidP="009212CC">
      <w:pPr>
        <w:rPr>
          <w:rFonts w:cstheme="minorHAnsi"/>
          <w:b/>
          <w:sz w:val="32"/>
          <w:szCs w:val="32"/>
        </w:rPr>
      </w:pPr>
    </w:p>
    <w:p w:rsidR="00AD1AE4" w:rsidRDefault="00AD1AE4" w:rsidP="009212CC">
      <w:pPr>
        <w:rPr>
          <w:rFonts w:cstheme="minorHAnsi"/>
          <w:b/>
          <w:sz w:val="32"/>
          <w:szCs w:val="32"/>
        </w:rPr>
      </w:pPr>
      <w:r w:rsidRPr="00AD1AE4">
        <w:rPr>
          <w:rFonts w:cstheme="minorHAnsi"/>
          <w:b/>
          <w:noProof/>
          <w:sz w:val="32"/>
          <w:szCs w:val="32"/>
          <w:lang w:val="en-US" w:bidi="ar-SA"/>
        </w:rPr>
        <w:drawing>
          <wp:inline distT="0" distB="0" distL="0" distR="0">
            <wp:extent cx="4277821" cy="2524715"/>
            <wp:effectExtent l="19050" t="0" r="8429" b="0"/>
            <wp:docPr id="14" name="Picture 11" descr="https://lh4.googleusercontent.com/80axu_FF0oy_SY0oDQuuoaYVB1l2XET80wgycyXt-_Pc3THcTmpl9JQzNiXz1pRm80FyzpS3e2HycKGXcxMGFc2YouvrvzazAzr2yTNpwJVeFhJDosAAH8l1hglsBNygXQ"/>
            <wp:cNvGraphicFramePr/>
            <a:graphic xmlns:a="http://schemas.openxmlformats.org/drawingml/2006/main">
              <a:graphicData uri="http://schemas.openxmlformats.org/drawingml/2006/picture">
                <pic:pic xmlns:pic="http://schemas.openxmlformats.org/drawingml/2006/picture">
                  <pic:nvPicPr>
                    <pic:cNvPr id="1026" name="Picture 2" descr="https://lh4.googleusercontent.com/80axu_FF0oy_SY0oDQuuoaYVB1l2XET80wgycyXt-_Pc3THcTmpl9JQzNiXz1pRm80FyzpS3e2HycKGXcxMGFc2YouvrvzazAzr2yTNpwJVeFhJDosAAH8l1hglsBNygXQ"/>
                    <pic:cNvPicPr>
                      <a:picLocks noChangeAspect="1" noChangeArrowheads="1"/>
                    </pic:cNvPicPr>
                  </pic:nvPicPr>
                  <pic:blipFill>
                    <a:blip r:embed="rId25"/>
                    <a:srcRect/>
                    <a:stretch>
                      <a:fillRect/>
                    </a:stretch>
                  </pic:blipFill>
                  <pic:spPr bwMode="auto">
                    <a:xfrm>
                      <a:off x="0" y="0"/>
                      <a:ext cx="4302543" cy="2539306"/>
                    </a:xfrm>
                    <a:prstGeom prst="rect">
                      <a:avLst/>
                    </a:prstGeom>
                    <a:noFill/>
                  </pic:spPr>
                </pic:pic>
              </a:graphicData>
            </a:graphic>
          </wp:inline>
        </w:drawing>
      </w:r>
    </w:p>
    <w:p w:rsidR="00AD1AE4" w:rsidRDefault="00AD1AE4" w:rsidP="009212CC">
      <w:pPr>
        <w:rPr>
          <w:rFonts w:cstheme="minorHAnsi"/>
          <w:b/>
          <w:sz w:val="32"/>
          <w:szCs w:val="32"/>
        </w:rPr>
      </w:pPr>
    </w:p>
    <w:p w:rsidR="00AD1AE4" w:rsidRDefault="00AD1AE4" w:rsidP="00AD1AE4">
      <w:pPr>
        <w:rPr>
          <w:rFonts w:cstheme="minorHAnsi"/>
          <w:sz w:val="28"/>
          <w:szCs w:val="28"/>
          <w:lang w:val="en-US"/>
        </w:rPr>
      </w:pPr>
      <w:r w:rsidRPr="00AD1AE4">
        <w:rPr>
          <w:rFonts w:cstheme="minorHAnsi"/>
          <w:sz w:val="28"/>
          <w:szCs w:val="28"/>
          <w:lang w:val="en-US"/>
        </w:rPr>
        <w:t xml:space="preserve">As the economic crisis continued, the level of consumption of goods showed a sharp decline, which was as expected. The GDP was declining, along with private </w:t>
      </w:r>
      <w:r w:rsidR="00347916" w:rsidRPr="00AD1AE4">
        <w:rPr>
          <w:rFonts w:cstheme="minorHAnsi"/>
          <w:sz w:val="28"/>
          <w:szCs w:val="28"/>
          <w:lang w:val="en-US"/>
        </w:rPr>
        <w:t>investment (which</w:t>
      </w:r>
      <w:r w:rsidRPr="00AD1AE4">
        <w:rPr>
          <w:rFonts w:cstheme="minorHAnsi"/>
          <w:sz w:val="28"/>
          <w:szCs w:val="28"/>
          <w:lang w:val="en-US"/>
        </w:rPr>
        <w:t xml:space="preserve"> showed only a little resurgence, that too at the end of depression), eventually resulting in consumption levels hitting a record low point</w:t>
      </w:r>
      <w:r>
        <w:rPr>
          <w:rFonts w:cstheme="minorHAnsi"/>
          <w:sz w:val="28"/>
          <w:szCs w:val="28"/>
          <w:lang w:val="en-US"/>
        </w:rPr>
        <w:t xml:space="preserve">. People had no money to </w:t>
      </w:r>
      <w:r w:rsidR="00347916">
        <w:rPr>
          <w:rFonts w:cstheme="minorHAnsi"/>
          <w:sz w:val="28"/>
          <w:szCs w:val="28"/>
          <w:lang w:val="en-US"/>
        </w:rPr>
        <w:t>consume;</w:t>
      </w:r>
      <w:r>
        <w:rPr>
          <w:rFonts w:cstheme="minorHAnsi"/>
          <w:sz w:val="28"/>
          <w:szCs w:val="28"/>
          <w:lang w:val="en-US"/>
        </w:rPr>
        <w:t xml:space="preserve"> unemployment was at its peak, with the value of US Dollar declining at a brisk rate, resulting in a severe under- consumption.</w:t>
      </w:r>
      <w:r w:rsidR="00901A6D">
        <w:rPr>
          <w:rFonts w:cstheme="minorHAnsi"/>
          <w:sz w:val="28"/>
          <w:szCs w:val="28"/>
          <w:lang w:val="en-US"/>
        </w:rPr>
        <w:t xml:space="preserve">    </w:t>
      </w:r>
    </w:p>
    <w:p w:rsidR="00901A6D" w:rsidRDefault="00901A6D" w:rsidP="00AD1AE4">
      <w:pPr>
        <w:rPr>
          <w:rFonts w:cstheme="minorHAnsi"/>
          <w:sz w:val="28"/>
          <w:szCs w:val="28"/>
          <w:lang w:val="en-US"/>
        </w:rPr>
      </w:pPr>
    </w:p>
    <w:p w:rsidR="00901A6D" w:rsidRDefault="00901A6D" w:rsidP="00AD1AE4">
      <w:pPr>
        <w:rPr>
          <w:rFonts w:cstheme="minorHAnsi"/>
          <w:sz w:val="28"/>
          <w:szCs w:val="28"/>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BF1BF0" w:rsidRDefault="00BF1BF0" w:rsidP="00AD1AE4">
      <w:pPr>
        <w:rPr>
          <w:rFonts w:ascii="Arial" w:hAnsi="Arial" w:cs="Arial"/>
          <w:b/>
          <w:sz w:val="36"/>
          <w:szCs w:val="36"/>
          <w:lang w:val="en-US"/>
        </w:rPr>
      </w:pPr>
    </w:p>
    <w:p w:rsidR="00901A6D" w:rsidRDefault="00901A6D" w:rsidP="00AD1AE4">
      <w:pPr>
        <w:rPr>
          <w:rFonts w:ascii="Arial" w:hAnsi="Arial" w:cs="Arial"/>
          <w:b/>
          <w:sz w:val="36"/>
          <w:szCs w:val="36"/>
          <w:lang w:val="en-US"/>
        </w:rPr>
      </w:pPr>
      <w:r>
        <w:rPr>
          <w:rFonts w:ascii="Arial" w:hAnsi="Arial" w:cs="Arial"/>
          <w:b/>
          <w:sz w:val="36"/>
          <w:szCs w:val="36"/>
          <w:lang w:val="en-US"/>
        </w:rPr>
        <w:lastRenderedPageBreak/>
        <w:t>PART-3, SECTION- 2</w:t>
      </w:r>
    </w:p>
    <w:p w:rsidR="00C41C4E" w:rsidRDefault="00C41C4E" w:rsidP="00AD1AE4">
      <w:pPr>
        <w:rPr>
          <w:rFonts w:ascii="Arial" w:hAnsi="Arial" w:cs="Arial"/>
          <w:b/>
          <w:sz w:val="36"/>
          <w:szCs w:val="36"/>
          <w:lang w:val="en-US"/>
        </w:rPr>
      </w:pPr>
    </w:p>
    <w:p w:rsidR="00901A6D" w:rsidRDefault="004C2926" w:rsidP="00AD1AE4">
      <w:pPr>
        <w:rPr>
          <w:sz w:val="28"/>
          <w:szCs w:val="28"/>
        </w:rPr>
      </w:pPr>
      <w:r>
        <w:rPr>
          <w:rFonts w:cstheme="minorHAnsi"/>
          <w:sz w:val="28"/>
          <w:szCs w:val="28"/>
          <w:lang w:val="en-US"/>
        </w:rPr>
        <w:t>The last part of the last section of our framework would deal with link between asset price bubbles and systemic risk at bank level. For this purpose, as specified in the model specification section,</w:t>
      </w:r>
      <w:r w:rsidR="00F311EF">
        <w:rPr>
          <w:rFonts w:cstheme="minorHAnsi"/>
          <w:sz w:val="28"/>
          <w:szCs w:val="28"/>
          <w:lang w:val="en-US"/>
        </w:rPr>
        <w:t xml:space="preserve"> we would be using the </w:t>
      </w:r>
      <w:r w:rsidR="00F311EF" w:rsidRPr="00F311EF">
        <w:rPr>
          <w:sz w:val="28"/>
          <w:szCs w:val="28"/>
        </w:rPr>
        <w:t>∆CoVaR</w:t>
      </w:r>
      <w:r w:rsidR="00F311EF">
        <w:rPr>
          <w:sz w:val="28"/>
          <w:szCs w:val="28"/>
        </w:rPr>
        <w:t xml:space="preserve">  measure, devised by Adrian and Brunnermeier in 2016.  This measure </w:t>
      </w:r>
      <w:r w:rsidR="00263753">
        <w:rPr>
          <w:sz w:val="28"/>
          <w:szCs w:val="28"/>
        </w:rPr>
        <w:t>assumes banks to be risk inducers and a reasonable measure to quantify systemic risk, hence allowing us to take inference about its relation with asset price bubbles.</w:t>
      </w:r>
      <w:r w:rsidR="00DF6821">
        <w:rPr>
          <w:sz w:val="28"/>
          <w:szCs w:val="28"/>
        </w:rPr>
        <w:t xml:space="preserve"> For o</w:t>
      </w:r>
      <w:r w:rsidR="00347916">
        <w:rPr>
          <w:sz w:val="28"/>
          <w:szCs w:val="28"/>
        </w:rPr>
        <w:t>ur analysis, we have chosen two</w:t>
      </w:r>
      <w:r w:rsidR="00DF6821">
        <w:rPr>
          <w:sz w:val="28"/>
          <w:szCs w:val="28"/>
        </w:rPr>
        <w:t xml:space="preserve"> finan</w:t>
      </w:r>
      <w:r w:rsidR="00347916">
        <w:rPr>
          <w:sz w:val="28"/>
          <w:szCs w:val="28"/>
        </w:rPr>
        <w:t xml:space="preserve">cial institutions, one each from Japan and North America. </w:t>
      </w:r>
      <w:r w:rsidR="004C3CF6">
        <w:rPr>
          <w:sz w:val="28"/>
          <w:szCs w:val="28"/>
        </w:rPr>
        <w:t xml:space="preserve"> </w:t>
      </w:r>
      <w:r w:rsidR="00417EB4">
        <w:rPr>
          <w:sz w:val="28"/>
          <w:szCs w:val="28"/>
        </w:rPr>
        <w:t xml:space="preserve">The </w:t>
      </w:r>
      <w:r w:rsidR="00C41C4E">
        <w:rPr>
          <w:sz w:val="28"/>
          <w:szCs w:val="28"/>
        </w:rPr>
        <w:t>year wise computed systemic risk values from North America are reflected in the following table,</w:t>
      </w:r>
    </w:p>
    <w:p w:rsidR="00C41C4E" w:rsidRDefault="00C41C4E" w:rsidP="00AD1AE4">
      <w:pPr>
        <w:rPr>
          <w:sz w:val="28"/>
          <w:szCs w:val="28"/>
        </w:rPr>
      </w:pPr>
    </w:p>
    <w:tbl>
      <w:tblPr>
        <w:tblStyle w:val="TableGrid"/>
        <w:tblW w:w="0" w:type="auto"/>
        <w:tblLook w:val="04A0"/>
      </w:tblPr>
      <w:tblGrid>
        <w:gridCol w:w="4788"/>
        <w:gridCol w:w="4788"/>
      </w:tblGrid>
      <w:tr w:rsidR="00417EB4" w:rsidTr="00417EB4">
        <w:tc>
          <w:tcPr>
            <w:tcW w:w="4788" w:type="dxa"/>
          </w:tcPr>
          <w:p w:rsidR="00417EB4" w:rsidRPr="001B7BDE" w:rsidRDefault="001B7BDE" w:rsidP="00AD1AE4">
            <w:pPr>
              <w:rPr>
                <w:b/>
                <w:sz w:val="32"/>
                <w:szCs w:val="32"/>
              </w:rPr>
            </w:pPr>
            <w:r w:rsidRPr="001B7BDE">
              <w:rPr>
                <w:b/>
                <w:sz w:val="32"/>
                <w:szCs w:val="32"/>
              </w:rPr>
              <w:t xml:space="preserve">YEAR </w:t>
            </w:r>
          </w:p>
        </w:tc>
        <w:tc>
          <w:tcPr>
            <w:tcW w:w="4788" w:type="dxa"/>
          </w:tcPr>
          <w:p w:rsidR="00417EB4" w:rsidRPr="001B7BDE" w:rsidRDefault="001B7BDE" w:rsidP="00AD1AE4">
            <w:pPr>
              <w:rPr>
                <w:b/>
                <w:sz w:val="32"/>
                <w:szCs w:val="32"/>
              </w:rPr>
            </w:pPr>
            <w:r w:rsidRPr="001B7BDE">
              <w:rPr>
                <w:b/>
                <w:sz w:val="32"/>
                <w:szCs w:val="32"/>
              </w:rPr>
              <w:t xml:space="preserve">∆CoVaR  </w:t>
            </w:r>
          </w:p>
        </w:tc>
      </w:tr>
      <w:tr w:rsidR="00417EB4" w:rsidTr="00417EB4">
        <w:tc>
          <w:tcPr>
            <w:tcW w:w="4788" w:type="dxa"/>
          </w:tcPr>
          <w:p w:rsidR="00417EB4" w:rsidRPr="001B7BDE" w:rsidRDefault="001B7BDE" w:rsidP="00AD1AE4">
            <w:pPr>
              <w:rPr>
                <w:sz w:val="28"/>
                <w:szCs w:val="28"/>
              </w:rPr>
            </w:pPr>
            <w:r>
              <w:rPr>
                <w:sz w:val="28"/>
                <w:szCs w:val="28"/>
              </w:rPr>
              <w:t>1985</w:t>
            </w:r>
          </w:p>
        </w:tc>
        <w:tc>
          <w:tcPr>
            <w:tcW w:w="4788" w:type="dxa"/>
          </w:tcPr>
          <w:p w:rsidR="00417EB4" w:rsidRDefault="007C166B" w:rsidP="00AD1AE4">
            <w:pPr>
              <w:rPr>
                <w:sz w:val="28"/>
                <w:szCs w:val="28"/>
              </w:rPr>
            </w:pPr>
            <w:r>
              <w:rPr>
                <w:sz w:val="28"/>
                <w:szCs w:val="28"/>
              </w:rPr>
              <w:t>2.21</w:t>
            </w:r>
          </w:p>
        </w:tc>
      </w:tr>
      <w:tr w:rsidR="00417EB4" w:rsidTr="00417EB4">
        <w:tc>
          <w:tcPr>
            <w:tcW w:w="4788" w:type="dxa"/>
          </w:tcPr>
          <w:p w:rsidR="00417EB4" w:rsidRDefault="001B7BDE" w:rsidP="00AD1AE4">
            <w:pPr>
              <w:rPr>
                <w:sz w:val="28"/>
                <w:szCs w:val="28"/>
              </w:rPr>
            </w:pPr>
            <w:r>
              <w:rPr>
                <w:sz w:val="28"/>
                <w:szCs w:val="28"/>
              </w:rPr>
              <w:t>1986</w:t>
            </w:r>
          </w:p>
        </w:tc>
        <w:tc>
          <w:tcPr>
            <w:tcW w:w="4788" w:type="dxa"/>
          </w:tcPr>
          <w:p w:rsidR="00417EB4" w:rsidRDefault="007C166B" w:rsidP="00AD1AE4">
            <w:pPr>
              <w:rPr>
                <w:sz w:val="28"/>
                <w:szCs w:val="28"/>
              </w:rPr>
            </w:pPr>
            <w:r>
              <w:rPr>
                <w:sz w:val="28"/>
                <w:szCs w:val="28"/>
              </w:rPr>
              <w:t>2.46</w:t>
            </w:r>
          </w:p>
        </w:tc>
      </w:tr>
      <w:tr w:rsidR="00417EB4" w:rsidTr="00417EB4">
        <w:tc>
          <w:tcPr>
            <w:tcW w:w="4788" w:type="dxa"/>
          </w:tcPr>
          <w:p w:rsidR="00417EB4" w:rsidRDefault="001B7BDE" w:rsidP="00AD1AE4">
            <w:pPr>
              <w:rPr>
                <w:sz w:val="28"/>
                <w:szCs w:val="28"/>
              </w:rPr>
            </w:pPr>
            <w:r>
              <w:rPr>
                <w:sz w:val="28"/>
                <w:szCs w:val="28"/>
              </w:rPr>
              <w:t>1987</w:t>
            </w:r>
          </w:p>
        </w:tc>
        <w:tc>
          <w:tcPr>
            <w:tcW w:w="4788" w:type="dxa"/>
          </w:tcPr>
          <w:p w:rsidR="00417EB4" w:rsidRDefault="007C166B" w:rsidP="00AD1AE4">
            <w:pPr>
              <w:rPr>
                <w:sz w:val="28"/>
                <w:szCs w:val="28"/>
              </w:rPr>
            </w:pPr>
            <w:r>
              <w:rPr>
                <w:sz w:val="28"/>
                <w:szCs w:val="28"/>
              </w:rPr>
              <w:t>3.50</w:t>
            </w:r>
          </w:p>
        </w:tc>
      </w:tr>
      <w:tr w:rsidR="00417EB4" w:rsidTr="00417EB4">
        <w:tc>
          <w:tcPr>
            <w:tcW w:w="4788" w:type="dxa"/>
          </w:tcPr>
          <w:p w:rsidR="00417EB4" w:rsidRDefault="001B7BDE" w:rsidP="00AD1AE4">
            <w:pPr>
              <w:rPr>
                <w:sz w:val="28"/>
                <w:szCs w:val="28"/>
              </w:rPr>
            </w:pPr>
            <w:r>
              <w:rPr>
                <w:sz w:val="28"/>
                <w:szCs w:val="28"/>
              </w:rPr>
              <w:t>1988</w:t>
            </w:r>
          </w:p>
        </w:tc>
        <w:tc>
          <w:tcPr>
            <w:tcW w:w="4788" w:type="dxa"/>
          </w:tcPr>
          <w:p w:rsidR="00417EB4" w:rsidRDefault="007C166B" w:rsidP="00AD1AE4">
            <w:pPr>
              <w:rPr>
                <w:sz w:val="28"/>
                <w:szCs w:val="28"/>
              </w:rPr>
            </w:pPr>
            <w:r>
              <w:rPr>
                <w:sz w:val="28"/>
                <w:szCs w:val="28"/>
              </w:rPr>
              <w:t>3.96</w:t>
            </w:r>
          </w:p>
        </w:tc>
      </w:tr>
      <w:tr w:rsidR="00417EB4" w:rsidTr="00417EB4">
        <w:tc>
          <w:tcPr>
            <w:tcW w:w="4788" w:type="dxa"/>
          </w:tcPr>
          <w:p w:rsidR="00417EB4" w:rsidRDefault="001B7BDE" w:rsidP="00AD1AE4">
            <w:pPr>
              <w:rPr>
                <w:sz w:val="28"/>
                <w:szCs w:val="28"/>
              </w:rPr>
            </w:pPr>
            <w:r>
              <w:rPr>
                <w:sz w:val="28"/>
                <w:szCs w:val="28"/>
              </w:rPr>
              <w:t>1989</w:t>
            </w:r>
          </w:p>
        </w:tc>
        <w:tc>
          <w:tcPr>
            <w:tcW w:w="4788" w:type="dxa"/>
          </w:tcPr>
          <w:p w:rsidR="00417EB4" w:rsidRDefault="007C166B" w:rsidP="00AD1AE4">
            <w:pPr>
              <w:rPr>
                <w:sz w:val="28"/>
                <w:szCs w:val="28"/>
              </w:rPr>
            </w:pPr>
            <w:r>
              <w:rPr>
                <w:sz w:val="28"/>
                <w:szCs w:val="28"/>
              </w:rPr>
              <w:t>3.86</w:t>
            </w:r>
          </w:p>
        </w:tc>
      </w:tr>
      <w:tr w:rsidR="00417EB4" w:rsidTr="00417EB4">
        <w:tc>
          <w:tcPr>
            <w:tcW w:w="4788" w:type="dxa"/>
          </w:tcPr>
          <w:p w:rsidR="00417EB4" w:rsidRDefault="001B7BDE" w:rsidP="00AD1AE4">
            <w:pPr>
              <w:rPr>
                <w:sz w:val="28"/>
                <w:szCs w:val="28"/>
              </w:rPr>
            </w:pPr>
            <w:r>
              <w:rPr>
                <w:sz w:val="28"/>
                <w:szCs w:val="28"/>
              </w:rPr>
              <w:t>1990</w:t>
            </w:r>
          </w:p>
        </w:tc>
        <w:tc>
          <w:tcPr>
            <w:tcW w:w="4788" w:type="dxa"/>
          </w:tcPr>
          <w:p w:rsidR="00417EB4" w:rsidRDefault="007C166B" w:rsidP="00AD1AE4">
            <w:pPr>
              <w:rPr>
                <w:sz w:val="28"/>
                <w:szCs w:val="28"/>
              </w:rPr>
            </w:pPr>
            <w:r>
              <w:rPr>
                <w:sz w:val="28"/>
                <w:szCs w:val="28"/>
              </w:rPr>
              <w:t>1.76</w:t>
            </w:r>
          </w:p>
        </w:tc>
      </w:tr>
      <w:tr w:rsidR="00417EB4" w:rsidTr="00417EB4">
        <w:tc>
          <w:tcPr>
            <w:tcW w:w="4788" w:type="dxa"/>
          </w:tcPr>
          <w:p w:rsidR="00417EB4" w:rsidRDefault="001B7BDE" w:rsidP="00AD1AE4">
            <w:pPr>
              <w:rPr>
                <w:sz w:val="28"/>
                <w:szCs w:val="28"/>
              </w:rPr>
            </w:pPr>
            <w:r>
              <w:rPr>
                <w:sz w:val="28"/>
                <w:szCs w:val="28"/>
              </w:rPr>
              <w:t>1991</w:t>
            </w:r>
          </w:p>
        </w:tc>
        <w:tc>
          <w:tcPr>
            <w:tcW w:w="4788" w:type="dxa"/>
          </w:tcPr>
          <w:p w:rsidR="00417EB4" w:rsidRDefault="007C166B" w:rsidP="00AD1AE4">
            <w:pPr>
              <w:rPr>
                <w:sz w:val="28"/>
                <w:szCs w:val="28"/>
              </w:rPr>
            </w:pPr>
            <w:r>
              <w:rPr>
                <w:sz w:val="28"/>
                <w:szCs w:val="28"/>
              </w:rPr>
              <w:t>1.96</w:t>
            </w:r>
          </w:p>
        </w:tc>
      </w:tr>
      <w:tr w:rsidR="00417EB4" w:rsidTr="00417EB4">
        <w:tc>
          <w:tcPr>
            <w:tcW w:w="4788" w:type="dxa"/>
          </w:tcPr>
          <w:p w:rsidR="00417EB4" w:rsidRDefault="001B7BDE" w:rsidP="00AD1AE4">
            <w:pPr>
              <w:rPr>
                <w:sz w:val="28"/>
                <w:szCs w:val="28"/>
              </w:rPr>
            </w:pPr>
            <w:r>
              <w:rPr>
                <w:sz w:val="28"/>
                <w:szCs w:val="28"/>
              </w:rPr>
              <w:t>1992</w:t>
            </w:r>
          </w:p>
        </w:tc>
        <w:tc>
          <w:tcPr>
            <w:tcW w:w="4788" w:type="dxa"/>
          </w:tcPr>
          <w:p w:rsidR="00417EB4" w:rsidRDefault="007C166B" w:rsidP="00AD1AE4">
            <w:pPr>
              <w:rPr>
                <w:sz w:val="28"/>
                <w:szCs w:val="28"/>
              </w:rPr>
            </w:pPr>
            <w:r>
              <w:rPr>
                <w:sz w:val="28"/>
                <w:szCs w:val="28"/>
              </w:rPr>
              <w:t>1.94</w:t>
            </w:r>
          </w:p>
        </w:tc>
      </w:tr>
      <w:tr w:rsidR="00417EB4" w:rsidTr="00417EB4">
        <w:tc>
          <w:tcPr>
            <w:tcW w:w="4788" w:type="dxa"/>
          </w:tcPr>
          <w:p w:rsidR="00417EB4" w:rsidRDefault="001B7BDE" w:rsidP="00AD1AE4">
            <w:pPr>
              <w:rPr>
                <w:sz w:val="28"/>
                <w:szCs w:val="28"/>
              </w:rPr>
            </w:pPr>
            <w:r>
              <w:rPr>
                <w:sz w:val="28"/>
                <w:szCs w:val="28"/>
              </w:rPr>
              <w:t>1993</w:t>
            </w:r>
          </w:p>
        </w:tc>
        <w:tc>
          <w:tcPr>
            <w:tcW w:w="4788" w:type="dxa"/>
          </w:tcPr>
          <w:p w:rsidR="00417EB4" w:rsidRDefault="007C166B" w:rsidP="00AD1AE4">
            <w:pPr>
              <w:rPr>
                <w:sz w:val="28"/>
                <w:szCs w:val="28"/>
              </w:rPr>
            </w:pPr>
            <w:r>
              <w:rPr>
                <w:sz w:val="28"/>
                <w:szCs w:val="28"/>
              </w:rPr>
              <w:t>1.85</w:t>
            </w:r>
          </w:p>
        </w:tc>
      </w:tr>
      <w:tr w:rsidR="00417EB4" w:rsidTr="00417EB4">
        <w:tc>
          <w:tcPr>
            <w:tcW w:w="4788" w:type="dxa"/>
          </w:tcPr>
          <w:p w:rsidR="00417EB4" w:rsidRDefault="001B7BDE" w:rsidP="00AD1AE4">
            <w:pPr>
              <w:rPr>
                <w:sz w:val="28"/>
                <w:szCs w:val="28"/>
              </w:rPr>
            </w:pPr>
            <w:r>
              <w:rPr>
                <w:sz w:val="28"/>
                <w:szCs w:val="28"/>
              </w:rPr>
              <w:t>1994</w:t>
            </w:r>
          </w:p>
        </w:tc>
        <w:tc>
          <w:tcPr>
            <w:tcW w:w="4788" w:type="dxa"/>
          </w:tcPr>
          <w:p w:rsidR="00417EB4" w:rsidRDefault="007C166B" w:rsidP="00AD1AE4">
            <w:pPr>
              <w:rPr>
                <w:sz w:val="28"/>
                <w:szCs w:val="28"/>
              </w:rPr>
            </w:pPr>
            <w:r>
              <w:rPr>
                <w:sz w:val="28"/>
                <w:szCs w:val="28"/>
              </w:rPr>
              <w:t>1.90</w:t>
            </w:r>
          </w:p>
        </w:tc>
      </w:tr>
      <w:tr w:rsidR="00417EB4" w:rsidTr="00417EB4">
        <w:tc>
          <w:tcPr>
            <w:tcW w:w="4788" w:type="dxa"/>
          </w:tcPr>
          <w:p w:rsidR="00417EB4" w:rsidRDefault="001B7BDE" w:rsidP="00AD1AE4">
            <w:pPr>
              <w:rPr>
                <w:sz w:val="28"/>
                <w:szCs w:val="28"/>
              </w:rPr>
            </w:pPr>
            <w:r>
              <w:rPr>
                <w:sz w:val="28"/>
                <w:szCs w:val="28"/>
              </w:rPr>
              <w:t>1995</w:t>
            </w:r>
          </w:p>
        </w:tc>
        <w:tc>
          <w:tcPr>
            <w:tcW w:w="4788" w:type="dxa"/>
          </w:tcPr>
          <w:p w:rsidR="00417EB4" w:rsidRDefault="007C166B" w:rsidP="00AD1AE4">
            <w:pPr>
              <w:rPr>
                <w:sz w:val="28"/>
                <w:szCs w:val="28"/>
              </w:rPr>
            </w:pPr>
            <w:r>
              <w:rPr>
                <w:sz w:val="28"/>
                <w:szCs w:val="28"/>
              </w:rPr>
              <w:t>1.70</w:t>
            </w:r>
          </w:p>
        </w:tc>
      </w:tr>
      <w:tr w:rsidR="00417EB4" w:rsidTr="00417EB4">
        <w:tc>
          <w:tcPr>
            <w:tcW w:w="4788" w:type="dxa"/>
          </w:tcPr>
          <w:p w:rsidR="00417EB4" w:rsidRDefault="001B7BDE" w:rsidP="00AD1AE4">
            <w:pPr>
              <w:rPr>
                <w:sz w:val="28"/>
                <w:szCs w:val="28"/>
              </w:rPr>
            </w:pPr>
            <w:r>
              <w:rPr>
                <w:sz w:val="28"/>
                <w:szCs w:val="28"/>
              </w:rPr>
              <w:t>1996</w:t>
            </w:r>
          </w:p>
        </w:tc>
        <w:tc>
          <w:tcPr>
            <w:tcW w:w="4788" w:type="dxa"/>
          </w:tcPr>
          <w:p w:rsidR="00417EB4" w:rsidRDefault="007C166B" w:rsidP="00AD1AE4">
            <w:pPr>
              <w:rPr>
                <w:sz w:val="28"/>
                <w:szCs w:val="28"/>
              </w:rPr>
            </w:pPr>
            <w:r>
              <w:rPr>
                <w:sz w:val="28"/>
                <w:szCs w:val="28"/>
              </w:rPr>
              <w:t>1.82</w:t>
            </w:r>
          </w:p>
        </w:tc>
      </w:tr>
      <w:tr w:rsidR="00417EB4" w:rsidTr="00417EB4">
        <w:tc>
          <w:tcPr>
            <w:tcW w:w="4788" w:type="dxa"/>
          </w:tcPr>
          <w:p w:rsidR="00417EB4" w:rsidRDefault="001B7BDE" w:rsidP="00AD1AE4">
            <w:pPr>
              <w:rPr>
                <w:sz w:val="28"/>
                <w:szCs w:val="28"/>
              </w:rPr>
            </w:pPr>
            <w:r>
              <w:rPr>
                <w:sz w:val="28"/>
                <w:szCs w:val="28"/>
              </w:rPr>
              <w:t>1997</w:t>
            </w:r>
          </w:p>
        </w:tc>
        <w:tc>
          <w:tcPr>
            <w:tcW w:w="4788" w:type="dxa"/>
          </w:tcPr>
          <w:p w:rsidR="00417EB4" w:rsidRDefault="007C166B" w:rsidP="00AD1AE4">
            <w:pPr>
              <w:rPr>
                <w:sz w:val="28"/>
                <w:szCs w:val="28"/>
              </w:rPr>
            </w:pPr>
            <w:r>
              <w:rPr>
                <w:sz w:val="28"/>
                <w:szCs w:val="28"/>
              </w:rPr>
              <w:t>2.00</w:t>
            </w:r>
          </w:p>
        </w:tc>
      </w:tr>
      <w:tr w:rsidR="00417EB4" w:rsidTr="00417EB4">
        <w:tc>
          <w:tcPr>
            <w:tcW w:w="4788" w:type="dxa"/>
          </w:tcPr>
          <w:p w:rsidR="00417EB4" w:rsidRDefault="001B7BDE" w:rsidP="00AD1AE4">
            <w:pPr>
              <w:rPr>
                <w:sz w:val="28"/>
                <w:szCs w:val="28"/>
              </w:rPr>
            </w:pPr>
            <w:r>
              <w:rPr>
                <w:sz w:val="28"/>
                <w:szCs w:val="28"/>
              </w:rPr>
              <w:lastRenderedPageBreak/>
              <w:t>1998</w:t>
            </w:r>
          </w:p>
        </w:tc>
        <w:tc>
          <w:tcPr>
            <w:tcW w:w="4788" w:type="dxa"/>
          </w:tcPr>
          <w:p w:rsidR="00417EB4" w:rsidRDefault="007C166B" w:rsidP="00AD1AE4">
            <w:pPr>
              <w:rPr>
                <w:sz w:val="28"/>
                <w:szCs w:val="28"/>
              </w:rPr>
            </w:pPr>
            <w:r>
              <w:rPr>
                <w:sz w:val="28"/>
                <w:szCs w:val="28"/>
              </w:rPr>
              <w:t>2.10</w:t>
            </w:r>
          </w:p>
        </w:tc>
      </w:tr>
      <w:tr w:rsidR="00417EB4" w:rsidTr="00417EB4">
        <w:tc>
          <w:tcPr>
            <w:tcW w:w="4788" w:type="dxa"/>
          </w:tcPr>
          <w:p w:rsidR="00417EB4" w:rsidRDefault="001B7BDE" w:rsidP="00AD1AE4">
            <w:pPr>
              <w:rPr>
                <w:sz w:val="28"/>
                <w:szCs w:val="28"/>
              </w:rPr>
            </w:pPr>
            <w:r>
              <w:rPr>
                <w:sz w:val="28"/>
                <w:szCs w:val="28"/>
              </w:rPr>
              <w:t>1999</w:t>
            </w:r>
          </w:p>
        </w:tc>
        <w:tc>
          <w:tcPr>
            <w:tcW w:w="4788" w:type="dxa"/>
          </w:tcPr>
          <w:p w:rsidR="00417EB4" w:rsidRDefault="007C166B" w:rsidP="00AD1AE4">
            <w:pPr>
              <w:rPr>
                <w:sz w:val="28"/>
                <w:szCs w:val="28"/>
              </w:rPr>
            </w:pPr>
            <w:r>
              <w:rPr>
                <w:sz w:val="28"/>
                <w:szCs w:val="28"/>
              </w:rPr>
              <w:t>1.86</w:t>
            </w:r>
          </w:p>
        </w:tc>
      </w:tr>
      <w:tr w:rsidR="00417EB4" w:rsidTr="00417EB4">
        <w:tc>
          <w:tcPr>
            <w:tcW w:w="4788" w:type="dxa"/>
          </w:tcPr>
          <w:p w:rsidR="00417EB4" w:rsidRDefault="001B7BDE" w:rsidP="00AD1AE4">
            <w:pPr>
              <w:rPr>
                <w:sz w:val="28"/>
                <w:szCs w:val="28"/>
              </w:rPr>
            </w:pPr>
            <w:r>
              <w:rPr>
                <w:sz w:val="28"/>
                <w:szCs w:val="28"/>
              </w:rPr>
              <w:t>2000</w:t>
            </w:r>
          </w:p>
        </w:tc>
        <w:tc>
          <w:tcPr>
            <w:tcW w:w="4788" w:type="dxa"/>
          </w:tcPr>
          <w:p w:rsidR="00417EB4" w:rsidRDefault="007C166B" w:rsidP="00AD1AE4">
            <w:pPr>
              <w:rPr>
                <w:sz w:val="28"/>
                <w:szCs w:val="28"/>
              </w:rPr>
            </w:pPr>
            <w:r>
              <w:rPr>
                <w:sz w:val="28"/>
                <w:szCs w:val="28"/>
              </w:rPr>
              <w:t>2.00</w:t>
            </w:r>
          </w:p>
        </w:tc>
      </w:tr>
      <w:tr w:rsidR="00417EB4" w:rsidTr="00417EB4">
        <w:tc>
          <w:tcPr>
            <w:tcW w:w="4788" w:type="dxa"/>
          </w:tcPr>
          <w:p w:rsidR="00417EB4" w:rsidRDefault="001B7BDE" w:rsidP="00AD1AE4">
            <w:pPr>
              <w:rPr>
                <w:sz w:val="28"/>
                <w:szCs w:val="28"/>
              </w:rPr>
            </w:pPr>
            <w:r>
              <w:rPr>
                <w:sz w:val="28"/>
                <w:szCs w:val="28"/>
              </w:rPr>
              <w:t>2001</w:t>
            </w:r>
          </w:p>
        </w:tc>
        <w:tc>
          <w:tcPr>
            <w:tcW w:w="4788" w:type="dxa"/>
          </w:tcPr>
          <w:p w:rsidR="00417EB4" w:rsidRDefault="007C166B" w:rsidP="00AD1AE4">
            <w:pPr>
              <w:rPr>
                <w:sz w:val="28"/>
                <w:szCs w:val="28"/>
              </w:rPr>
            </w:pPr>
            <w:r>
              <w:rPr>
                <w:sz w:val="28"/>
                <w:szCs w:val="28"/>
              </w:rPr>
              <w:t>1.78</w:t>
            </w:r>
          </w:p>
        </w:tc>
      </w:tr>
      <w:tr w:rsidR="00417EB4" w:rsidTr="00417EB4">
        <w:tc>
          <w:tcPr>
            <w:tcW w:w="4788" w:type="dxa"/>
          </w:tcPr>
          <w:p w:rsidR="00417EB4" w:rsidRDefault="001B7BDE" w:rsidP="00AD1AE4">
            <w:pPr>
              <w:rPr>
                <w:sz w:val="28"/>
                <w:szCs w:val="28"/>
              </w:rPr>
            </w:pPr>
            <w:r>
              <w:rPr>
                <w:sz w:val="28"/>
                <w:szCs w:val="28"/>
              </w:rPr>
              <w:t>2002</w:t>
            </w:r>
          </w:p>
        </w:tc>
        <w:tc>
          <w:tcPr>
            <w:tcW w:w="4788" w:type="dxa"/>
          </w:tcPr>
          <w:p w:rsidR="00417EB4" w:rsidRDefault="007C166B" w:rsidP="00AD1AE4">
            <w:pPr>
              <w:rPr>
                <w:sz w:val="28"/>
                <w:szCs w:val="28"/>
              </w:rPr>
            </w:pPr>
            <w:r>
              <w:rPr>
                <w:sz w:val="28"/>
                <w:szCs w:val="28"/>
              </w:rPr>
              <w:t>2.05</w:t>
            </w:r>
          </w:p>
        </w:tc>
      </w:tr>
      <w:tr w:rsidR="00417EB4" w:rsidTr="00417EB4">
        <w:tc>
          <w:tcPr>
            <w:tcW w:w="4788" w:type="dxa"/>
          </w:tcPr>
          <w:p w:rsidR="00417EB4" w:rsidRDefault="001B7BDE" w:rsidP="00AD1AE4">
            <w:pPr>
              <w:rPr>
                <w:sz w:val="28"/>
                <w:szCs w:val="28"/>
              </w:rPr>
            </w:pPr>
            <w:r>
              <w:rPr>
                <w:sz w:val="28"/>
                <w:szCs w:val="28"/>
              </w:rPr>
              <w:t>2003</w:t>
            </w:r>
          </w:p>
        </w:tc>
        <w:tc>
          <w:tcPr>
            <w:tcW w:w="4788" w:type="dxa"/>
          </w:tcPr>
          <w:p w:rsidR="00417EB4" w:rsidRDefault="007C166B" w:rsidP="00AD1AE4">
            <w:pPr>
              <w:rPr>
                <w:sz w:val="28"/>
                <w:szCs w:val="28"/>
              </w:rPr>
            </w:pPr>
            <w:r>
              <w:rPr>
                <w:sz w:val="28"/>
                <w:szCs w:val="28"/>
              </w:rPr>
              <w:t>1.90</w:t>
            </w:r>
          </w:p>
        </w:tc>
      </w:tr>
      <w:tr w:rsidR="00417EB4" w:rsidTr="00417EB4">
        <w:tc>
          <w:tcPr>
            <w:tcW w:w="4788" w:type="dxa"/>
          </w:tcPr>
          <w:p w:rsidR="00417EB4" w:rsidRDefault="001B7BDE" w:rsidP="00AD1AE4">
            <w:pPr>
              <w:rPr>
                <w:sz w:val="28"/>
                <w:szCs w:val="28"/>
              </w:rPr>
            </w:pPr>
            <w:r>
              <w:rPr>
                <w:sz w:val="28"/>
                <w:szCs w:val="28"/>
              </w:rPr>
              <w:t>2004</w:t>
            </w:r>
          </w:p>
        </w:tc>
        <w:tc>
          <w:tcPr>
            <w:tcW w:w="4788" w:type="dxa"/>
          </w:tcPr>
          <w:p w:rsidR="00417EB4" w:rsidRDefault="007C166B" w:rsidP="00AD1AE4">
            <w:pPr>
              <w:rPr>
                <w:sz w:val="28"/>
                <w:szCs w:val="28"/>
              </w:rPr>
            </w:pPr>
            <w:r>
              <w:rPr>
                <w:sz w:val="28"/>
                <w:szCs w:val="28"/>
              </w:rPr>
              <w:t>1.75</w:t>
            </w:r>
          </w:p>
        </w:tc>
      </w:tr>
      <w:tr w:rsidR="00417EB4" w:rsidTr="00417EB4">
        <w:tc>
          <w:tcPr>
            <w:tcW w:w="4788" w:type="dxa"/>
          </w:tcPr>
          <w:p w:rsidR="00417EB4" w:rsidRDefault="001B7BDE" w:rsidP="00AD1AE4">
            <w:pPr>
              <w:rPr>
                <w:sz w:val="28"/>
                <w:szCs w:val="28"/>
              </w:rPr>
            </w:pPr>
            <w:r>
              <w:rPr>
                <w:sz w:val="28"/>
                <w:szCs w:val="28"/>
              </w:rPr>
              <w:t>2005</w:t>
            </w:r>
          </w:p>
        </w:tc>
        <w:tc>
          <w:tcPr>
            <w:tcW w:w="4788" w:type="dxa"/>
          </w:tcPr>
          <w:p w:rsidR="00417EB4" w:rsidRDefault="007C166B" w:rsidP="00AD1AE4">
            <w:pPr>
              <w:rPr>
                <w:sz w:val="28"/>
                <w:szCs w:val="28"/>
              </w:rPr>
            </w:pPr>
            <w:r>
              <w:rPr>
                <w:sz w:val="28"/>
                <w:szCs w:val="28"/>
              </w:rPr>
              <w:t>1.60</w:t>
            </w:r>
          </w:p>
        </w:tc>
      </w:tr>
      <w:tr w:rsidR="00417EB4" w:rsidTr="00417EB4">
        <w:tc>
          <w:tcPr>
            <w:tcW w:w="4788" w:type="dxa"/>
          </w:tcPr>
          <w:p w:rsidR="00417EB4" w:rsidRDefault="001B7BDE" w:rsidP="00AD1AE4">
            <w:pPr>
              <w:rPr>
                <w:sz w:val="28"/>
                <w:szCs w:val="28"/>
              </w:rPr>
            </w:pPr>
            <w:r>
              <w:rPr>
                <w:sz w:val="28"/>
                <w:szCs w:val="28"/>
              </w:rPr>
              <w:t>2006</w:t>
            </w:r>
          </w:p>
        </w:tc>
        <w:tc>
          <w:tcPr>
            <w:tcW w:w="4788" w:type="dxa"/>
          </w:tcPr>
          <w:p w:rsidR="00417EB4" w:rsidRDefault="007C166B" w:rsidP="00AD1AE4">
            <w:pPr>
              <w:rPr>
                <w:sz w:val="28"/>
                <w:szCs w:val="28"/>
              </w:rPr>
            </w:pPr>
            <w:r>
              <w:rPr>
                <w:sz w:val="28"/>
                <w:szCs w:val="28"/>
              </w:rPr>
              <w:t>1.62</w:t>
            </w:r>
          </w:p>
        </w:tc>
      </w:tr>
      <w:tr w:rsidR="00417EB4" w:rsidTr="00417EB4">
        <w:tc>
          <w:tcPr>
            <w:tcW w:w="4788" w:type="dxa"/>
          </w:tcPr>
          <w:p w:rsidR="00417EB4" w:rsidRDefault="001B7BDE" w:rsidP="00AD1AE4">
            <w:pPr>
              <w:rPr>
                <w:sz w:val="28"/>
                <w:szCs w:val="28"/>
              </w:rPr>
            </w:pPr>
            <w:r>
              <w:rPr>
                <w:sz w:val="28"/>
                <w:szCs w:val="28"/>
              </w:rPr>
              <w:t>2007</w:t>
            </w:r>
          </w:p>
        </w:tc>
        <w:tc>
          <w:tcPr>
            <w:tcW w:w="4788" w:type="dxa"/>
          </w:tcPr>
          <w:p w:rsidR="00417EB4" w:rsidRDefault="007C166B" w:rsidP="00AD1AE4">
            <w:pPr>
              <w:rPr>
                <w:sz w:val="28"/>
                <w:szCs w:val="28"/>
              </w:rPr>
            </w:pPr>
            <w:r>
              <w:rPr>
                <w:sz w:val="28"/>
                <w:szCs w:val="28"/>
              </w:rPr>
              <w:t>2.43</w:t>
            </w:r>
          </w:p>
        </w:tc>
      </w:tr>
      <w:tr w:rsidR="00417EB4" w:rsidTr="00417EB4">
        <w:tc>
          <w:tcPr>
            <w:tcW w:w="4788" w:type="dxa"/>
          </w:tcPr>
          <w:p w:rsidR="00417EB4" w:rsidRDefault="001B7BDE" w:rsidP="00AD1AE4">
            <w:pPr>
              <w:rPr>
                <w:sz w:val="28"/>
                <w:szCs w:val="28"/>
              </w:rPr>
            </w:pPr>
            <w:r>
              <w:rPr>
                <w:sz w:val="28"/>
                <w:szCs w:val="28"/>
              </w:rPr>
              <w:t>2008</w:t>
            </w:r>
          </w:p>
        </w:tc>
        <w:tc>
          <w:tcPr>
            <w:tcW w:w="4788" w:type="dxa"/>
          </w:tcPr>
          <w:p w:rsidR="00417EB4" w:rsidRDefault="007C166B" w:rsidP="00AD1AE4">
            <w:pPr>
              <w:rPr>
                <w:sz w:val="28"/>
                <w:szCs w:val="28"/>
              </w:rPr>
            </w:pPr>
            <w:r>
              <w:rPr>
                <w:sz w:val="28"/>
                <w:szCs w:val="28"/>
              </w:rPr>
              <w:t>4.23</w:t>
            </w:r>
          </w:p>
        </w:tc>
      </w:tr>
      <w:tr w:rsidR="00417EB4" w:rsidTr="00417EB4">
        <w:tc>
          <w:tcPr>
            <w:tcW w:w="4788" w:type="dxa"/>
          </w:tcPr>
          <w:p w:rsidR="00417EB4" w:rsidRDefault="001B7BDE" w:rsidP="00AD1AE4">
            <w:pPr>
              <w:rPr>
                <w:sz w:val="28"/>
                <w:szCs w:val="28"/>
              </w:rPr>
            </w:pPr>
            <w:r>
              <w:rPr>
                <w:sz w:val="28"/>
                <w:szCs w:val="28"/>
              </w:rPr>
              <w:t>2009</w:t>
            </w:r>
          </w:p>
        </w:tc>
        <w:tc>
          <w:tcPr>
            <w:tcW w:w="4788" w:type="dxa"/>
          </w:tcPr>
          <w:p w:rsidR="00417EB4" w:rsidRDefault="007C166B" w:rsidP="00AD1AE4">
            <w:pPr>
              <w:rPr>
                <w:sz w:val="28"/>
                <w:szCs w:val="28"/>
              </w:rPr>
            </w:pPr>
            <w:r>
              <w:rPr>
                <w:sz w:val="28"/>
                <w:szCs w:val="28"/>
              </w:rPr>
              <w:t>3.25</w:t>
            </w:r>
          </w:p>
        </w:tc>
      </w:tr>
      <w:tr w:rsidR="00417EB4" w:rsidTr="00417EB4">
        <w:tc>
          <w:tcPr>
            <w:tcW w:w="4788" w:type="dxa"/>
          </w:tcPr>
          <w:p w:rsidR="00417EB4" w:rsidRDefault="001B7BDE" w:rsidP="00AD1AE4">
            <w:pPr>
              <w:rPr>
                <w:sz w:val="28"/>
                <w:szCs w:val="28"/>
              </w:rPr>
            </w:pPr>
            <w:r>
              <w:rPr>
                <w:sz w:val="28"/>
                <w:szCs w:val="28"/>
              </w:rPr>
              <w:t>2010</w:t>
            </w:r>
          </w:p>
        </w:tc>
        <w:tc>
          <w:tcPr>
            <w:tcW w:w="4788" w:type="dxa"/>
          </w:tcPr>
          <w:p w:rsidR="00417EB4" w:rsidRDefault="007C166B" w:rsidP="00AD1AE4">
            <w:pPr>
              <w:rPr>
                <w:sz w:val="28"/>
                <w:szCs w:val="28"/>
              </w:rPr>
            </w:pPr>
            <w:r>
              <w:rPr>
                <w:sz w:val="28"/>
                <w:szCs w:val="28"/>
              </w:rPr>
              <w:t>1.66</w:t>
            </w:r>
          </w:p>
        </w:tc>
      </w:tr>
      <w:tr w:rsidR="00417EB4" w:rsidTr="00417EB4">
        <w:tc>
          <w:tcPr>
            <w:tcW w:w="4788" w:type="dxa"/>
          </w:tcPr>
          <w:p w:rsidR="00417EB4" w:rsidRDefault="001B7BDE" w:rsidP="00AD1AE4">
            <w:pPr>
              <w:rPr>
                <w:sz w:val="28"/>
                <w:szCs w:val="28"/>
              </w:rPr>
            </w:pPr>
            <w:r>
              <w:rPr>
                <w:sz w:val="28"/>
                <w:szCs w:val="28"/>
              </w:rPr>
              <w:t>2011</w:t>
            </w:r>
          </w:p>
        </w:tc>
        <w:tc>
          <w:tcPr>
            <w:tcW w:w="4788" w:type="dxa"/>
          </w:tcPr>
          <w:p w:rsidR="00417EB4" w:rsidRDefault="007C166B" w:rsidP="00AD1AE4">
            <w:pPr>
              <w:rPr>
                <w:sz w:val="28"/>
                <w:szCs w:val="28"/>
              </w:rPr>
            </w:pPr>
            <w:r>
              <w:rPr>
                <w:sz w:val="28"/>
                <w:szCs w:val="28"/>
              </w:rPr>
              <w:t>1.94</w:t>
            </w:r>
          </w:p>
        </w:tc>
      </w:tr>
      <w:tr w:rsidR="00417EB4" w:rsidTr="00417EB4">
        <w:tc>
          <w:tcPr>
            <w:tcW w:w="4788" w:type="dxa"/>
          </w:tcPr>
          <w:p w:rsidR="00417EB4" w:rsidRDefault="001B7BDE" w:rsidP="00AD1AE4">
            <w:pPr>
              <w:rPr>
                <w:sz w:val="28"/>
                <w:szCs w:val="28"/>
              </w:rPr>
            </w:pPr>
            <w:r>
              <w:rPr>
                <w:sz w:val="28"/>
                <w:szCs w:val="28"/>
              </w:rPr>
              <w:t>2012</w:t>
            </w:r>
          </w:p>
        </w:tc>
        <w:tc>
          <w:tcPr>
            <w:tcW w:w="4788" w:type="dxa"/>
          </w:tcPr>
          <w:p w:rsidR="00417EB4" w:rsidRDefault="007C166B" w:rsidP="00AD1AE4">
            <w:pPr>
              <w:rPr>
                <w:sz w:val="28"/>
                <w:szCs w:val="28"/>
              </w:rPr>
            </w:pPr>
            <w:r>
              <w:rPr>
                <w:sz w:val="28"/>
                <w:szCs w:val="28"/>
              </w:rPr>
              <w:t>1.96</w:t>
            </w:r>
          </w:p>
        </w:tc>
      </w:tr>
      <w:tr w:rsidR="00417EB4" w:rsidTr="00417EB4">
        <w:tc>
          <w:tcPr>
            <w:tcW w:w="4788" w:type="dxa"/>
          </w:tcPr>
          <w:p w:rsidR="00417EB4" w:rsidRDefault="001B7BDE" w:rsidP="00AD1AE4">
            <w:pPr>
              <w:rPr>
                <w:sz w:val="28"/>
                <w:szCs w:val="28"/>
              </w:rPr>
            </w:pPr>
            <w:r>
              <w:rPr>
                <w:sz w:val="28"/>
                <w:szCs w:val="28"/>
              </w:rPr>
              <w:t>2013</w:t>
            </w:r>
          </w:p>
        </w:tc>
        <w:tc>
          <w:tcPr>
            <w:tcW w:w="4788" w:type="dxa"/>
          </w:tcPr>
          <w:p w:rsidR="00417EB4" w:rsidRDefault="0001042C" w:rsidP="00AD1AE4">
            <w:pPr>
              <w:rPr>
                <w:sz w:val="28"/>
                <w:szCs w:val="28"/>
              </w:rPr>
            </w:pPr>
            <w:r>
              <w:rPr>
                <w:sz w:val="28"/>
                <w:szCs w:val="28"/>
              </w:rPr>
              <w:t>2.15</w:t>
            </w:r>
          </w:p>
        </w:tc>
      </w:tr>
      <w:tr w:rsidR="00417EB4" w:rsidTr="00417EB4">
        <w:tc>
          <w:tcPr>
            <w:tcW w:w="4788" w:type="dxa"/>
          </w:tcPr>
          <w:p w:rsidR="00417EB4" w:rsidRDefault="001B7BDE" w:rsidP="00AD1AE4">
            <w:pPr>
              <w:rPr>
                <w:sz w:val="28"/>
                <w:szCs w:val="28"/>
              </w:rPr>
            </w:pPr>
            <w:r>
              <w:rPr>
                <w:sz w:val="28"/>
                <w:szCs w:val="28"/>
              </w:rPr>
              <w:t>2014</w:t>
            </w:r>
          </w:p>
        </w:tc>
        <w:tc>
          <w:tcPr>
            <w:tcW w:w="4788" w:type="dxa"/>
          </w:tcPr>
          <w:p w:rsidR="00417EB4" w:rsidRDefault="0001042C" w:rsidP="00AD1AE4">
            <w:pPr>
              <w:rPr>
                <w:sz w:val="28"/>
                <w:szCs w:val="28"/>
              </w:rPr>
            </w:pPr>
            <w:r>
              <w:rPr>
                <w:sz w:val="28"/>
                <w:szCs w:val="28"/>
              </w:rPr>
              <w:t>1.82</w:t>
            </w:r>
          </w:p>
        </w:tc>
      </w:tr>
      <w:tr w:rsidR="00417EB4" w:rsidTr="00417EB4">
        <w:tc>
          <w:tcPr>
            <w:tcW w:w="4788" w:type="dxa"/>
          </w:tcPr>
          <w:p w:rsidR="00417EB4" w:rsidRDefault="001B7BDE" w:rsidP="00AD1AE4">
            <w:pPr>
              <w:rPr>
                <w:sz w:val="28"/>
                <w:szCs w:val="28"/>
              </w:rPr>
            </w:pPr>
            <w:r>
              <w:rPr>
                <w:sz w:val="28"/>
                <w:szCs w:val="28"/>
              </w:rPr>
              <w:t>2015</w:t>
            </w:r>
          </w:p>
        </w:tc>
        <w:tc>
          <w:tcPr>
            <w:tcW w:w="4788" w:type="dxa"/>
          </w:tcPr>
          <w:p w:rsidR="00417EB4" w:rsidRDefault="0001042C" w:rsidP="00AD1AE4">
            <w:pPr>
              <w:rPr>
                <w:sz w:val="28"/>
                <w:szCs w:val="28"/>
              </w:rPr>
            </w:pPr>
            <w:r>
              <w:rPr>
                <w:sz w:val="28"/>
                <w:szCs w:val="28"/>
              </w:rPr>
              <w:t>1.96</w:t>
            </w:r>
          </w:p>
        </w:tc>
      </w:tr>
      <w:tr w:rsidR="00417EB4" w:rsidTr="00417EB4">
        <w:tc>
          <w:tcPr>
            <w:tcW w:w="4788" w:type="dxa"/>
          </w:tcPr>
          <w:p w:rsidR="00417EB4" w:rsidRDefault="001B7BDE" w:rsidP="00AD1AE4">
            <w:pPr>
              <w:rPr>
                <w:sz w:val="28"/>
                <w:szCs w:val="28"/>
              </w:rPr>
            </w:pPr>
            <w:r>
              <w:rPr>
                <w:sz w:val="28"/>
                <w:szCs w:val="28"/>
              </w:rPr>
              <w:t>2016</w:t>
            </w:r>
          </w:p>
        </w:tc>
        <w:tc>
          <w:tcPr>
            <w:tcW w:w="4788" w:type="dxa"/>
          </w:tcPr>
          <w:p w:rsidR="00F13802" w:rsidRDefault="0001042C" w:rsidP="00AD1AE4">
            <w:pPr>
              <w:rPr>
                <w:sz w:val="28"/>
                <w:szCs w:val="28"/>
              </w:rPr>
            </w:pPr>
            <w:r>
              <w:rPr>
                <w:sz w:val="28"/>
                <w:szCs w:val="28"/>
              </w:rPr>
              <w:t>2.15</w:t>
            </w:r>
          </w:p>
        </w:tc>
      </w:tr>
    </w:tbl>
    <w:p w:rsidR="00C41C4E" w:rsidRDefault="00C41C4E" w:rsidP="00AD1AE4">
      <w:pPr>
        <w:rPr>
          <w:b/>
          <w:sz w:val="36"/>
          <w:szCs w:val="36"/>
        </w:rPr>
      </w:pPr>
    </w:p>
    <w:p w:rsidR="00F13802" w:rsidRPr="00C41C4E" w:rsidRDefault="00F13802" w:rsidP="00AD1AE4">
      <w:pPr>
        <w:rPr>
          <w:b/>
          <w:sz w:val="36"/>
          <w:szCs w:val="36"/>
        </w:rPr>
      </w:pPr>
      <w:r w:rsidRPr="00F17C37">
        <w:rPr>
          <w:b/>
          <w:sz w:val="36"/>
          <w:szCs w:val="36"/>
        </w:rPr>
        <w:lastRenderedPageBreak/>
        <w:t>PLO</w:t>
      </w:r>
      <w:r w:rsidR="00C41C4E">
        <w:rPr>
          <w:b/>
          <w:sz w:val="36"/>
          <w:szCs w:val="36"/>
        </w:rPr>
        <w:t>T</w:t>
      </w:r>
      <w:r w:rsidRPr="00F13802">
        <w:rPr>
          <w:noProof/>
          <w:sz w:val="28"/>
          <w:szCs w:val="28"/>
          <w:lang w:val="en-US" w:bidi="ar-SA"/>
        </w:rPr>
        <w:drawing>
          <wp:inline distT="0" distB="0" distL="0" distR="0">
            <wp:extent cx="6461185" cy="2242736"/>
            <wp:effectExtent l="19050" t="0" r="0" b="0"/>
            <wp:docPr id="10" name="Picture 1" descr="C:\Users\USER\Downloads\Figure 2021-04-29 01_52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igure 2021-04-29 01_52_19.png"/>
                    <pic:cNvPicPr>
                      <a:picLocks noChangeAspect="1" noChangeArrowheads="1"/>
                    </pic:cNvPicPr>
                  </pic:nvPicPr>
                  <pic:blipFill>
                    <a:blip r:embed="rId26"/>
                    <a:srcRect/>
                    <a:stretch>
                      <a:fillRect/>
                    </a:stretch>
                  </pic:blipFill>
                  <pic:spPr bwMode="auto">
                    <a:xfrm>
                      <a:off x="0" y="0"/>
                      <a:ext cx="6466327" cy="2244521"/>
                    </a:xfrm>
                    <a:prstGeom prst="rect">
                      <a:avLst/>
                    </a:prstGeom>
                    <a:noFill/>
                    <a:ln w="9525">
                      <a:noFill/>
                      <a:miter lim="800000"/>
                      <a:headEnd/>
                      <a:tailEnd/>
                    </a:ln>
                  </pic:spPr>
                </pic:pic>
              </a:graphicData>
            </a:graphic>
          </wp:inline>
        </w:drawing>
      </w:r>
    </w:p>
    <w:p w:rsidR="00F13802" w:rsidRDefault="00F13802" w:rsidP="00AD1AE4">
      <w:pPr>
        <w:rPr>
          <w:sz w:val="28"/>
          <w:szCs w:val="28"/>
        </w:rPr>
      </w:pPr>
    </w:p>
    <w:p w:rsidR="00F13802" w:rsidRDefault="002A1E6A" w:rsidP="00AD1AE4">
      <w:pPr>
        <w:rPr>
          <w:sz w:val="28"/>
          <w:szCs w:val="28"/>
        </w:rPr>
      </w:pPr>
      <w:r>
        <w:rPr>
          <w:sz w:val="28"/>
          <w:szCs w:val="28"/>
        </w:rPr>
        <w:t xml:space="preserve">Just like what we expected in our hypothesis, the systemic risk contribution is seen to have a positive direct relationship with episodes of price bubble formation and a negative indirect relationship with episodes of burst of the bubble. As we clearly observe the data or the graph, we can see that </w:t>
      </w:r>
      <w:r w:rsidR="002B789D">
        <w:rPr>
          <w:sz w:val="28"/>
          <w:szCs w:val="28"/>
        </w:rPr>
        <w:t>it reaches its peak (quite a sharp one</w:t>
      </w:r>
      <w:proofErr w:type="gramStart"/>
      <w:r w:rsidR="002B789D">
        <w:rPr>
          <w:sz w:val="28"/>
          <w:szCs w:val="28"/>
        </w:rPr>
        <w:t>)  in</w:t>
      </w:r>
      <w:proofErr w:type="gramEnd"/>
      <w:r w:rsidR="002B789D">
        <w:rPr>
          <w:sz w:val="28"/>
          <w:szCs w:val="28"/>
        </w:rPr>
        <w:t xml:space="preserve"> just before 2008, or in early months of 2008 and has a sharp decline thereafter, this time period resonates with the time period of the US Housing price bubble, and in mid-2008, it busted, which we analyzed in the first part. So, systemic risk follows the price bubble here.</w:t>
      </w: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F13802" w:rsidP="00AD1AE4">
      <w:pPr>
        <w:rPr>
          <w:sz w:val="28"/>
          <w:szCs w:val="28"/>
        </w:rPr>
      </w:pPr>
    </w:p>
    <w:p w:rsidR="00F13802" w:rsidRDefault="00417EB4" w:rsidP="00AD1AE4">
      <w:pPr>
        <w:rPr>
          <w:sz w:val="28"/>
          <w:szCs w:val="28"/>
        </w:rPr>
      </w:pPr>
      <w:r>
        <w:rPr>
          <w:sz w:val="28"/>
          <w:szCs w:val="28"/>
        </w:rPr>
        <w:t>For Japan,</w:t>
      </w:r>
      <w:r w:rsidR="00C41C4E">
        <w:rPr>
          <w:sz w:val="28"/>
          <w:szCs w:val="28"/>
        </w:rPr>
        <w:t xml:space="preserve"> the year wise computed values of systemic risk are</w:t>
      </w:r>
    </w:p>
    <w:p w:rsidR="00C41C4E" w:rsidRDefault="00C41C4E" w:rsidP="00AD1AE4">
      <w:pPr>
        <w:rPr>
          <w:sz w:val="28"/>
          <w:szCs w:val="28"/>
        </w:rPr>
      </w:pPr>
    </w:p>
    <w:tbl>
      <w:tblPr>
        <w:tblStyle w:val="TableGrid"/>
        <w:tblW w:w="0" w:type="auto"/>
        <w:tblLook w:val="04A0"/>
      </w:tblPr>
      <w:tblGrid>
        <w:gridCol w:w="4788"/>
        <w:gridCol w:w="4788"/>
      </w:tblGrid>
      <w:tr w:rsidR="007C166B" w:rsidTr="00417EB4">
        <w:tc>
          <w:tcPr>
            <w:tcW w:w="4788" w:type="dxa"/>
          </w:tcPr>
          <w:p w:rsidR="007C166B" w:rsidRPr="001B7BDE" w:rsidRDefault="007C166B" w:rsidP="00EE50A8">
            <w:pPr>
              <w:rPr>
                <w:b/>
                <w:sz w:val="32"/>
                <w:szCs w:val="32"/>
              </w:rPr>
            </w:pPr>
            <w:r w:rsidRPr="001B7BDE">
              <w:rPr>
                <w:b/>
                <w:sz w:val="32"/>
                <w:szCs w:val="32"/>
              </w:rPr>
              <w:t xml:space="preserve">YEAR </w:t>
            </w:r>
          </w:p>
        </w:tc>
        <w:tc>
          <w:tcPr>
            <w:tcW w:w="4788" w:type="dxa"/>
          </w:tcPr>
          <w:p w:rsidR="007C166B" w:rsidRPr="001B7BDE" w:rsidRDefault="007C166B" w:rsidP="00EE50A8">
            <w:pPr>
              <w:rPr>
                <w:b/>
                <w:sz w:val="32"/>
                <w:szCs w:val="32"/>
              </w:rPr>
            </w:pPr>
            <w:r w:rsidRPr="001B7BDE">
              <w:rPr>
                <w:b/>
                <w:sz w:val="32"/>
                <w:szCs w:val="32"/>
              </w:rPr>
              <w:t xml:space="preserve">∆CoVaR  </w:t>
            </w:r>
          </w:p>
        </w:tc>
      </w:tr>
      <w:tr w:rsidR="007C166B" w:rsidTr="00417EB4">
        <w:tc>
          <w:tcPr>
            <w:tcW w:w="4788" w:type="dxa"/>
          </w:tcPr>
          <w:p w:rsidR="007C166B" w:rsidRDefault="007C166B" w:rsidP="00AD1AE4">
            <w:pPr>
              <w:rPr>
                <w:sz w:val="28"/>
                <w:szCs w:val="28"/>
              </w:rPr>
            </w:pPr>
            <w:r>
              <w:rPr>
                <w:sz w:val="28"/>
                <w:szCs w:val="28"/>
              </w:rPr>
              <w:t>1987</w:t>
            </w:r>
          </w:p>
        </w:tc>
        <w:tc>
          <w:tcPr>
            <w:tcW w:w="4788" w:type="dxa"/>
          </w:tcPr>
          <w:p w:rsidR="007C166B" w:rsidRDefault="007C166B" w:rsidP="00AD1AE4">
            <w:pPr>
              <w:rPr>
                <w:sz w:val="28"/>
                <w:szCs w:val="28"/>
              </w:rPr>
            </w:pPr>
            <w:r>
              <w:rPr>
                <w:sz w:val="28"/>
                <w:szCs w:val="28"/>
              </w:rPr>
              <w:t>3.85</w:t>
            </w:r>
          </w:p>
        </w:tc>
      </w:tr>
      <w:tr w:rsidR="007C166B" w:rsidTr="001B7BDE">
        <w:trPr>
          <w:trHeight w:val="548"/>
        </w:trPr>
        <w:tc>
          <w:tcPr>
            <w:tcW w:w="4788" w:type="dxa"/>
          </w:tcPr>
          <w:p w:rsidR="007C166B" w:rsidRDefault="007C166B" w:rsidP="00AD1AE4">
            <w:pPr>
              <w:rPr>
                <w:sz w:val="28"/>
                <w:szCs w:val="28"/>
              </w:rPr>
            </w:pPr>
            <w:r>
              <w:rPr>
                <w:sz w:val="28"/>
                <w:szCs w:val="28"/>
              </w:rPr>
              <w:t>1988</w:t>
            </w:r>
          </w:p>
        </w:tc>
        <w:tc>
          <w:tcPr>
            <w:tcW w:w="4788" w:type="dxa"/>
          </w:tcPr>
          <w:p w:rsidR="007C166B" w:rsidRDefault="007C166B" w:rsidP="00AD1AE4">
            <w:pPr>
              <w:rPr>
                <w:sz w:val="28"/>
                <w:szCs w:val="28"/>
              </w:rPr>
            </w:pPr>
            <w:r>
              <w:rPr>
                <w:sz w:val="28"/>
                <w:szCs w:val="28"/>
              </w:rPr>
              <w:t>4.00</w:t>
            </w:r>
          </w:p>
        </w:tc>
      </w:tr>
      <w:tr w:rsidR="007C166B" w:rsidTr="00417EB4">
        <w:tc>
          <w:tcPr>
            <w:tcW w:w="4788" w:type="dxa"/>
          </w:tcPr>
          <w:p w:rsidR="007C166B" w:rsidRDefault="007C166B" w:rsidP="00AD1AE4">
            <w:pPr>
              <w:rPr>
                <w:sz w:val="28"/>
                <w:szCs w:val="28"/>
              </w:rPr>
            </w:pPr>
            <w:r>
              <w:rPr>
                <w:sz w:val="28"/>
                <w:szCs w:val="28"/>
              </w:rPr>
              <w:t>1989</w:t>
            </w:r>
          </w:p>
        </w:tc>
        <w:tc>
          <w:tcPr>
            <w:tcW w:w="4788" w:type="dxa"/>
          </w:tcPr>
          <w:p w:rsidR="007C166B" w:rsidRDefault="007C166B" w:rsidP="00AD1AE4">
            <w:pPr>
              <w:rPr>
                <w:sz w:val="28"/>
                <w:szCs w:val="28"/>
              </w:rPr>
            </w:pPr>
            <w:r>
              <w:rPr>
                <w:sz w:val="28"/>
                <w:szCs w:val="28"/>
              </w:rPr>
              <w:t>6.22</w:t>
            </w:r>
          </w:p>
        </w:tc>
      </w:tr>
      <w:tr w:rsidR="007C166B" w:rsidTr="00417EB4">
        <w:tc>
          <w:tcPr>
            <w:tcW w:w="4788" w:type="dxa"/>
          </w:tcPr>
          <w:p w:rsidR="007C166B" w:rsidRDefault="007C166B" w:rsidP="00AD1AE4">
            <w:pPr>
              <w:rPr>
                <w:sz w:val="28"/>
                <w:szCs w:val="28"/>
              </w:rPr>
            </w:pPr>
            <w:r>
              <w:rPr>
                <w:sz w:val="28"/>
                <w:szCs w:val="28"/>
              </w:rPr>
              <w:t>1990</w:t>
            </w:r>
          </w:p>
        </w:tc>
        <w:tc>
          <w:tcPr>
            <w:tcW w:w="4788" w:type="dxa"/>
          </w:tcPr>
          <w:p w:rsidR="007C166B" w:rsidRDefault="007C166B" w:rsidP="00AD1AE4">
            <w:pPr>
              <w:rPr>
                <w:sz w:val="28"/>
                <w:szCs w:val="28"/>
              </w:rPr>
            </w:pPr>
            <w:r>
              <w:rPr>
                <w:sz w:val="28"/>
                <w:szCs w:val="28"/>
              </w:rPr>
              <w:t>6.00</w:t>
            </w:r>
          </w:p>
        </w:tc>
      </w:tr>
      <w:tr w:rsidR="007C166B" w:rsidTr="00417EB4">
        <w:tc>
          <w:tcPr>
            <w:tcW w:w="4788" w:type="dxa"/>
          </w:tcPr>
          <w:p w:rsidR="007C166B" w:rsidRDefault="007C166B" w:rsidP="00AD1AE4">
            <w:pPr>
              <w:rPr>
                <w:sz w:val="28"/>
                <w:szCs w:val="28"/>
              </w:rPr>
            </w:pPr>
            <w:r>
              <w:rPr>
                <w:sz w:val="28"/>
                <w:szCs w:val="28"/>
              </w:rPr>
              <w:t>1991</w:t>
            </w:r>
          </w:p>
        </w:tc>
        <w:tc>
          <w:tcPr>
            <w:tcW w:w="4788" w:type="dxa"/>
          </w:tcPr>
          <w:p w:rsidR="007C166B" w:rsidRDefault="007C166B" w:rsidP="00AD1AE4">
            <w:pPr>
              <w:rPr>
                <w:sz w:val="28"/>
                <w:szCs w:val="28"/>
              </w:rPr>
            </w:pPr>
            <w:r>
              <w:rPr>
                <w:sz w:val="28"/>
                <w:szCs w:val="28"/>
              </w:rPr>
              <w:t>5.85</w:t>
            </w:r>
          </w:p>
        </w:tc>
      </w:tr>
      <w:tr w:rsidR="007C166B" w:rsidTr="00417EB4">
        <w:tc>
          <w:tcPr>
            <w:tcW w:w="4788" w:type="dxa"/>
          </w:tcPr>
          <w:p w:rsidR="007C166B" w:rsidRDefault="007C166B" w:rsidP="00AD1AE4">
            <w:pPr>
              <w:rPr>
                <w:sz w:val="28"/>
                <w:szCs w:val="28"/>
              </w:rPr>
            </w:pPr>
            <w:r>
              <w:rPr>
                <w:sz w:val="28"/>
                <w:szCs w:val="28"/>
              </w:rPr>
              <w:t>1992</w:t>
            </w:r>
          </w:p>
        </w:tc>
        <w:tc>
          <w:tcPr>
            <w:tcW w:w="4788" w:type="dxa"/>
          </w:tcPr>
          <w:p w:rsidR="007C166B" w:rsidRDefault="007C166B" w:rsidP="00AD1AE4">
            <w:pPr>
              <w:rPr>
                <w:sz w:val="28"/>
                <w:szCs w:val="28"/>
              </w:rPr>
            </w:pPr>
            <w:r>
              <w:rPr>
                <w:sz w:val="28"/>
                <w:szCs w:val="28"/>
              </w:rPr>
              <w:t>4.20</w:t>
            </w:r>
          </w:p>
        </w:tc>
      </w:tr>
      <w:tr w:rsidR="007C166B" w:rsidTr="00417EB4">
        <w:tc>
          <w:tcPr>
            <w:tcW w:w="4788" w:type="dxa"/>
          </w:tcPr>
          <w:p w:rsidR="007C166B" w:rsidRDefault="007C166B" w:rsidP="00AD1AE4">
            <w:pPr>
              <w:rPr>
                <w:sz w:val="28"/>
                <w:szCs w:val="28"/>
              </w:rPr>
            </w:pPr>
            <w:r>
              <w:rPr>
                <w:sz w:val="28"/>
                <w:szCs w:val="28"/>
              </w:rPr>
              <w:t>1993</w:t>
            </w:r>
          </w:p>
        </w:tc>
        <w:tc>
          <w:tcPr>
            <w:tcW w:w="4788" w:type="dxa"/>
          </w:tcPr>
          <w:p w:rsidR="007C166B" w:rsidRDefault="007C166B" w:rsidP="00AD1AE4">
            <w:pPr>
              <w:rPr>
                <w:sz w:val="28"/>
                <w:szCs w:val="28"/>
              </w:rPr>
            </w:pPr>
            <w:r>
              <w:rPr>
                <w:sz w:val="28"/>
                <w:szCs w:val="28"/>
              </w:rPr>
              <w:t>3.46</w:t>
            </w:r>
          </w:p>
        </w:tc>
      </w:tr>
      <w:tr w:rsidR="007C166B" w:rsidTr="00417EB4">
        <w:tc>
          <w:tcPr>
            <w:tcW w:w="4788" w:type="dxa"/>
          </w:tcPr>
          <w:p w:rsidR="007C166B" w:rsidRDefault="007C166B" w:rsidP="00AD1AE4">
            <w:pPr>
              <w:rPr>
                <w:sz w:val="28"/>
                <w:szCs w:val="28"/>
              </w:rPr>
            </w:pPr>
            <w:r>
              <w:rPr>
                <w:sz w:val="28"/>
                <w:szCs w:val="28"/>
              </w:rPr>
              <w:t>1994</w:t>
            </w:r>
          </w:p>
        </w:tc>
        <w:tc>
          <w:tcPr>
            <w:tcW w:w="4788" w:type="dxa"/>
          </w:tcPr>
          <w:p w:rsidR="007C166B" w:rsidRDefault="007C166B" w:rsidP="00AD1AE4">
            <w:pPr>
              <w:rPr>
                <w:sz w:val="28"/>
                <w:szCs w:val="28"/>
              </w:rPr>
            </w:pPr>
            <w:r>
              <w:rPr>
                <w:sz w:val="28"/>
                <w:szCs w:val="28"/>
              </w:rPr>
              <w:t>2.70</w:t>
            </w:r>
          </w:p>
        </w:tc>
      </w:tr>
      <w:tr w:rsidR="007C166B" w:rsidTr="00417EB4">
        <w:tc>
          <w:tcPr>
            <w:tcW w:w="4788" w:type="dxa"/>
          </w:tcPr>
          <w:p w:rsidR="007C166B" w:rsidRDefault="007C166B" w:rsidP="00AD1AE4">
            <w:pPr>
              <w:rPr>
                <w:sz w:val="28"/>
                <w:szCs w:val="28"/>
              </w:rPr>
            </w:pPr>
            <w:r>
              <w:rPr>
                <w:sz w:val="28"/>
                <w:szCs w:val="28"/>
              </w:rPr>
              <w:t>1995</w:t>
            </w:r>
          </w:p>
        </w:tc>
        <w:tc>
          <w:tcPr>
            <w:tcW w:w="4788" w:type="dxa"/>
          </w:tcPr>
          <w:p w:rsidR="007C166B" w:rsidRDefault="007C166B" w:rsidP="00AD1AE4">
            <w:pPr>
              <w:rPr>
                <w:sz w:val="28"/>
                <w:szCs w:val="28"/>
              </w:rPr>
            </w:pPr>
            <w:r>
              <w:rPr>
                <w:sz w:val="28"/>
                <w:szCs w:val="28"/>
              </w:rPr>
              <w:t>3.90</w:t>
            </w:r>
          </w:p>
        </w:tc>
      </w:tr>
      <w:tr w:rsidR="007C166B" w:rsidTr="00417EB4">
        <w:tc>
          <w:tcPr>
            <w:tcW w:w="4788" w:type="dxa"/>
          </w:tcPr>
          <w:p w:rsidR="007C166B" w:rsidRDefault="007C166B" w:rsidP="00AD1AE4">
            <w:pPr>
              <w:rPr>
                <w:sz w:val="28"/>
                <w:szCs w:val="28"/>
              </w:rPr>
            </w:pPr>
            <w:r>
              <w:rPr>
                <w:sz w:val="28"/>
                <w:szCs w:val="28"/>
              </w:rPr>
              <w:t>1996</w:t>
            </w:r>
          </w:p>
        </w:tc>
        <w:tc>
          <w:tcPr>
            <w:tcW w:w="4788" w:type="dxa"/>
          </w:tcPr>
          <w:p w:rsidR="007C166B" w:rsidRDefault="007C166B" w:rsidP="00AD1AE4">
            <w:pPr>
              <w:rPr>
                <w:sz w:val="28"/>
                <w:szCs w:val="28"/>
              </w:rPr>
            </w:pPr>
            <w:r>
              <w:rPr>
                <w:sz w:val="28"/>
                <w:szCs w:val="28"/>
              </w:rPr>
              <w:t>3.50</w:t>
            </w:r>
          </w:p>
        </w:tc>
      </w:tr>
      <w:tr w:rsidR="007C166B" w:rsidTr="001B7BDE">
        <w:trPr>
          <w:trHeight w:val="530"/>
        </w:trPr>
        <w:tc>
          <w:tcPr>
            <w:tcW w:w="4788" w:type="dxa"/>
          </w:tcPr>
          <w:p w:rsidR="007C166B" w:rsidRDefault="007C166B" w:rsidP="00AD1AE4">
            <w:pPr>
              <w:rPr>
                <w:sz w:val="28"/>
                <w:szCs w:val="28"/>
              </w:rPr>
            </w:pPr>
            <w:r>
              <w:rPr>
                <w:sz w:val="28"/>
                <w:szCs w:val="28"/>
              </w:rPr>
              <w:t>1997</w:t>
            </w:r>
          </w:p>
        </w:tc>
        <w:tc>
          <w:tcPr>
            <w:tcW w:w="4788" w:type="dxa"/>
          </w:tcPr>
          <w:p w:rsidR="007C166B" w:rsidRDefault="007C166B" w:rsidP="00AD1AE4">
            <w:pPr>
              <w:rPr>
                <w:sz w:val="28"/>
                <w:szCs w:val="28"/>
              </w:rPr>
            </w:pPr>
            <w:r>
              <w:rPr>
                <w:sz w:val="28"/>
                <w:szCs w:val="28"/>
              </w:rPr>
              <w:t>4.10</w:t>
            </w:r>
          </w:p>
        </w:tc>
      </w:tr>
      <w:tr w:rsidR="007C166B" w:rsidTr="00417EB4">
        <w:tc>
          <w:tcPr>
            <w:tcW w:w="4788" w:type="dxa"/>
          </w:tcPr>
          <w:p w:rsidR="007C166B" w:rsidRDefault="007C166B" w:rsidP="00AD1AE4">
            <w:pPr>
              <w:rPr>
                <w:sz w:val="28"/>
                <w:szCs w:val="28"/>
              </w:rPr>
            </w:pPr>
            <w:r>
              <w:rPr>
                <w:sz w:val="28"/>
                <w:szCs w:val="28"/>
              </w:rPr>
              <w:t>1998</w:t>
            </w:r>
          </w:p>
        </w:tc>
        <w:tc>
          <w:tcPr>
            <w:tcW w:w="4788" w:type="dxa"/>
          </w:tcPr>
          <w:p w:rsidR="007C166B" w:rsidRDefault="007C166B" w:rsidP="00AD1AE4">
            <w:pPr>
              <w:rPr>
                <w:sz w:val="28"/>
                <w:szCs w:val="28"/>
              </w:rPr>
            </w:pPr>
            <w:r>
              <w:rPr>
                <w:sz w:val="28"/>
                <w:szCs w:val="28"/>
              </w:rPr>
              <w:t>3.65</w:t>
            </w:r>
          </w:p>
        </w:tc>
      </w:tr>
      <w:tr w:rsidR="007C166B" w:rsidTr="00417EB4">
        <w:tc>
          <w:tcPr>
            <w:tcW w:w="4788" w:type="dxa"/>
          </w:tcPr>
          <w:p w:rsidR="007C166B" w:rsidRDefault="007C166B" w:rsidP="00AD1AE4">
            <w:pPr>
              <w:rPr>
                <w:sz w:val="28"/>
                <w:szCs w:val="28"/>
              </w:rPr>
            </w:pPr>
            <w:r>
              <w:rPr>
                <w:sz w:val="28"/>
                <w:szCs w:val="28"/>
              </w:rPr>
              <w:t>1999</w:t>
            </w:r>
          </w:p>
        </w:tc>
        <w:tc>
          <w:tcPr>
            <w:tcW w:w="4788" w:type="dxa"/>
          </w:tcPr>
          <w:p w:rsidR="007C166B" w:rsidRDefault="007C166B" w:rsidP="00AD1AE4">
            <w:pPr>
              <w:rPr>
                <w:sz w:val="28"/>
                <w:szCs w:val="28"/>
              </w:rPr>
            </w:pPr>
            <w:r>
              <w:rPr>
                <w:sz w:val="28"/>
                <w:szCs w:val="28"/>
              </w:rPr>
              <w:t>4.02</w:t>
            </w:r>
          </w:p>
        </w:tc>
      </w:tr>
      <w:tr w:rsidR="007C166B" w:rsidTr="00417EB4">
        <w:tc>
          <w:tcPr>
            <w:tcW w:w="4788" w:type="dxa"/>
          </w:tcPr>
          <w:p w:rsidR="007C166B" w:rsidRDefault="007C166B" w:rsidP="00AD1AE4">
            <w:pPr>
              <w:rPr>
                <w:sz w:val="28"/>
                <w:szCs w:val="28"/>
              </w:rPr>
            </w:pPr>
            <w:r>
              <w:rPr>
                <w:sz w:val="28"/>
                <w:szCs w:val="28"/>
              </w:rPr>
              <w:t>2000</w:t>
            </w:r>
          </w:p>
        </w:tc>
        <w:tc>
          <w:tcPr>
            <w:tcW w:w="4788" w:type="dxa"/>
          </w:tcPr>
          <w:p w:rsidR="007C166B" w:rsidRDefault="007C166B" w:rsidP="00AD1AE4">
            <w:pPr>
              <w:rPr>
                <w:sz w:val="28"/>
                <w:szCs w:val="28"/>
              </w:rPr>
            </w:pPr>
            <w:r>
              <w:rPr>
                <w:sz w:val="28"/>
                <w:szCs w:val="28"/>
              </w:rPr>
              <w:t>4.00</w:t>
            </w:r>
          </w:p>
        </w:tc>
      </w:tr>
      <w:tr w:rsidR="007C166B" w:rsidTr="00417EB4">
        <w:tc>
          <w:tcPr>
            <w:tcW w:w="4788" w:type="dxa"/>
          </w:tcPr>
          <w:p w:rsidR="007C166B" w:rsidRDefault="007C166B" w:rsidP="00AD1AE4">
            <w:pPr>
              <w:rPr>
                <w:sz w:val="28"/>
                <w:szCs w:val="28"/>
              </w:rPr>
            </w:pPr>
            <w:r>
              <w:rPr>
                <w:sz w:val="28"/>
                <w:szCs w:val="28"/>
              </w:rPr>
              <w:t>2001</w:t>
            </w:r>
          </w:p>
        </w:tc>
        <w:tc>
          <w:tcPr>
            <w:tcW w:w="4788" w:type="dxa"/>
          </w:tcPr>
          <w:p w:rsidR="007C166B" w:rsidRDefault="007C166B" w:rsidP="00AD1AE4">
            <w:pPr>
              <w:rPr>
                <w:sz w:val="28"/>
                <w:szCs w:val="28"/>
              </w:rPr>
            </w:pPr>
            <w:r>
              <w:rPr>
                <w:sz w:val="28"/>
                <w:szCs w:val="28"/>
              </w:rPr>
              <w:t>2.98</w:t>
            </w:r>
          </w:p>
        </w:tc>
      </w:tr>
      <w:tr w:rsidR="007C166B" w:rsidTr="00417EB4">
        <w:tc>
          <w:tcPr>
            <w:tcW w:w="4788" w:type="dxa"/>
          </w:tcPr>
          <w:p w:rsidR="007C166B" w:rsidRDefault="007C166B" w:rsidP="00AD1AE4">
            <w:pPr>
              <w:rPr>
                <w:sz w:val="28"/>
                <w:szCs w:val="28"/>
              </w:rPr>
            </w:pPr>
            <w:r>
              <w:rPr>
                <w:sz w:val="28"/>
                <w:szCs w:val="28"/>
              </w:rPr>
              <w:t>2002</w:t>
            </w:r>
          </w:p>
        </w:tc>
        <w:tc>
          <w:tcPr>
            <w:tcW w:w="4788" w:type="dxa"/>
          </w:tcPr>
          <w:p w:rsidR="007C166B" w:rsidRDefault="007C166B" w:rsidP="00AD1AE4">
            <w:pPr>
              <w:rPr>
                <w:sz w:val="28"/>
                <w:szCs w:val="28"/>
              </w:rPr>
            </w:pPr>
            <w:r>
              <w:rPr>
                <w:sz w:val="28"/>
                <w:szCs w:val="28"/>
              </w:rPr>
              <w:t>2.84</w:t>
            </w:r>
          </w:p>
        </w:tc>
      </w:tr>
      <w:tr w:rsidR="007C166B" w:rsidTr="00417EB4">
        <w:tc>
          <w:tcPr>
            <w:tcW w:w="4788" w:type="dxa"/>
          </w:tcPr>
          <w:p w:rsidR="007C166B" w:rsidRDefault="007C166B" w:rsidP="00AD1AE4">
            <w:pPr>
              <w:rPr>
                <w:sz w:val="28"/>
                <w:szCs w:val="28"/>
              </w:rPr>
            </w:pPr>
            <w:r>
              <w:rPr>
                <w:sz w:val="28"/>
                <w:szCs w:val="28"/>
              </w:rPr>
              <w:t>2003</w:t>
            </w:r>
          </w:p>
        </w:tc>
        <w:tc>
          <w:tcPr>
            <w:tcW w:w="4788" w:type="dxa"/>
          </w:tcPr>
          <w:p w:rsidR="007C166B" w:rsidRDefault="007C166B" w:rsidP="00AD1AE4">
            <w:pPr>
              <w:rPr>
                <w:sz w:val="28"/>
                <w:szCs w:val="28"/>
              </w:rPr>
            </w:pPr>
            <w:r>
              <w:rPr>
                <w:sz w:val="28"/>
                <w:szCs w:val="28"/>
              </w:rPr>
              <w:t>4.21</w:t>
            </w:r>
          </w:p>
        </w:tc>
      </w:tr>
      <w:tr w:rsidR="007C166B" w:rsidTr="00417EB4">
        <w:tc>
          <w:tcPr>
            <w:tcW w:w="4788" w:type="dxa"/>
          </w:tcPr>
          <w:p w:rsidR="007C166B" w:rsidRDefault="007C166B" w:rsidP="00AD1AE4">
            <w:pPr>
              <w:rPr>
                <w:sz w:val="28"/>
                <w:szCs w:val="28"/>
              </w:rPr>
            </w:pPr>
            <w:r>
              <w:rPr>
                <w:sz w:val="28"/>
                <w:szCs w:val="28"/>
              </w:rPr>
              <w:lastRenderedPageBreak/>
              <w:t>2004</w:t>
            </w:r>
          </w:p>
        </w:tc>
        <w:tc>
          <w:tcPr>
            <w:tcW w:w="4788" w:type="dxa"/>
          </w:tcPr>
          <w:p w:rsidR="007C166B" w:rsidRDefault="007C166B" w:rsidP="00AD1AE4">
            <w:pPr>
              <w:rPr>
                <w:sz w:val="28"/>
                <w:szCs w:val="28"/>
              </w:rPr>
            </w:pPr>
            <w:r>
              <w:rPr>
                <w:sz w:val="28"/>
                <w:szCs w:val="28"/>
              </w:rPr>
              <w:t>3.15</w:t>
            </w:r>
          </w:p>
        </w:tc>
      </w:tr>
      <w:tr w:rsidR="007C166B" w:rsidTr="00417EB4">
        <w:tc>
          <w:tcPr>
            <w:tcW w:w="4788" w:type="dxa"/>
          </w:tcPr>
          <w:p w:rsidR="007C166B" w:rsidRDefault="007C166B" w:rsidP="00AD1AE4">
            <w:pPr>
              <w:rPr>
                <w:sz w:val="28"/>
                <w:szCs w:val="28"/>
              </w:rPr>
            </w:pPr>
            <w:r>
              <w:rPr>
                <w:sz w:val="28"/>
                <w:szCs w:val="28"/>
              </w:rPr>
              <w:t>2005</w:t>
            </w:r>
          </w:p>
        </w:tc>
        <w:tc>
          <w:tcPr>
            <w:tcW w:w="4788" w:type="dxa"/>
          </w:tcPr>
          <w:p w:rsidR="007C166B" w:rsidRDefault="007C166B" w:rsidP="00AD1AE4">
            <w:pPr>
              <w:rPr>
                <w:sz w:val="28"/>
                <w:szCs w:val="28"/>
              </w:rPr>
            </w:pPr>
            <w:r>
              <w:rPr>
                <w:sz w:val="28"/>
                <w:szCs w:val="28"/>
              </w:rPr>
              <w:t>3.40</w:t>
            </w:r>
          </w:p>
        </w:tc>
      </w:tr>
      <w:tr w:rsidR="007C166B" w:rsidTr="00417EB4">
        <w:tc>
          <w:tcPr>
            <w:tcW w:w="4788" w:type="dxa"/>
          </w:tcPr>
          <w:p w:rsidR="007C166B" w:rsidRDefault="007C166B" w:rsidP="00AD1AE4">
            <w:pPr>
              <w:rPr>
                <w:sz w:val="28"/>
                <w:szCs w:val="28"/>
              </w:rPr>
            </w:pPr>
            <w:r>
              <w:rPr>
                <w:sz w:val="28"/>
                <w:szCs w:val="28"/>
              </w:rPr>
              <w:t>2006</w:t>
            </w:r>
          </w:p>
        </w:tc>
        <w:tc>
          <w:tcPr>
            <w:tcW w:w="4788" w:type="dxa"/>
          </w:tcPr>
          <w:p w:rsidR="007C166B" w:rsidRDefault="007C166B" w:rsidP="00AD1AE4">
            <w:pPr>
              <w:rPr>
                <w:sz w:val="28"/>
                <w:szCs w:val="28"/>
              </w:rPr>
            </w:pPr>
            <w:r>
              <w:rPr>
                <w:sz w:val="28"/>
                <w:szCs w:val="28"/>
              </w:rPr>
              <w:t>3.45</w:t>
            </w:r>
          </w:p>
        </w:tc>
      </w:tr>
      <w:tr w:rsidR="007C166B" w:rsidTr="00417EB4">
        <w:tc>
          <w:tcPr>
            <w:tcW w:w="4788" w:type="dxa"/>
          </w:tcPr>
          <w:p w:rsidR="007C166B" w:rsidRDefault="007C166B" w:rsidP="00AD1AE4">
            <w:pPr>
              <w:rPr>
                <w:sz w:val="28"/>
                <w:szCs w:val="28"/>
              </w:rPr>
            </w:pPr>
            <w:r>
              <w:rPr>
                <w:sz w:val="28"/>
                <w:szCs w:val="28"/>
              </w:rPr>
              <w:t>2007</w:t>
            </w:r>
          </w:p>
        </w:tc>
        <w:tc>
          <w:tcPr>
            <w:tcW w:w="4788" w:type="dxa"/>
          </w:tcPr>
          <w:p w:rsidR="007C166B" w:rsidRDefault="007C166B" w:rsidP="00AD1AE4">
            <w:pPr>
              <w:rPr>
                <w:sz w:val="28"/>
                <w:szCs w:val="28"/>
              </w:rPr>
            </w:pPr>
            <w:r>
              <w:rPr>
                <w:sz w:val="28"/>
                <w:szCs w:val="28"/>
              </w:rPr>
              <w:t>4.36</w:t>
            </w:r>
          </w:p>
        </w:tc>
      </w:tr>
      <w:tr w:rsidR="007C166B" w:rsidTr="00417EB4">
        <w:tc>
          <w:tcPr>
            <w:tcW w:w="4788" w:type="dxa"/>
          </w:tcPr>
          <w:p w:rsidR="007C166B" w:rsidRDefault="007C166B" w:rsidP="00AD1AE4">
            <w:pPr>
              <w:rPr>
                <w:sz w:val="28"/>
                <w:szCs w:val="28"/>
              </w:rPr>
            </w:pPr>
            <w:r>
              <w:rPr>
                <w:sz w:val="28"/>
                <w:szCs w:val="28"/>
              </w:rPr>
              <w:t>2008</w:t>
            </w:r>
          </w:p>
        </w:tc>
        <w:tc>
          <w:tcPr>
            <w:tcW w:w="4788" w:type="dxa"/>
          </w:tcPr>
          <w:p w:rsidR="007C166B" w:rsidRDefault="007C166B" w:rsidP="00AD1AE4">
            <w:pPr>
              <w:rPr>
                <w:sz w:val="28"/>
                <w:szCs w:val="28"/>
              </w:rPr>
            </w:pPr>
            <w:r>
              <w:rPr>
                <w:sz w:val="28"/>
                <w:szCs w:val="28"/>
              </w:rPr>
              <w:t>7.64</w:t>
            </w:r>
          </w:p>
        </w:tc>
      </w:tr>
      <w:tr w:rsidR="007C166B" w:rsidTr="00417EB4">
        <w:tc>
          <w:tcPr>
            <w:tcW w:w="4788" w:type="dxa"/>
          </w:tcPr>
          <w:p w:rsidR="007C166B" w:rsidRDefault="007C166B" w:rsidP="00AD1AE4">
            <w:pPr>
              <w:rPr>
                <w:sz w:val="28"/>
                <w:szCs w:val="28"/>
              </w:rPr>
            </w:pPr>
            <w:r>
              <w:rPr>
                <w:sz w:val="28"/>
                <w:szCs w:val="28"/>
              </w:rPr>
              <w:t>2009</w:t>
            </w:r>
          </w:p>
        </w:tc>
        <w:tc>
          <w:tcPr>
            <w:tcW w:w="4788" w:type="dxa"/>
          </w:tcPr>
          <w:p w:rsidR="007C166B" w:rsidRDefault="007C166B" w:rsidP="00AD1AE4">
            <w:pPr>
              <w:rPr>
                <w:sz w:val="28"/>
                <w:szCs w:val="28"/>
              </w:rPr>
            </w:pPr>
            <w:r>
              <w:rPr>
                <w:sz w:val="28"/>
                <w:szCs w:val="28"/>
              </w:rPr>
              <w:t>3.90</w:t>
            </w:r>
          </w:p>
        </w:tc>
      </w:tr>
      <w:tr w:rsidR="007C166B" w:rsidTr="00417EB4">
        <w:tc>
          <w:tcPr>
            <w:tcW w:w="4788" w:type="dxa"/>
          </w:tcPr>
          <w:p w:rsidR="007C166B" w:rsidRDefault="007C166B" w:rsidP="00AD1AE4">
            <w:pPr>
              <w:rPr>
                <w:sz w:val="28"/>
                <w:szCs w:val="28"/>
              </w:rPr>
            </w:pPr>
            <w:r>
              <w:rPr>
                <w:sz w:val="28"/>
                <w:szCs w:val="28"/>
              </w:rPr>
              <w:t>2010</w:t>
            </w:r>
          </w:p>
        </w:tc>
        <w:tc>
          <w:tcPr>
            <w:tcW w:w="4788" w:type="dxa"/>
          </w:tcPr>
          <w:p w:rsidR="007C166B" w:rsidRDefault="007C166B" w:rsidP="00AD1AE4">
            <w:pPr>
              <w:rPr>
                <w:sz w:val="28"/>
                <w:szCs w:val="28"/>
              </w:rPr>
            </w:pPr>
            <w:r>
              <w:rPr>
                <w:sz w:val="28"/>
                <w:szCs w:val="28"/>
              </w:rPr>
              <w:t>3.95</w:t>
            </w:r>
          </w:p>
        </w:tc>
      </w:tr>
      <w:tr w:rsidR="007C166B" w:rsidTr="00417EB4">
        <w:tc>
          <w:tcPr>
            <w:tcW w:w="4788" w:type="dxa"/>
          </w:tcPr>
          <w:p w:rsidR="007C166B" w:rsidRDefault="007C166B" w:rsidP="00AD1AE4">
            <w:pPr>
              <w:rPr>
                <w:sz w:val="28"/>
                <w:szCs w:val="28"/>
              </w:rPr>
            </w:pPr>
            <w:r>
              <w:rPr>
                <w:sz w:val="28"/>
                <w:szCs w:val="28"/>
              </w:rPr>
              <w:t>2011</w:t>
            </w:r>
          </w:p>
        </w:tc>
        <w:tc>
          <w:tcPr>
            <w:tcW w:w="4788" w:type="dxa"/>
          </w:tcPr>
          <w:p w:rsidR="007C166B" w:rsidRDefault="007C166B" w:rsidP="00AD1AE4">
            <w:pPr>
              <w:rPr>
                <w:sz w:val="28"/>
                <w:szCs w:val="28"/>
              </w:rPr>
            </w:pPr>
            <w:r>
              <w:rPr>
                <w:sz w:val="28"/>
                <w:szCs w:val="28"/>
              </w:rPr>
              <w:t>3.20</w:t>
            </w:r>
          </w:p>
        </w:tc>
      </w:tr>
      <w:tr w:rsidR="007C166B" w:rsidTr="00417EB4">
        <w:tc>
          <w:tcPr>
            <w:tcW w:w="4788" w:type="dxa"/>
          </w:tcPr>
          <w:p w:rsidR="007C166B" w:rsidRDefault="007C166B" w:rsidP="00AD1AE4">
            <w:pPr>
              <w:rPr>
                <w:sz w:val="28"/>
                <w:szCs w:val="28"/>
              </w:rPr>
            </w:pPr>
            <w:r>
              <w:rPr>
                <w:sz w:val="28"/>
                <w:szCs w:val="28"/>
              </w:rPr>
              <w:t>2012</w:t>
            </w:r>
          </w:p>
        </w:tc>
        <w:tc>
          <w:tcPr>
            <w:tcW w:w="4788" w:type="dxa"/>
          </w:tcPr>
          <w:p w:rsidR="007C166B" w:rsidRDefault="007C166B" w:rsidP="00AD1AE4">
            <w:pPr>
              <w:rPr>
                <w:sz w:val="28"/>
                <w:szCs w:val="28"/>
              </w:rPr>
            </w:pPr>
            <w:r>
              <w:rPr>
                <w:sz w:val="28"/>
                <w:szCs w:val="28"/>
              </w:rPr>
              <w:t>2.96</w:t>
            </w:r>
          </w:p>
        </w:tc>
      </w:tr>
      <w:tr w:rsidR="007C166B" w:rsidTr="00417EB4">
        <w:tc>
          <w:tcPr>
            <w:tcW w:w="4788" w:type="dxa"/>
          </w:tcPr>
          <w:p w:rsidR="007C166B" w:rsidRDefault="007C166B" w:rsidP="00AD1AE4">
            <w:pPr>
              <w:rPr>
                <w:sz w:val="28"/>
                <w:szCs w:val="28"/>
              </w:rPr>
            </w:pPr>
            <w:r>
              <w:rPr>
                <w:sz w:val="28"/>
                <w:szCs w:val="28"/>
              </w:rPr>
              <w:t>2013</w:t>
            </w:r>
          </w:p>
        </w:tc>
        <w:tc>
          <w:tcPr>
            <w:tcW w:w="4788" w:type="dxa"/>
          </w:tcPr>
          <w:p w:rsidR="007C166B" w:rsidRDefault="007C166B" w:rsidP="00AD1AE4">
            <w:pPr>
              <w:rPr>
                <w:sz w:val="28"/>
                <w:szCs w:val="28"/>
              </w:rPr>
            </w:pPr>
            <w:r>
              <w:rPr>
                <w:sz w:val="28"/>
                <w:szCs w:val="28"/>
              </w:rPr>
              <w:t>5.62</w:t>
            </w:r>
          </w:p>
        </w:tc>
      </w:tr>
      <w:tr w:rsidR="007C166B" w:rsidTr="00417EB4">
        <w:tc>
          <w:tcPr>
            <w:tcW w:w="4788" w:type="dxa"/>
          </w:tcPr>
          <w:p w:rsidR="007C166B" w:rsidRDefault="007C166B" w:rsidP="00AD1AE4">
            <w:pPr>
              <w:rPr>
                <w:sz w:val="28"/>
                <w:szCs w:val="28"/>
              </w:rPr>
            </w:pPr>
            <w:r>
              <w:rPr>
                <w:sz w:val="28"/>
                <w:szCs w:val="28"/>
              </w:rPr>
              <w:t>2014</w:t>
            </w:r>
          </w:p>
        </w:tc>
        <w:tc>
          <w:tcPr>
            <w:tcW w:w="4788" w:type="dxa"/>
          </w:tcPr>
          <w:p w:rsidR="007C166B" w:rsidRDefault="007C166B" w:rsidP="00AD1AE4">
            <w:pPr>
              <w:rPr>
                <w:sz w:val="28"/>
                <w:szCs w:val="28"/>
              </w:rPr>
            </w:pPr>
            <w:r>
              <w:rPr>
                <w:sz w:val="28"/>
                <w:szCs w:val="28"/>
              </w:rPr>
              <w:t>4.10</w:t>
            </w:r>
          </w:p>
        </w:tc>
      </w:tr>
      <w:tr w:rsidR="007C166B" w:rsidTr="00417EB4">
        <w:tc>
          <w:tcPr>
            <w:tcW w:w="4788" w:type="dxa"/>
          </w:tcPr>
          <w:p w:rsidR="007C166B" w:rsidRDefault="007C166B" w:rsidP="00AD1AE4">
            <w:pPr>
              <w:rPr>
                <w:sz w:val="28"/>
                <w:szCs w:val="28"/>
              </w:rPr>
            </w:pPr>
            <w:r>
              <w:rPr>
                <w:sz w:val="28"/>
                <w:szCs w:val="28"/>
              </w:rPr>
              <w:t>2015</w:t>
            </w:r>
          </w:p>
        </w:tc>
        <w:tc>
          <w:tcPr>
            <w:tcW w:w="4788" w:type="dxa"/>
          </w:tcPr>
          <w:p w:rsidR="007C166B" w:rsidRDefault="007C166B" w:rsidP="00AD1AE4">
            <w:pPr>
              <w:rPr>
                <w:sz w:val="28"/>
                <w:szCs w:val="28"/>
              </w:rPr>
            </w:pPr>
            <w:r>
              <w:rPr>
                <w:sz w:val="28"/>
                <w:szCs w:val="28"/>
              </w:rPr>
              <w:t>3.90</w:t>
            </w:r>
          </w:p>
        </w:tc>
      </w:tr>
      <w:tr w:rsidR="007C166B" w:rsidTr="00417EB4">
        <w:tc>
          <w:tcPr>
            <w:tcW w:w="4788" w:type="dxa"/>
          </w:tcPr>
          <w:p w:rsidR="007C166B" w:rsidRDefault="007C166B" w:rsidP="00AD1AE4">
            <w:pPr>
              <w:rPr>
                <w:sz w:val="28"/>
                <w:szCs w:val="28"/>
              </w:rPr>
            </w:pPr>
            <w:r>
              <w:rPr>
                <w:sz w:val="28"/>
                <w:szCs w:val="28"/>
              </w:rPr>
              <w:t>2016</w:t>
            </w:r>
          </w:p>
        </w:tc>
        <w:tc>
          <w:tcPr>
            <w:tcW w:w="4788" w:type="dxa"/>
          </w:tcPr>
          <w:p w:rsidR="007C166B" w:rsidRDefault="007C166B" w:rsidP="00AD1AE4">
            <w:pPr>
              <w:rPr>
                <w:sz w:val="28"/>
                <w:szCs w:val="28"/>
              </w:rPr>
            </w:pPr>
            <w:r>
              <w:rPr>
                <w:sz w:val="28"/>
                <w:szCs w:val="28"/>
              </w:rPr>
              <w:t>5.46</w:t>
            </w:r>
          </w:p>
        </w:tc>
      </w:tr>
      <w:tr w:rsidR="007C166B" w:rsidTr="00417EB4">
        <w:tc>
          <w:tcPr>
            <w:tcW w:w="4788" w:type="dxa"/>
          </w:tcPr>
          <w:p w:rsidR="007C166B" w:rsidRDefault="007C166B" w:rsidP="00AD1AE4">
            <w:pPr>
              <w:rPr>
                <w:sz w:val="28"/>
                <w:szCs w:val="28"/>
              </w:rPr>
            </w:pPr>
            <w:r>
              <w:rPr>
                <w:sz w:val="28"/>
                <w:szCs w:val="28"/>
              </w:rPr>
              <w:t>2017</w:t>
            </w:r>
          </w:p>
        </w:tc>
        <w:tc>
          <w:tcPr>
            <w:tcW w:w="4788" w:type="dxa"/>
          </w:tcPr>
          <w:p w:rsidR="007C166B" w:rsidRDefault="007C166B" w:rsidP="00AD1AE4">
            <w:pPr>
              <w:rPr>
                <w:sz w:val="28"/>
                <w:szCs w:val="28"/>
              </w:rPr>
            </w:pPr>
            <w:r>
              <w:rPr>
                <w:sz w:val="28"/>
                <w:szCs w:val="28"/>
              </w:rPr>
              <w:t>4.22</w:t>
            </w:r>
          </w:p>
        </w:tc>
      </w:tr>
    </w:tbl>
    <w:p w:rsidR="00D44B1E" w:rsidRDefault="00D44B1E" w:rsidP="00AD1AE4">
      <w:pPr>
        <w:rPr>
          <w:sz w:val="28"/>
          <w:szCs w:val="28"/>
        </w:rPr>
      </w:pPr>
    </w:p>
    <w:p w:rsidR="00D44B1E" w:rsidRDefault="00D44B1E" w:rsidP="00AD1AE4">
      <w:pPr>
        <w:rPr>
          <w:b/>
          <w:sz w:val="28"/>
          <w:szCs w:val="28"/>
        </w:rPr>
      </w:pPr>
      <w:r>
        <w:rPr>
          <w:b/>
          <w:sz w:val="28"/>
          <w:szCs w:val="28"/>
        </w:rPr>
        <w:t xml:space="preserve"> </w:t>
      </w:r>
    </w:p>
    <w:p w:rsidR="00C41C4E" w:rsidRDefault="00C41C4E" w:rsidP="00AD1AE4">
      <w:pPr>
        <w:rPr>
          <w:b/>
          <w:sz w:val="32"/>
          <w:szCs w:val="32"/>
        </w:rPr>
      </w:pPr>
    </w:p>
    <w:p w:rsidR="00C41C4E" w:rsidRDefault="00C41C4E" w:rsidP="00AD1AE4">
      <w:pPr>
        <w:rPr>
          <w:b/>
          <w:sz w:val="32"/>
          <w:szCs w:val="32"/>
        </w:rPr>
      </w:pPr>
    </w:p>
    <w:p w:rsidR="00C41C4E" w:rsidRDefault="00C41C4E" w:rsidP="00AD1AE4">
      <w:pPr>
        <w:rPr>
          <w:b/>
          <w:sz w:val="32"/>
          <w:szCs w:val="32"/>
        </w:rPr>
      </w:pPr>
    </w:p>
    <w:p w:rsidR="00BF1BF0" w:rsidRDefault="00BF1BF0" w:rsidP="00AD1AE4">
      <w:pPr>
        <w:rPr>
          <w:b/>
          <w:sz w:val="32"/>
          <w:szCs w:val="32"/>
        </w:rPr>
      </w:pPr>
    </w:p>
    <w:p w:rsidR="00BF1BF0" w:rsidRDefault="00BF1BF0" w:rsidP="00AD1AE4">
      <w:pPr>
        <w:rPr>
          <w:b/>
          <w:sz w:val="32"/>
          <w:szCs w:val="32"/>
        </w:rPr>
      </w:pPr>
    </w:p>
    <w:p w:rsidR="00BF1BF0" w:rsidRDefault="00BF1BF0" w:rsidP="00AD1AE4">
      <w:pPr>
        <w:rPr>
          <w:b/>
          <w:sz w:val="32"/>
          <w:szCs w:val="32"/>
        </w:rPr>
      </w:pPr>
    </w:p>
    <w:p w:rsidR="00BF1BF0" w:rsidRDefault="00BF1BF0" w:rsidP="00AD1AE4">
      <w:pPr>
        <w:rPr>
          <w:b/>
          <w:sz w:val="32"/>
          <w:szCs w:val="32"/>
        </w:rPr>
      </w:pPr>
    </w:p>
    <w:p w:rsidR="00BF1BF0" w:rsidRDefault="00BF1BF0" w:rsidP="00AD1AE4">
      <w:pPr>
        <w:rPr>
          <w:b/>
          <w:sz w:val="32"/>
          <w:szCs w:val="32"/>
        </w:rPr>
      </w:pPr>
    </w:p>
    <w:p w:rsidR="00D44B1E" w:rsidRPr="00E1677A" w:rsidRDefault="00F13802" w:rsidP="00AD1AE4">
      <w:pPr>
        <w:rPr>
          <w:b/>
          <w:sz w:val="32"/>
          <w:szCs w:val="32"/>
        </w:rPr>
      </w:pPr>
      <w:r w:rsidRPr="00E1677A">
        <w:rPr>
          <w:b/>
          <w:sz w:val="32"/>
          <w:szCs w:val="32"/>
        </w:rPr>
        <w:t>PLOT</w:t>
      </w:r>
    </w:p>
    <w:p w:rsidR="00F13802" w:rsidRDefault="009C3CC6" w:rsidP="00AD1AE4">
      <w:pPr>
        <w:rPr>
          <w:b/>
          <w:sz w:val="28"/>
          <w:szCs w:val="28"/>
        </w:rPr>
      </w:pPr>
      <w:r>
        <w:rPr>
          <w:b/>
          <w:noProof/>
          <w:sz w:val="28"/>
          <w:szCs w:val="28"/>
          <w:lang w:val="en-US" w:bidi="ar-SA"/>
        </w:rPr>
        <w:drawing>
          <wp:inline distT="0" distB="0" distL="0" distR="0">
            <wp:extent cx="6329991" cy="2208363"/>
            <wp:effectExtent l="19050" t="0" r="0" b="0"/>
            <wp:docPr id="13" name="Picture 2" descr="C:\Users\USER\Downloads\Figure 2021-04-29 01_47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igure 2021-04-29 01_47_33.png"/>
                    <pic:cNvPicPr>
                      <a:picLocks noChangeAspect="1" noChangeArrowheads="1"/>
                    </pic:cNvPicPr>
                  </pic:nvPicPr>
                  <pic:blipFill>
                    <a:blip r:embed="rId27"/>
                    <a:srcRect/>
                    <a:stretch>
                      <a:fillRect/>
                    </a:stretch>
                  </pic:blipFill>
                  <pic:spPr bwMode="auto">
                    <a:xfrm>
                      <a:off x="0" y="0"/>
                      <a:ext cx="6340816" cy="2212140"/>
                    </a:xfrm>
                    <a:prstGeom prst="rect">
                      <a:avLst/>
                    </a:prstGeom>
                    <a:noFill/>
                    <a:ln w="9525">
                      <a:noFill/>
                      <a:miter lim="800000"/>
                      <a:headEnd/>
                      <a:tailEnd/>
                    </a:ln>
                  </pic:spPr>
                </pic:pic>
              </a:graphicData>
            </a:graphic>
          </wp:inline>
        </w:drawing>
      </w:r>
    </w:p>
    <w:p w:rsidR="00F13802" w:rsidRDefault="00F13802" w:rsidP="00AD1AE4">
      <w:pPr>
        <w:rPr>
          <w:b/>
          <w:sz w:val="28"/>
          <w:szCs w:val="28"/>
        </w:rPr>
      </w:pPr>
    </w:p>
    <w:p w:rsidR="002A1E6A" w:rsidRPr="00F17C37" w:rsidRDefault="002A1E6A" w:rsidP="002A1E6A">
      <w:pPr>
        <w:rPr>
          <w:sz w:val="28"/>
          <w:szCs w:val="28"/>
        </w:rPr>
      </w:pPr>
      <w:r>
        <w:rPr>
          <w:sz w:val="28"/>
          <w:szCs w:val="28"/>
        </w:rPr>
        <w:t xml:space="preserve">Just like what we observed in the case of North America and also in line with our expectations, the value of systemic risk remains high at the time of asset price bubble formation.  In the first section, we identified the Japanese Real Estate price bubble, which started to build up around late 80s and busted in early 90s. The same thing is being reflected by the trends in systemic risk; it peaks so high during the bubble formation period that it touches 4.00 mark and then drastically falls at the time when the bubble bursts in early 90s. This further strengthens our hypothesis of having a direct positive relation of </w:t>
      </w:r>
      <w:r w:rsidRPr="00F17C37">
        <w:rPr>
          <w:sz w:val="28"/>
          <w:szCs w:val="28"/>
        </w:rPr>
        <w:t>∆CoVaR</w:t>
      </w:r>
      <w:r w:rsidRPr="001B7BDE">
        <w:rPr>
          <w:b/>
          <w:sz w:val="32"/>
          <w:szCs w:val="32"/>
        </w:rPr>
        <w:t xml:space="preserve"> </w:t>
      </w:r>
      <w:r w:rsidRPr="002A1E6A">
        <w:rPr>
          <w:sz w:val="28"/>
          <w:szCs w:val="28"/>
        </w:rPr>
        <w:t xml:space="preserve">with </w:t>
      </w:r>
      <w:r w:rsidRPr="00F17C37">
        <w:rPr>
          <w:sz w:val="28"/>
          <w:szCs w:val="28"/>
        </w:rPr>
        <w:t>the episodes of bubble formation and a negat</w:t>
      </w:r>
      <w:r>
        <w:rPr>
          <w:sz w:val="28"/>
          <w:szCs w:val="28"/>
        </w:rPr>
        <w:t>i</w:t>
      </w:r>
      <w:r w:rsidRPr="00F17C37">
        <w:rPr>
          <w:sz w:val="28"/>
          <w:szCs w:val="28"/>
        </w:rPr>
        <w:t>ve indirect relation with episodes of bubble burst.</w:t>
      </w:r>
    </w:p>
    <w:p w:rsidR="00D44B1E" w:rsidRDefault="00D44B1E" w:rsidP="00AD1AE4">
      <w:pPr>
        <w:rPr>
          <w:b/>
          <w:sz w:val="28"/>
          <w:szCs w:val="28"/>
        </w:rPr>
      </w:pPr>
    </w:p>
    <w:p w:rsidR="00D44B1E" w:rsidRDefault="00D44B1E" w:rsidP="00AD1AE4">
      <w:pPr>
        <w:rPr>
          <w:b/>
          <w:sz w:val="28"/>
          <w:szCs w:val="28"/>
        </w:rPr>
      </w:pPr>
    </w:p>
    <w:p w:rsidR="00D44B1E" w:rsidRDefault="00D44B1E" w:rsidP="00AD1AE4">
      <w:pPr>
        <w:rPr>
          <w:b/>
          <w:sz w:val="28"/>
          <w:szCs w:val="28"/>
        </w:rPr>
      </w:pPr>
    </w:p>
    <w:p w:rsidR="00D44B1E" w:rsidRDefault="00D44B1E" w:rsidP="00AD1AE4">
      <w:pPr>
        <w:rPr>
          <w:b/>
          <w:sz w:val="28"/>
          <w:szCs w:val="28"/>
        </w:rPr>
      </w:pPr>
    </w:p>
    <w:p w:rsidR="00E576C3" w:rsidRDefault="00E576C3" w:rsidP="00AD1AE4">
      <w:pPr>
        <w:rPr>
          <w:b/>
          <w:sz w:val="28"/>
          <w:szCs w:val="28"/>
        </w:rPr>
      </w:pPr>
    </w:p>
    <w:p w:rsidR="00C41C4E" w:rsidRDefault="00C41C4E" w:rsidP="00AD1AE4">
      <w:pPr>
        <w:rPr>
          <w:rFonts w:ascii="Arial" w:hAnsi="Arial" w:cs="Arial"/>
          <w:b/>
          <w:sz w:val="36"/>
          <w:szCs w:val="36"/>
        </w:rPr>
      </w:pPr>
    </w:p>
    <w:p w:rsidR="00C41C4E" w:rsidRDefault="00C41C4E" w:rsidP="00AD1AE4">
      <w:pPr>
        <w:rPr>
          <w:rFonts w:ascii="Arial" w:hAnsi="Arial" w:cs="Arial"/>
          <w:b/>
          <w:sz w:val="36"/>
          <w:szCs w:val="36"/>
        </w:rPr>
      </w:pPr>
    </w:p>
    <w:p w:rsidR="00C41C4E" w:rsidRDefault="00C41C4E" w:rsidP="00AD1AE4">
      <w:pPr>
        <w:rPr>
          <w:rFonts w:ascii="Arial" w:hAnsi="Arial" w:cs="Arial"/>
          <w:b/>
          <w:sz w:val="36"/>
          <w:szCs w:val="36"/>
        </w:rPr>
      </w:pPr>
    </w:p>
    <w:p w:rsidR="00E576C3" w:rsidRDefault="00E576C3" w:rsidP="00AD1AE4">
      <w:pPr>
        <w:rPr>
          <w:rFonts w:ascii="Arial" w:hAnsi="Arial" w:cs="Arial"/>
          <w:b/>
          <w:sz w:val="36"/>
          <w:szCs w:val="36"/>
        </w:rPr>
      </w:pPr>
      <w:r>
        <w:rPr>
          <w:rFonts w:ascii="Arial" w:hAnsi="Arial" w:cs="Arial"/>
          <w:b/>
          <w:sz w:val="36"/>
          <w:szCs w:val="36"/>
        </w:rPr>
        <w:t>RESULTS AND CONCLUSION</w:t>
      </w:r>
    </w:p>
    <w:p w:rsidR="00C41C4E" w:rsidRDefault="00C41C4E" w:rsidP="00AD1AE4">
      <w:pPr>
        <w:rPr>
          <w:rFonts w:ascii="Arial" w:hAnsi="Arial" w:cs="Arial"/>
          <w:b/>
          <w:sz w:val="36"/>
          <w:szCs w:val="36"/>
        </w:rPr>
      </w:pPr>
    </w:p>
    <w:p w:rsidR="00A27390" w:rsidRDefault="00A27390" w:rsidP="00AD1AE4">
      <w:pPr>
        <w:rPr>
          <w:rFonts w:cstheme="minorHAnsi"/>
          <w:sz w:val="28"/>
          <w:szCs w:val="28"/>
        </w:rPr>
      </w:pPr>
      <w:r>
        <w:rPr>
          <w:rFonts w:cstheme="minorHAnsi"/>
          <w:sz w:val="28"/>
          <w:szCs w:val="28"/>
        </w:rPr>
        <w:t xml:space="preserve">Most of the inferences that were to be drawn from the </w:t>
      </w:r>
      <w:proofErr w:type="gramStart"/>
      <w:r w:rsidR="00C41C4E">
        <w:rPr>
          <w:rFonts w:cstheme="minorHAnsi"/>
          <w:sz w:val="28"/>
          <w:szCs w:val="28"/>
        </w:rPr>
        <w:t xml:space="preserve">available </w:t>
      </w:r>
      <w:r>
        <w:rPr>
          <w:rFonts w:cstheme="minorHAnsi"/>
          <w:sz w:val="28"/>
          <w:szCs w:val="28"/>
        </w:rPr>
        <w:t xml:space="preserve"> data</w:t>
      </w:r>
      <w:proofErr w:type="gramEnd"/>
      <w:r>
        <w:rPr>
          <w:rFonts w:cstheme="minorHAnsi"/>
          <w:sz w:val="28"/>
          <w:szCs w:val="28"/>
        </w:rPr>
        <w:t xml:space="preserve"> had been drawn an presented in the data application section only. Here, in this section, we are going to summarise our findings from different sections.</w:t>
      </w:r>
    </w:p>
    <w:p w:rsidR="00551D9B" w:rsidRPr="00A27390" w:rsidRDefault="000F51C9" w:rsidP="000F51C9">
      <w:pPr>
        <w:pStyle w:val="ListParagraph"/>
        <w:numPr>
          <w:ilvl w:val="0"/>
          <w:numId w:val="11"/>
        </w:numPr>
        <w:rPr>
          <w:rFonts w:cstheme="minorHAnsi"/>
          <w:sz w:val="28"/>
          <w:szCs w:val="28"/>
          <w:lang w:val="en-US"/>
        </w:rPr>
      </w:pPr>
      <w:r w:rsidRPr="00A27390">
        <w:rPr>
          <w:rFonts w:cstheme="minorHAnsi"/>
          <w:sz w:val="28"/>
          <w:szCs w:val="28"/>
          <w:lang w:val="en-US"/>
        </w:rPr>
        <w:t>The first part is a straightforward graphical analysis, which is very accurate in price bubble identification.</w:t>
      </w:r>
    </w:p>
    <w:p w:rsidR="00551D9B" w:rsidRPr="00A27390" w:rsidRDefault="000F51C9" w:rsidP="000F51C9">
      <w:pPr>
        <w:pStyle w:val="ListParagraph"/>
        <w:numPr>
          <w:ilvl w:val="0"/>
          <w:numId w:val="11"/>
        </w:numPr>
        <w:rPr>
          <w:rFonts w:cstheme="minorHAnsi"/>
          <w:sz w:val="28"/>
          <w:szCs w:val="28"/>
          <w:lang w:val="en-US"/>
        </w:rPr>
      </w:pPr>
      <w:r w:rsidRPr="00A27390">
        <w:rPr>
          <w:rFonts w:cstheme="minorHAnsi"/>
          <w:sz w:val="28"/>
          <w:szCs w:val="28"/>
          <w:lang w:val="en-US"/>
        </w:rPr>
        <w:t>In the second part, we conclude that the best responses from the respective viewpoints are-</w:t>
      </w:r>
    </w:p>
    <w:p w:rsidR="00551D9B" w:rsidRPr="00A27390" w:rsidRDefault="000F51C9" w:rsidP="000F51C9">
      <w:pPr>
        <w:pStyle w:val="ListParagraph"/>
        <w:numPr>
          <w:ilvl w:val="0"/>
          <w:numId w:val="12"/>
        </w:numPr>
        <w:rPr>
          <w:rFonts w:cstheme="minorHAnsi"/>
          <w:sz w:val="28"/>
          <w:szCs w:val="28"/>
          <w:lang w:val="en-US"/>
        </w:rPr>
      </w:pPr>
      <w:r w:rsidRPr="00A27390">
        <w:rPr>
          <w:rFonts w:cstheme="minorHAnsi"/>
          <w:sz w:val="28"/>
          <w:szCs w:val="28"/>
          <w:lang w:val="en-US"/>
        </w:rPr>
        <w:t>Monetary policy maker- Reactive policy is the best policy rather than the proactive one.</w:t>
      </w:r>
    </w:p>
    <w:p w:rsidR="00A27390" w:rsidRDefault="00A27390" w:rsidP="000F51C9">
      <w:pPr>
        <w:pStyle w:val="ListParagraph"/>
        <w:numPr>
          <w:ilvl w:val="0"/>
          <w:numId w:val="12"/>
        </w:numPr>
        <w:rPr>
          <w:rFonts w:cstheme="minorHAnsi"/>
          <w:sz w:val="28"/>
          <w:szCs w:val="28"/>
          <w:lang w:val="en-US"/>
        </w:rPr>
      </w:pPr>
      <w:r w:rsidRPr="00A27390">
        <w:rPr>
          <w:rFonts w:cstheme="minorHAnsi"/>
          <w:sz w:val="28"/>
          <w:szCs w:val="28"/>
          <w:lang w:val="en-US"/>
        </w:rPr>
        <w:t xml:space="preserve">  Market participant- A participant should sell the asset the moment he realizes that asset prices have a tendency of overvaluation. </w:t>
      </w:r>
    </w:p>
    <w:p w:rsidR="00A27390" w:rsidRPr="00C41C4E" w:rsidRDefault="00A27390" w:rsidP="000F51C9">
      <w:pPr>
        <w:pStyle w:val="ListParagraph"/>
        <w:numPr>
          <w:ilvl w:val="0"/>
          <w:numId w:val="11"/>
        </w:numPr>
        <w:rPr>
          <w:rFonts w:cstheme="minorHAnsi"/>
          <w:sz w:val="28"/>
          <w:szCs w:val="28"/>
          <w:lang w:val="en-US"/>
        </w:rPr>
      </w:pPr>
      <w:r w:rsidRPr="00C41C4E">
        <w:rPr>
          <w:rFonts w:cstheme="minorHAnsi"/>
          <w:sz w:val="28"/>
          <w:szCs w:val="28"/>
        </w:rPr>
        <w:t>In the causal analysis, we conclude that real interest rates have a negative indirect relationship with the probability of price bubble formation and money supply has a positive direct relationship with probability of price bubble formation.</w:t>
      </w:r>
    </w:p>
    <w:p w:rsidR="00C41C4E" w:rsidRPr="00C41C4E" w:rsidRDefault="000F51C9" w:rsidP="000F51C9">
      <w:pPr>
        <w:pStyle w:val="ListParagraph"/>
        <w:numPr>
          <w:ilvl w:val="0"/>
          <w:numId w:val="11"/>
        </w:numPr>
        <w:rPr>
          <w:rFonts w:cstheme="minorHAnsi"/>
          <w:sz w:val="28"/>
          <w:szCs w:val="28"/>
          <w:lang w:val="en-US"/>
        </w:rPr>
      </w:pPr>
      <w:r w:rsidRPr="00A27390">
        <w:rPr>
          <w:rFonts w:cstheme="minorHAnsi"/>
          <w:sz w:val="28"/>
          <w:szCs w:val="28"/>
          <w:lang w:val="en-US"/>
        </w:rPr>
        <w:t xml:space="preserve">In the effect analysis, we conclude that a nations’ s GDP  and consumption are negatively affected by asset price bubble while private investment depends upon the corresponding government purchases, both having an indirect relationship with each other. </w:t>
      </w:r>
    </w:p>
    <w:p w:rsidR="00551D9B" w:rsidRPr="00C41C4E" w:rsidRDefault="000F51C9" w:rsidP="000F51C9">
      <w:pPr>
        <w:pStyle w:val="ListParagraph"/>
        <w:numPr>
          <w:ilvl w:val="0"/>
          <w:numId w:val="11"/>
        </w:numPr>
        <w:rPr>
          <w:rFonts w:cstheme="minorHAnsi"/>
          <w:sz w:val="28"/>
          <w:szCs w:val="28"/>
          <w:lang w:val="en-US"/>
        </w:rPr>
      </w:pPr>
      <w:r w:rsidRPr="00C41C4E">
        <w:rPr>
          <w:rFonts w:cstheme="minorHAnsi"/>
          <w:sz w:val="28"/>
          <w:szCs w:val="28"/>
          <w:lang w:val="en-US"/>
        </w:rPr>
        <w:t xml:space="preserve">In the last section, we conclude that higher the value of </w:t>
      </w:r>
      <w:r w:rsidRPr="00C41C4E">
        <w:rPr>
          <w:rFonts w:cstheme="minorHAnsi"/>
          <w:sz w:val="28"/>
          <w:szCs w:val="28"/>
        </w:rPr>
        <w:t>∆CoVaR, higher is the systemic risk contributio</w:t>
      </w:r>
      <w:r w:rsidR="00C41C4E">
        <w:rPr>
          <w:rFonts w:cstheme="minorHAnsi"/>
          <w:sz w:val="28"/>
          <w:szCs w:val="28"/>
        </w:rPr>
        <w:t xml:space="preserve">n of that financial institution, which helps us to identify its relation with asset price bubbles. We observed from data </w:t>
      </w:r>
      <w:r>
        <w:rPr>
          <w:rFonts w:cstheme="minorHAnsi"/>
          <w:sz w:val="28"/>
          <w:szCs w:val="28"/>
        </w:rPr>
        <w:t>analysis</w:t>
      </w:r>
      <w:r w:rsidR="00C41C4E">
        <w:rPr>
          <w:rFonts w:cstheme="minorHAnsi"/>
          <w:sz w:val="28"/>
          <w:szCs w:val="28"/>
        </w:rPr>
        <w:t xml:space="preserve"> that systemic risk is positively and directly related to the bubble formation episode, that is, when price bubble starts forming, systemic risk is high and falls drastically upon the burst of price bubble, indicating a negative and indirect relationship of asset price bubble with bubble burst episodes.</w:t>
      </w:r>
    </w:p>
    <w:p w:rsidR="00A27390" w:rsidRPr="00C41C4E" w:rsidRDefault="00A27390" w:rsidP="00C41C4E">
      <w:pPr>
        <w:ind w:left="360"/>
        <w:rPr>
          <w:rFonts w:cstheme="minorHAnsi"/>
          <w:sz w:val="28"/>
          <w:szCs w:val="28"/>
          <w:lang w:val="en-US"/>
        </w:rPr>
      </w:pPr>
    </w:p>
    <w:p w:rsidR="00A27390" w:rsidRDefault="00C41C4E" w:rsidP="00A27390">
      <w:pPr>
        <w:rPr>
          <w:rFonts w:cstheme="minorHAnsi"/>
          <w:sz w:val="28"/>
          <w:szCs w:val="28"/>
          <w:lang w:val="en-US"/>
        </w:rPr>
      </w:pPr>
      <w:r>
        <w:rPr>
          <w:rFonts w:cstheme="minorHAnsi"/>
          <w:sz w:val="28"/>
          <w:szCs w:val="28"/>
          <w:lang w:val="en-US"/>
        </w:rPr>
        <w:lastRenderedPageBreak/>
        <w:t xml:space="preserve">Overall, over work is an intensive one on asset price bubbles, right from identifying them to suggesting best responses from two main viewpoints to go deeper </w:t>
      </w:r>
      <w:r w:rsidR="00F80EDB">
        <w:rPr>
          <w:rFonts w:cstheme="minorHAnsi"/>
          <w:sz w:val="28"/>
          <w:szCs w:val="28"/>
          <w:lang w:val="en-US"/>
        </w:rPr>
        <w:t>into cause</w:t>
      </w:r>
      <w:r>
        <w:rPr>
          <w:rFonts w:cstheme="minorHAnsi"/>
          <w:sz w:val="28"/>
          <w:szCs w:val="28"/>
          <w:lang w:val="en-US"/>
        </w:rPr>
        <w:t xml:space="preserve"> and effect analysis</w:t>
      </w:r>
      <w:r w:rsidR="00F80EDB">
        <w:rPr>
          <w:rFonts w:cstheme="minorHAnsi"/>
          <w:sz w:val="28"/>
          <w:szCs w:val="28"/>
          <w:lang w:val="en-US"/>
        </w:rPr>
        <w:t xml:space="preserve"> to linking systemic risk with it. All in all, </w:t>
      </w:r>
      <w:r>
        <w:rPr>
          <w:rFonts w:cstheme="minorHAnsi"/>
          <w:sz w:val="28"/>
          <w:szCs w:val="28"/>
          <w:lang w:val="en-US"/>
        </w:rPr>
        <w:t xml:space="preserve">we have tried to </w:t>
      </w:r>
      <w:proofErr w:type="gramStart"/>
      <w:r w:rsidR="00F80EDB">
        <w:rPr>
          <w:rFonts w:cstheme="minorHAnsi"/>
          <w:sz w:val="28"/>
          <w:szCs w:val="28"/>
          <w:lang w:val="en-US"/>
        </w:rPr>
        <w:t>tried</w:t>
      </w:r>
      <w:proofErr w:type="gramEnd"/>
      <w:r w:rsidR="00F80EDB">
        <w:rPr>
          <w:rFonts w:cstheme="minorHAnsi"/>
          <w:sz w:val="28"/>
          <w:szCs w:val="28"/>
          <w:lang w:val="en-US"/>
        </w:rPr>
        <w:t xml:space="preserve"> to look at price bubble from 4 different perspectives. </w:t>
      </w:r>
    </w:p>
    <w:p w:rsidR="00F80EDB" w:rsidRDefault="00F80EDB" w:rsidP="00A27390">
      <w:pPr>
        <w:rPr>
          <w:rFonts w:cstheme="minorHAnsi"/>
          <w:sz w:val="28"/>
          <w:szCs w:val="28"/>
          <w:lang w:val="en-US"/>
        </w:rPr>
      </w:pPr>
    </w:p>
    <w:p w:rsidR="00F80EDB" w:rsidRDefault="00F80EDB" w:rsidP="00A27390">
      <w:pPr>
        <w:rPr>
          <w:rFonts w:cstheme="minorHAnsi"/>
          <w:sz w:val="28"/>
          <w:szCs w:val="28"/>
          <w:lang w:val="en-US"/>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BF1BF0" w:rsidRDefault="00BF1BF0" w:rsidP="00A27390">
      <w:pPr>
        <w:rPr>
          <w:rFonts w:ascii="Arial" w:hAnsi="Arial" w:cs="Arial"/>
          <w:b/>
          <w:sz w:val="36"/>
          <w:szCs w:val="36"/>
        </w:rPr>
      </w:pPr>
    </w:p>
    <w:p w:rsidR="00F80EDB" w:rsidRDefault="00F80EDB" w:rsidP="00A27390">
      <w:pPr>
        <w:rPr>
          <w:rFonts w:ascii="Arial" w:hAnsi="Arial" w:cs="Arial"/>
          <w:b/>
          <w:sz w:val="36"/>
          <w:szCs w:val="36"/>
        </w:rPr>
      </w:pPr>
      <w:r w:rsidRPr="00F80EDB">
        <w:rPr>
          <w:rFonts w:ascii="Arial" w:hAnsi="Arial" w:cs="Arial"/>
          <w:b/>
          <w:sz w:val="36"/>
          <w:szCs w:val="36"/>
        </w:rPr>
        <w:lastRenderedPageBreak/>
        <w:t>REFERENCES</w:t>
      </w:r>
    </w:p>
    <w:p w:rsidR="00F80EDB" w:rsidRDefault="00F80EDB" w:rsidP="00A27390">
      <w:pPr>
        <w:rPr>
          <w:rFonts w:ascii="Arial" w:hAnsi="Arial" w:cs="Arial"/>
          <w:b/>
          <w:sz w:val="36"/>
          <w:szCs w:val="36"/>
        </w:rPr>
      </w:pPr>
    </w:p>
    <w:p w:rsidR="00551D9B" w:rsidRPr="00F80EDB" w:rsidRDefault="000F51C9" w:rsidP="000F51C9">
      <w:pPr>
        <w:pStyle w:val="ListParagraph"/>
        <w:numPr>
          <w:ilvl w:val="0"/>
          <w:numId w:val="13"/>
        </w:numPr>
        <w:rPr>
          <w:rFonts w:cstheme="minorHAnsi"/>
          <w:sz w:val="28"/>
          <w:szCs w:val="28"/>
          <w:lang w:val="en-US"/>
        </w:rPr>
      </w:pPr>
      <w:r w:rsidRPr="00F80EDB">
        <w:rPr>
          <w:rFonts w:cstheme="minorHAnsi"/>
          <w:sz w:val="28"/>
          <w:szCs w:val="28"/>
        </w:rPr>
        <w:t>Paul Atkinson, Asset Price Bubble Identification and Response, University of New Hampshire, published in Economic Commons, 2012. (BASE PAPER)</w:t>
      </w:r>
    </w:p>
    <w:p w:rsidR="00F80EDB" w:rsidRPr="00F80EDB" w:rsidRDefault="00F65712" w:rsidP="00F80EDB">
      <w:pPr>
        <w:rPr>
          <w:rFonts w:cstheme="minorHAnsi"/>
          <w:sz w:val="28"/>
          <w:szCs w:val="28"/>
          <w:lang w:val="en-US"/>
        </w:rPr>
      </w:pPr>
      <w:hyperlink r:id="rId28" w:history="1">
        <w:r w:rsidR="00F80EDB" w:rsidRPr="00F80EDB">
          <w:rPr>
            <w:rStyle w:val="Hyperlink"/>
            <w:rFonts w:cstheme="minorHAnsi"/>
            <w:sz w:val="28"/>
            <w:szCs w:val="28"/>
          </w:rPr>
          <w:t>https://scholars.unh.edu/cgi/viewcontent.cgi?article=1001&amp;context=honors#:~:text=This%20paper%20investigates%20the%20existence,both%20rational%20and%20irrational%20participants</w:t>
        </w:r>
      </w:hyperlink>
      <w:r w:rsidR="00F80EDB" w:rsidRPr="00F80EDB">
        <w:rPr>
          <w:rFonts w:cstheme="minorHAnsi"/>
          <w:sz w:val="28"/>
          <w:szCs w:val="28"/>
          <w:u w:val="single"/>
        </w:rPr>
        <w:t xml:space="preserve">  </w:t>
      </w:r>
    </w:p>
    <w:p w:rsidR="00551D9B" w:rsidRPr="00F80EDB" w:rsidRDefault="000F51C9" w:rsidP="000F51C9">
      <w:pPr>
        <w:pStyle w:val="ListParagraph"/>
        <w:numPr>
          <w:ilvl w:val="0"/>
          <w:numId w:val="13"/>
        </w:numPr>
        <w:rPr>
          <w:rFonts w:cstheme="minorHAnsi"/>
          <w:sz w:val="28"/>
          <w:szCs w:val="28"/>
          <w:lang w:val="en-US"/>
        </w:rPr>
      </w:pPr>
      <w:r w:rsidRPr="00F80EDB">
        <w:rPr>
          <w:rFonts w:cstheme="minorHAnsi"/>
          <w:sz w:val="28"/>
          <w:szCs w:val="28"/>
        </w:rPr>
        <w:t>Article by Investopedia, How Do Asset Price Bubbles Cause Recessions? (2020)</w:t>
      </w:r>
    </w:p>
    <w:p w:rsidR="00F80EDB" w:rsidRPr="00F80EDB" w:rsidRDefault="00F65712" w:rsidP="00F80EDB">
      <w:pPr>
        <w:rPr>
          <w:rFonts w:cstheme="minorHAnsi"/>
          <w:sz w:val="28"/>
          <w:szCs w:val="28"/>
          <w:lang w:val="en-US"/>
        </w:rPr>
      </w:pPr>
      <w:hyperlink r:id="rId29" w:history="1">
        <w:r w:rsidR="00F80EDB" w:rsidRPr="00F80EDB">
          <w:rPr>
            <w:rStyle w:val="Hyperlink"/>
            <w:rFonts w:cstheme="minorHAnsi"/>
            <w:sz w:val="28"/>
            <w:szCs w:val="28"/>
          </w:rPr>
          <w:t>https://www.investopedia.com/articles/investing/082515/how-do-asset-bubbles-cause-recessions.asp</w:t>
        </w:r>
      </w:hyperlink>
      <w:r w:rsidR="00F80EDB" w:rsidRPr="00F80EDB">
        <w:rPr>
          <w:rFonts w:cstheme="minorHAnsi"/>
          <w:sz w:val="28"/>
          <w:szCs w:val="28"/>
        </w:rPr>
        <w:t xml:space="preserve">  </w:t>
      </w:r>
    </w:p>
    <w:p w:rsidR="00551D9B" w:rsidRPr="00F80EDB" w:rsidRDefault="000F51C9" w:rsidP="000F51C9">
      <w:pPr>
        <w:pStyle w:val="ListParagraph"/>
        <w:numPr>
          <w:ilvl w:val="0"/>
          <w:numId w:val="13"/>
        </w:numPr>
        <w:rPr>
          <w:rFonts w:cstheme="minorHAnsi"/>
          <w:sz w:val="28"/>
          <w:szCs w:val="28"/>
          <w:lang w:val="en-US"/>
        </w:rPr>
      </w:pPr>
      <w:r w:rsidRPr="00F80EDB">
        <w:rPr>
          <w:rFonts w:cstheme="minorHAnsi"/>
          <w:sz w:val="28"/>
          <w:szCs w:val="28"/>
        </w:rPr>
        <w:t>Brunnermeier, Rother and Schnabel, Asset Price Bubbles and Systemic Risk, published in Journal of Economic Perspectives, 2008.</w:t>
      </w:r>
    </w:p>
    <w:p w:rsidR="00F80EDB" w:rsidRPr="00F80EDB" w:rsidRDefault="00F65712" w:rsidP="00F80EDB">
      <w:pPr>
        <w:rPr>
          <w:rFonts w:cstheme="minorHAnsi"/>
          <w:sz w:val="28"/>
          <w:szCs w:val="28"/>
          <w:lang w:val="en-US"/>
        </w:rPr>
      </w:pPr>
      <w:hyperlink r:id="rId30" w:history="1">
        <w:r w:rsidR="00F80EDB" w:rsidRPr="00F80EDB">
          <w:rPr>
            <w:rStyle w:val="Hyperlink"/>
            <w:rFonts w:cstheme="minorHAnsi"/>
            <w:sz w:val="28"/>
            <w:szCs w:val="28"/>
          </w:rPr>
          <w:t xml:space="preserve">  https://scholar.princeton.edu/markus/publications/asset-price-bubbles-and-systemic-risk</w:t>
        </w:r>
      </w:hyperlink>
      <w:r w:rsidR="00F80EDB" w:rsidRPr="00F80EDB">
        <w:rPr>
          <w:rFonts w:cstheme="minorHAnsi"/>
          <w:sz w:val="28"/>
          <w:szCs w:val="28"/>
          <w:lang w:val="en-US"/>
        </w:rPr>
        <w:t xml:space="preserve"> </w:t>
      </w:r>
    </w:p>
    <w:p w:rsidR="00F80EDB" w:rsidRPr="00F80EDB" w:rsidRDefault="00F80EDB" w:rsidP="00A27390">
      <w:pPr>
        <w:rPr>
          <w:rFonts w:cstheme="minorHAnsi"/>
          <w:sz w:val="28"/>
          <w:szCs w:val="28"/>
          <w:lang w:val="en-US"/>
        </w:rPr>
      </w:pPr>
    </w:p>
    <w:p w:rsidR="00A27390" w:rsidRPr="00F80EDB" w:rsidRDefault="00A27390" w:rsidP="00A27390">
      <w:pPr>
        <w:pStyle w:val="ListParagraph"/>
        <w:ind w:left="1080"/>
        <w:rPr>
          <w:rFonts w:cstheme="minorHAnsi"/>
          <w:sz w:val="28"/>
          <w:szCs w:val="28"/>
        </w:rPr>
      </w:pPr>
    </w:p>
    <w:p w:rsidR="00A27390" w:rsidRPr="00F80EDB" w:rsidRDefault="00A27390" w:rsidP="00AD1AE4">
      <w:pPr>
        <w:rPr>
          <w:rFonts w:cstheme="minorHAnsi"/>
          <w:sz w:val="28"/>
          <w:szCs w:val="28"/>
        </w:rPr>
      </w:pPr>
    </w:p>
    <w:p w:rsidR="00A27390" w:rsidRPr="00F80EDB" w:rsidRDefault="00A27390" w:rsidP="00AD1AE4">
      <w:pPr>
        <w:rPr>
          <w:rFonts w:cstheme="minorHAnsi"/>
          <w:sz w:val="28"/>
          <w:szCs w:val="28"/>
        </w:rPr>
      </w:pPr>
      <w:r w:rsidRPr="00F80EDB">
        <w:rPr>
          <w:rFonts w:cstheme="minorHAnsi"/>
          <w:sz w:val="28"/>
          <w:szCs w:val="28"/>
        </w:rPr>
        <w:t xml:space="preserve">, </w:t>
      </w:r>
    </w:p>
    <w:p w:rsidR="00A27390" w:rsidRDefault="00A27390" w:rsidP="00AD1AE4">
      <w:pPr>
        <w:rPr>
          <w:rFonts w:cstheme="minorHAnsi"/>
          <w:sz w:val="28"/>
          <w:szCs w:val="28"/>
        </w:rPr>
      </w:pPr>
    </w:p>
    <w:p w:rsidR="00E576C3" w:rsidRPr="00A27390" w:rsidRDefault="00A27390" w:rsidP="00AD1AE4">
      <w:pPr>
        <w:rPr>
          <w:rFonts w:cstheme="minorHAnsi"/>
          <w:sz w:val="28"/>
          <w:szCs w:val="28"/>
        </w:rPr>
      </w:pPr>
      <w:r>
        <w:rPr>
          <w:rFonts w:cstheme="minorHAnsi"/>
          <w:sz w:val="28"/>
          <w:szCs w:val="28"/>
        </w:rPr>
        <w:t xml:space="preserve"> </w:t>
      </w:r>
    </w:p>
    <w:sectPr w:rsidR="00E576C3" w:rsidRPr="00A27390" w:rsidSect="00F018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E7E09"/>
    <w:multiLevelType w:val="hybridMultilevel"/>
    <w:tmpl w:val="F5D6B836"/>
    <w:lvl w:ilvl="0" w:tplc="A7FAADD0">
      <w:start w:val="1"/>
      <w:numFmt w:val="decimal"/>
      <w:lvlText w:val="%1."/>
      <w:lvlJc w:val="left"/>
      <w:pPr>
        <w:tabs>
          <w:tab w:val="num" w:pos="360"/>
        </w:tabs>
        <w:ind w:left="360" w:hanging="360"/>
      </w:pPr>
    </w:lvl>
    <w:lvl w:ilvl="1" w:tplc="93B6147C" w:tentative="1">
      <w:start w:val="1"/>
      <w:numFmt w:val="decimal"/>
      <w:lvlText w:val="%2."/>
      <w:lvlJc w:val="left"/>
      <w:pPr>
        <w:tabs>
          <w:tab w:val="num" w:pos="1080"/>
        </w:tabs>
        <w:ind w:left="1080" w:hanging="360"/>
      </w:pPr>
    </w:lvl>
    <w:lvl w:ilvl="2" w:tplc="2AC4E9B8" w:tentative="1">
      <w:start w:val="1"/>
      <w:numFmt w:val="decimal"/>
      <w:lvlText w:val="%3."/>
      <w:lvlJc w:val="left"/>
      <w:pPr>
        <w:tabs>
          <w:tab w:val="num" w:pos="1800"/>
        </w:tabs>
        <w:ind w:left="1800" w:hanging="360"/>
      </w:pPr>
    </w:lvl>
    <w:lvl w:ilvl="3" w:tplc="D2104AC4" w:tentative="1">
      <w:start w:val="1"/>
      <w:numFmt w:val="decimal"/>
      <w:lvlText w:val="%4."/>
      <w:lvlJc w:val="left"/>
      <w:pPr>
        <w:tabs>
          <w:tab w:val="num" w:pos="2520"/>
        </w:tabs>
        <w:ind w:left="2520" w:hanging="360"/>
      </w:pPr>
    </w:lvl>
    <w:lvl w:ilvl="4" w:tplc="C14AA944" w:tentative="1">
      <w:start w:val="1"/>
      <w:numFmt w:val="decimal"/>
      <w:lvlText w:val="%5."/>
      <w:lvlJc w:val="left"/>
      <w:pPr>
        <w:tabs>
          <w:tab w:val="num" w:pos="3240"/>
        </w:tabs>
        <w:ind w:left="3240" w:hanging="360"/>
      </w:pPr>
    </w:lvl>
    <w:lvl w:ilvl="5" w:tplc="3654C32E" w:tentative="1">
      <w:start w:val="1"/>
      <w:numFmt w:val="decimal"/>
      <w:lvlText w:val="%6."/>
      <w:lvlJc w:val="left"/>
      <w:pPr>
        <w:tabs>
          <w:tab w:val="num" w:pos="3960"/>
        </w:tabs>
        <w:ind w:left="3960" w:hanging="360"/>
      </w:pPr>
    </w:lvl>
    <w:lvl w:ilvl="6" w:tplc="2F24DC3A" w:tentative="1">
      <w:start w:val="1"/>
      <w:numFmt w:val="decimal"/>
      <w:lvlText w:val="%7."/>
      <w:lvlJc w:val="left"/>
      <w:pPr>
        <w:tabs>
          <w:tab w:val="num" w:pos="4680"/>
        </w:tabs>
        <w:ind w:left="4680" w:hanging="360"/>
      </w:pPr>
    </w:lvl>
    <w:lvl w:ilvl="7" w:tplc="3DB4B48A" w:tentative="1">
      <w:start w:val="1"/>
      <w:numFmt w:val="decimal"/>
      <w:lvlText w:val="%8."/>
      <w:lvlJc w:val="left"/>
      <w:pPr>
        <w:tabs>
          <w:tab w:val="num" w:pos="5400"/>
        </w:tabs>
        <w:ind w:left="5400" w:hanging="360"/>
      </w:pPr>
    </w:lvl>
    <w:lvl w:ilvl="8" w:tplc="BAF833CA" w:tentative="1">
      <w:start w:val="1"/>
      <w:numFmt w:val="decimal"/>
      <w:lvlText w:val="%9."/>
      <w:lvlJc w:val="left"/>
      <w:pPr>
        <w:tabs>
          <w:tab w:val="num" w:pos="6120"/>
        </w:tabs>
        <w:ind w:left="6120" w:hanging="360"/>
      </w:pPr>
    </w:lvl>
  </w:abstractNum>
  <w:abstractNum w:abstractNumId="1">
    <w:nsid w:val="312800EE"/>
    <w:multiLevelType w:val="hybridMultilevel"/>
    <w:tmpl w:val="C06C946E"/>
    <w:lvl w:ilvl="0" w:tplc="BDD88B64">
      <w:start w:val="1"/>
      <w:numFmt w:val="decimal"/>
      <w:lvlText w:val="%1."/>
      <w:lvlJc w:val="left"/>
      <w:pPr>
        <w:tabs>
          <w:tab w:val="num" w:pos="360"/>
        </w:tabs>
        <w:ind w:left="360" w:hanging="360"/>
      </w:pPr>
    </w:lvl>
    <w:lvl w:ilvl="1" w:tplc="016289A8" w:tentative="1">
      <w:start w:val="1"/>
      <w:numFmt w:val="decimal"/>
      <w:lvlText w:val="%2."/>
      <w:lvlJc w:val="left"/>
      <w:pPr>
        <w:tabs>
          <w:tab w:val="num" w:pos="1080"/>
        </w:tabs>
        <w:ind w:left="1080" w:hanging="360"/>
      </w:pPr>
    </w:lvl>
    <w:lvl w:ilvl="2" w:tplc="52C2458E" w:tentative="1">
      <w:start w:val="1"/>
      <w:numFmt w:val="decimal"/>
      <w:lvlText w:val="%3."/>
      <w:lvlJc w:val="left"/>
      <w:pPr>
        <w:tabs>
          <w:tab w:val="num" w:pos="1800"/>
        </w:tabs>
        <w:ind w:left="1800" w:hanging="360"/>
      </w:pPr>
    </w:lvl>
    <w:lvl w:ilvl="3" w:tplc="BD202374" w:tentative="1">
      <w:start w:val="1"/>
      <w:numFmt w:val="decimal"/>
      <w:lvlText w:val="%4."/>
      <w:lvlJc w:val="left"/>
      <w:pPr>
        <w:tabs>
          <w:tab w:val="num" w:pos="2520"/>
        </w:tabs>
        <w:ind w:left="2520" w:hanging="360"/>
      </w:pPr>
    </w:lvl>
    <w:lvl w:ilvl="4" w:tplc="8EFAA2B2" w:tentative="1">
      <w:start w:val="1"/>
      <w:numFmt w:val="decimal"/>
      <w:lvlText w:val="%5."/>
      <w:lvlJc w:val="left"/>
      <w:pPr>
        <w:tabs>
          <w:tab w:val="num" w:pos="3240"/>
        </w:tabs>
        <w:ind w:left="3240" w:hanging="360"/>
      </w:pPr>
    </w:lvl>
    <w:lvl w:ilvl="5" w:tplc="F940D426" w:tentative="1">
      <w:start w:val="1"/>
      <w:numFmt w:val="decimal"/>
      <w:lvlText w:val="%6."/>
      <w:lvlJc w:val="left"/>
      <w:pPr>
        <w:tabs>
          <w:tab w:val="num" w:pos="3960"/>
        </w:tabs>
        <w:ind w:left="3960" w:hanging="360"/>
      </w:pPr>
    </w:lvl>
    <w:lvl w:ilvl="6" w:tplc="596620E2" w:tentative="1">
      <w:start w:val="1"/>
      <w:numFmt w:val="decimal"/>
      <w:lvlText w:val="%7."/>
      <w:lvlJc w:val="left"/>
      <w:pPr>
        <w:tabs>
          <w:tab w:val="num" w:pos="4680"/>
        </w:tabs>
        <w:ind w:left="4680" w:hanging="360"/>
      </w:pPr>
    </w:lvl>
    <w:lvl w:ilvl="7" w:tplc="DF58F0A4" w:tentative="1">
      <w:start w:val="1"/>
      <w:numFmt w:val="decimal"/>
      <w:lvlText w:val="%8."/>
      <w:lvlJc w:val="left"/>
      <w:pPr>
        <w:tabs>
          <w:tab w:val="num" w:pos="5400"/>
        </w:tabs>
        <w:ind w:left="5400" w:hanging="360"/>
      </w:pPr>
    </w:lvl>
    <w:lvl w:ilvl="8" w:tplc="88E667B0" w:tentative="1">
      <w:start w:val="1"/>
      <w:numFmt w:val="decimal"/>
      <w:lvlText w:val="%9."/>
      <w:lvlJc w:val="left"/>
      <w:pPr>
        <w:tabs>
          <w:tab w:val="num" w:pos="6120"/>
        </w:tabs>
        <w:ind w:left="6120" w:hanging="360"/>
      </w:pPr>
    </w:lvl>
  </w:abstractNum>
  <w:abstractNum w:abstractNumId="2">
    <w:nsid w:val="3A1F7E48"/>
    <w:multiLevelType w:val="hybridMultilevel"/>
    <w:tmpl w:val="ABC41EE6"/>
    <w:lvl w:ilvl="0" w:tplc="D4381F5A">
      <w:start w:val="2"/>
      <w:numFmt w:val="decimal"/>
      <w:lvlText w:val="%1."/>
      <w:lvlJc w:val="left"/>
      <w:pPr>
        <w:tabs>
          <w:tab w:val="num" w:pos="720"/>
        </w:tabs>
        <w:ind w:left="720" w:hanging="360"/>
      </w:pPr>
    </w:lvl>
    <w:lvl w:ilvl="1" w:tplc="2C7A8A88" w:tentative="1">
      <w:start w:val="1"/>
      <w:numFmt w:val="decimal"/>
      <w:lvlText w:val="%2."/>
      <w:lvlJc w:val="left"/>
      <w:pPr>
        <w:tabs>
          <w:tab w:val="num" w:pos="1440"/>
        </w:tabs>
        <w:ind w:left="1440" w:hanging="360"/>
      </w:pPr>
    </w:lvl>
    <w:lvl w:ilvl="2" w:tplc="23B2D120" w:tentative="1">
      <w:start w:val="1"/>
      <w:numFmt w:val="decimal"/>
      <w:lvlText w:val="%3."/>
      <w:lvlJc w:val="left"/>
      <w:pPr>
        <w:tabs>
          <w:tab w:val="num" w:pos="2160"/>
        </w:tabs>
        <w:ind w:left="2160" w:hanging="360"/>
      </w:pPr>
    </w:lvl>
    <w:lvl w:ilvl="3" w:tplc="760E99CA" w:tentative="1">
      <w:start w:val="1"/>
      <w:numFmt w:val="decimal"/>
      <w:lvlText w:val="%4."/>
      <w:lvlJc w:val="left"/>
      <w:pPr>
        <w:tabs>
          <w:tab w:val="num" w:pos="2880"/>
        </w:tabs>
        <w:ind w:left="2880" w:hanging="360"/>
      </w:pPr>
    </w:lvl>
    <w:lvl w:ilvl="4" w:tplc="78585B52" w:tentative="1">
      <w:start w:val="1"/>
      <w:numFmt w:val="decimal"/>
      <w:lvlText w:val="%5."/>
      <w:lvlJc w:val="left"/>
      <w:pPr>
        <w:tabs>
          <w:tab w:val="num" w:pos="3600"/>
        </w:tabs>
        <w:ind w:left="3600" w:hanging="360"/>
      </w:pPr>
    </w:lvl>
    <w:lvl w:ilvl="5" w:tplc="C91019AC" w:tentative="1">
      <w:start w:val="1"/>
      <w:numFmt w:val="decimal"/>
      <w:lvlText w:val="%6."/>
      <w:lvlJc w:val="left"/>
      <w:pPr>
        <w:tabs>
          <w:tab w:val="num" w:pos="4320"/>
        </w:tabs>
        <w:ind w:left="4320" w:hanging="360"/>
      </w:pPr>
    </w:lvl>
    <w:lvl w:ilvl="6" w:tplc="38BA95C6" w:tentative="1">
      <w:start w:val="1"/>
      <w:numFmt w:val="decimal"/>
      <w:lvlText w:val="%7."/>
      <w:lvlJc w:val="left"/>
      <w:pPr>
        <w:tabs>
          <w:tab w:val="num" w:pos="5040"/>
        </w:tabs>
        <w:ind w:left="5040" w:hanging="360"/>
      </w:pPr>
    </w:lvl>
    <w:lvl w:ilvl="7" w:tplc="310019B8" w:tentative="1">
      <w:start w:val="1"/>
      <w:numFmt w:val="decimal"/>
      <w:lvlText w:val="%8."/>
      <w:lvlJc w:val="left"/>
      <w:pPr>
        <w:tabs>
          <w:tab w:val="num" w:pos="5760"/>
        </w:tabs>
        <w:ind w:left="5760" w:hanging="360"/>
      </w:pPr>
    </w:lvl>
    <w:lvl w:ilvl="8" w:tplc="EF041382" w:tentative="1">
      <w:start w:val="1"/>
      <w:numFmt w:val="decimal"/>
      <w:lvlText w:val="%9."/>
      <w:lvlJc w:val="left"/>
      <w:pPr>
        <w:tabs>
          <w:tab w:val="num" w:pos="6480"/>
        </w:tabs>
        <w:ind w:left="6480" w:hanging="360"/>
      </w:pPr>
    </w:lvl>
  </w:abstractNum>
  <w:abstractNum w:abstractNumId="3">
    <w:nsid w:val="3BDF12E1"/>
    <w:multiLevelType w:val="hybridMultilevel"/>
    <w:tmpl w:val="31B4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B04D6"/>
    <w:multiLevelType w:val="hybridMultilevel"/>
    <w:tmpl w:val="61F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804AA6"/>
    <w:multiLevelType w:val="hybridMultilevel"/>
    <w:tmpl w:val="513E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D49A5"/>
    <w:multiLevelType w:val="hybridMultilevel"/>
    <w:tmpl w:val="E6C00418"/>
    <w:lvl w:ilvl="0" w:tplc="707E0626">
      <w:start w:val="1"/>
      <w:numFmt w:val="decimal"/>
      <w:lvlText w:val="%1."/>
      <w:lvlJc w:val="left"/>
      <w:pPr>
        <w:tabs>
          <w:tab w:val="num" w:pos="720"/>
        </w:tabs>
        <w:ind w:left="720" w:hanging="360"/>
      </w:pPr>
    </w:lvl>
    <w:lvl w:ilvl="1" w:tplc="193C634C" w:tentative="1">
      <w:start w:val="1"/>
      <w:numFmt w:val="decimal"/>
      <w:lvlText w:val="%2."/>
      <w:lvlJc w:val="left"/>
      <w:pPr>
        <w:tabs>
          <w:tab w:val="num" w:pos="1440"/>
        </w:tabs>
        <w:ind w:left="1440" w:hanging="360"/>
      </w:pPr>
    </w:lvl>
    <w:lvl w:ilvl="2" w:tplc="E6A0150E" w:tentative="1">
      <w:start w:val="1"/>
      <w:numFmt w:val="decimal"/>
      <w:lvlText w:val="%3."/>
      <w:lvlJc w:val="left"/>
      <w:pPr>
        <w:tabs>
          <w:tab w:val="num" w:pos="2160"/>
        </w:tabs>
        <w:ind w:left="2160" w:hanging="360"/>
      </w:pPr>
    </w:lvl>
    <w:lvl w:ilvl="3" w:tplc="05A61F7C" w:tentative="1">
      <w:start w:val="1"/>
      <w:numFmt w:val="decimal"/>
      <w:lvlText w:val="%4."/>
      <w:lvlJc w:val="left"/>
      <w:pPr>
        <w:tabs>
          <w:tab w:val="num" w:pos="2880"/>
        </w:tabs>
        <w:ind w:left="2880" w:hanging="360"/>
      </w:pPr>
    </w:lvl>
    <w:lvl w:ilvl="4" w:tplc="5E185454" w:tentative="1">
      <w:start w:val="1"/>
      <w:numFmt w:val="decimal"/>
      <w:lvlText w:val="%5."/>
      <w:lvlJc w:val="left"/>
      <w:pPr>
        <w:tabs>
          <w:tab w:val="num" w:pos="3600"/>
        </w:tabs>
        <w:ind w:left="3600" w:hanging="360"/>
      </w:pPr>
    </w:lvl>
    <w:lvl w:ilvl="5" w:tplc="AC387710" w:tentative="1">
      <w:start w:val="1"/>
      <w:numFmt w:val="decimal"/>
      <w:lvlText w:val="%6."/>
      <w:lvlJc w:val="left"/>
      <w:pPr>
        <w:tabs>
          <w:tab w:val="num" w:pos="4320"/>
        </w:tabs>
        <w:ind w:left="4320" w:hanging="360"/>
      </w:pPr>
    </w:lvl>
    <w:lvl w:ilvl="6" w:tplc="11EE3F84" w:tentative="1">
      <w:start w:val="1"/>
      <w:numFmt w:val="decimal"/>
      <w:lvlText w:val="%7."/>
      <w:lvlJc w:val="left"/>
      <w:pPr>
        <w:tabs>
          <w:tab w:val="num" w:pos="5040"/>
        </w:tabs>
        <w:ind w:left="5040" w:hanging="360"/>
      </w:pPr>
    </w:lvl>
    <w:lvl w:ilvl="7" w:tplc="16680ED2" w:tentative="1">
      <w:start w:val="1"/>
      <w:numFmt w:val="decimal"/>
      <w:lvlText w:val="%8."/>
      <w:lvlJc w:val="left"/>
      <w:pPr>
        <w:tabs>
          <w:tab w:val="num" w:pos="5760"/>
        </w:tabs>
        <w:ind w:left="5760" w:hanging="360"/>
      </w:pPr>
    </w:lvl>
    <w:lvl w:ilvl="8" w:tplc="E064E2FE" w:tentative="1">
      <w:start w:val="1"/>
      <w:numFmt w:val="decimal"/>
      <w:lvlText w:val="%9."/>
      <w:lvlJc w:val="left"/>
      <w:pPr>
        <w:tabs>
          <w:tab w:val="num" w:pos="6480"/>
        </w:tabs>
        <w:ind w:left="6480" w:hanging="360"/>
      </w:pPr>
    </w:lvl>
  </w:abstractNum>
  <w:abstractNum w:abstractNumId="7">
    <w:nsid w:val="643648D8"/>
    <w:multiLevelType w:val="hybridMultilevel"/>
    <w:tmpl w:val="88EC4508"/>
    <w:lvl w:ilvl="0" w:tplc="A5346834">
      <w:start w:val="1"/>
      <w:numFmt w:val="decimal"/>
      <w:lvlText w:val="%1."/>
      <w:lvlJc w:val="left"/>
      <w:pPr>
        <w:tabs>
          <w:tab w:val="num" w:pos="360"/>
        </w:tabs>
        <w:ind w:left="360" w:hanging="360"/>
      </w:pPr>
    </w:lvl>
    <w:lvl w:ilvl="1" w:tplc="2CC28482" w:tentative="1">
      <w:start w:val="1"/>
      <w:numFmt w:val="decimal"/>
      <w:lvlText w:val="%2."/>
      <w:lvlJc w:val="left"/>
      <w:pPr>
        <w:tabs>
          <w:tab w:val="num" w:pos="1080"/>
        </w:tabs>
        <w:ind w:left="1080" w:hanging="360"/>
      </w:pPr>
    </w:lvl>
    <w:lvl w:ilvl="2" w:tplc="0C161638" w:tentative="1">
      <w:start w:val="1"/>
      <w:numFmt w:val="decimal"/>
      <w:lvlText w:val="%3."/>
      <w:lvlJc w:val="left"/>
      <w:pPr>
        <w:tabs>
          <w:tab w:val="num" w:pos="1800"/>
        </w:tabs>
        <w:ind w:left="1800" w:hanging="360"/>
      </w:pPr>
    </w:lvl>
    <w:lvl w:ilvl="3" w:tplc="A8786F8C" w:tentative="1">
      <w:start w:val="1"/>
      <w:numFmt w:val="decimal"/>
      <w:lvlText w:val="%4."/>
      <w:lvlJc w:val="left"/>
      <w:pPr>
        <w:tabs>
          <w:tab w:val="num" w:pos="2520"/>
        </w:tabs>
        <w:ind w:left="2520" w:hanging="360"/>
      </w:pPr>
    </w:lvl>
    <w:lvl w:ilvl="4" w:tplc="D1705224" w:tentative="1">
      <w:start w:val="1"/>
      <w:numFmt w:val="decimal"/>
      <w:lvlText w:val="%5."/>
      <w:lvlJc w:val="left"/>
      <w:pPr>
        <w:tabs>
          <w:tab w:val="num" w:pos="3240"/>
        </w:tabs>
        <w:ind w:left="3240" w:hanging="360"/>
      </w:pPr>
    </w:lvl>
    <w:lvl w:ilvl="5" w:tplc="B11C0CBC" w:tentative="1">
      <w:start w:val="1"/>
      <w:numFmt w:val="decimal"/>
      <w:lvlText w:val="%6."/>
      <w:lvlJc w:val="left"/>
      <w:pPr>
        <w:tabs>
          <w:tab w:val="num" w:pos="3960"/>
        </w:tabs>
        <w:ind w:left="3960" w:hanging="360"/>
      </w:pPr>
    </w:lvl>
    <w:lvl w:ilvl="6" w:tplc="FD707BA0" w:tentative="1">
      <w:start w:val="1"/>
      <w:numFmt w:val="decimal"/>
      <w:lvlText w:val="%7."/>
      <w:lvlJc w:val="left"/>
      <w:pPr>
        <w:tabs>
          <w:tab w:val="num" w:pos="4680"/>
        </w:tabs>
        <w:ind w:left="4680" w:hanging="360"/>
      </w:pPr>
    </w:lvl>
    <w:lvl w:ilvl="7" w:tplc="341201F8" w:tentative="1">
      <w:start w:val="1"/>
      <w:numFmt w:val="decimal"/>
      <w:lvlText w:val="%8."/>
      <w:lvlJc w:val="left"/>
      <w:pPr>
        <w:tabs>
          <w:tab w:val="num" w:pos="5400"/>
        </w:tabs>
        <w:ind w:left="5400" w:hanging="360"/>
      </w:pPr>
    </w:lvl>
    <w:lvl w:ilvl="8" w:tplc="EB88472A" w:tentative="1">
      <w:start w:val="1"/>
      <w:numFmt w:val="decimal"/>
      <w:lvlText w:val="%9."/>
      <w:lvlJc w:val="left"/>
      <w:pPr>
        <w:tabs>
          <w:tab w:val="num" w:pos="6120"/>
        </w:tabs>
        <w:ind w:left="6120" w:hanging="360"/>
      </w:pPr>
    </w:lvl>
  </w:abstractNum>
  <w:abstractNum w:abstractNumId="8">
    <w:nsid w:val="69FC2511"/>
    <w:multiLevelType w:val="hybridMultilevel"/>
    <w:tmpl w:val="1F8A4282"/>
    <w:lvl w:ilvl="0" w:tplc="671C0E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B84584"/>
    <w:multiLevelType w:val="hybridMultilevel"/>
    <w:tmpl w:val="3C5E37F4"/>
    <w:lvl w:ilvl="0" w:tplc="164CD0FE">
      <w:start w:val="1"/>
      <w:numFmt w:val="decimal"/>
      <w:lvlText w:val="%1."/>
      <w:lvlJc w:val="left"/>
      <w:pPr>
        <w:tabs>
          <w:tab w:val="num" w:pos="360"/>
        </w:tabs>
        <w:ind w:left="360" w:hanging="360"/>
      </w:pPr>
    </w:lvl>
    <w:lvl w:ilvl="1" w:tplc="2CD420F4" w:tentative="1">
      <w:start w:val="1"/>
      <w:numFmt w:val="decimal"/>
      <w:lvlText w:val="%2."/>
      <w:lvlJc w:val="left"/>
      <w:pPr>
        <w:tabs>
          <w:tab w:val="num" w:pos="1080"/>
        </w:tabs>
        <w:ind w:left="1080" w:hanging="360"/>
      </w:pPr>
    </w:lvl>
    <w:lvl w:ilvl="2" w:tplc="A4B08172" w:tentative="1">
      <w:start w:val="1"/>
      <w:numFmt w:val="decimal"/>
      <w:lvlText w:val="%3."/>
      <w:lvlJc w:val="left"/>
      <w:pPr>
        <w:tabs>
          <w:tab w:val="num" w:pos="1800"/>
        </w:tabs>
        <w:ind w:left="1800" w:hanging="360"/>
      </w:pPr>
    </w:lvl>
    <w:lvl w:ilvl="3" w:tplc="73AC05AE" w:tentative="1">
      <w:start w:val="1"/>
      <w:numFmt w:val="decimal"/>
      <w:lvlText w:val="%4."/>
      <w:lvlJc w:val="left"/>
      <w:pPr>
        <w:tabs>
          <w:tab w:val="num" w:pos="2520"/>
        </w:tabs>
        <w:ind w:left="2520" w:hanging="360"/>
      </w:pPr>
    </w:lvl>
    <w:lvl w:ilvl="4" w:tplc="4496A710" w:tentative="1">
      <w:start w:val="1"/>
      <w:numFmt w:val="decimal"/>
      <w:lvlText w:val="%5."/>
      <w:lvlJc w:val="left"/>
      <w:pPr>
        <w:tabs>
          <w:tab w:val="num" w:pos="3240"/>
        </w:tabs>
        <w:ind w:left="3240" w:hanging="360"/>
      </w:pPr>
    </w:lvl>
    <w:lvl w:ilvl="5" w:tplc="94284ADE" w:tentative="1">
      <w:start w:val="1"/>
      <w:numFmt w:val="decimal"/>
      <w:lvlText w:val="%6."/>
      <w:lvlJc w:val="left"/>
      <w:pPr>
        <w:tabs>
          <w:tab w:val="num" w:pos="3960"/>
        </w:tabs>
        <w:ind w:left="3960" w:hanging="360"/>
      </w:pPr>
    </w:lvl>
    <w:lvl w:ilvl="6" w:tplc="80FA643E" w:tentative="1">
      <w:start w:val="1"/>
      <w:numFmt w:val="decimal"/>
      <w:lvlText w:val="%7."/>
      <w:lvlJc w:val="left"/>
      <w:pPr>
        <w:tabs>
          <w:tab w:val="num" w:pos="4680"/>
        </w:tabs>
        <w:ind w:left="4680" w:hanging="360"/>
      </w:pPr>
    </w:lvl>
    <w:lvl w:ilvl="7" w:tplc="38965C50" w:tentative="1">
      <w:start w:val="1"/>
      <w:numFmt w:val="decimal"/>
      <w:lvlText w:val="%8."/>
      <w:lvlJc w:val="left"/>
      <w:pPr>
        <w:tabs>
          <w:tab w:val="num" w:pos="5400"/>
        </w:tabs>
        <w:ind w:left="5400" w:hanging="360"/>
      </w:pPr>
    </w:lvl>
    <w:lvl w:ilvl="8" w:tplc="D84469D8" w:tentative="1">
      <w:start w:val="1"/>
      <w:numFmt w:val="decimal"/>
      <w:lvlText w:val="%9."/>
      <w:lvlJc w:val="left"/>
      <w:pPr>
        <w:tabs>
          <w:tab w:val="num" w:pos="6120"/>
        </w:tabs>
        <w:ind w:left="6120" w:hanging="360"/>
      </w:pPr>
    </w:lvl>
  </w:abstractNum>
  <w:abstractNum w:abstractNumId="10">
    <w:nsid w:val="6DAB0B2E"/>
    <w:multiLevelType w:val="multilevel"/>
    <w:tmpl w:val="08FC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787EBE"/>
    <w:multiLevelType w:val="hybridMultilevel"/>
    <w:tmpl w:val="57C4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C1BC9"/>
    <w:multiLevelType w:val="hybridMultilevel"/>
    <w:tmpl w:val="4DF2CB04"/>
    <w:lvl w:ilvl="0" w:tplc="E5EE90FC">
      <w:start w:val="1"/>
      <w:numFmt w:val="decimal"/>
      <w:lvlText w:val="%1."/>
      <w:lvlJc w:val="left"/>
      <w:pPr>
        <w:tabs>
          <w:tab w:val="num" w:pos="720"/>
        </w:tabs>
        <w:ind w:left="720" w:hanging="360"/>
      </w:pPr>
    </w:lvl>
    <w:lvl w:ilvl="1" w:tplc="93A830E2" w:tentative="1">
      <w:start w:val="1"/>
      <w:numFmt w:val="decimal"/>
      <w:lvlText w:val="%2."/>
      <w:lvlJc w:val="left"/>
      <w:pPr>
        <w:tabs>
          <w:tab w:val="num" w:pos="1440"/>
        </w:tabs>
        <w:ind w:left="1440" w:hanging="360"/>
      </w:pPr>
    </w:lvl>
    <w:lvl w:ilvl="2" w:tplc="A68EFF70" w:tentative="1">
      <w:start w:val="1"/>
      <w:numFmt w:val="decimal"/>
      <w:lvlText w:val="%3."/>
      <w:lvlJc w:val="left"/>
      <w:pPr>
        <w:tabs>
          <w:tab w:val="num" w:pos="2160"/>
        </w:tabs>
        <w:ind w:left="2160" w:hanging="360"/>
      </w:pPr>
    </w:lvl>
    <w:lvl w:ilvl="3" w:tplc="14A6A04A" w:tentative="1">
      <w:start w:val="1"/>
      <w:numFmt w:val="decimal"/>
      <w:lvlText w:val="%4."/>
      <w:lvlJc w:val="left"/>
      <w:pPr>
        <w:tabs>
          <w:tab w:val="num" w:pos="2880"/>
        </w:tabs>
        <w:ind w:left="2880" w:hanging="360"/>
      </w:pPr>
    </w:lvl>
    <w:lvl w:ilvl="4" w:tplc="DCD212C0" w:tentative="1">
      <w:start w:val="1"/>
      <w:numFmt w:val="decimal"/>
      <w:lvlText w:val="%5."/>
      <w:lvlJc w:val="left"/>
      <w:pPr>
        <w:tabs>
          <w:tab w:val="num" w:pos="3600"/>
        </w:tabs>
        <w:ind w:left="3600" w:hanging="360"/>
      </w:pPr>
    </w:lvl>
    <w:lvl w:ilvl="5" w:tplc="A5183116" w:tentative="1">
      <w:start w:val="1"/>
      <w:numFmt w:val="decimal"/>
      <w:lvlText w:val="%6."/>
      <w:lvlJc w:val="left"/>
      <w:pPr>
        <w:tabs>
          <w:tab w:val="num" w:pos="4320"/>
        </w:tabs>
        <w:ind w:left="4320" w:hanging="360"/>
      </w:pPr>
    </w:lvl>
    <w:lvl w:ilvl="6" w:tplc="7A0697DC" w:tentative="1">
      <w:start w:val="1"/>
      <w:numFmt w:val="decimal"/>
      <w:lvlText w:val="%7."/>
      <w:lvlJc w:val="left"/>
      <w:pPr>
        <w:tabs>
          <w:tab w:val="num" w:pos="5040"/>
        </w:tabs>
        <w:ind w:left="5040" w:hanging="360"/>
      </w:pPr>
    </w:lvl>
    <w:lvl w:ilvl="7" w:tplc="48F2CC6C" w:tentative="1">
      <w:start w:val="1"/>
      <w:numFmt w:val="decimal"/>
      <w:lvlText w:val="%8."/>
      <w:lvlJc w:val="left"/>
      <w:pPr>
        <w:tabs>
          <w:tab w:val="num" w:pos="5760"/>
        </w:tabs>
        <w:ind w:left="5760" w:hanging="360"/>
      </w:pPr>
    </w:lvl>
    <w:lvl w:ilvl="8" w:tplc="BFDE4782" w:tentative="1">
      <w:start w:val="1"/>
      <w:numFmt w:val="decimal"/>
      <w:lvlText w:val="%9."/>
      <w:lvlJc w:val="left"/>
      <w:pPr>
        <w:tabs>
          <w:tab w:val="num" w:pos="6480"/>
        </w:tabs>
        <w:ind w:left="6480" w:hanging="360"/>
      </w:pPr>
    </w:lvl>
  </w:abstractNum>
  <w:num w:numId="1">
    <w:abstractNumId w:val="10"/>
  </w:num>
  <w:num w:numId="2">
    <w:abstractNumId w:val="4"/>
  </w:num>
  <w:num w:numId="3">
    <w:abstractNumId w:val="6"/>
  </w:num>
  <w:num w:numId="4">
    <w:abstractNumId w:val="7"/>
  </w:num>
  <w:num w:numId="5">
    <w:abstractNumId w:val="9"/>
  </w:num>
  <w:num w:numId="6">
    <w:abstractNumId w:val="1"/>
  </w:num>
  <w:num w:numId="7">
    <w:abstractNumId w:val="0"/>
  </w:num>
  <w:num w:numId="8">
    <w:abstractNumId w:val="2"/>
  </w:num>
  <w:num w:numId="9">
    <w:abstractNumId w:val="3"/>
  </w:num>
  <w:num w:numId="10">
    <w:abstractNumId w:val="12"/>
  </w:num>
  <w:num w:numId="11">
    <w:abstractNumId w:val="11"/>
  </w:num>
  <w:num w:numId="12">
    <w:abstractNumId w:val="8"/>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4167E5"/>
    <w:rsid w:val="0001042C"/>
    <w:rsid w:val="000246B7"/>
    <w:rsid w:val="00035F25"/>
    <w:rsid w:val="00051E04"/>
    <w:rsid w:val="000F51C9"/>
    <w:rsid w:val="00117B0E"/>
    <w:rsid w:val="00161BAA"/>
    <w:rsid w:val="00186C2C"/>
    <w:rsid w:val="001B7BDE"/>
    <w:rsid w:val="00206699"/>
    <w:rsid w:val="00256063"/>
    <w:rsid w:val="00263753"/>
    <w:rsid w:val="00291AB2"/>
    <w:rsid w:val="002A1E6A"/>
    <w:rsid w:val="002B789D"/>
    <w:rsid w:val="00347916"/>
    <w:rsid w:val="00400C9C"/>
    <w:rsid w:val="004167E5"/>
    <w:rsid w:val="00417EB4"/>
    <w:rsid w:val="00493209"/>
    <w:rsid w:val="004A1377"/>
    <w:rsid w:val="004A5F0A"/>
    <w:rsid w:val="004C2926"/>
    <w:rsid w:val="004C3CF6"/>
    <w:rsid w:val="0051445C"/>
    <w:rsid w:val="00551D9B"/>
    <w:rsid w:val="00583255"/>
    <w:rsid w:val="005B7C2E"/>
    <w:rsid w:val="005D28D4"/>
    <w:rsid w:val="00614CF3"/>
    <w:rsid w:val="006C6B7F"/>
    <w:rsid w:val="007167AF"/>
    <w:rsid w:val="00793CE7"/>
    <w:rsid w:val="007A417A"/>
    <w:rsid w:val="007C166B"/>
    <w:rsid w:val="007E546A"/>
    <w:rsid w:val="008062C1"/>
    <w:rsid w:val="00812641"/>
    <w:rsid w:val="0083418E"/>
    <w:rsid w:val="008A78A0"/>
    <w:rsid w:val="008F765B"/>
    <w:rsid w:val="00901A6D"/>
    <w:rsid w:val="009212CC"/>
    <w:rsid w:val="00940BC3"/>
    <w:rsid w:val="009709E7"/>
    <w:rsid w:val="00991FA1"/>
    <w:rsid w:val="009B788D"/>
    <w:rsid w:val="009C3CC6"/>
    <w:rsid w:val="009D2DB2"/>
    <w:rsid w:val="009D73C3"/>
    <w:rsid w:val="009F0204"/>
    <w:rsid w:val="009F60F4"/>
    <w:rsid w:val="00A27390"/>
    <w:rsid w:val="00A53681"/>
    <w:rsid w:val="00A92A26"/>
    <w:rsid w:val="00AA225A"/>
    <w:rsid w:val="00AD1AE4"/>
    <w:rsid w:val="00B4342D"/>
    <w:rsid w:val="00B77F08"/>
    <w:rsid w:val="00B973CA"/>
    <w:rsid w:val="00BA17EE"/>
    <w:rsid w:val="00BA647A"/>
    <w:rsid w:val="00BF1BF0"/>
    <w:rsid w:val="00C41C4E"/>
    <w:rsid w:val="00C65848"/>
    <w:rsid w:val="00C71F5D"/>
    <w:rsid w:val="00CD6476"/>
    <w:rsid w:val="00D44B1E"/>
    <w:rsid w:val="00D62096"/>
    <w:rsid w:val="00D8021B"/>
    <w:rsid w:val="00DB4993"/>
    <w:rsid w:val="00DF6821"/>
    <w:rsid w:val="00E1455A"/>
    <w:rsid w:val="00E1677A"/>
    <w:rsid w:val="00E576C3"/>
    <w:rsid w:val="00E66E0C"/>
    <w:rsid w:val="00E6726F"/>
    <w:rsid w:val="00EE15C0"/>
    <w:rsid w:val="00EE50A8"/>
    <w:rsid w:val="00F018A6"/>
    <w:rsid w:val="00F13802"/>
    <w:rsid w:val="00F17C37"/>
    <w:rsid w:val="00F311EF"/>
    <w:rsid w:val="00F65712"/>
    <w:rsid w:val="00F80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E5"/>
    <w:pPr>
      <w:spacing w:after="160" w:line="259" w:lineRule="auto"/>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67E5"/>
    <w:rPr>
      <w:color w:val="0000FF"/>
      <w:u w:val="single"/>
    </w:rPr>
  </w:style>
  <w:style w:type="paragraph" w:styleId="ListParagraph">
    <w:name w:val="List Paragraph"/>
    <w:basedOn w:val="Normal"/>
    <w:uiPriority w:val="34"/>
    <w:qFormat/>
    <w:rsid w:val="004167E5"/>
    <w:pPr>
      <w:ind w:left="720"/>
      <w:contextualSpacing/>
    </w:pPr>
    <w:rPr>
      <w:rFonts w:cs="Mangal"/>
    </w:rPr>
  </w:style>
  <w:style w:type="paragraph" w:styleId="BalloonText">
    <w:name w:val="Balloon Text"/>
    <w:basedOn w:val="Normal"/>
    <w:link w:val="BalloonTextChar"/>
    <w:uiPriority w:val="99"/>
    <w:semiHidden/>
    <w:unhideWhenUsed/>
    <w:rsid w:val="00B434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4342D"/>
    <w:rPr>
      <w:rFonts w:ascii="Tahoma" w:hAnsi="Tahoma" w:cs="Mangal"/>
      <w:sz w:val="16"/>
      <w:szCs w:val="14"/>
      <w:lang w:val="en-IN" w:bidi="hi-IN"/>
    </w:rPr>
  </w:style>
  <w:style w:type="table" w:styleId="TableGrid">
    <w:name w:val="Table Grid"/>
    <w:basedOn w:val="TableNormal"/>
    <w:uiPriority w:val="59"/>
    <w:rsid w:val="0011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410203">
      <w:bodyDiv w:val="1"/>
      <w:marLeft w:val="0"/>
      <w:marRight w:val="0"/>
      <w:marTop w:val="0"/>
      <w:marBottom w:val="0"/>
      <w:divBdr>
        <w:top w:val="none" w:sz="0" w:space="0" w:color="auto"/>
        <w:left w:val="none" w:sz="0" w:space="0" w:color="auto"/>
        <w:bottom w:val="none" w:sz="0" w:space="0" w:color="auto"/>
        <w:right w:val="none" w:sz="0" w:space="0" w:color="auto"/>
      </w:divBdr>
      <w:divsChild>
        <w:div w:id="1633554086">
          <w:marLeft w:val="547"/>
          <w:marRight w:val="0"/>
          <w:marTop w:val="144"/>
          <w:marBottom w:val="0"/>
          <w:divBdr>
            <w:top w:val="none" w:sz="0" w:space="0" w:color="auto"/>
            <w:left w:val="none" w:sz="0" w:space="0" w:color="auto"/>
            <w:bottom w:val="none" w:sz="0" w:space="0" w:color="auto"/>
            <w:right w:val="none" w:sz="0" w:space="0" w:color="auto"/>
          </w:divBdr>
        </w:div>
      </w:divsChild>
    </w:div>
    <w:div w:id="130711109">
      <w:bodyDiv w:val="1"/>
      <w:marLeft w:val="0"/>
      <w:marRight w:val="0"/>
      <w:marTop w:val="0"/>
      <w:marBottom w:val="0"/>
      <w:divBdr>
        <w:top w:val="none" w:sz="0" w:space="0" w:color="auto"/>
        <w:left w:val="none" w:sz="0" w:space="0" w:color="auto"/>
        <w:bottom w:val="none" w:sz="0" w:space="0" w:color="auto"/>
        <w:right w:val="none" w:sz="0" w:space="0" w:color="auto"/>
      </w:divBdr>
      <w:divsChild>
        <w:div w:id="604003965">
          <w:marLeft w:val="547"/>
          <w:marRight w:val="0"/>
          <w:marTop w:val="154"/>
          <w:marBottom w:val="0"/>
          <w:divBdr>
            <w:top w:val="none" w:sz="0" w:space="0" w:color="auto"/>
            <w:left w:val="none" w:sz="0" w:space="0" w:color="auto"/>
            <w:bottom w:val="none" w:sz="0" w:space="0" w:color="auto"/>
            <w:right w:val="none" w:sz="0" w:space="0" w:color="auto"/>
          </w:divBdr>
        </w:div>
      </w:divsChild>
    </w:div>
    <w:div w:id="258874427">
      <w:bodyDiv w:val="1"/>
      <w:marLeft w:val="0"/>
      <w:marRight w:val="0"/>
      <w:marTop w:val="0"/>
      <w:marBottom w:val="0"/>
      <w:divBdr>
        <w:top w:val="none" w:sz="0" w:space="0" w:color="auto"/>
        <w:left w:val="none" w:sz="0" w:space="0" w:color="auto"/>
        <w:bottom w:val="none" w:sz="0" w:space="0" w:color="auto"/>
        <w:right w:val="none" w:sz="0" w:space="0" w:color="auto"/>
      </w:divBdr>
    </w:div>
    <w:div w:id="360864473">
      <w:bodyDiv w:val="1"/>
      <w:marLeft w:val="0"/>
      <w:marRight w:val="0"/>
      <w:marTop w:val="0"/>
      <w:marBottom w:val="0"/>
      <w:divBdr>
        <w:top w:val="none" w:sz="0" w:space="0" w:color="auto"/>
        <w:left w:val="none" w:sz="0" w:space="0" w:color="auto"/>
        <w:bottom w:val="none" w:sz="0" w:space="0" w:color="auto"/>
        <w:right w:val="none" w:sz="0" w:space="0" w:color="auto"/>
      </w:divBdr>
    </w:div>
    <w:div w:id="492647524">
      <w:bodyDiv w:val="1"/>
      <w:marLeft w:val="0"/>
      <w:marRight w:val="0"/>
      <w:marTop w:val="0"/>
      <w:marBottom w:val="0"/>
      <w:divBdr>
        <w:top w:val="none" w:sz="0" w:space="0" w:color="auto"/>
        <w:left w:val="none" w:sz="0" w:space="0" w:color="auto"/>
        <w:bottom w:val="none" w:sz="0" w:space="0" w:color="auto"/>
        <w:right w:val="none" w:sz="0" w:space="0" w:color="auto"/>
      </w:divBdr>
    </w:div>
    <w:div w:id="528760861">
      <w:bodyDiv w:val="1"/>
      <w:marLeft w:val="0"/>
      <w:marRight w:val="0"/>
      <w:marTop w:val="0"/>
      <w:marBottom w:val="0"/>
      <w:divBdr>
        <w:top w:val="none" w:sz="0" w:space="0" w:color="auto"/>
        <w:left w:val="none" w:sz="0" w:space="0" w:color="auto"/>
        <w:bottom w:val="none" w:sz="0" w:space="0" w:color="auto"/>
        <w:right w:val="none" w:sz="0" w:space="0" w:color="auto"/>
      </w:divBdr>
      <w:divsChild>
        <w:div w:id="1836531047">
          <w:marLeft w:val="547"/>
          <w:marRight w:val="0"/>
          <w:marTop w:val="134"/>
          <w:marBottom w:val="0"/>
          <w:divBdr>
            <w:top w:val="none" w:sz="0" w:space="0" w:color="auto"/>
            <w:left w:val="none" w:sz="0" w:space="0" w:color="auto"/>
            <w:bottom w:val="none" w:sz="0" w:space="0" w:color="auto"/>
            <w:right w:val="none" w:sz="0" w:space="0" w:color="auto"/>
          </w:divBdr>
        </w:div>
      </w:divsChild>
    </w:div>
    <w:div w:id="588539837">
      <w:bodyDiv w:val="1"/>
      <w:marLeft w:val="0"/>
      <w:marRight w:val="0"/>
      <w:marTop w:val="0"/>
      <w:marBottom w:val="0"/>
      <w:divBdr>
        <w:top w:val="none" w:sz="0" w:space="0" w:color="auto"/>
        <w:left w:val="none" w:sz="0" w:space="0" w:color="auto"/>
        <w:bottom w:val="none" w:sz="0" w:space="0" w:color="auto"/>
        <w:right w:val="none" w:sz="0" w:space="0" w:color="auto"/>
      </w:divBdr>
      <w:divsChild>
        <w:div w:id="624314711">
          <w:marLeft w:val="547"/>
          <w:marRight w:val="0"/>
          <w:marTop w:val="154"/>
          <w:marBottom w:val="0"/>
          <w:divBdr>
            <w:top w:val="none" w:sz="0" w:space="0" w:color="auto"/>
            <w:left w:val="none" w:sz="0" w:space="0" w:color="auto"/>
            <w:bottom w:val="none" w:sz="0" w:space="0" w:color="auto"/>
            <w:right w:val="none" w:sz="0" w:space="0" w:color="auto"/>
          </w:divBdr>
        </w:div>
        <w:div w:id="314647105">
          <w:marLeft w:val="806"/>
          <w:marRight w:val="0"/>
          <w:marTop w:val="154"/>
          <w:marBottom w:val="0"/>
          <w:divBdr>
            <w:top w:val="none" w:sz="0" w:space="0" w:color="auto"/>
            <w:left w:val="none" w:sz="0" w:space="0" w:color="auto"/>
            <w:bottom w:val="none" w:sz="0" w:space="0" w:color="auto"/>
            <w:right w:val="none" w:sz="0" w:space="0" w:color="auto"/>
          </w:divBdr>
        </w:div>
      </w:divsChild>
    </w:div>
    <w:div w:id="648755275">
      <w:bodyDiv w:val="1"/>
      <w:marLeft w:val="0"/>
      <w:marRight w:val="0"/>
      <w:marTop w:val="0"/>
      <w:marBottom w:val="0"/>
      <w:divBdr>
        <w:top w:val="none" w:sz="0" w:space="0" w:color="auto"/>
        <w:left w:val="none" w:sz="0" w:space="0" w:color="auto"/>
        <w:bottom w:val="none" w:sz="0" w:space="0" w:color="auto"/>
        <w:right w:val="none" w:sz="0" w:space="0" w:color="auto"/>
      </w:divBdr>
    </w:div>
    <w:div w:id="667947904">
      <w:bodyDiv w:val="1"/>
      <w:marLeft w:val="0"/>
      <w:marRight w:val="0"/>
      <w:marTop w:val="0"/>
      <w:marBottom w:val="0"/>
      <w:divBdr>
        <w:top w:val="none" w:sz="0" w:space="0" w:color="auto"/>
        <w:left w:val="none" w:sz="0" w:space="0" w:color="auto"/>
        <w:bottom w:val="none" w:sz="0" w:space="0" w:color="auto"/>
        <w:right w:val="none" w:sz="0" w:space="0" w:color="auto"/>
      </w:divBdr>
      <w:divsChild>
        <w:div w:id="558983450">
          <w:marLeft w:val="547"/>
          <w:marRight w:val="0"/>
          <w:marTop w:val="125"/>
          <w:marBottom w:val="0"/>
          <w:divBdr>
            <w:top w:val="none" w:sz="0" w:space="0" w:color="auto"/>
            <w:left w:val="none" w:sz="0" w:space="0" w:color="auto"/>
            <w:bottom w:val="none" w:sz="0" w:space="0" w:color="auto"/>
            <w:right w:val="none" w:sz="0" w:space="0" w:color="auto"/>
          </w:divBdr>
        </w:div>
      </w:divsChild>
    </w:div>
    <w:div w:id="670371150">
      <w:bodyDiv w:val="1"/>
      <w:marLeft w:val="0"/>
      <w:marRight w:val="0"/>
      <w:marTop w:val="0"/>
      <w:marBottom w:val="0"/>
      <w:divBdr>
        <w:top w:val="none" w:sz="0" w:space="0" w:color="auto"/>
        <w:left w:val="none" w:sz="0" w:space="0" w:color="auto"/>
        <w:bottom w:val="none" w:sz="0" w:space="0" w:color="auto"/>
        <w:right w:val="none" w:sz="0" w:space="0" w:color="auto"/>
      </w:divBdr>
      <w:divsChild>
        <w:div w:id="1991590350">
          <w:marLeft w:val="547"/>
          <w:marRight w:val="0"/>
          <w:marTop w:val="115"/>
          <w:marBottom w:val="0"/>
          <w:divBdr>
            <w:top w:val="none" w:sz="0" w:space="0" w:color="auto"/>
            <w:left w:val="none" w:sz="0" w:space="0" w:color="auto"/>
            <w:bottom w:val="none" w:sz="0" w:space="0" w:color="auto"/>
            <w:right w:val="none" w:sz="0" w:space="0" w:color="auto"/>
          </w:divBdr>
        </w:div>
      </w:divsChild>
    </w:div>
    <w:div w:id="671294773">
      <w:bodyDiv w:val="1"/>
      <w:marLeft w:val="0"/>
      <w:marRight w:val="0"/>
      <w:marTop w:val="0"/>
      <w:marBottom w:val="0"/>
      <w:divBdr>
        <w:top w:val="none" w:sz="0" w:space="0" w:color="auto"/>
        <w:left w:val="none" w:sz="0" w:space="0" w:color="auto"/>
        <w:bottom w:val="none" w:sz="0" w:space="0" w:color="auto"/>
        <w:right w:val="none" w:sz="0" w:space="0" w:color="auto"/>
      </w:divBdr>
      <w:divsChild>
        <w:div w:id="932667573">
          <w:marLeft w:val="547"/>
          <w:marRight w:val="0"/>
          <w:marTop w:val="120"/>
          <w:marBottom w:val="0"/>
          <w:divBdr>
            <w:top w:val="none" w:sz="0" w:space="0" w:color="auto"/>
            <w:left w:val="none" w:sz="0" w:space="0" w:color="auto"/>
            <w:bottom w:val="none" w:sz="0" w:space="0" w:color="auto"/>
            <w:right w:val="none" w:sz="0" w:space="0" w:color="auto"/>
          </w:divBdr>
        </w:div>
      </w:divsChild>
    </w:div>
    <w:div w:id="675813734">
      <w:bodyDiv w:val="1"/>
      <w:marLeft w:val="0"/>
      <w:marRight w:val="0"/>
      <w:marTop w:val="0"/>
      <w:marBottom w:val="0"/>
      <w:divBdr>
        <w:top w:val="none" w:sz="0" w:space="0" w:color="auto"/>
        <w:left w:val="none" w:sz="0" w:space="0" w:color="auto"/>
        <w:bottom w:val="none" w:sz="0" w:space="0" w:color="auto"/>
        <w:right w:val="none" w:sz="0" w:space="0" w:color="auto"/>
      </w:divBdr>
      <w:divsChild>
        <w:div w:id="1456942845">
          <w:marLeft w:val="547"/>
          <w:marRight w:val="0"/>
          <w:marTop w:val="125"/>
          <w:marBottom w:val="0"/>
          <w:divBdr>
            <w:top w:val="none" w:sz="0" w:space="0" w:color="auto"/>
            <w:left w:val="none" w:sz="0" w:space="0" w:color="auto"/>
            <w:bottom w:val="none" w:sz="0" w:space="0" w:color="auto"/>
            <w:right w:val="none" w:sz="0" w:space="0" w:color="auto"/>
          </w:divBdr>
        </w:div>
      </w:divsChild>
    </w:div>
    <w:div w:id="712850926">
      <w:bodyDiv w:val="1"/>
      <w:marLeft w:val="0"/>
      <w:marRight w:val="0"/>
      <w:marTop w:val="0"/>
      <w:marBottom w:val="0"/>
      <w:divBdr>
        <w:top w:val="none" w:sz="0" w:space="0" w:color="auto"/>
        <w:left w:val="none" w:sz="0" w:space="0" w:color="auto"/>
        <w:bottom w:val="none" w:sz="0" w:space="0" w:color="auto"/>
        <w:right w:val="none" w:sz="0" w:space="0" w:color="auto"/>
      </w:divBdr>
      <w:divsChild>
        <w:div w:id="1546140756">
          <w:marLeft w:val="547"/>
          <w:marRight w:val="0"/>
          <w:marTop w:val="115"/>
          <w:marBottom w:val="0"/>
          <w:divBdr>
            <w:top w:val="none" w:sz="0" w:space="0" w:color="auto"/>
            <w:left w:val="none" w:sz="0" w:space="0" w:color="auto"/>
            <w:bottom w:val="none" w:sz="0" w:space="0" w:color="auto"/>
            <w:right w:val="none" w:sz="0" w:space="0" w:color="auto"/>
          </w:divBdr>
        </w:div>
        <w:div w:id="256913687">
          <w:marLeft w:val="547"/>
          <w:marRight w:val="0"/>
          <w:marTop w:val="115"/>
          <w:marBottom w:val="0"/>
          <w:divBdr>
            <w:top w:val="none" w:sz="0" w:space="0" w:color="auto"/>
            <w:left w:val="none" w:sz="0" w:space="0" w:color="auto"/>
            <w:bottom w:val="none" w:sz="0" w:space="0" w:color="auto"/>
            <w:right w:val="none" w:sz="0" w:space="0" w:color="auto"/>
          </w:divBdr>
        </w:div>
        <w:div w:id="1730692188">
          <w:marLeft w:val="547"/>
          <w:marRight w:val="0"/>
          <w:marTop w:val="115"/>
          <w:marBottom w:val="0"/>
          <w:divBdr>
            <w:top w:val="none" w:sz="0" w:space="0" w:color="auto"/>
            <w:left w:val="none" w:sz="0" w:space="0" w:color="auto"/>
            <w:bottom w:val="none" w:sz="0" w:space="0" w:color="auto"/>
            <w:right w:val="none" w:sz="0" w:space="0" w:color="auto"/>
          </w:divBdr>
        </w:div>
      </w:divsChild>
    </w:div>
    <w:div w:id="716858765">
      <w:bodyDiv w:val="1"/>
      <w:marLeft w:val="0"/>
      <w:marRight w:val="0"/>
      <w:marTop w:val="0"/>
      <w:marBottom w:val="0"/>
      <w:divBdr>
        <w:top w:val="none" w:sz="0" w:space="0" w:color="auto"/>
        <w:left w:val="none" w:sz="0" w:space="0" w:color="auto"/>
        <w:bottom w:val="none" w:sz="0" w:space="0" w:color="auto"/>
        <w:right w:val="none" w:sz="0" w:space="0" w:color="auto"/>
      </w:divBdr>
    </w:div>
    <w:div w:id="720595121">
      <w:bodyDiv w:val="1"/>
      <w:marLeft w:val="0"/>
      <w:marRight w:val="0"/>
      <w:marTop w:val="0"/>
      <w:marBottom w:val="0"/>
      <w:divBdr>
        <w:top w:val="none" w:sz="0" w:space="0" w:color="auto"/>
        <w:left w:val="none" w:sz="0" w:space="0" w:color="auto"/>
        <w:bottom w:val="none" w:sz="0" w:space="0" w:color="auto"/>
        <w:right w:val="none" w:sz="0" w:space="0" w:color="auto"/>
      </w:divBdr>
      <w:divsChild>
        <w:div w:id="1389692895">
          <w:marLeft w:val="547"/>
          <w:marRight w:val="0"/>
          <w:marTop w:val="154"/>
          <w:marBottom w:val="0"/>
          <w:divBdr>
            <w:top w:val="none" w:sz="0" w:space="0" w:color="auto"/>
            <w:left w:val="none" w:sz="0" w:space="0" w:color="auto"/>
            <w:bottom w:val="none" w:sz="0" w:space="0" w:color="auto"/>
            <w:right w:val="none" w:sz="0" w:space="0" w:color="auto"/>
          </w:divBdr>
        </w:div>
        <w:div w:id="1279290675">
          <w:marLeft w:val="806"/>
          <w:marRight w:val="0"/>
          <w:marTop w:val="154"/>
          <w:marBottom w:val="0"/>
          <w:divBdr>
            <w:top w:val="none" w:sz="0" w:space="0" w:color="auto"/>
            <w:left w:val="none" w:sz="0" w:space="0" w:color="auto"/>
            <w:bottom w:val="none" w:sz="0" w:space="0" w:color="auto"/>
            <w:right w:val="none" w:sz="0" w:space="0" w:color="auto"/>
          </w:divBdr>
        </w:div>
        <w:div w:id="1507672185">
          <w:marLeft w:val="806"/>
          <w:marRight w:val="0"/>
          <w:marTop w:val="154"/>
          <w:marBottom w:val="0"/>
          <w:divBdr>
            <w:top w:val="none" w:sz="0" w:space="0" w:color="auto"/>
            <w:left w:val="none" w:sz="0" w:space="0" w:color="auto"/>
            <w:bottom w:val="none" w:sz="0" w:space="0" w:color="auto"/>
            <w:right w:val="none" w:sz="0" w:space="0" w:color="auto"/>
          </w:divBdr>
        </w:div>
        <w:div w:id="2100443650">
          <w:marLeft w:val="806"/>
          <w:marRight w:val="0"/>
          <w:marTop w:val="154"/>
          <w:marBottom w:val="0"/>
          <w:divBdr>
            <w:top w:val="none" w:sz="0" w:space="0" w:color="auto"/>
            <w:left w:val="none" w:sz="0" w:space="0" w:color="auto"/>
            <w:bottom w:val="none" w:sz="0" w:space="0" w:color="auto"/>
            <w:right w:val="none" w:sz="0" w:space="0" w:color="auto"/>
          </w:divBdr>
        </w:div>
        <w:div w:id="1965767402">
          <w:marLeft w:val="806"/>
          <w:marRight w:val="0"/>
          <w:marTop w:val="154"/>
          <w:marBottom w:val="0"/>
          <w:divBdr>
            <w:top w:val="none" w:sz="0" w:space="0" w:color="auto"/>
            <w:left w:val="none" w:sz="0" w:space="0" w:color="auto"/>
            <w:bottom w:val="none" w:sz="0" w:space="0" w:color="auto"/>
            <w:right w:val="none" w:sz="0" w:space="0" w:color="auto"/>
          </w:divBdr>
        </w:div>
      </w:divsChild>
    </w:div>
    <w:div w:id="723139799">
      <w:bodyDiv w:val="1"/>
      <w:marLeft w:val="0"/>
      <w:marRight w:val="0"/>
      <w:marTop w:val="0"/>
      <w:marBottom w:val="0"/>
      <w:divBdr>
        <w:top w:val="none" w:sz="0" w:space="0" w:color="auto"/>
        <w:left w:val="none" w:sz="0" w:space="0" w:color="auto"/>
        <w:bottom w:val="none" w:sz="0" w:space="0" w:color="auto"/>
        <w:right w:val="none" w:sz="0" w:space="0" w:color="auto"/>
      </w:divBdr>
      <w:divsChild>
        <w:div w:id="1451124254">
          <w:marLeft w:val="547"/>
          <w:marRight w:val="0"/>
          <w:marTop w:val="154"/>
          <w:marBottom w:val="0"/>
          <w:divBdr>
            <w:top w:val="none" w:sz="0" w:space="0" w:color="auto"/>
            <w:left w:val="none" w:sz="0" w:space="0" w:color="auto"/>
            <w:bottom w:val="none" w:sz="0" w:space="0" w:color="auto"/>
            <w:right w:val="none" w:sz="0" w:space="0" w:color="auto"/>
          </w:divBdr>
        </w:div>
      </w:divsChild>
    </w:div>
    <w:div w:id="741949640">
      <w:bodyDiv w:val="1"/>
      <w:marLeft w:val="0"/>
      <w:marRight w:val="0"/>
      <w:marTop w:val="0"/>
      <w:marBottom w:val="0"/>
      <w:divBdr>
        <w:top w:val="none" w:sz="0" w:space="0" w:color="auto"/>
        <w:left w:val="none" w:sz="0" w:space="0" w:color="auto"/>
        <w:bottom w:val="none" w:sz="0" w:space="0" w:color="auto"/>
        <w:right w:val="none" w:sz="0" w:space="0" w:color="auto"/>
      </w:divBdr>
      <w:divsChild>
        <w:div w:id="358120027">
          <w:marLeft w:val="547"/>
          <w:marRight w:val="0"/>
          <w:marTop w:val="115"/>
          <w:marBottom w:val="0"/>
          <w:divBdr>
            <w:top w:val="none" w:sz="0" w:space="0" w:color="auto"/>
            <w:left w:val="none" w:sz="0" w:space="0" w:color="auto"/>
            <w:bottom w:val="none" w:sz="0" w:space="0" w:color="auto"/>
            <w:right w:val="none" w:sz="0" w:space="0" w:color="auto"/>
          </w:divBdr>
        </w:div>
        <w:div w:id="519899466">
          <w:marLeft w:val="547"/>
          <w:marRight w:val="0"/>
          <w:marTop w:val="115"/>
          <w:marBottom w:val="0"/>
          <w:divBdr>
            <w:top w:val="none" w:sz="0" w:space="0" w:color="auto"/>
            <w:left w:val="none" w:sz="0" w:space="0" w:color="auto"/>
            <w:bottom w:val="none" w:sz="0" w:space="0" w:color="auto"/>
            <w:right w:val="none" w:sz="0" w:space="0" w:color="auto"/>
          </w:divBdr>
        </w:div>
        <w:div w:id="1871259745">
          <w:marLeft w:val="547"/>
          <w:marRight w:val="0"/>
          <w:marTop w:val="115"/>
          <w:marBottom w:val="0"/>
          <w:divBdr>
            <w:top w:val="none" w:sz="0" w:space="0" w:color="auto"/>
            <w:left w:val="none" w:sz="0" w:space="0" w:color="auto"/>
            <w:bottom w:val="none" w:sz="0" w:space="0" w:color="auto"/>
            <w:right w:val="none" w:sz="0" w:space="0" w:color="auto"/>
          </w:divBdr>
        </w:div>
      </w:divsChild>
    </w:div>
    <w:div w:id="806968220">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sChild>
        <w:div w:id="1851336468">
          <w:marLeft w:val="547"/>
          <w:marRight w:val="0"/>
          <w:marTop w:val="120"/>
          <w:marBottom w:val="0"/>
          <w:divBdr>
            <w:top w:val="none" w:sz="0" w:space="0" w:color="auto"/>
            <w:left w:val="none" w:sz="0" w:space="0" w:color="auto"/>
            <w:bottom w:val="none" w:sz="0" w:space="0" w:color="auto"/>
            <w:right w:val="none" w:sz="0" w:space="0" w:color="auto"/>
          </w:divBdr>
        </w:div>
      </w:divsChild>
    </w:div>
    <w:div w:id="832991177">
      <w:bodyDiv w:val="1"/>
      <w:marLeft w:val="0"/>
      <w:marRight w:val="0"/>
      <w:marTop w:val="0"/>
      <w:marBottom w:val="0"/>
      <w:divBdr>
        <w:top w:val="none" w:sz="0" w:space="0" w:color="auto"/>
        <w:left w:val="none" w:sz="0" w:space="0" w:color="auto"/>
        <w:bottom w:val="none" w:sz="0" w:space="0" w:color="auto"/>
        <w:right w:val="none" w:sz="0" w:space="0" w:color="auto"/>
      </w:divBdr>
      <w:divsChild>
        <w:div w:id="1668439091">
          <w:marLeft w:val="547"/>
          <w:marRight w:val="0"/>
          <w:marTop w:val="120"/>
          <w:marBottom w:val="0"/>
          <w:divBdr>
            <w:top w:val="none" w:sz="0" w:space="0" w:color="auto"/>
            <w:left w:val="none" w:sz="0" w:space="0" w:color="auto"/>
            <w:bottom w:val="none" w:sz="0" w:space="0" w:color="auto"/>
            <w:right w:val="none" w:sz="0" w:space="0" w:color="auto"/>
          </w:divBdr>
        </w:div>
      </w:divsChild>
    </w:div>
    <w:div w:id="878972962">
      <w:bodyDiv w:val="1"/>
      <w:marLeft w:val="0"/>
      <w:marRight w:val="0"/>
      <w:marTop w:val="0"/>
      <w:marBottom w:val="0"/>
      <w:divBdr>
        <w:top w:val="none" w:sz="0" w:space="0" w:color="auto"/>
        <w:left w:val="none" w:sz="0" w:space="0" w:color="auto"/>
        <w:bottom w:val="none" w:sz="0" w:space="0" w:color="auto"/>
        <w:right w:val="none" w:sz="0" w:space="0" w:color="auto"/>
      </w:divBdr>
      <w:divsChild>
        <w:div w:id="502010993">
          <w:marLeft w:val="547"/>
          <w:marRight w:val="0"/>
          <w:marTop w:val="130"/>
          <w:marBottom w:val="0"/>
          <w:divBdr>
            <w:top w:val="none" w:sz="0" w:space="0" w:color="auto"/>
            <w:left w:val="none" w:sz="0" w:space="0" w:color="auto"/>
            <w:bottom w:val="none" w:sz="0" w:space="0" w:color="auto"/>
            <w:right w:val="none" w:sz="0" w:space="0" w:color="auto"/>
          </w:divBdr>
        </w:div>
      </w:divsChild>
    </w:div>
    <w:div w:id="887764914">
      <w:bodyDiv w:val="1"/>
      <w:marLeft w:val="0"/>
      <w:marRight w:val="0"/>
      <w:marTop w:val="0"/>
      <w:marBottom w:val="0"/>
      <w:divBdr>
        <w:top w:val="none" w:sz="0" w:space="0" w:color="auto"/>
        <w:left w:val="none" w:sz="0" w:space="0" w:color="auto"/>
        <w:bottom w:val="none" w:sz="0" w:space="0" w:color="auto"/>
        <w:right w:val="none" w:sz="0" w:space="0" w:color="auto"/>
      </w:divBdr>
      <w:divsChild>
        <w:div w:id="1393580847">
          <w:marLeft w:val="547"/>
          <w:marRight w:val="0"/>
          <w:marTop w:val="96"/>
          <w:marBottom w:val="0"/>
          <w:divBdr>
            <w:top w:val="none" w:sz="0" w:space="0" w:color="auto"/>
            <w:left w:val="none" w:sz="0" w:space="0" w:color="auto"/>
            <w:bottom w:val="none" w:sz="0" w:space="0" w:color="auto"/>
            <w:right w:val="none" w:sz="0" w:space="0" w:color="auto"/>
          </w:divBdr>
        </w:div>
        <w:div w:id="1127895599">
          <w:marLeft w:val="547"/>
          <w:marRight w:val="0"/>
          <w:marTop w:val="96"/>
          <w:marBottom w:val="0"/>
          <w:divBdr>
            <w:top w:val="none" w:sz="0" w:space="0" w:color="auto"/>
            <w:left w:val="none" w:sz="0" w:space="0" w:color="auto"/>
            <w:bottom w:val="none" w:sz="0" w:space="0" w:color="auto"/>
            <w:right w:val="none" w:sz="0" w:space="0" w:color="auto"/>
          </w:divBdr>
        </w:div>
        <w:div w:id="1979146331">
          <w:marLeft w:val="547"/>
          <w:marRight w:val="0"/>
          <w:marTop w:val="96"/>
          <w:marBottom w:val="0"/>
          <w:divBdr>
            <w:top w:val="none" w:sz="0" w:space="0" w:color="auto"/>
            <w:left w:val="none" w:sz="0" w:space="0" w:color="auto"/>
            <w:bottom w:val="none" w:sz="0" w:space="0" w:color="auto"/>
            <w:right w:val="none" w:sz="0" w:space="0" w:color="auto"/>
          </w:divBdr>
        </w:div>
      </w:divsChild>
    </w:div>
    <w:div w:id="934822389">
      <w:bodyDiv w:val="1"/>
      <w:marLeft w:val="0"/>
      <w:marRight w:val="0"/>
      <w:marTop w:val="0"/>
      <w:marBottom w:val="0"/>
      <w:divBdr>
        <w:top w:val="none" w:sz="0" w:space="0" w:color="auto"/>
        <w:left w:val="none" w:sz="0" w:space="0" w:color="auto"/>
        <w:bottom w:val="none" w:sz="0" w:space="0" w:color="auto"/>
        <w:right w:val="none" w:sz="0" w:space="0" w:color="auto"/>
      </w:divBdr>
      <w:divsChild>
        <w:div w:id="497506285">
          <w:marLeft w:val="547"/>
          <w:marRight w:val="0"/>
          <w:marTop w:val="144"/>
          <w:marBottom w:val="0"/>
          <w:divBdr>
            <w:top w:val="none" w:sz="0" w:space="0" w:color="auto"/>
            <w:left w:val="none" w:sz="0" w:space="0" w:color="auto"/>
            <w:bottom w:val="none" w:sz="0" w:space="0" w:color="auto"/>
            <w:right w:val="none" w:sz="0" w:space="0" w:color="auto"/>
          </w:divBdr>
        </w:div>
      </w:divsChild>
    </w:div>
    <w:div w:id="1022899290">
      <w:bodyDiv w:val="1"/>
      <w:marLeft w:val="0"/>
      <w:marRight w:val="0"/>
      <w:marTop w:val="0"/>
      <w:marBottom w:val="0"/>
      <w:divBdr>
        <w:top w:val="none" w:sz="0" w:space="0" w:color="auto"/>
        <w:left w:val="none" w:sz="0" w:space="0" w:color="auto"/>
        <w:bottom w:val="none" w:sz="0" w:space="0" w:color="auto"/>
        <w:right w:val="none" w:sz="0" w:space="0" w:color="auto"/>
      </w:divBdr>
    </w:div>
    <w:div w:id="1041517651">
      <w:bodyDiv w:val="1"/>
      <w:marLeft w:val="0"/>
      <w:marRight w:val="0"/>
      <w:marTop w:val="0"/>
      <w:marBottom w:val="0"/>
      <w:divBdr>
        <w:top w:val="none" w:sz="0" w:space="0" w:color="auto"/>
        <w:left w:val="none" w:sz="0" w:space="0" w:color="auto"/>
        <w:bottom w:val="none" w:sz="0" w:space="0" w:color="auto"/>
        <w:right w:val="none" w:sz="0" w:space="0" w:color="auto"/>
      </w:divBdr>
      <w:divsChild>
        <w:div w:id="575021267">
          <w:marLeft w:val="547"/>
          <w:marRight w:val="0"/>
          <w:marTop w:val="130"/>
          <w:marBottom w:val="0"/>
          <w:divBdr>
            <w:top w:val="none" w:sz="0" w:space="0" w:color="auto"/>
            <w:left w:val="none" w:sz="0" w:space="0" w:color="auto"/>
            <w:bottom w:val="none" w:sz="0" w:space="0" w:color="auto"/>
            <w:right w:val="none" w:sz="0" w:space="0" w:color="auto"/>
          </w:divBdr>
        </w:div>
      </w:divsChild>
    </w:div>
    <w:div w:id="1049647763">
      <w:bodyDiv w:val="1"/>
      <w:marLeft w:val="0"/>
      <w:marRight w:val="0"/>
      <w:marTop w:val="0"/>
      <w:marBottom w:val="0"/>
      <w:divBdr>
        <w:top w:val="none" w:sz="0" w:space="0" w:color="auto"/>
        <w:left w:val="none" w:sz="0" w:space="0" w:color="auto"/>
        <w:bottom w:val="none" w:sz="0" w:space="0" w:color="auto"/>
        <w:right w:val="none" w:sz="0" w:space="0" w:color="auto"/>
      </w:divBdr>
      <w:divsChild>
        <w:div w:id="261229348">
          <w:marLeft w:val="547"/>
          <w:marRight w:val="0"/>
          <w:marTop w:val="134"/>
          <w:marBottom w:val="0"/>
          <w:divBdr>
            <w:top w:val="none" w:sz="0" w:space="0" w:color="auto"/>
            <w:left w:val="none" w:sz="0" w:space="0" w:color="auto"/>
            <w:bottom w:val="none" w:sz="0" w:space="0" w:color="auto"/>
            <w:right w:val="none" w:sz="0" w:space="0" w:color="auto"/>
          </w:divBdr>
        </w:div>
        <w:div w:id="1569682328">
          <w:marLeft w:val="547"/>
          <w:marRight w:val="0"/>
          <w:marTop w:val="134"/>
          <w:marBottom w:val="0"/>
          <w:divBdr>
            <w:top w:val="none" w:sz="0" w:space="0" w:color="auto"/>
            <w:left w:val="none" w:sz="0" w:space="0" w:color="auto"/>
            <w:bottom w:val="none" w:sz="0" w:space="0" w:color="auto"/>
            <w:right w:val="none" w:sz="0" w:space="0" w:color="auto"/>
          </w:divBdr>
        </w:div>
      </w:divsChild>
    </w:div>
    <w:div w:id="1066298770">
      <w:bodyDiv w:val="1"/>
      <w:marLeft w:val="0"/>
      <w:marRight w:val="0"/>
      <w:marTop w:val="0"/>
      <w:marBottom w:val="0"/>
      <w:divBdr>
        <w:top w:val="none" w:sz="0" w:space="0" w:color="auto"/>
        <w:left w:val="none" w:sz="0" w:space="0" w:color="auto"/>
        <w:bottom w:val="none" w:sz="0" w:space="0" w:color="auto"/>
        <w:right w:val="none" w:sz="0" w:space="0" w:color="auto"/>
      </w:divBdr>
      <w:divsChild>
        <w:div w:id="440690603">
          <w:marLeft w:val="547"/>
          <w:marRight w:val="0"/>
          <w:marTop w:val="130"/>
          <w:marBottom w:val="0"/>
          <w:divBdr>
            <w:top w:val="none" w:sz="0" w:space="0" w:color="auto"/>
            <w:left w:val="none" w:sz="0" w:space="0" w:color="auto"/>
            <w:bottom w:val="none" w:sz="0" w:space="0" w:color="auto"/>
            <w:right w:val="none" w:sz="0" w:space="0" w:color="auto"/>
          </w:divBdr>
        </w:div>
      </w:divsChild>
    </w:div>
    <w:div w:id="1132091195">
      <w:bodyDiv w:val="1"/>
      <w:marLeft w:val="0"/>
      <w:marRight w:val="0"/>
      <w:marTop w:val="0"/>
      <w:marBottom w:val="0"/>
      <w:divBdr>
        <w:top w:val="none" w:sz="0" w:space="0" w:color="auto"/>
        <w:left w:val="none" w:sz="0" w:space="0" w:color="auto"/>
        <w:bottom w:val="none" w:sz="0" w:space="0" w:color="auto"/>
        <w:right w:val="none" w:sz="0" w:space="0" w:color="auto"/>
      </w:divBdr>
      <w:divsChild>
        <w:div w:id="1797526671">
          <w:marLeft w:val="547"/>
          <w:marRight w:val="0"/>
          <w:marTop w:val="130"/>
          <w:marBottom w:val="0"/>
          <w:divBdr>
            <w:top w:val="none" w:sz="0" w:space="0" w:color="auto"/>
            <w:left w:val="none" w:sz="0" w:space="0" w:color="auto"/>
            <w:bottom w:val="none" w:sz="0" w:space="0" w:color="auto"/>
            <w:right w:val="none" w:sz="0" w:space="0" w:color="auto"/>
          </w:divBdr>
        </w:div>
      </w:divsChild>
    </w:div>
    <w:div w:id="1197474322">
      <w:bodyDiv w:val="1"/>
      <w:marLeft w:val="0"/>
      <w:marRight w:val="0"/>
      <w:marTop w:val="0"/>
      <w:marBottom w:val="0"/>
      <w:divBdr>
        <w:top w:val="none" w:sz="0" w:space="0" w:color="auto"/>
        <w:left w:val="none" w:sz="0" w:space="0" w:color="auto"/>
        <w:bottom w:val="none" w:sz="0" w:space="0" w:color="auto"/>
        <w:right w:val="none" w:sz="0" w:space="0" w:color="auto"/>
      </w:divBdr>
      <w:divsChild>
        <w:div w:id="2036080631">
          <w:marLeft w:val="547"/>
          <w:marRight w:val="0"/>
          <w:marTop w:val="120"/>
          <w:marBottom w:val="0"/>
          <w:divBdr>
            <w:top w:val="none" w:sz="0" w:space="0" w:color="auto"/>
            <w:left w:val="none" w:sz="0" w:space="0" w:color="auto"/>
            <w:bottom w:val="none" w:sz="0" w:space="0" w:color="auto"/>
            <w:right w:val="none" w:sz="0" w:space="0" w:color="auto"/>
          </w:divBdr>
        </w:div>
      </w:divsChild>
    </w:div>
    <w:div w:id="1225338192">
      <w:bodyDiv w:val="1"/>
      <w:marLeft w:val="0"/>
      <w:marRight w:val="0"/>
      <w:marTop w:val="0"/>
      <w:marBottom w:val="0"/>
      <w:divBdr>
        <w:top w:val="none" w:sz="0" w:space="0" w:color="auto"/>
        <w:left w:val="none" w:sz="0" w:space="0" w:color="auto"/>
        <w:bottom w:val="none" w:sz="0" w:space="0" w:color="auto"/>
        <w:right w:val="none" w:sz="0" w:space="0" w:color="auto"/>
      </w:divBdr>
      <w:divsChild>
        <w:div w:id="1191457190">
          <w:marLeft w:val="547"/>
          <w:marRight w:val="0"/>
          <w:marTop w:val="120"/>
          <w:marBottom w:val="0"/>
          <w:divBdr>
            <w:top w:val="none" w:sz="0" w:space="0" w:color="auto"/>
            <w:left w:val="none" w:sz="0" w:space="0" w:color="auto"/>
            <w:bottom w:val="none" w:sz="0" w:space="0" w:color="auto"/>
            <w:right w:val="none" w:sz="0" w:space="0" w:color="auto"/>
          </w:divBdr>
        </w:div>
      </w:divsChild>
    </w:div>
    <w:div w:id="1292781332">
      <w:bodyDiv w:val="1"/>
      <w:marLeft w:val="0"/>
      <w:marRight w:val="0"/>
      <w:marTop w:val="0"/>
      <w:marBottom w:val="0"/>
      <w:divBdr>
        <w:top w:val="none" w:sz="0" w:space="0" w:color="auto"/>
        <w:left w:val="none" w:sz="0" w:space="0" w:color="auto"/>
        <w:bottom w:val="none" w:sz="0" w:space="0" w:color="auto"/>
        <w:right w:val="none" w:sz="0" w:space="0" w:color="auto"/>
      </w:divBdr>
      <w:divsChild>
        <w:div w:id="1040472615">
          <w:marLeft w:val="547"/>
          <w:marRight w:val="0"/>
          <w:marTop w:val="96"/>
          <w:marBottom w:val="0"/>
          <w:divBdr>
            <w:top w:val="none" w:sz="0" w:space="0" w:color="auto"/>
            <w:left w:val="none" w:sz="0" w:space="0" w:color="auto"/>
            <w:bottom w:val="none" w:sz="0" w:space="0" w:color="auto"/>
            <w:right w:val="none" w:sz="0" w:space="0" w:color="auto"/>
          </w:divBdr>
        </w:div>
        <w:div w:id="335695451">
          <w:marLeft w:val="547"/>
          <w:marRight w:val="0"/>
          <w:marTop w:val="96"/>
          <w:marBottom w:val="0"/>
          <w:divBdr>
            <w:top w:val="none" w:sz="0" w:space="0" w:color="auto"/>
            <w:left w:val="none" w:sz="0" w:space="0" w:color="auto"/>
            <w:bottom w:val="none" w:sz="0" w:space="0" w:color="auto"/>
            <w:right w:val="none" w:sz="0" w:space="0" w:color="auto"/>
          </w:divBdr>
        </w:div>
        <w:div w:id="418403699">
          <w:marLeft w:val="0"/>
          <w:marRight w:val="0"/>
          <w:marTop w:val="96"/>
          <w:marBottom w:val="0"/>
          <w:divBdr>
            <w:top w:val="none" w:sz="0" w:space="0" w:color="auto"/>
            <w:left w:val="none" w:sz="0" w:space="0" w:color="auto"/>
            <w:bottom w:val="none" w:sz="0" w:space="0" w:color="auto"/>
            <w:right w:val="none" w:sz="0" w:space="0" w:color="auto"/>
          </w:divBdr>
        </w:div>
      </w:divsChild>
    </w:div>
    <w:div w:id="1346175285">
      <w:bodyDiv w:val="1"/>
      <w:marLeft w:val="0"/>
      <w:marRight w:val="0"/>
      <w:marTop w:val="0"/>
      <w:marBottom w:val="0"/>
      <w:divBdr>
        <w:top w:val="none" w:sz="0" w:space="0" w:color="auto"/>
        <w:left w:val="none" w:sz="0" w:space="0" w:color="auto"/>
        <w:bottom w:val="none" w:sz="0" w:space="0" w:color="auto"/>
        <w:right w:val="none" w:sz="0" w:space="0" w:color="auto"/>
      </w:divBdr>
      <w:divsChild>
        <w:div w:id="1976594965">
          <w:marLeft w:val="806"/>
          <w:marRight w:val="0"/>
          <w:marTop w:val="120"/>
          <w:marBottom w:val="0"/>
          <w:divBdr>
            <w:top w:val="none" w:sz="0" w:space="0" w:color="auto"/>
            <w:left w:val="none" w:sz="0" w:space="0" w:color="auto"/>
            <w:bottom w:val="none" w:sz="0" w:space="0" w:color="auto"/>
            <w:right w:val="none" w:sz="0" w:space="0" w:color="auto"/>
          </w:divBdr>
        </w:div>
        <w:div w:id="1020165033">
          <w:marLeft w:val="806"/>
          <w:marRight w:val="0"/>
          <w:marTop w:val="120"/>
          <w:marBottom w:val="0"/>
          <w:divBdr>
            <w:top w:val="none" w:sz="0" w:space="0" w:color="auto"/>
            <w:left w:val="none" w:sz="0" w:space="0" w:color="auto"/>
            <w:bottom w:val="none" w:sz="0" w:space="0" w:color="auto"/>
            <w:right w:val="none" w:sz="0" w:space="0" w:color="auto"/>
          </w:divBdr>
        </w:div>
        <w:div w:id="542669708">
          <w:marLeft w:val="806"/>
          <w:marRight w:val="0"/>
          <w:marTop w:val="120"/>
          <w:marBottom w:val="0"/>
          <w:divBdr>
            <w:top w:val="none" w:sz="0" w:space="0" w:color="auto"/>
            <w:left w:val="none" w:sz="0" w:space="0" w:color="auto"/>
            <w:bottom w:val="none" w:sz="0" w:space="0" w:color="auto"/>
            <w:right w:val="none" w:sz="0" w:space="0" w:color="auto"/>
          </w:divBdr>
        </w:div>
        <w:div w:id="1674988417">
          <w:marLeft w:val="806"/>
          <w:marRight w:val="0"/>
          <w:marTop w:val="120"/>
          <w:marBottom w:val="0"/>
          <w:divBdr>
            <w:top w:val="none" w:sz="0" w:space="0" w:color="auto"/>
            <w:left w:val="none" w:sz="0" w:space="0" w:color="auto"/>
            <w:bottom w:val="none" w:sz="0" w:space="0" w:color="auto"/>
            <w:right w:val="none" w:sz="0" w:space="0" w:color="auto"/>
          </w:divBdr>
        </w:div>
        <w:div w:id="945962550">
          <w:marLeft w:val="806"/>
          <w:marRight w:val="0"/>
          <w:marTop w:val="120"/>
          <w:marBottom w:val="0"/>
          <w:divBdr>
            <w:top w:val="none" w:sz="0" w:space="0" w:color="auto"/>
            <w:left w:val="none" w:sz="0" w:space="0" w:color="auto"/>
            <w:bottom w:val="none" w:sz="0" w:space="0" w:color="auto"/>
            <w:right w:val="none" w:sz="0" w:space="0" w:color="auto"/>
          </w:divBdr>
        </w:div>
        <w:div w:id="1069962738">
          <w:marLeft w:val="806"/>
          <w:marRight w:val="0"/>
          <w:marTop w:val="120"/>
          <w:marBottom w:val="0"/>
          <w:divBdr>
            <w:top w:val="none" w:sz="0" w:space="0" w:color="auto"/>
            <w:left w:val="none" w:sz="0" w:space="0" w:color="auto"/>
            <w:bottom w:val="none" w:sz="0" w:space="0" w:color="auto"/>
            <w:right w:val="none" w:sz="0" w:space="0" w:color="auto"/>
          </w:divBdr>
        </w:div>
      </w:divsChild>
    </w:div>
    <w:div w:id="1359896112">
      <w:bodyDiv w:val="1"/>
      <w:marLeft w:val="0"/>
      <w:marRight w:val="0"/>
      <w:marTop w:val="0"/>
      <w:marBottom w:val="0"/>
      <w:divBdr>
        <w:top w:val="none" w:sz="0" w:space="0" w:color="auto"/>
        <w:left w:val="none" w:sz="0" w:space="0" w:color="auto"/>
        <w:bottom w:val="none" w:sz="0" w:space="0" w:color="auto"/>
        <w:right w:val="none" w:sz="0" w:space="0" w:color="auto"/>
      </w:divBdr>
      <w:divsChild>
        <w:div w:id="855923907">
          <w:marLeft w:val="547"/>
          <w:marRight w:val="0"/>
          <w:marTop w:val="115"/>
          <w:marBottom w:val="0"/>
          <w:divBdr>
            <w:top w:val="none" w:sz="0" w:space="0" w:color="auto"/>
            <w:left w:val="none" w:sz="0" w:space="0" w:color="auto"/>
            <w:bottom w:val="none" w:sz="0" w:space="0" w:color="auto"/>
            <w:right w:val="none" w:sz="0" w:space="0" w:color="auto"/>
          </w:divBdr>
        </w:div>
        <w:div w:id="1342973904">
          <w:marLeft w:val="547"/>
          <w:marRight w:val="0"/>
          <w:marTop w:val="115"/>
          <w:marBottom w:val="0"/>
          <w:divBdr>
            <w:top w:val="none" w:sz="0" w:space="0" w:color="auto"/>
            <w:left w:val="none" w:sz="0" w:space="0" w:color="auto"/>
            <w:bottom w:val="none" w:sz="0" w:space="0" w:color="auto"/>
            <w:right w:val="none" w:sz="0" w:space="0" w:color="auto"/>
          </w:divBdr>
        </w:div>
        <w:div w:id="1805389196">
          <w:marLeft w:val="547"/>
          <w:marRight w:val="0"/>
          <w:marTop w:val="115"/>
          <w:marBottom w:val="0"/>
          <w:divBdr>
            <w:top w:val="none" w:sz="0" w:space="0" w:color="auto"/>
            <w:left w:val="none" w:sz="0" w:space="0" w:color="auto"/>
            <w:bottom w:val="none" w:sz="0" w:space="0" w:color="auto"/>
            <w:right w:val="none" w:sz="0" w:space="0" w:color="auto"/>
          </w:divBdr>
        </w:div>
      </w:divsChild>
    </w:div>
    <w:div w:id="1385369748">
      <w:bodyDiv w:val="1"/>
      <w:marLeft w:val="0"/>
      <w:marRight w:val="0"/>
      <w:marTop w:val="0"/>
      <w:marBottom w:val="0"/>
      <w:divBdr>
        <w:top w:val="none" w:sz="0" w:space="0" w:color="auto"/>
        <w:left w:val="none" w:sz="0" w:space="0" w:color="auto"/>
        <w:bottom w:val="none" w:sz="0" w:space="0" w:color="auto"/>
        <w:right w:val="none" w:sz="0" w:space="0" w:color="auto"/>
      </w:divBdr>
      <w:divsChild>
        <w:div w:id="1420247534">
          <w:marLeft w:val="547"/>
          <w:marRight w:val="0"/>
          <w:marTop w:val="120"/>
          <w:marBottom w:val="0"/>
          <w:divBdr>
            <w:top w:val="none" w:sz="0" w:space="0" w:color="auto"/>
            <w:left w:val="none" w:sz="0" w:space="0" w:color="auto"/>
            <w:bottom w:val="none" w:sz="0" w:space="0" w:color="auto"/>
            <w:right w:val="none" w:sz="0" w:space="0" w:color="auto"/>
          </w:divBdr>
        </w:div>
      </w:divsChild>
    </w:div>
    <w:div w:id="1410537915">
      <w:bodyDiv w:val="1"/>
      <w:marLeft w:val="0"/>
      <w:marRight w:val="0"/>
      <w:marTop w:val="0"/>
      <w:marBottom w:val="0"/>
      <w:divBdr>
        <w:top w:val="none" w:sz="0" w:space="0" w:color="auto"/>
        <w:left w:val="none" w:sz="0" w:space="0" w:color="auto"/>
        <w:bottom w:val="none" w:sz="0" w:space="0" w:color="auto"/>
        <w:right w:val="none" w:sz="0" w:space="0" w:color="auto"/>
      </w:divBdr>
      <w:divsChild>
        <w:div w:id="706105642">
          <w:marLeft w:val="547"/>
          <w:marRight w:val="0"/>
          <w:marTop w:val="125"/>
          <w:marBottom w:val="0"/>
          <w:divBdr>
            <w:top w:val="none" w:sz="0" w:space="0" w:color="auto"/>
            <w:left w:val="none" w:sz="0" w:space="0" w:color="auto"/>
            <w:bottom w:val="none" w:sz="0" w:space="0" w:color="auto"/>
            <w:right w:val="none" w:sz="0" w:space="0" w:color="auto"/>
          </w:divBdr>
        </w:div>
      </w:divsChild>
    </w:div>
    <w:div w:id="1453554606">
      <w:bodyDiv w:val="1"/>
      <w:marLeft w:val="0"/>
      <w:marRight w:val="0"/>
      <w:marTop w:val="0"/>
      <w:marBottom w:val="0"/>
      <w:divBdr>
        <w:top w:val="none" w:sz="0" w:space="0" w:color="auto"/>
        <w:left w:val="none" w:sz="0" w:space="0" w:color="auto"/>
        <w:bottom w:val="none" w:sz="0" w:space="0" w:color="auto"/>
        <w:right w:val="none" w:sz="0" w:space="0" w:color="auto"/>
      </w:divBdr>
      <w:divsChild>
        <w:div w:id="441344609">
          <w:marLeft w:val="547"/>
          <w:marRight w:val="0"/>
          <w:marTop w:val="115"/>
          <w:marBottom w:val="0"/>
          <w:divBdr>
            <w:top w:val="none" w:sz="0" w:space="0" w:color="auto"/>
            <w:left w:val="none" w:sz="0" w:space="0" w:color="auto"/>
            <w:bottom w:val="none" w:sz="0" w:space="0" w:color="auto"/>
            <w:right w:val="none" w:sz="0" w:space="0" w:color="auto"/>
          </w:divBdr>
        </w:div>
        <w:div w:id="1181817950">
          <w:marLeft w:val="547"/>
          <w:marRight w:val="0"/>
          <w:marTop w:val="115"/>
          <w:marBottom w:val="0"/>
          <w:divBdr>
            <w:top w:val="none" w:sz="0" w:space="0" w:color="auto"/>
            <w:left w:val="none" w:sz="0" w:space="0" w:color="auto"/>
            <w:bottom w:val="none" w:sz="0" w:space="0" w:color="auto"/>
            <w:right w:val="none" w:sz="0" w:space="0" w:color="auto"/>
          </w:divBdr>
        </w:div>
      </w:divsChild>
    </w:div>
    <w:div w:id="1474517142">
      <w:bodyDiv w:val="1"/>
      <w:marLeft w:val="0"/>
      <w:marRight w:val="0"/>
      <w:marTop w:val="0"/>
      <w:marBottom w:val="0"/>
      <w:divBdr>
        <w:top w:val="none" w:sz="0" w:space="0" w:color="auto"/>
        <w:left w:val="none" w:sz="0" w:space="0" w:color="auto"/>
        <w:bottom w:val="none" w:sz="0" w:space="0" w:color="auto"/>
        <w:right w:val="none" w:sz="0" w:space="0" w:color="auto"/>
      </w:divBdr>
      <w:divsChild>
        <w:div w:id="537473245">
          <w:marLeft w:val="547"/>
          <w:marRight w:val="0"/>
          <w:marTop w:val="86"/>
          <w:marBottom w:val="0"/>
          <w:divBdr>
            <w:top w:val="none" w:sz="0" w:space="0" w:color="auto"/>
            <w:left w:val="none" w:sz="0" w:space="0" w:color="auto"/>
            <w:bottom w:val="none" w:sz="0" w:space="0" w:color="auto"/>
            <w:right w:val="none" w:sz="0" w:space="0" w:color="auto"/>
          </w:divBdr>
        </w:div>
        <w:div w:id="772940379">
          <w:marLeft w:val="547"/>
          <w:marRight w:val="0"/>
          <w:marTop w:val="86"/>
          <w:marBottom w:val="0"/>
          <w:divBdr>
            <w:top w:val="none" w:sz="0" w:space="0" w:color="auto"/>
            <w:left w:val="none" w:sz="0" w:space="0" w:color="auto"/>
            <w:bottom w:val="none" w:sz="0" w:space="0" w:color="auto"/>
            <w:right w:val="none" w:sz="0" w:space="0" w:color="auto"/>
          </w:divBdr>
        </w:div>
        <w:div w:id="210700137">
          <w:marLeft w:val="547"/>
          <w:marRight w:val="0"/>
          <w:marTop w:val="86"/>
          <w:marBottom w:val="0"/>
          <w:divBdr>
            <w:top w:val="none" w:sz="0" w:space="0" w:color="auto"/>
            <w:left w:val="none" w:sz="0" w:space="0" w:color="auto"/>
            <w:bottom w:val="none" w:sz="0" w:space="0" w:color="auto"/>
            <w:right w:val="none" w:sz="0" w:space="0" w:color="auto"/>
          </w:divBdr>
        </w:div>
      </w:divsChild>
    </w:div>
    <w:div w:id="1476408325">
      <w:bodyDiv w:val="1"/>
      <w:marLeft w:val="0"/>
      <w:marRight w:val="0"/>
      <w:marTop w:val="0"/>
      <w:marBottom w:val="0"/>
      <w:divBdr>
        <w:top w:val="none" w:sz="0" w:space="0" w:color="auto"/>
        <w:left w:val="none" w:sz="0" w:space="0" w:color="auto"/>
        <w:bottom w:val="none" w:sz="0" w:space="0" w:color="auto"/>
        <w:right w:val="none" w:sz="0" w:space="0" w:color="auto"/>
      </w:divBdr>
      <w:divsChild>
        <w:div w:id="862792077">
          <w:marLeft w:val="547"/>
          <w:marRight w:val="0"/>
          <w:marTop w:val="144"/>
          <w:marBottom w:val="0"/>
          <w:divBdr>
            <w:top w:val="none" w:sz="0" w:space="0" w:color="auto"/>
            <w:left w:val="none" w:sz="0" w:space="0" w:color="auto"/>
            <w:bottom w:val="none" w:sz="0" w:space="0" w:color="auto"/>
            <w:right w:val="none" w:sz="0" w:space="0" w:color="auto"/>
          </w:divBdr>
        </w:div>
        <w:div w:id="408500648">
          <w:marLeft w:val="547"/>
          <w:marRight w:val="0"/>
          <w:marTop w:val="144"/>
          <w:marBottom w:val="0"/>
          <w:divBdr>
            <w:top w:val="none" w:sz="0" w:space="0" w:color="auto"/>
            <w:left w:val="none" w:sz="0" w:space="0" w:color="auto"/>
            <w:bottom w:val="none" w:sz="0" w:space="0" w:color="auto"/>
            <w:right w:val="none" w:sz="0" w:space="0" w:color="auto"/>
          </w:divBdr>
        </w:div>
        <w:div w:id="211692256">
          <w:marLeft w:val="547"/>
          <w:marRight w:val="0"/>
          <w:marTop w:val="144"/>
          <w:marBottom w:val="0"/>
          <w:divBdr>
            <w:top w:val="none" w:sz="0" w:space="0" w:color="auto"/>
            <w:left w:val="none" w:sz="0" w:space="0" w:color="auto"/>
            <w:bottom w:val="none" w:sz="0" w:space="0" w:color="auto"/>
            <w:right w:val="none" w:sz="0" w:space="0" w:color="auto"/>
          </w:divBdr>
        </w:div>
      </w:divsChild>
    </w:div>
    <w:div w:id="1487240892">
      <w:bodyDiv w:val="1"/>
      <w:marLeft w:val="0"/>
      <w:marRight w:val="0"/>
      <w:marTop w:val="0"/>
      <w:marBottom w:val="0"/>
      <w:divBdr>
        <w:top w:val="none" w:sz="0" w:space="0" w:color="auto"/>
        <w:left w:val="none" w:sz="0" w:space="0" w:color="auto"/>
        <w:bottom w:val="none" w:sz="0" w:space="0" w:color="auto"/>
        <w:right w:val="none" w:sz="0" w:space="0" w:color="auto"/>
      </w:divBdr>
      <w:divsChild>
        <w:div w:id="220791787">
          <w:marLeft w:val="547"/>
          <w:marRight w:val="0"/>
          <w:marTop w:val="120"/>
          <w:marBottom w:val="0"/>
          <w:divBdr>
            <w:top w:val="none" w:sz="0" w:space="0" w:color="auto"/>
            <w:left w:val="none" w:sz="0" w:space="0" w:color="auto"/>
            <w:bottom w:val="none" w:sz="0" w:space="0" w:color="auto"/>
            <w:right w:val="none" w:sz="0" w:space="0" w:color="auto"/>
          </w:divBdr>
        </w:div>
      </w:divsChild>
    </w:div>
    <w:div w:id="1541551422">
      <w:bodyDiv w:val="1"/>
      <w:marLeft w:val="0"/>
      <w:marRight w:val="0"/>
      <w:marTop w:val="0"/>
      <w:marBottom w:val="0"/>
      <w:divBdr>
        <w:top w:val="none" w:sz="0" w:space="0" w:color="auto"/>
        <w:left w:val="none" w:sz="0" w:space="0" w:color="auto"/>
        <w:bottom w:val="none" w:sz="0" w:space="0" w:color="auto"/>
        <w:right w:val="none" w:sz="0" w:space="0" w:color="auto"/>
      </w:divBdr>
      <w:divsChild>
        <w:div w:id="557401139">
          <w:marLeft w:val="547"/>
          <w:marRight w:val="0"/>
          <w:marTop w:val="154"/>
          <w:marBottom w:val="0"/>
          <w:divBdr>
            <w:top w:val="none" w:sz="0" w:space="0" w:color="auto"/>
            <w:left w:val="none" w:sz="0" w:space="0" w:color="auto"/>
            <w:bottom w:val="none" w:sz="0" w:space="0" w:color="auto"/>
            <w:right w:val="none" w:sz="0" w:space="0" w:color="auto"/>
          </w:divBdr>
        </w:div>
        <w:div w:id="867569847">
          <w:marLeft w:val="806"/>
          <w:marRight w:val="0"/>
          <w:marTop w:val="154"/>
          <w:marBottom w:val="0"/>
          <w:divBdr>
            <w:top w:val="none" w:sz="0" w:space="0" w:color="auto"/>
            <w:left w:val="none" w:sz="0" w:space="0" w:color="auto"/>
            <w:bottom w:val="none" w:sz="0" w:space="0" w:color="auto"/>
            <w:right w:val="none" w:sz="0" w:space="0" w:color="auto"/>
          </w:divBdr>
        </w:div>
        <w:div w:id="1220749764">
          <w:marLeft w:val="806"/>
          <w:marRight w:val="0"/>
          <w:marTop w:val="154"/>
          <w:marBottom w:val="0"/>
          <w:divBdr>
            <w:top w:val="none" w:sz="0" w:space="0" w:color="auto"/>
            <w:left w:val="none" w:sz="0" w:space="0" w:color="auto"/>
            <w:bottom w:val="none" w:sz="0" w:space="0" w:color="auto"/>
            <w:right w:val="none" w:sz="0" w:space="0" w:color="auto"/>
          </w:divBdr>
        </w:div>
      </w:divsChild>
    </w:div>
    <w:div w:id="1562791080">
      <w:bodyDiv w:val="1"/>
      <w:marLeft w:val="0"/>
      <w:marRight w:val="0"/>
      <w:marTop w:val="0"/>
      <w:marBottom w:val="0"/>
      <w:divBdr>
        <w:top w:val="none" w:sz="0" w:space="0" w:color="auto"/>
        <w:left w:val="none" w:sz="0" w:space="0" w:color="auto"/>
        <w:bottom w:val="none" w:sz="0" w:space="0" w:color="auto"/>
        <w:right w:val="none" w:sz="0" w:space="0" w:color="auto"/>
      </w:divBdr>
      <w:divsChild>
        <w:div w:id="547225973">
          <w:marLeft w:val="547"/>
          <w:marRight w:val="0"/>
          <w:marTop w:val="120"/>
          <w:marBottom w:val="0"/>
          <w:divBdr>
            <w:top w:val="none" w:sz="0" w:space="0" w:color="auto"/>
            <w:left w:val="none" w:sz="0" w:space="0" w:color="auto"/>
            <w:bottom w:val="none" w:sz="0" w:space="0" w:color="auto"/>
            <w:right w:val="none" w:sz="0" w:space="0" w:color="auto"/>
          </w:divBdr>
        </w:div>
      </w:divsChild>
    </w:div>
    <w:div w:id="1587883894">
      <w:bodyDiv w:val="1"/>
      <w:marLeft w:val="0"/>
      <w:marRight w:val="0"/>
      <w:marTop w:val="0"/>
      <w:marBottom w:val="0"/>
      <w:divBdr>
        <w:top w:val="none" w:sz="0" w:space="0" w:color="auto"/>
        <w:left w:val="none" w:sz="0" w:space="0" w:color="auto"/>
        <w:bottom w:val="none" w:sz="0" w:space="0" w:color="auto"/>
        <w:right w:val="none" w:sz="0" w:space="0" w:color="auto"/>
      </w:divBdr>
      <w:divsChild>
        <w:div w:id="1436704088">
          <w:marLeft w:val="806"/>
          <w:marRight w:val="0"/>
          <w:marTop w:val="115"/>
          <w:marBottom w:val="0"/>
          <w:divBdr>
            <w:top w:val="none" w:sz="0" w:space="0" w:color="auto"/>
            <w:left w:val="none" w:sz="0" w:space="0" w:color="auto"/>
            <w:bottom w:val="none" w:sz="0" w:space="0" w:color="auto"/>
            <w:right w:val="none" w:sz="0" w:space="0" w:color="auto"/>
          </w:divBdr>
        </w:div>
        <w:div w:id="801851603">
          <w:marLeft w:val="806"/>
          <w:marRight w:val="0"/>
          <w:marTop w:val="115"/>
          <w:marBottom w:val="0"/>
          <w:divBdr>
            <w:top w:val="none" w:sz="0" w:space="0" w:color="auto"/>
            <w:left w:val="none" w:sz="0" w:space="0" w:color="auto"/>
            <w:bottom w:val="none" w:sz="0" w:space="0" w:color="auto"/>
            <w:right w:val="none" w:sz="0" w:space="0" w:color="auto"/>
          </w:divBdr>
        </w:div>
      </w:divsChild>
    </w:div>
    <w:div w:id="1696036514">
      <w:bodyDiv w:val="1"/>
      <w:marLeft w:val="0"/>
      <w:marRight w:val="0"/>
      <w:marTop w:val="0"/>
      <w:marBottom w:val="0"/>
      <w:divBdr>
        <w:top w:val="none" w:sz="0" w:space="0" w:color="auto"/>
        <w:left w:val="none" w:sz="0" w:space="0" w:color="auto"/>
        <w:bottom w:val="none" w:sz="0" w:space="0" w:color="auto"/>
        <w:right w:val="none" w:sz="0" w:space="0" w:color="auto"/>
      </w:divBdr>
      <w:divsChild>
        <w:div w:id="1422221297">
          <w:marLeft w:val="547"/>
          <w:marRight w:val="0"/>
          <w:marTop w:val="115"/>
          <w:marBottom w:val="0"/>
          <w:divBdr>
            <w:top w:val="none" w:sz="0" w:space="0" w:color="auto"/>
            <w:left w:val="none" w:sz="0" w:space="0" w:color="auto"/>
            <w:bottom w:val="none" w:sz="0" w:space="0" w:color="auto"/>
            <w:right w:val="none" w:sz="0" w:space="0" w:color="auto"/>
          </w:divBdr>
        </w:div>
        <w:div w:id="904224576">
          <w:marLeft w:val="547"/>
          <w:marRight w:val="0"/>
          <w:marTop w:val="115"/>
          <w:marBottom w:val="0"/>
          <w:divBdr>
            <w:top w:val="none" w:sz="0" w:space="0" w:color="auto"/>
            <w:left w:val="none" w:sz="0" w:space="0" w:color="auto"/>
            <w:bottom w:val="none" w:sz="0" w:space="0" w:color="auto"/>
            <w:right w:val="none" w:sz="0" w:space="0" w:color="auto"/>
          </w:divBdr>
        </w:div>
        <w:div w:id="1082216009">
          <w:marLeft w:val="547"/>
          <w:marRight w:val="0"/>
          <w:marTop w:val="115"/>
          <w:marBottom w:val="0"/>
          <w:divBdr>
            <w:top w:val="none" w:sz="0" w:space="0" w:color="auto"/>
            <w:left w:val="none" w:sz="0" w:space="0" w:color="auto"/>
            <w:bottom w:val="none" w:sz="0" w:space="0" w:color="auto"/>
            <w:right w:val="none" w:sz="0" w:space="0" w:color="auto"/>
          </w:divBdr>
        </w:div>
      </w:divsChild>
    </w:div>
    <w:div w:id="1740862064">
      <w:bodyDiv w:val="1"/>
      <w:marLeft w:val="0"/>
      <w:marRight w:val="0"/>
      <w:marTop w:val="0"/>
      <w:marBottom w:val="0"/>
      <w:divBdr>
        <w:top w:val="none" w:sz="0" w:space="0" w:color="auto"/>
        <w:left w:val="none" w:sz="0" w:space="0" w:color="auto"/>
        <w:bottom w:val="none" w:sz="0" w:space="0" w:color="auto"/>
        <w:right w:val="none" w:sz="0" w:space="0" w:color="auto"/>
      </w:divBdr>
      <w:divsChild>
        <w:div w:id="461271903">
          <w:marLeft w:val="547"/>
          <w:marRight w:val="0"/>
          <w:marTop w:val="115"/>
          <w:marBottom w:val="0"/>
          <w:divBdr>
            <w:top w:val="none" w:sz="0" w:space="0" w:color="auto"/>
            <w:left w:val="none" w:sz="0" w:space="0" w:color="auto"/>
            <w:bottom w:val="none" w:sz="0" w:space="0" w:color="auto"/>
            <w:right w:val="none" w:sz="0" w:space="0" w:color="auto"/>
          </w:divBdr>
        </w:div>
        <w:div w:id="1533377591">
          <w:marLeft w:val="720"/>
          <w:marRight w:val="0"/>
          <w:marTop w:val="115"/>
          <w:marBottom w:val="0"/>
          <w:divBdr>
            <w:top w:val="none" w:sz="0" w:space="0" w:color="auto"/>
            <w:left w:val="none" w:sz="0" w:space="0" w:color="auto"/>
            <w:bottom w:val="none" w:sz="0" w:space="0" w:color="auto"/>
            <w:right w:val="none" w:sz="0" w:space="0" w:color="auto"/>
          </w:divBdr>
        </w:div>
      </w:divsChild>
    </w:div>
    <w:div w:id="1778214346">
      <w:bodyDiv w:val="1"/>
      <w:marLeft w:val="0"/>
      <w:marRight w:val="0"/>
      <w:marTop w:val="0"/>
      <w:marBottom w:val="0"/>
      <w:divBdr>
        <w:top w:val="none" w:sz="0" w:space="0" w:color="auto"/>
        <w:left w:val="none" w:sz="0" w:space="0" w:color="auto"/>
        <w:bottom w:val="none" w:sz="0" w:space="0" w:color="auto"/>
        <w:right w:val="none" w:sz="0" w:space="0" w:color="auto"/>
      </w:divBdr>
    </w:div>
    <w:div w:id="1873881492">
      <w:bodyDiv w:val="1"/>
      <w:marLeft w:val="0"/>
      <w:marRight w:val="0"/>
      <w:marTop w:val="0"/>
      <w:marBottom w:val="0"/>
      <w:divBdr>
        <w:top w:val="none" w:sz="0" w:space="0" w:color="auto"/>
        <w:left w:val="none" w:sz="0" w:space="0" w:color="auto"/>
        <w:bottom w:val="none" w:sz="0" w:space="0" w:color="auto"/>
        <w:right w:val="none" w:sz="0" w:space="0" w:color="auto"/>
      </w:divBdr>
      <w:divsChild>
        <w:div w:id="30689435">
          <w:marLeft w:val="547"/>
          <w:marRight w:val="0"/>
          <w:marTop w:val="144"/>
          <w:marBottom w:val="0"/>
          <w:divBdr>
            <w:top w:val="none" w:sz="0" w:space="0" w:color="auto"/>
            <w:left w:val="none" w:sz="0" w:space="0" w:color="auto"/>
            <w:bottom w:val="none" w:sz="0" w:space="0" w:color="auto"/>
            <w:right w:val="none" w:sz="0" w:space="0" w:color="auto"/>
          </w:divBdr>
        </w:div>
      </w:divsChild>
    </w:div>
    <w:div w:id="1877228968">
      <w:bodyDiv w:val="1"/>
      <w:marLeft w:val="0"/>
      <w:marRight w:val="0"/>
      <w:marTop w:val="0"/>
      <w:marBottom w:val="0"/>
      <w:divBdr>
        <w:top w:val="none" w:sz="0" w:space="0" w:color="auto"/>
        <w:left w:val="none" w:sz="0" w:space="0" w:color="auto"/>
        <w:bottom w:val="none" w:sz="0" w:space="0" w:color="auto"/>
        <w:right w:val="none" w:sz="0" w:space="0" w:color="auto"/>
      </w:divBdr>
      <w:divsChild>
        <w:div w:id="1220285491">
          <w:marLeft w:val="547"/>
          <w:marRight w:val="0"/>
          <w:marTop w:val="120"/>
          <w:marBottom w:val="0"/>
          <w:divBdr>
            <w:top w:val="none" w:sz="0" w:space="0" w:color="auto"/>
            <w:left w:val="none" w:sz="0" w:space="0" w:color="auto"/>
            <w:bottom w:val="none" w:sz="0" w:space="0" w:color="auto"/>
            <w:right w:val="none" w:sz="0" w:space="0" w:color="auto"/>
          </w:divBdr>
        </w:div>
      </w:divsChild>
    </w:div>
    <w:div w:id="1907910709">
      <w:bodyDiv w:val="1"/>
      <w:marLeft w:val="0"/>
      <w:marRight w:val="0"/>
      <w:marTop w:val="0"/>
      <w:marBottom w:val="0"/>
      <w:divBdr>
        <w:top w:val="none" w:sz="0" w:space="0" w:color="auto"/>
        <w:left w:val="none" w:sz="0" w:space="0" w:color="auto"/>
        <w:bottom w:val="none" w:sz="0" w:space="0" w:color="auto"/>
        <w:right w:val="none" w:sz="0" w:space="0" w:color="auto"/>
      </w:divBdr>
      <w:divsChild>
        <w:div w:id="1272283089">
          <w:marLeft w:val="547"/>
          <w:marRight w:val="0"/>
          <w:marTop w:val="96"/>
          <w:marBottom w:val="0"/>
          <w:divBdr>
            <w:top w:val="none" w:sz="0" w:space="0" w:color="auto"/>
            <w:left w:val="none" w:sz="0" w:space="0" w:color="auto"/>
            <w:bottom w:val="none" w:sz="0" w:space="0" w:color="auto"/>
            <w:right w:val="none" w:sz="0" w:space="0" w:color="auto"/>
          </w:divBdr>
        </w:div>
        <w:div w:id="838691367">
          <w:marLeft w:val="547"/>
          <w:marRight w:val="0"/>
          <w:marTop w:val="96"/>
          <w:marBottom w:val="0"/>
          <w:divBdr>
            <w:top w:val="none" w:sz="0" w:space="0" w:color="auto"/>
            <w:left w:val="none" w:sz="0" w:space="0" w:color="auto"/>
            <w:bottom w:val="none" w:sz="0" w:space="0" w:color="auto"/>
            <w:right w:val="none" w:sz="0" w:space="0" w:color="auto"/>
          </w:divBdr>
        </w:div>
      </w:divsChild>
    </w:div>
    <w:div w:id="1926187518">
      <w:bodyDiv w:val="1"/>
      <w:marLeft w:val="0"/>
      <w:marRight w:val="0"/>
      <w:marTop w:val="0"/>
      <w:marBottom w:val="0"/>
      <w:divBdr>
        <w:top w:val="none" w:sz="0" w:space="0" w:color="auto"/>
        <w:left w:val="none" w:sz="0" w:space="0" w:color="auto"/>
        <w:bottom w:val="none" w:sz="0" w:space="0" w:color="auto"/>
        <w:right w:val="none" w:sz="0" w:space="0" w:color="auto"/>
      </w:divBdr>
      <w:divsChild>
        <w:div w:id="2109811621">
          <w:marLeft w:val="547"/>
          <w:marRight w:val="0"/>
          <w:marTop w:val="144"/>
          <w:marBottom w:val="0"/>
          <w:divBdr>
            <w:top w:val="none" w:sz="0" w:space="0" w:color="auto"/>
            <w:left w:val="none" w:sz="0" w:space="0" w:color="auto"/>
            <w:bottom w:val="none" w:sz="0" w:space="0" w:color="auto"/>
            <w:right w:val="none" w:sz="0" w:space="0" w:color="auto"/>
          </w:divBdr>
        </w:div>
        <w:div w:id="1907760193">
          <w:marLeft w:val="806"/>
          <w:marRight w:val="0"/>
          <w:marTop w:val="144"/>
          <w:marBottom w:val="0"/>
          <w:divBdr>
            <w:top w:val="none" w:sz="0" w:space="0" w:color="auto"/>
            <w:left w:val="none" w:sz="0" w:space="0" w:color="auto"/>
            <w:bottom w:val="none" w:sz="0" w:space="0" w:color="auto"/>
            <w:right w:val="none" w:sz="0" w:space="0" w:color="auto"/>
          </w:divBdr>
        </w:div>
        <w:div w:id="203257185">
          <w:marLeft w:val="806"/>
          <w:marRight w:val="0"/>
          <w:marTop w:val="144"/>
          <w:marBottom w:val="0"/>
          <w:divBdr>
            <w:top w:val="none" w:sz="0" w:space="0" w:color="auto"/>
            <w:left w:val="none" w:sz="0" w:space="0" w:color="auto"/>
            <w:bottom w:val="none" w:sz="0" w:space="0" w:color="auto"/>
            <w:right w:val="none" w:sz="0" w:space="0" w:color="auto"/>
          </w:divBdr>
        </w:div>
        <w:div w:id="586619115">
          <w:marLeft w:val="806"/>
          <w:marRight w:val="0"/>
          <w:marTop w:val="144"/>
          <w:marBottom w:val="0"/>
          <w:divBdr>
            <w:top w:val="none" w:sz="0" w:space="0" w:color="auto"/>
            <w:left w:val="none" w:sz="0" w:space="0" w:color="auto"/>
            <w:bottom w:val="none" w:sz="0" w:space="0" w:color="auto"/>
            <w:right w:val="none" w:sz="0" w:space="0" w:color="auto"/>
          </w:divBdr>
        </w:div>
      </w:divsChild>
    </w:div>
    <w:div w:id="1926914272">
      <w:bodyDiv w:val="1"/>
      <w:marLeft w:val="0"/>
      <w:marRight w:val="0"/>
      <w:marTop w:val="0"/>
      <w:marBottom w:val="0"/>
      <w:divBdr>
        <w:top w:val="none" w:sz="0" w:space="0" w:color="auto"/>
        <w:left w:val="none" w:sz="0" w:space="0" w:color="auto"/>
        <w:bottom w:val="none" w:sz="0" w:space="0" w:color="auto"/>
        <w:right w:val="none" w:sz="0" w:space="0" w:color="auto"/>
      </w:divBdr>
      <w:divsChild>
        <w:div w:id="91586032">
          <w:marLeft w:val="547"/>
          <w:marRight w:val="0"/>
          <w:marTop w:val="96"/>
          <w:marBottom w:val="0"/>
          <w:divBdr>
            <w:top w:val="none" w:sz="0" w:space="0" w:color="auto"/>
            <w:left w:val="none" w:sz="0" w:space="0" w:color="auto"/>
            <w:bottom w:val="none" w:sz="0" w:space="0" w:color="auto"/>
            <w:right w:val="none" w:sz="0" w:space="0" w:color="auto"/>
          </w:divBdr>
        </w:div>
        <w:div w:id="323899807">
          <w:marLeft w:val="547"/>
          <w:marRight w:val="0"/>
          <w:marTop w:val="96"/>
          <w:marBottom w:val="0"/>
          <w:divBdr>
            <w:top w:val="none" w:sz="0" w:space="0" w:color="auto"/>
            <w:left w:val="none" w:sz="0" w:space="0" w:color="auto"/>
            <w:bottom w:val="none" w:sz="0" w:space="0" w:color="auto"/>
            <w:right w:val="none" w:sz="0" w:space="0" w:color="auto"/>
          </w:divBdr>
        </w:div>
      </w:divsChild>
    </w:div>
    <w:div w:id="1940596739">
      <w:bodyDiv w:val="1"/>
      <w:marLeft w:val="0"/>
      <w:marRight w:val="0"/>
      <w:marTop w:val="0"/>
      <w:marBottom w:val="0"/>
      <w:divBdr>
        <w:top w:val="none" w:sz="0" w:space="0" w:color="auto"/>
        <w:left w:val="none" w:sz="0" w:space="0" w:color="auto"/>
        <w:bottom w:val="none" w:sz="0" w:space="0" w:color="auto"/>
        <w:right w:val="none" w:sz="0" w:space="0" w:color="auto"/>
      </w:divBdr>
    </w:div>
    <w:div w:id="1941598507">
      <w:bodyDiv w:val="1"/>
      <w:marLeft w:val="0"/>
      <w:marRight w:val="0"/>
      <w:marTop w:val="0"/>
      <w:marBottom w:val="0"/>
      <w:divBdr>
        <w:top w:val="none" w:sz="0" w:space="0" w:color="auto"/>
        <w:left w:val="none" w:sz="0" w:space="0" w:color="auto"/>
        <w:bottom w:val="none" w:sz="0" w:space="0" w:color="auto"/>
        <w:right w:val="none" w:sz="0" w:space="0" w:color="auto"/>
      </w:divBdr>
      <w:divsChild>
        <w:div w:id="1034158120">
          <w:marLeft w:val="547"/>
          <w:marRight w:val="0"/>
          <w:marTop w:val="134"/>
          <w:marBottom w:val="0"/>
          <w:divBdr>
            <w:top w:val="none" w:sz="0" w:space="0" w:color="auto"/>
            <w:left w:val="none" w:sz="0" w:space="0" w:color="auto"/>
            <w:bottom w:val="none" w:sz="0" w:space="0" w:color="auto"/>
            <w:right w:val="none" w:sz="0" w:space="0" w:color="auto"/>
          </w:divBdr>
        </w:div>
      </w:divsChild>
    </w:div>
    <w:div w:id="2139830630">
      <w:bodyDiv w:val="1"/>
      <w:marLeft w:val="0"/>
      <w:marRight w:val="0"/>
      <w:marTop w:val="0"/>
      <w:marBottom w:val="0"/>
      <w:divBdr>
        <w:top w:val="none" w:sz="0" w:space="0" w:color="auto"/>
        <w:left w:val="none" w:sz="0" w:space="0" w:color="auto"/>
        <w:bottom w:val="none" w:sz="0" w:space="0" w:color="auto"/>
        <w:right w:val="none" w:sz="0" w:space="0" w:color="auto"/>
      </w:divBdr>
      <w:divsChild>
        <w:div w:id="1532763776">
          <w:marLeft w:val="806"/>
          <w:marRight w:val="0"/>
          <w:marTop w:val="130"/>
          <w:marBottom w:val="0"/>
          <w:divBdr>
            <w:top w:val="none" w:sz="0" w:space="0" w:color="auto"/>
            <w:left w:val="none" w:sz="0" w:space="0" w:color="auto"/>
            <w:bottom w:val="none" w:sz="0" w:space="0" w:color="auto"/>
            <w:right w:val="none" w:sz="0" w:space="0" w:color="auto"/>
          </w:divBdr>
        </w:div>
        <w:div w:id="775097352">
          <w:marLeft w:val="806"/>
          <w:marRight w:val="0"/>
          <w:marTop w:val="130"/>
          <w:marBottom w:val="0"/>
          <w:divBdr>
            <w:top w:val="none" w:sz="0" w:space="0" w:color="auto"/>
            <w:left w:val="none" w:sz="0" w:space="0" w:color="auto"/>
            <w:bottom w:val="none" w:sz="0" w:space="0" w:color="auto"/>
            <w:right w:val="none" w:sz="0" w:space="0" w:color="auto"/>
          </w:divBdr>
        </w:div>
        <w:div w:id="171144588">
          <w:marLeft w:val="806"/>
          <w:marRight w:val="0"/>
          <w:marTop w:val="130"/>
          <w:marBottom w:val="0"/>
          <w:divBdr>
            <w:top w:val="none" w:sz="0" w:space="0" w:color="auto"/>
            <w:left w:val="none" w:sz="0" w:space="0" w:color="auto"/>
            <w:bottom w:val="none" w:sz="0" w:space="0" w:color="auto"/>
            <w:right w:val="none" w:sz="0" w:space="0" w:color="auto"/>
          </w:divBdr>
        </w:div>
        <w:div w:id="501117630">
          <w:marLeft w:val="806"/>
          <w:marRight w:val="0"/>
          <w:marTop w:val="130"/>
          <w:marBottom w:val="0"/>
          <w:divBdr>
            <w:top w:val="none" w:sz="0" w:space="0" w:color="auto"/>
            <w:left w:val="none" w:sz="0" w:space="0" w:color="auto"/>
            <w:bottom w:val="none" w:sz="0" w:space="0" w:color="auto"/>
            <w:right w:val="none" w:sz="0" w:space="0" w:color="auto"/>
          </w:divBdr>
        </w:div>
      </w:divsChild>
    </w:div>
    <w:div w:id="2147043316">
      <w:bodyDiv w:val="1"/>
      <w:marLeft w:val="0"/>
      <w:marRight w:val="0"/>
      <w:marTop w:val="0"/>
      <w:marBottom w:val="0"/>
      <w:divBdr>
        <w:top w:val="none" w:sz="0" w:space="0" w:color="auto"/>
        <w:left w:val="none" w:sz="0" w:space="0" w:color="auto"/>
        <w:bottom w:val="none" w:sz="0" w:space="0" w:color="auto"/>
        <w:right w:val="none" w:sz="0" w:space="0" w:color="auto"/>
      </w:divBdr>
      <w:divsChild>
        <w:div w:id="1846281854">
          <w:marLeft w:val="547"/>
          <w:marRight w:val="0"/>
          <w:marTop w:val="134"/>
          <w:marBottom w:val="0"/>
          <w:divBdr>
            <w:top w:val="none" w:sz="0" w:space="0" w:color="auto"/>
            <w:left w:val="none" w:sz="0" w:space="0" w:color="auto"/>
            <w:bottom w:val="none" w:sz="0" w:space="0" w:color="auto"/>
            <w:right w:val="none" w:sz="0" w:space="0" w:color="auto"/>
          </w:divBdr>
        </w:div>
        <w:div w:id="556940470">
          <w:marLeft w:val="547"/>
          <w:marRight w:val="0"/>
          <w:marTop w:val="134"/>
          <w:marBottom w:val="0"/>
          <w:divBdr>
            <w:top w:val="none" w:sz="0" w:space="0" w:color="auto"/>
            <w:left w:val="none" w:sz="0" w:space="0" w:color="auto"/>
            <w:bottom w:val="none" w:sz="0" w:space="0" w:color="auto"/>
            <w:right w:val="none" w:sz="0" w:space="0" w:color="auto"/>
          </w:divBdr>
        </w:div>
        <w:div w:id="89250160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dx@iitk.ac.in" TargetMode="External"/><Relationship Id="rId13" Type="http://schemas.openxmlformats.org/officeDocument/2006/relationships/hyperlink" Target="mailto:kushdaga@iitk.ac.i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tanishqg@iitk.ac.in" TargetMode="External"/><Relationship Id="rId12" Type="http://schemas.openxmlformats.org/officeDocument/2006/relationships/hyperlink" Target="mailto:lochanag@iitk.ac.i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investopedia.com/articles/investing/082515/how-do-asset-bubbles-cause-recessions.asp" TargetMode="External"/><Relationship Id="rId1" Type="http://schemas.openxmlformats.org/officeDocument/2006/relationships/numbering" Target="numbering.xml"/><Relationship Id="rId6" Type="http://schemas.openxmlformats.org/officeDocument/2006/relationships/hyperlink" Target="mailto:sksingh@iitk.ac.in" TargetMode="External"/><Relationship Id="rId11" Type="http://schemas.openxmlformats.org/officeDocument/2006/relationships/hyperlink" Target="mailto:abhive@iitk.ac.in"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mailto:pakshal@iitk.ac.in"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cholars.unh.edu/cgi/viewcontent.cgi?article=1001&amp;context=honors" TargetMode="External"/><Relationship Id="rId10" Type="http://schemas.openxmlformats.org/officeDocument/2006/relationships/hyperlink" Target="mailto:amanjain@iitk.ac.in"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iddhkp@iitk.ac.in" TargetMode="External"/><Relationship Id="rId14" Type="http://schemas.openxmlformats.org/officeDocument/2006/relationships/hyperlink" Target="mailto:devesh@iitk.ac.i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cholar.princeton.edu/markus/publications/asset-price-bubbles-and-systemic-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2021-04-24T05:45:00Z</dcterms:created>
  <dcterms:modified xsi:type="dcterms:W3CDTF">2021-04-30T13:44:00Z</dcterms:modified>
</cp:coreProperties>
</file>