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93F597" w14:textId="77777777" w:rsidR="007F1A32" w:rsidRDefault="00000000">
      <w:pPr>
        <w:spacing w:after="80"/>
      </w:pPr>
      <w:r>
        <w:rPr>
          <w:b/>
          <w:bCs/>
          <w:color w:val="1A3C6E"/>
          <w:sz w:val="40"/>
          <w:szCs w:val="40"/>
        </w:rPr>
        <w:t>GRN + PO Link + Approval — Full Test Plan</w:t>
      </w:r>
    </w:p>
    <w:p w14:paraId="56419A57" w14:textId="77777777" w:rsidR="007F1A32" w:rsidRDefault="00000000">
      <w:pPr>
        <w:spacing w:after="300"/>
      </w:pPr>
      <w:r>
        <w:rPr>
          <w:color w:val="555555"/>
          <w:sz w:val="26"/>
          <w:szCs w:val="26"/>
        </w:rPr>
        <w:t>Achira Labs · Testing Guide for New Team Members</w:t>
      </w:r>
    </w:p>
    <w:p w14:paraId="2DCAD871" w14:textId="77777777" w:rsidR="007F1A32" w:rsidRDefault="00000000">
      <w:pPr>
        <w:pStyle w:val="Heading1"/>
        <w:spacing w:before="300" w:after="150"/>
      </w:pPr>
      <w:r>
        <w:t>Purpose</w:t>
      </w:r>
    </w:p>
    <w:p w14:paraId="59DE42E9" w14:textId="77777777" w:rsidR="007F1A32" w:rsidRDefault="00000000">
      <w:pPr>
        <w:spacing w:after="100"/>
      </w:pPr>
      <w:r>
        <w:t>This is a complete, self-contained guide for testing the GRN Entry, PO Link, and GRN Approval system. You should be able to work through every scenario here with minimal help from anyone else. If something doesn't behave as described, note it down exactly (screenshot the Sheet, not just the app) and flag it — that's the whole point of this exercise.</w:t>
      </w:r>
    </w:p>
    <w:p w14:paraId="3EB9D902" w14:textId="77777777" w:rsidR="007F1A32" w:rsidRDefault="00000000">
      <w:pPr>
        <w:spacing w:after="100"/>
      </w:pPr>
      <w:r>
        <w:t>Nothing here touches real inventory or real vendor data. Every Purchase Order used is a dummy file, clearly named, and every GRN No. you'll use should be prefixed so it's obvious and easy to clean up afterward.</w:t>
      </w:r>
    </w:p>
    <w:p w14:paraId="7AC6FEEF" w14:textId="77777777" w:rsidR="007F1A32" w:rsidRDefault="00000000">
      <w:pPr>
        <w:pStyle w:val="Heading1"/>
        <w:spacing w:before="300" w:after="150"/>
      </w:pPr>
      <w:r>
        <w:t>1. What This System Actually Does</w:t>
      </w:r>
    </w:p>
    <w:p w14:paraId="3F2F1587" w14:textId="77777777" w:rsidR="007F1A32" w:rsidRDefault="00000000">
      <w:pPr>
        <w:spacing w:after="100"/>
      </w:pPr>
      <w:r>
        <w:t>Three things happen in sequence:</w:t>
      </w:r>
    </w:p>
    <w:p w14:paraId="0C59BBE1" w14:textId="77777777" w:rsidR="007F1A32" w:rsidRDefault="00000000">
      <w:pPr>
        <w:pStyle w:val="ListParagraph"/>
        <w:numPr>
          <w:ilvl w:val="0"/>
          <w:numId w:val="1"/>
        </w:numPr>
        <w:spacing w:after="60"/>
      </w:pPr>
      <w:r>
        <w:t>1. GRN Entry (grn-entry.html) — the store manager logs a delivery: what arrived, how much, from which vendor, optionally linked to a real Purchase Order.</w:t>
      </w:r>
    </w:p>
    <w:p w14:paraId="6989666D" w14:textId="77777777" w:rsidR="007F1A32" w:rsidRDefault="00000000">
      <w:pPr>
        <w:pStyle w:val="ListParagraph"/>
        <w:numPr>
          <w:ilvl w:val="0"/>
          <w:numId w:val="1"/>
        </w:numPr>
        <w:spacing w:after="60"/>
      </w:pPr>
      <w:r>
        <w:t>2. The system notifies the right person on Slack automatically, asking them to verify the delivery against their PO.</w:t>
      </w:r>
    </w:p>
    <w:p w14:paraId="572B4C92" w14:textId="77777777" w:rsidR="007F1A32" w:rsidRDefault="00000000">
      <w:pPr>
        <w:pStyle w:val="ListParagraph"/>
        <w:numPr>
          <w:ilvl w:val="0"/>
          <w:numId w:val="1"/>
        </w:numPr>
        <w:spacing w:after="60"/>
      </w:pPr>
      <w:r>
        <w:t>3. GRN Approval (grn-verify.html) — that person reviews the details and approves (all or some of) the items, which marks them as Verified in the Sheet.</w:t>
      </w:r>
    </w:p>
    <w:p w14:paraId="3325693D" w14:textId="77777777" w:rsidR="007F1A32" w:rsidRDefault="00000000">
      <w:pPr>
        <w:pStyle w:val="Heading1"/>
        <w:spacing w:before="300" w:after="150"/>
      </w:pPr>
      <w:r>
        <w:t>2. Before You Start</w:t>
      </w:r>
    </w:p>
    <w:p w14:paraId="3D4307BA" w14:textId="77777777" w:rsidR="007F1A32" w:rsidRDefault="00000000">
      <w:pPr>
        <w:pStyle w:val="ListParagraph"/>
        <w:numPr>
          <w:ilvl w:val="0"/>
          <w:numId w:val="1"/>
        </w:numPr>
        <w:spacing w:after="60"/>
      </w:pPr>
      <w:r>
        <w:t>You'll need access to: the GRN Entry app, the GRN Verify link (comes via Slack), and the GRN registry Google Sheet (to check your work).</w:t>
      </w:r>
    </w:p>
    <w:p w14:paraId="4F8C37BF" w14:textId="77777777" w:rsidR="007F1A32" w:rsidRDefault="00000000">
      <w:pPr>
        <w:pStyle w:val="ListParagraph"/>
        <w:numPr>
          <w:ilvl w:val="0"/>
          <w:numId w:val="1"/>
        </w:numPr>
        <w:spacing w:after="60"/>
      </w:pPr>
      <w:r>
        <w:t>Always use GRN numbers starting with "TEST-" or matching the dummy PO numbers below — never anything that could be mistaken for a real delivery.</w:t>
      </w:r>
    </w:p>
    <w:p w14:paraId="514377AC" w14:textId="77777777" w:rsidR="007F1A32" w:rsidRDefault="00000000">
      <w:pPr>
        <w:pStyle w:val="ListParagraph"/>
        <w:numPr>
          <w:ilvl w:val="0"/>
          <w:numId w:val="1"/>
        </w:numPr>
        <w:spacing w:after="60"/>
      </w:pPr>
      <w:r>
        <w:t>The apps can show a "success" message even when something didn't save correctly — the Sheet is the only real proof. Check it after every step.</w:t>
      </w:r>
    </w:p>
    <w:p w14:paraId="2452E0CC" w14:textId="77777777" w:rsidR="007F1A32" w:rsidRDefault="00000000">
      <w:pPr>
        <w:pStyle w:val="ListParagraph"/>
        <w:numPr>
          <w:ilvl w:val="0"/>
          <w:numId w:val="1"/>
        </w:numPr>
        <w:spacing w:after="60"/>
      </w:pPr>
      <w:r>
        <w:t>If anything looks wrong, screenshot the Sheet (not just the app) before asking for help — it makes diagnosing much faster.</w:t>
      </w:r>
    </w:p>
    <w:p w14:paraId="1A86A763" w14:textId="77777777" w:rsidR="007F1A32" w:rsidRDefault="00000000">
      <w:pPr>
        <w:pStyle w:val="Heading1"/>
        <w:spacing w:before="300" w:after="150"/>
      </w:pPr>
      <w:r>
        <w:t>3. The Dummy Purchase Orders</w:t>
      </w:r>
    </w:p>
    <w:p w14:paraId="3AD03A10" w14:textId="77777777" w:rsidR="007F1A32" w:rsidRDefault="00000000">
      <w:pPr>
        <w:spacing w:after="100"/>
      </w:pPr>
      <w:r>
        <w:t>Nine PO files have been uploaded to the shared Drive folder that GRN Entry reads from. Each is built for a specific purpose: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7F1A32" w14:paraId="4263179A" w14:textId="77777777">
        <w:tblPrEx>
          <w:tblCellMar>
            <w:top w:w="0" w:type="dxa"/>
            <w:bottom w:w="0" w:type="dxa"/>
          </w:tblCellMar>
        </w:tblPrEx>
        <w:tc>
          <w:tcPr>
            <w:tcW w:w="2000" w:type="dxa"/>
            <w:shd w:val="clear" w:color="auto" w:fill="1A3C6E"/>
          </w:tcPr>
          <w:p w14:paraId="61503B05" w14:textId="77777777" w:rsidR="007F1A32" w:rsidRDefault="00000000">
            <w:r>
              <w:rPr>
                <w:b/>
                <w:bCs/>
                <w:color w:val="FFFFFF"/>
              </w:rPr>
              <w:t>PO No.</w:t>
            </w:r>
          </w:p>
        </w:tc>
        <w:tc>
          <w:tcPr>
            <w:tcW w:w="2000" w:type="dxa"/>
            <w:shd w:val="clear" w:color="auto" w:fill="1A3C6E"/>
          </w:tcPr>
          <w:p w14:paraId="5DF52C65" w14:textId="77777777" w:rsidR="007F1A32" w:rsidRDefault="00000000">
            <w:r>
              <w:rPr>
                <w:b/>
                <w:bCs/>
                <w:color w:val="FFFFFF"/>
              </w:rPr>
              <w:t>File</w:t>
            </w:r>
          </w:p>
        </w:tc>
        <w:tc>
          <w:tcPr>
            <w:tcW w:w="2000" w:type="dxa"/>
            <w:shd w:val="clear" w:color="auto" w:fill="1A3C6E"/>
          </w:tcPr>
          <w:p w14:paraId="21B50904" w14:textId="77777777" w:rsidR="007F1A32" w:rsidRDefault="00000000">
            <w:r>
              <w:rPr>
                <w:b/>
                <w:bCs/>
                <w:color w:val="FFFFFF"/>
              </w:rPr>
              <w:t>Items</w:t>
            </w:r>
          </w:p>
        </w:tc>
        <w:tc>
          <w:tcPr>
            <w:tcW w:w="2000" w:type="dxa"/>
            <w:shd w:val="clear" w:color="auto" w:fill="1A3C6E"/>
          </w:tcPr>
          <w:p w14:paraId="3927AEA1" w14:textId="77777777" w:rsidR="007F1A32" w:rsidRDefault="00000000">
            <w:r>
              <w:rPr>
                <w:b/>
                <w:bCs/>
                <w:color w:val="FFFFFF"/>
              </w:rPr>
              <w:t>Use For</w:t>
            </w:r>
          </w:p>
        </w:tc>
      </w:tr>
      <w:tr w:rsidR="007F1A32" w14:paraId="72398D88" w14:textId="77777777">
        <w:tblPrEx>
          <w:tblCellMar>
            <w:top w:w="0" w:type="dxa"/>
            <w:bottom w:w="0" w:type="dxa"/>
          </w:tblCellMar>
        </w:tblPrEx>
        <w:tc>
          <w:tcPr>
            <w:tcW w:w="2000" w:type="dxa"/>
          </w:tcPr>
          <w:p w14:paraId="6E8D42DD" w14:textId="77777777" w:rsidR="007F1A32" w:rsidRDefault="00000000">
            <w:r>
              <w:t>ACHIRA/26-27/70</w:t>
            </w:r>
          </w:p>
        </w:tc>
        <w:tc>
          <w:tcPr>
            <w:tcW w:w="2000" w:type="dxa"/>
          </w:tcPr>
          <w:p w14:paraId="3C4B02E9" w14:textId="77777777" w:rsidR="007F1A32" w:rsidRDefault="00000000">
            <w:r>
              <w:t>PO_N1</w:t>
            </w:r>
          </w:p>
        </w:tc>
        <w:tc>
          <w:tcPr>
            <w:tcW w:w="2000" w:type="dxa"/>
          </w:tcPr>
          <w:p w14:paraId="24BB6A68" w14:textId="77777777" w:rsidR="007F1A32" w:rsidRDefault="00000000">
            <w:r>
              <w:t>1</w:t>
            </w:r>
          </w:p>
        </w:tc>
        <w:tc>
          <w:tcPr>
            <w:tcW w:w="2000" w:type="dxa"/>
          </w:tcPr>
          <w:p w14:paraId="44EDCF61" w14:textId="77777777" w:rsidR="007F1A32" w:rsidRDefault="00000000">
            <w:r>
              <w:t>Basic single-item happy path</w:t>
            </w:r>
          </w:p>
        </w:tc>
      </w:tr>
      <w:tr w:rsidR="007F1A32" w14:paraId="3EF0CA30" w14:textId="77777777">
        <w:tblPrEx>
          <w:tblCellMar>
            <w:top w:w="0" w:type="dxa"/>
            <w:bottom w:w="0" w:type="dxa"/>
          </w:tblCellMar>
        </w:tblPrEx>
        <w:tc>
          <w:tcPr>
            <w:tcW w:w="2000" w:type="dxa"/>
          </w:tcPr>
          <w:p w14:paraId="24F79DAF" w14:textId="77777777" w:rsidR="007F1A32" w:rsidRDefault="00000000">
            <w:r>
              <w:t>ACHIRA/26-27/71</w:t>
            </w:r>
          </w:p>
        </w:tc>
        <w:tc>
          <w:tcPr>
            <w:tcW w:w="2000" w:type="dxa"/>
          </w:tcPr>
          <w:p w14:paraId="4A68FF0B" w14:textId="77777777" w:rsidR="007F1A32" w:rsidRDefault="00000000">
            <w:r>
              <w:t>PO_N2</w:t>
            </w:r>
          </w:p>
        </w:tc>
        <w:tc>
          <w:tcPr>
            <w:tcW w:w="2000" w:type="dxa"/>
          </w:tcPr>
          <w:p w14:paraId="390D12E0" w14:textId="77777777" w:rsidR="007F1A32" w:rsidRDefault="00000000">
            <w:r>
              <w:t>2</w:t>
            </w:r>
          </w:p>
        </w:tc>
        <w:tc>
          <w:tcPr>
            <w:tcW w:w="2000" w:type="dxa"/>
          </w:tcPr>
          <w:p w14:paraId="4599F8F6" w14:textId="77777777" w:rsidR="007F1A32" w:rsidRDefault="00000000">
            <w:r>
              <w:t>Simple multi-item, same GST rate</w:t>
            </w:r>
          </w:p>
        </w:tc>
      </w:tr>
      <w:tr w:rsidR="007F1A32" w14:paraId="52B93257" w14:textId="77777777">
        <w:tblPrEx>
          <w:tblCellMar>
            <w:top w:w="0" w:type="dxa"/>
            <w:bottom w:w="0" w:type="dxa"/>
          </w:tblCellMar>
        </w:tblPrEx>
        <w:tc>
          <w:tcPr>
            <w:tcW w:w="2000" w:type="dxa"/>
          </w:tcPr>
          <w:p w14:paraId="36895E97" w14:textId="77777777" w:rsidR="007F1A32" w:rsidRDefault="00000000">
            <w:r>
              <w:t>ACHIRA/26-27/72</w:t>
            </w:r>
          </w:p>
        </w:tc>
        <w:tc>
          <w:tcPr>
            <w:tcW w:w="2000" w:type="dxa"/>
          </w:tcPr>
          <w:p w14:paraId="4EFEA7D0" w14:textId="77777777" w:rsidR="007F1A32" w:rsidRDefault="00000000">
            <w:r>
              <w:t>PO_N3</w:t>
            </w:r>
          </w:p>
        </w:tc>
        <w:tc>
          <w:tcPr>
            <w:tcW w:w="2000" w:type="dxa"/>
          </w:tcPr>
          <w:p w14:paraId="1A78B20D" w14:textId="77777777" w:rsidR="007F1A32" w:rsidRDefault="00000000">
            <w:r>
              <w:t>3</w:t>
            </w:r>
          </w:p>
        </w:tc>
        <w:tc>
          <w:tcPr>
            <w:tcW w:w="2000" w:type="dxa"/>
          </w:tcPr>
          <w:p w14:paraId="23536E3F" w14:textId="77777777" w:rsidR="007F1A32" w:rsidRDefault="00000000">
            <w:r>
              <w:t>Multi-item, sticker/packaging category</w:t>
            </w:r>
          </w:p>
        </w:tc>
      </w:tr>
      <w:tr w:rsidR="007F1A32" w14:paraId="6A1F4B29" w14:textId="77777777">
        <w:tblPrEx>
          <w:tblCellMar>
            <w:top w:w="0" w:type="dxa"/>
            <w:bottom w:w="0" w:type="dxa"/>
          </w:tblCellMar>
        </w:tblPrEx>
        <w:tc>
          <w:tcPr>
            <w:tcW w:w="2000" w:type="dxa"/>
          </w:tcPr>
          <w:p w14:paraId="25CD0A13" w14:textId="77777777" w:rsidR="007F1A32" w:rsidRDefault="00000000">
            <w:r>
              <w:t>ACHIRA/26-27/73</w:t>
            </w:r>
          </w:p>
        </w:tc>
        <w:tc>
          <w:tcPr>
            <w:tcW w:w="2000" w:type="dxa"/>
          </w:tcPr>
          <w:p w14:paraId="460845E8" w14:textId="77777777" w:rsidR="007F1A32" w:rsidRDefault="00000000">
            <w:r>
              <w:t>PO_N4</w:t>
            </w:r>
          </w:p>
        </w:tc>
        <w:tc>
          <w:tcPr>
            <w:tcW w:w="2000" w:type="dxa"/>
          </w:tcPr>
          <w:p w14:paraId="466EA84D" w14:textId="77777777" w:rsidR="007F1A32" w:rsidRDefault="00000000">
            <w:r>
              <w:t>5</w:t>
            </w:r>
          </w:p>
        </w:tc>
        <w:tc>
          <w:tcPr>
            <w:tcW w:w="2000" w:type="dxa"/>
          </w:tcPr>
          <w:p w14:paraId="1E3B75B4" w14:textId="77777777" w:rsidR="007F1A32" w:rsidRDefault="00000000">
            <w:r>
              <w:t>Larger multi-item PO, mixed categories incl. a big-ticket laptop</w:t>
            </w:r>
          </w:p>
        </w:tc>
      </w:tr>
      <w:tr w:rsidR="007F1A32" w14:paraId="20FCA3F3" w14:textId="77777777">
        <w:tblPrEx>
          <w:tblCellMar>
            <w:top w:w="0" w:type="dxa"/>
            <w:bottom w:w="0" w:type="dxa"/>
          </w:tblCellMar>
        </w:tblPrEx>
        <w:tc>
          <w:tcPr>
            <w:tcW w:w="2000" w:type="dxa"/>
          </w:tcPr>
          <w:p w14:paraId="4D935CC1" w14:textId="77777777" w:rsidR="007F1A32" w:rsidRDefault="00000000">
            <w:r>
              <w:t>ACHIRA/26-27/74</w:t>
            </w:r>
          </w:p>
        </w:tc>
        <w:tc>
          <w:tcPr>
            <w:tcW w:w="2000" w:type="dxa"/>
          </w:tcPr>
          <w:p w14:paraId="295A316E" w14:textId="77777777" w:rsidR="007F1A32" w:rsidRDefault="00000000">
            <w:r>
              <w:t>PO_N5</w:t>
            </w:r>
          </w:p>
        </w:tc>
        <w:tc>
          <w:tcPr>
            <w:tcW w:w="2000" w:type="dxa"/>
          </w:tcPr>
          <w:p w14:paraId="04271039" w14:textId="77777777" w:rsidR="007F1A32" w:rsidRDefault="00000000">
            <w:r>
              <w:t>1</w:t>
            </w:r>
          </w:p>
        </w:tc>
        <w:tc>
          <w:tcPr>
            <w:tcW w:w="2000" w:type="dxa"/>
          </w:tcPr>
          <w:p w14:paraId="69A60437" w14:textId="77777777" w:rsidR="007F1A32" w:rsidRDefault="00000000">
            <w:r>
              <w:t>Second single-item happy path, different vendor</w:t>
            </w:r>
          </w:p>
        </w:tc>
      </w:tr>
      <w:tr w:rsidR="007F1A32" w14:paraId="4933C64B" w14:textId="77777777">
        <w:tblPrEx>
          <w:tblCellMar>
            <w:top w:w="0" w:type="dxa"/>
            <w:bottom w:w="0" w:type="dxa"/>
          </w:tblCellMar>
        </w:tblPrEx>
        <w:tc>
          <w:tcPr>
            <w:tcW w:w="2000" w:type="dxa"/>
          </w:tcPr>
          <w:p w14:paraId="172A5F52" w14:textId="77777777" w:rsidR="007F1A32" w:rsidRDefault="00000000">
            <w:r>
              <w:t>ACHIRA/26-27/80</w:t>
            </w:r>
          </w:p>
        </w:tc>
        <w:tc>
          <w:tcPr>
            <w:tcW w:w="2000" w:type="dxa"/>
          </w:tcPr>
          <w:p w14:paraId="4F978F8D" w14:textId="77777777" w:rsidR="007F1A32" w:rsidRDefault="00000000">
            <w:r>
              <w:t>PO_PARTIAL1</w:t>
            </w:r>
          </w:p>
        </w:tc>
        <w:tc>
          <w:tcPr>
            <w:tcW w:w="2000" w:type="dxa"/>
          </w:tcPr>
          <w:p w14:paraId="046AE7FF" w14:textId="77777777" w:rsidR="007F1A32" w:rsidRDefault="00000000">
            <w:r>
              <w:t>1</w:t>
            </w:r>
          </w:p>
        </w:tc>
        <w:tc>
          <w:tcPr>
            <w:tcW w:w="2000" w:type="dxa"/>
          </w:tcPr>
          <w:p w14:paraId="1452D7F6" w14:textId="77777777" w:rsidR="007F1A32" w:rsidRDefault="00000000">
            <w:r>
              <w:t>Partial delivery over 2-3 sessions (100 units)</w:t>
            </w:r>
          </w:p>
        </w:tc>
      </w:tr>
      <w:tr w:rsidR="007F1A32" w14:paraId="0E39CDE5" w14:textId="77777777">
        <w:tblPrEx>
          <w:tblCellMar>
            <w:top w:w="0" w:type="dxa"/>
            <w:bottom w:w="0" w:type="dxa"/>
          </w:tblCellMar>
        </w:tblPrEx>
        <w:tc>
          <w:tcPr>
            <w:tcW w:w="2000" w:type="dxa"/>
          </w:tcPr>
          <w:p w14:paraId="624B017D" w14:textId="77777777" w:rsidR="007F1A32" w:rsidRDefault="00000000">
            <w:r>
              <w:t>ACHIRA/26-27/81</w:t>
            </w:r>
          </w:p>
        </w:tc>
        <w:tc>
          <w:tcPr>
            <w:tcW w:w="2000" w:type="dxa"/>
          </w:tcPr>
          <w:p w14:paraId="7284F4DE" w14:textId="77777777" w:rsidR="007F1A32" w:rsidRDefault="00000000">
            <w:r>
              <w:t>PO_PARTIAL2</w:t>
            </w:r>
          </w:p>
        </w:tc>
        <w:tc>
          <w:tcPr>
            <w:tcW w:w="2000" w:type="dxa"/>
          </w:tcPr>
          <w:p w14:paraId="71B2EE65" w14:textId="77777777" w:rsidR="007F1A32" w:rsidRDefault="00000000">
            <w:r>
              <w:t>2</w:t>
            </w:r>
          </w:p>
        </w:tc>
        <w:tc>
          <w:tcPr>
            <w:tcW w:w="2000" w:type="dxa"/>
          </w:tcPr>
          <w:p w14:paraId="78707B5E" w14:textId="77777777" w:rsidR="007F1A32" w:rsidRDefault="00000000">
            <w:r>
              <w:t>Mixed: one item partial, one item received in full at once</w:t>
            </w:r>
          </w:p>
        </w:tc>
      </w:tr>
      <w:tr w:rsidR="007F1A32" w14:paraId="371C6407" w14:textId="77777777">
        <w:tblPrEx>
          <w:tblCellMar>
            <w:top w:w="0" w:type="dxa"/>
            <w:bottom w:w="0" w:type="dxa"/>
          </w:tblCellMar>
        </w:tblPrEx>
        <w:tc>
          <w:tcPr>
            <w:tcW w:w="2000" w:type="dxa"/>
          </w:tcPr>
          <w:p w14:paraId="5A9C90B3" w14:textId="77777777" w:rsidR="007F1A32" w:rsidRDefault="00000000">
            <w:r>
              <w:lastRenderedPageBreak/>
              <w:t>ACHIRA/26-27/82</w:t>
            </w:r>
          </w:p>
        </w:tc>
        <w:tc>
          <w:tcPr>
            <w:tcW w:w="2000" w:type="dxa"/>
          </w:tcPr>
          <w:p w14:paraId="4367F9F2" w14:textId="77777777" w:rsidR="007F1A32" w:rsidRDefault="00000000">
            <w:r>
              <w:t>PO_SHORTFALL</w:t>
            </w:r>
          </w:p>
        </w:tc>
        <w:tc>
          <w:tcPr>
            <w:tcW w:w="2000" w:type="dxa"/>
          </w:tcPr>
          <w:p w14:paraId="06EC875E" w14:textId="77777777" w:rsidR="007F1A32" w:rsidRDefault="00000000">
            <w:r>
              <w:t>1</w:t>
            </w:r>
          </w:p>
        </w:tc>
        <w:tc>
          <w:tcPr>
            <w:tcW w:w="2000" w:type="dxa"/>
          </w:tcPr>
          <w:p w14:paraId="3B11DB71" w14:textId="77777777" w:rsidR="007F1A32" w:rsidRDefault="00000000">
            <w:r>
              <w:t>Vendor short-ships permanently — manual override test</w:t>
            </w:r>
          </w:p>
        </w:tc>
      </w:tr>
      <w:tr w:rsidR="007F1A32" w14:paraId="24D319EE" w14:textId="77777777">
        <w:tblPrEx>
          <w:tblCellMar>
            <w:top w:w="0" w:type="dxa"/>
            <w:bottom w:w="0" w:type="dxa"/>
          </w:tblCellMar>
        </w:tblPrEx>
        <w:tc>
          <w:tcPr>
            <w:tcW w:w="2000" w:type="dxa"/>
          </w:tcPr>
          <w:p w14:paraId="5736428C" w14:textId="77777777" w:rsidR="007F1A32" w:rsidRDefault="00000000">
            <w:r>
              <w:t>ACHIRA/26-27/999</w:t>
            </w:r>
          </w:p>
        </w:tc>
        <w:tc>
          <w:tcPr>
            <w:tcW w:w="2000" w:type="dxa"/>
          </w:tcPr>
          <w:p w14:paraId="57A3E52D" w14:textId="77777777" w:rsidR="007F1A32" w:rsidRDefault="00000000">
            <w:r>
              <w:t>PO_MALFORMED</w:t>
            </w:r>
          </w:p>
        </w:tc>
        <w:tc>
          <w:tcPr>
            <w:tcW w:w="2000" w:type="dxa"/>
          </w:tcPr>
          <w:p w14:paraId="459BD3E7" w14:textId="77777777" w:rsidR="007F1A32" w:rsidRDefault="00000000">
            <w:r>
              <w:t>1</w:t>
            </w:r>
          </w:p>
        </w:tc>
        <w:tc>
          <w:tcPr>
            <w:tcW w:w="2000" w:type="dxa"/>
          </w:tcPr>
          <w:p w14:paraId="061D159F" w14:textId="77777777" w:rsidR="007F1A32" w:rsidRDefault="00000000">
            <w:r>
              <w:t>Deliberately broken file — confirms graceful skip</w:t>
            </w:r>
          </w:p>
        </w:tc>
      </w:tr>
    </w:tbl>
    <w:p w14:paraId="51967688" w14:textId="77777777" w:rsidR="007F1A32" w:rsidRDefault="007F1A32">
      <w:pPr>
        <w:spacing w:before="300"/>
      </w:pPr>
    </w:p>
    <w:p w14:paraId="144E2CA8" w14:textId="77777777" w:rsidR="007F1A32" w:rsidRDefault="00000000">
      <w:pPr>
        <w:pStyle w:val="Heading1"/>
        <w:spacing w:before="300" w:after="150"/>
      </w:pPr>
      <w:r>
        <w:t>Part A — Core Flow (Happy Path)</w:t>
      </w:r>
    </w:p>
    <w:p w14:paraId="1613D611" w14:textId="77777777" w:rsidR="007F1A32" w:rsidRDefault="00000000">
      <w:pPr>
        <w:spacing w:before="200" w:after="80"/>
      </w:pPr>
      <w:r>
        <w:rPr>
          <w:b/>
          <w:bCs/>
          <w:color w:val="1A3C6E"/>
          <w:sz w:val="24"/>
          <w:szCs w:val="24"/>
        </w:rPr>
        <w:t>A1. Log a single-item delivery against a PO</w:t>
      </w:r>
    </w:p>
    <w:p w14:paraId="12080406" w14:textId="77777777" w:rsidR="007F1A32" w:rsidRDefault="00000000">
      <w:pPr>
        <w:spacing w:after="80"/>
      </w:pPr>
      <w:proofErr w:type="gramStart"/>
      <w:r>
        <w:t>☐  Open</w:t>
      </w:r>
      <w:proofErr w:type="gramEnd"/>
      <w:r>
        <w:t xml:space="preserve"> grn-entry.html.</w:t>
      </w:r>
    </w:p>
    <w:p w14:paraId="588F1659" w14:textId="77777777" w:rsidR="007F1A32" w:rsidRDefault="00000000">
      <w:pPr>
        <w:spacing w:after="80"/>
      </w:pPr>
      <w:proofErr w:type="gramStart"/>
      <w:r>
        <w:t>☐  Select</w:t>
      </w:r>
      <w:proofErr w:type="gramEnd"/>
      <w:r>
        <w:t xml:space="preserve"> PO ACHIRA/26-27/70 (PO_N1) from the Open PO dropdown.</w:t>
      </w:r>
    </w:p>
    <w:p w14:paraId="045928B5" w14:textId="77777777" w:rsidR="007F1A32" w:rsidRDefault="00000000">
      <w:pPr>
        <w:spacing w:after="80"/>
      </w:pPr>
      <w:proofErr w:type="gramStart"/>
      <w:r>
        <w:t>☐  Confirm</w:t>
      </w:r>
      <w:proofErr w:type="gramEnd"/>
      <w:r>
        <w:t xml:space="preserve"> the item, quantity, and vendor auto-fill correctly.</w:t>
      </w:r>
    </w:p>
    <w:p w14:paraId="6B7B4918" w14:textId="77777777" w:rsidR="007F1A32" w:rsidRDefault="00000000">
      <w:pPr>
        <w:spacing w:after="80"/>
      </w:pPr>
      <w:proofErr w:type="gramStart"/>
      <w:r>
        <w:t>☐  Pick</w:t>
      </w:r>
      <w:proofErr w:type="gramEnd"/>
      <w:r>
        <w:t xml:space="preserve"> a GRN category tab, confirm the </w:t>
      </w:r>
      <w:proofErr w:type="spellStart"/>
      <w:r>
        <w:t>Sl</w:t>
      </w:r>
      <w:proofErr w:type="spellEnd"/>
      <w:r>
        <w:t xml:space="preserve"> No. and GRN No. auto-suggest sensible values.</w:t>
      </w:r>
    </w:p>
    <w:p w14:paraId="73B01766" w14:textId="77777777" w:rsidR="007F1A32" w:rsidRDefault="00000000">
      <w:pPr>
        <w:spacing w:after="80"/>
      </w:pPr>
      <w:proofErr w:type="gramStart"/>
      <w:r>
        <w:t>☐  Fill</w:t>
      </w:r>
      <w:proofErr w:type="gramEnd"/>
      <w:r>
        <w:t xml:space="preserve"> in Received Date, Requested By, Received By.</w:t>
      </w:r>
    </w:p>
    <w:p w14:paraId="457EA3A8" w14:textId="77777777" w:rsidR="007F1A32" w:rsidRDefault="00000000">
      <w:pPr>
        <w:spacing w:after="80"/>
      </w:pPr>
      <w:proofErr w:type="gramStart"/>
      <w:r>
        <w:t>☐  Submit</w:t>
      </w:r>
      <w:proofErr w:type="gramEnd"/>
      <w:r>
        <w:t>.</w:t>
      </w:r>
    </w:p>
    <w:p w14:paraId="26594AC3" w14:textId="77777777" w:rsidR="007F1A32" w:rsidRDefault="00000000">
      <w:pPr>
        <w:spacing w:after="100"/>
        <w:ind w:left="200"/>
      </w:pPr>
      <w:r>
        <w:rPr>
          <w:b/>
          <w:bCs/>
          <w:color w:val="15803D"/>
        </w:rPr>
        <w:t xml:space="preserve">✅ Expected: </w:t>
      </w:r>
      <w:r>
        <w:t>A success message appears. In the Sheet, one new row appears with all details correct, Verification Status = Pending Verification.</w:t>
      </w:r>
    </w:p>
    <w:p w14:paraId="4A95CF70" w14:textId="77777777" w:rsidR="007F1A32" w:rsidRDefault="00000000">
      <w:pPr>
        <w:spacing w:after="150"/>
        <w:ind w:left="200"/>
      </w:pPr>
      <w:r>
        <w:rPr>
          <w:b/>
          <w:bCs/>
          <w:i/>
          <w:iCs/>
          <w:color w:val="B45309"/>
        </w:rPr>
        <w:t xml:space="preserve">Why this matters: </w:t>
      </w:r>
      <w:r>
        <w:rPr>
          <w:i/>
          <w:iCs/>
          <w:color w:val="555555"/>
        </w:rPr>
        <w:t>This is the simplest possible case — if this doesn't work cleanly, nothing else will.</w:t>
      </w:r>
    </w:p>
    <w:p w14:paraId="7043E928" w14:textId="77777777" w:rsidR="007F1A32" w:rsidRDefault="00000000">
      <w:pPr>
        <w:spacing w:before="200" w:after="80"/>
      </w:pPr>
      <w:r>
        <w:rPr>
          <w:b/>
          <w:bCs/>
          <w:color w:val="1A3C6E"/>
          <w:sz w:val="24"/>
          <w:szCs w:val="24"/>
        </w:rPr>
        <w:t>A2. Confirm the Slack notification and approve it</w:t>
      </w:r>
    </w:p>
    <w:p w14:paraId="78548BD4" w14:textId="77777777" w:rsidR="007F1A32" w:rsidRDefault="00000000">
      <w:pPr>
        <w:spacing w:after="80"/>
      </w:pPr>
      <w:proofErr w:type="gramStart"/>
      <w:r>
        <w:t>☐  Check</w:t>
      </w:r>
      <w:proofErr w:type="gramEnd"/>
      <w:r>
        <w:t xml:space="preserve"> the Slack channel this app posts to — find the message for your GRN.</w:t>
      </w:r>
    </w:p>
    <w:p w14:paraId="5E853E39" w14:textId="77777777" w:rsidR="007F1A32" w:rsidRDefault="00000000">
      <w:pPr>
        <w:spacing w:after="80"/>
      </w:pPr>
      <w:proofErr w:type="gramStart"/>
      <w:r>
        <w:t>☐  Click</w:t>
      </w:r>
      <w:proofErr w:type="gramEnd"/>
      <w:r>
        <w:t xml:space="preserve"> the "Verify &amp; approve" link.</w:t>
      </w:r>
    </w:p>
    <w:p w14:paraId="38B0F470" w14:textId="77777777" w:rsidR="007F1A32" w:rsidRDefault="00000000">
      <w:pPr>
        <w:spacing w:after="80"/>
      </w:pPr>
      <w:proofErr w:type="gramStart"/>
      <w:r>
        <w:t>☐  Confirm</w:t>
      </w:r>
      <w:proofErr w:type="gramEnd"/>
      <w:r>
        <w:t xml:space="preserve"> the details shown match what you submitted.</w:t>
      </w:r>
    </w:p>
    <w:p w14:paraId="779E3D75" w14:textId="77777777" w:rsidR="007F1A32" w:rsidRDefault="00000000">
      <w:pPr>
        <w:spacing w:after="80"/>
      </w:pPr>
      <w:proofErr w:type="gramStart"/>
      <w:r>
        <w:t>☐  Enter</w:t>
      </w:r>
      <w:proofErr w:type="gramEnd"/>
      <w:r>
        <w:t xml:space="preserve"> your name, tick the item's checkbox (should be checked by default), click Approve.</w:t>
      </w:r>
    </w:p>
    <w:p w14:paraId="0CA8AA5E" w14:textId="77777777" w:rsidR="007F1A32" w:rsidRDefault="00000000">
      <w:pPr>
        <w:spacing w:after="100"/>
        <w:ind w:left="200"/>
      </w:pPr>
      <w:r>
        <w:rPr>
          <w:b/>
          <w:bCs/>
          <w:color w:val="15803D"/>
        </w:rPr>
        <w:t xml:space="preserve">✅ Expected: </w:t>
      </w:r>
      <w:r>
        <w:t>The Sheet row's Verification Status changes to Verified, with your name and today's date recorded.</w:t>
      </w:r>
    </w:p>
    <w:p w14:paraId="3D9C8B2D" w14:textId="77777777" w:rsidR="007F1A32" w:rsidRDefault="00000000">
      <w:pPr>
        <w:spacing w:after="150"/>
        <w:ind w:left="200"/>
      </w:pPr>
      <w:r>
        <w:rPr>
          <w:b/>
          <w:bCs/>
          <w:i/>
          <w:iCs/>
          <w:color w:val="B45309"/>
        </w:rPr>
        <w:t xml:space="preserve">Why this matters: </w:t>
      </w:r>
      <w:r>
        <w:rPr>
          <w:i/>
          <w:iCs/>
          <w:color w:val="555555"/>
        </w:rPr>
        <w:t>Confirms the full loop — entry, notification, and approval — works end to end.</w:t>
      </w:r>
    </w:p>
    <w:p w14:paraId="39940B93" w14:textId="77777777" w:rsidR="007F1A32" w:rsidRDefault="007F1A32">
      <w:pPr>
        <w:pBdr>
          <w:bottom w:val="single" w:sz="6" w:space="1" w:color="CCCCCC"/>
        </w:pBdr>
        <w:spacing w:after="200"/>
      </w:pPr>
    </w:p>
    <w:p w14:paraId="7F8CD227" w14:textId="77777777" w:rsidR="007F1A32" w:rsidRDefault="00000000">
      <w:pPr>
        <w:pStyle w:val="Heading1"/>
        <w:spacing w:before="300" w:after="150"/>
      </w:pPr>
      <w:r>
        <w:t>Part B — Multi-Item Deliveries</w:t>
      </w:r>
    </w:p>
    <w:p w14:paraId="58671482" w14:textId="77777777" w:rsidR="007F1A32" w:rsidRDefault="00000000">
      <w:pPr>
        <w:spacing w:before="200" w:after="80"/>
      </w:pPr>
      <w:r>
        <w:rPr>
          <w:b/>
          <w:bCs/>
          <w:color w:val="1A3C6E"/>
          <w:sz w:val="24"/>
          <w:szCs w:val="24"/>
        </w:rPr>
        <w:t>B1. One delivery, multiple PO items, one GRN No.</w:t>
      </w:r>
    </w:p>
    <w:p w14:paraId="058AA043" w14:textId="77777777" w:rsidR="007F1A32" w:rsidRDefault="00000000">
      <w:pPr>
        <w:spacing w:after="80"/>
      </w:pPr>
      <w:proofErr w:type="gramStart"/>
      <w:r>
        <w:t>☐  In</w:t>
      </w:r>
      <w:proofErr w:type="gramEnd"/>
      <w:r>
        <w:t xml:space="preserve"> grn-entry.html, select PO ACHIRA/26-27/72 (PO_N3, 3 items).</w:t>
      </w:r>
    </w:p>
    <w:p w14:paraId="3232E66F" w14:textId="77777777" w:rsidR="007F1A32" w:rsidRDefault="00000000">
      <w:pPr>
        <w:spacing w:after="80"/>
      </w:pPr>
      <w:proofErr w:type="gramStart"/>
      <w:r>
        <w:t>☐  Confirm</w:t>
      </w:r>
      <w:proofErr w:type="gramEnd"/>
      <w:r>
        <w:t xml:space="preserve"> all 3 items appear as checkboxes, all checked by default, each showing its own quantity and rate.</w:t>
      </w:r>
    </w:p>
    <w:p w14:paraId="65BEFDB9" w14:textId="77777777" w:rsidR="007F1A32" w:rsidRDefault="00000000">
      <w:pPr>
        <w:spacing w:after="80"/>
      </w:pPr>
      <w:proofErr w:type="gramStart"/>
      <w:r>
        <w:t>☐  Enter</w:t>
      </w:r>
      <w:proofErr w:type="gramEnd"/>
      <w:r>
        <w:t xml:space="preserve"> a Basic Amount and a GST value (try "18%" for at least one item) for each item individually.</w:t>
      </w:r>
    </w:p>
    <w:p w14:paraId="6B189465" w14:textId="77777777" w:rsidR="007F1A32" w:rsidRDefault="00000000">
      <w:pPr>
        <w:spacing w:after="80"/>
      </w:pPr>
      <w:proofErr w:type="gramStart"/>
      <w:r>
        <w:t>☐  Enter</w:t>
      </w:r>
      <w:proofErr w:type="gramEnd"/>
      <w:r>
        <w:t xml:space="preserve"> one GRN No. for the whole delivery, submit.</w:t>
      </w:r>
    </w:p>
    <w:p w14:paraId="2901E001" w14:textId="77777777" w:rsidR="007F1A32" w:rsidRDefault="00000000">
      <w:pPr>
        <w:spacing w:after="100"/>
        <w:ind w:left="200"/>
      </w:pPr>
      <w:r>
        <w:rPr>
          <w:b/>
          <w:bCs/>
          <w:color w:val="15803D"/>
        </w:rPr>
        <w:t xml:space="preserve">✅ Expected: </w:t>
      </w:r>
      <w:r>
        <w:t>3 separate rows appear in the Sheet, ALL sharing the same GRN No., each with its OWN Basic Amount and its OWN computed GST value (e.g. "414 (18% GST)") — not all three showing identical numbers.</w:t>
      </w:r>
    </w:p>
    <w:p w14:paraId="47FB3CD6" w14:textId="77777777" w:rsidR="007F1A32" w:rsidRDefault="00000000">
      <w:pPr>
        <w:spacing w:after="150"/>
        <w:ind w:left="200"/>
      </w:pPr>
      <w:r>
        <w:rPr>
          <w:b/>
          <w:bCs/>
          <w:i/>
          <w:iCs/>
          <w:color w:val="B45309"/>
        </w:rPr>
        <w:t xml:space="preserve">Why this matters: </w:t>
      </w:r>
      <w:r>
        <w:rPr>
          <w:i/>
          <w:iCs/>
          <w:color w:val="555555"/>
        </w:rPr>
        <w:t>A real invoice can have several different items at different costs and tax treatments under one delivery note — this is the core case the whole PO Link feature exists for.</w:t>
      </w:r>
    </w:p>
    <w:p w14:paraId="0C59B99C" w14:textId="77777777" w:rsidR="007F1A32" w:rsidRDefault="00000000">
      <w:pPr>
        <w:spacing w:before="200" w:after="80"/>
      </w:pPr>
      <w:r>
        <w:rPr>
          <w:b/>
          <w:bCs/>
          <w:color w:val="1A3C6E"/>
          <w:sz w:val="24"/>
          <w:szCs w:val="24"/>
        </w:rPr>
        <w:t>B2. Only Slack once, not three times</w:t>
      </w:r>
    </w:p>
    <w:p w14:paraId="69323D4F" w14:textId="77777777" w:rsidR="007F1A32" w:rsidRDefault="00000000">
      <w:pPr>
        <w:spacing w:after="80"/>
      </w:pPr>
      <w:proofErr w:type="gramStart"/>
      <w:r>
        <w:t>☐  For</w:t>
      </w:r>
      <w:proofErr w:type="gramEnd"/>
      <w:r>
        <w:t xml:space="preserve"> the same B1 submission, check Slack.</w:t>
      </w:r>
    </w:p>
    <w:p w14:paraId="4766DCE9" w14:textId="77777777" w:rsidR="007F1A32" w:rsidRDefault="00000000">
      <w:pPr>
        <w:spacing w:after="100"/>
        <w:ind w:left="200"/>
      </w:pPr>
      <w:r>
        <w:rPr>
          <w:b/>
          <w:bCs/>
          <w:color w:val="15803D"/>
        </w:rPr>
        <w:t xml:space="preserve">✅ Expected: </w:t>
      </w:r>
      <w:r>
        <w:t>Exactly ONE notification appears for that GRN No. — not one per item.</w:t>
      </w:r>
    </w:p>
    <w:p w14:paraId="5035AEFC" w14:textId="77777777" w:rsidR="007F1A32" w:rsidRDefault="00000000">
      <w:pPr>
        <w:spacing w:after="150"/>
        <w:ind w:left="200"/>
      </w:pPr>
      <w:r>
        <w:rPr>
          <w:b/>
          <w:bCs/>
          <w:i/>
          <w:iCs/>
          <w:color w:val="B45309"/>
        </w:rPr>
        <w:lastRenderedPageBreak/>
        <w:t xml:space="preserve">Why this matters: </w:t>
      </w:r>
      <w:r>
        <w:rPr>
          <w:i/>
          <w:iCs/>
          <w:color w:val="555555"/>
        </w:rPr>
        <w:t>A 3-item delivery is still one delivery to the person verifying it — three separate pings would be noisy and confusing.</w:t>
      </w:r>
    </w:p>
    <w:p w14:paraId="3686D94E" w14:textId="77777777" w:rsidR="007F1A32" w:rsidRDefault="00000000">
      <w:pPr>
        <w:spacing w:before="200" w:after="80"/>
      </w:pPr>
      <w:r>
        <w:rPr>
          <w:b/>
          <w:bCs/>
          <w:color w:val="1A3C6E"/>
          <w:sz w:val="24"/>
          <w:szCs w:val="24"/>
        </w:rPr>
        <w:t>B3. Approve some items, leave others pending</w:t>
      </w:r>
    </w:p>
    <w:p w14:paraId="6E4B646B" w14:textId="77777777" w:rsidR="007F1A32" w:rsidRDefault="00000000">
      <w:pPr>
        <w:spacing w:after="80"/>
      </w:pPr>
      <w:proofErr w:type="gramStart"/>
      <w:r>
        <w:t>☐  Open</w:t>
      </w:r>
      <w:proofErr w:type="gramEnd"/>
      <w:r>
        <w:t xml:space="preserve"> the Verify &amp; approve link for the B1 GRN.</w:t>
      </w:r>
    </w:p>
    <w:p w14:paraId="5D5849F7" w14:textId="77777777" w:rsidR="007F1A32" w:rsidRDefault="00000000">
      <w:pPr>
        <w:spacing w:after="80"/>
      </w:pPr>
      <w:proofErr w:type="gramStart"/>
      <w:r>
        <w:t>☐  Uncheck</w:t>
      </w:r>
      <w:proofErr w:type="gramEnd"/>
      <w:r>
        <w:t xml:space="preserve"> ONE of the three items before clicking Approve.</w:t>
      </w:r>
    </w:p>
    <w:p w14:paraId="1F1A748E" w14:textId="77777777" w:rsidR="007F1A32" w:rsidRDefault="00000000">
      <w:pPr>
        <w:spacing w:after="100"/>
        <w:ind w:left="200"/>
      </w:pPr>
      <w:r>
        <w:rPr>
          <w:b/>
          <w:bCs/>
          <w:color w:val="15803D"/>
        </w:rPr>
        <w:t xml:space="preserve">✅ Expected: </w:t>
      </w:r>
      <w:r>
        <w:t>The message confirms 2 items approved, 1 left as Pending Verification. In the Sheet, exactly 2 rows show Verified, 1 still shows Pending Verification.</w:t>
      </w:r>
    </w:p>
    <w:p w14:paraId="54F62DAC" w14:textId="77777777" w:rsidR="007F1A32" w:rsidRDefault="00000000">
      <w:pPr>
        <w:spacing w:after="150"/>
        <w:ind w:left="200"/>
      </w:pPr>
      <w:r>
        <w:rPr>
          <w:b/>
          <w:bCs/>
          <w:i/>
          <w:iCs/>
          <w:color w:val="B45309"/>
        </w:rPr>
        <w:t xml:space="preserve">Why this matters: </w:t>
      </w:r>
      <w:r>
        <w:rPr>
          <w:i/>
          <w:iCs/>
          <w:color w:val="555555"/>
        </w:rPr>
        <w:t>The person verifying might be confident about 2 items but want to double-check the third before signing off on it — this shouldn't force an all-or-nothing decision.</w:t>
      </w:r>
    </w:p>
    <w:p w14:paraId="03430145" w14:textId="77777777" w:rsidR="007F1A32" w:rsidRDefault="00000000">
      <w:pPr>
        <w:spacing w:before="200" w:after="80"/>
      </w:pPr>
      <w:r>
        <w:rPr>
          <w:b/>
          <w:bCs/>
          <w:color w:val="1A3C6E"/>
          <w:sz w:val="24"/>
          <w:szCs w:val="24"/>
        </w:rPr>
        <w:t>B4. Approve the remaining item later</w:t>
      </w:r>
    </w:p>
    <w:p w14:paraId="3C94691E" w14:textId="77777777" w:rsidR="007F1A32" w:rsidRDefault="00000000">
      <w:pPr>
        <w:spacing w:after="80"/>
      </w:pPr>
      <w:proofErr w:type="gramStart"/>
      <w:r>
        <w:t>☐  Reopen</w:t>
      </w:r>
      <w:proofErr w:type="gramEnd"/>
      <w:r>
        <w:t xml:space="preserve"> the SAME Verify &amp; approve link used in B3.</w:t>
      </w:r>
    </w:p>
    <w:p w14:paraId="24916E75" w14:textId="77777777" w:rsidR="007F1A32" w:rsidRDefault="00000000">
      <w:pPr>
        <w:spacing w:after="100"/>
        <w:ind w:left="200"/>
      </w:pPr>
      <w:r>
        <w:rPr>
          <w:b/>
          <w:bCs/>
          <w:color w:val="15803D"/>
        </w:rPr>
        <w:t xml:space="preserve">✅ Expected: </w:t>
      </w:r>
      <w:r>
        <w:t>The previously-approved 2 items now show a green "Verified" badge (no longer checkboxes). Only the 3rd item still shows a checkbox. Approve it.</w:t>
      </w:r>
    </w:p>
    <w:p w14:paraId="7A473EB7" w14:textId="77777777" w:rsidR="007F1A32" w:rsidRDefault="00000000">
      <w:pPr>
        <w:spacing w:after="150"/>
        <w:ind w:left="200"/>
      </w:pPr>
      <w:r>
        <w:rPr>
          <w:b/>
          <w:bCs/>
          <w:i/>
          <w:iCs/>
          <w:color w:val="B45309"/>
        </w:rPr>
        <w:t xml:space="preserve">Why this matters: </w:t>
      </w:r>
      <w:r>
        <w:rPr>
          <w:i/>
          <w:iCs/>
          <w:color w:val="555555"/>
        </w:rPr>
        <w:t>Confirms partially-approved GRNs can be finished later without re-processing what's already done.</w:t>
      </w:r>
    </w:p>
    <w:p w14:paraId="1A3DE5DF" w14:textId="77777777" w:rsidR="007F1A32" w:rsidRDefault="007F1A32">
      <w:pPr>
        <w:pBdr>
          <w:bottom w:val="single" w:sz="6" w:space="1" w:color="CCCCCC"/>
        </w:pBdr>
        <w:spacing w:after="200"/>
      </w:pPr>
    </w:p>
    <w:p w14:paraId="53A86B5C" w14:textId="77777777" w:rsidR="007F1A32" w:rsidRDefault="00000000">
      <w:pPr>
        <w:pStyle w:val="Heading1"/>
        <w:spacing w:before="300" w:after="150"/>
      </w:pPr>
      <w:r>
        <w:t>Part C — Partial Deliveries (Same Item, Received Over Time)</w:t>
      </w:r>
    </w:p>
    <w:p w14:paraId="7F2B8FF8" w14:textId="77777777" w:rsidR="007F1A32" w:rsidRDefault="00000000">
      <w:pPr>
        <w:spacing w:before="200" w:after="80"/>
      </w:pPr>
      <w:r>
        <w:rPr>
          <w:b/>
          <w:bCs/>
          <w:color w:val="1A3C6E"/>
          <w:sz w:val="24"/>
          <w:szCs w:val="24"/>
        </w:rPr>
        <w:t>C1. First partial delivery</w:t>
      </w:r>
    </w:p>
    <w:p w14:paraId="453F1E58" w14:textId="77777777" w:rsidR="007F1A32" w:rsidRDefault="00000000">
      <w:pPr>
        <w:spacing w:after="80"/>
      </w:pPr>
      <w:proofErr w:type="gramStart"/>
      <w:r>
        <w:t>☐  Select</w:t>
      </w:r>
      <w:proofErr w:type="gramEnd"/>
      <w:r>
        <w:t xml:space="preserve"> PO ACHIRA/26-27/80 (PO_PARTIAL1 — 100 units ordered).</w:t>
      </w:r>
    </w:p>
    <w:p w14:paraId="217BFC8C" w14:textId="77777777" w:rsidR="007F1A32" w:rsidRDefault="00000000">
      <w:pPr>
        <w:spacing w:after="80"/>
      </w:pPr>
      <w:proofErr w:type="gramStart"/>
      <w:r>
        <w:t>☐  The</w:t>
      </w:r>
      <w:proofErr w:type="gramEnd"/>
      <w:r>
        <w:t xml:space="preserve"> Quantity field for that item should default to 100 (nothing received yet).</w:t>
      </w:r>
    </w:p>
    <w:p w14:paraId="2C9453E3" w14:textId="77777777" w:rsidR="007F1A32" w:rsidRDefault="00000000">
      <w:pPr>
        <w:spacing w:after="80"/>
      </w:pPr>
      <w:proofErr w:type="gramStart"/>
      <w:r>
        <w:t>☐  Change</w:t>
      </w:r>
      <w:proofErr w:type="gramEnd"/>
      <w:r>
        <w:t xml:space="preserve"> the quantity to 40 (pretend only 40 arrived).</w:t>
      </w:r>
    </w:p>
    <w:p w14:paraId="5162FAD0" w14:textId="77777777" w:rsidR="007F1A32" w:rsidRDefault="00000000">
      <w:pPr>
        <w:spacing w:after="80"/>
      </w:pPr>
      <w:proofErr w:type="gramStart"/>
      <w:r>
        <w:t>☐  Submit</w:t>
      </w:r>
      <w:proofErr w:type="gramEnd"/>
      <w:r>
        <w:t xml:space="preserve"> with GRN No. "TEST-PARTIAL-1".</w:t>
      </w:r>
    </w:p>
    <w:p w14:paraId="5D3CE51D" w14:textId="77777777" w:rsidR="007F1A32" w:rsidRDefault="00000000">
      <w:pPr>
        <w:spacing w:after="100"/>
        <w:ind w:left="200"/>
      </w:pPr>
      <w:r>
        <w:rPr>
          <w:b/>
          <w:bCs/>
          <w:color w:val="15803D"/>
        </w:rPr>
        <w:t xml:space="preserve">✅ Expected: </w:t>
      </w:r>
      <w:r>
        <w:t>One row in the Sheet shows Quantity = 40 against this PO and item.</w:t>
      </w:r>
    </w:p>
    <w:p w14:paraId="042E646D" w14:textId="77777777" w:rsidR="007F1A32" w:rsidRDefault="00000000">
      <w:pPr>
        <w:spacing w:after="150"/>
        <w:ind w:left="200"/>
      </w:pPr>
      <w:r>
        <w:rPr>
          <w:b/>
          <w:bCs/>
          <w:i/>
          <w:iCs/>
          <w:color w:val="B45309"/>
        </w:rPr>
        <w:t xml:space="preserve">Why this matters: </w:t>
      </w:r>
      <w:r>
        <w:rPr>
          <w:i/>
          <w:iCs/>
          <w:color w:val="555555"/>
        </w:rPr>
        <w:t>Sets up the real-world case: an order that arrives in batches over weeks or months.</w:t>
      </w:r>
    </w:p>
    <w:p w14:paraId="02CF69BE" w14:textId="77777777" w:rsidR="007F1A32" w:rsidRDefault="00000000">
      <w:pPr>
        <w:spacing w:before="200" w:after="80"/>
      </w:pPr>
      <w:r>
        <w:rPr>
          <w:b/>
          <w:bCs/>
          <w:color w:val="1A3C6E"/>
          <w:sz w:val="24"/>
          <w:szCs w:val="24"/>
        </w:rPr>
        <w:t>C2. Reopen the same PO — confirm it remembers</w:t>
      </w:r>
    </w:p>
    <w:p w14:paraId="6A183DB7" w14:textId="77777777" w:rsidR="007F1A32" w:rsidRDefault="00000000">
      <w:pPr>
        <w:spacing w:after="80"/>
      </w:pPr>
      <w:proofErr w:type="gramStart"/>
      <w:r>
        <w:t>☐  Go</w:t>
      </w:r>
      <w:proofErr w:type="gramEnd"/>
      <w:r>
        <w:t xml:space="preserve"> back to grn-entry.html, select PO ACHIRA/26-27/80 again.</w:t>
      </w:r>
    </w:p>
    <w:p w14:paraId="3F048F51" w14:textId="77777777" w:rsidR="007F1A32" w:rsidRDefault="00000000">
      <w:pPr>
        <w:spacing w:after="100"/>
        <w:ind w:left="200"/>
      </w:pPr>
      <w:r>
        <w:rPr>
          <w:b/>
          <w:bCs/>
          <w:color w:val="15803D"/>
        </w:rPr>
        <w:t xml:space="preserve">✅ Expected: </w:t>
      </w:r>
      <w:r>
        <w:t>The item now shows: "Ordered 100 Pcs — 40 already received, 60 remaining", and the Quantity field defaults to 60 automatically (NOT 100 again).</w:t>
      </w:r>
    </w:p>
    <w:p w14:paraId="2CFAEE3E" w14:textId="77777777" w:rsidR="007F1A32" w:rsidRDefault="00000000">
      <w:pPr>
        <w:spacing w:after="150"/>
        <w:ind w:left="200"/>
      </w:pPr>
      <w:r>
        <w:rPr>
          <w:b/>
          <w:bCs/>
          <w:i/>
          <w:iCs/>
          <w:color w:val="B45309"/>
        </w:rPr>
        <w:t xml:space="preserve">Why this matters: </w:t>
      </w:r>
      <w:r>
        <w:rPr>
          <w:i/>
          <w:iCs/>
          <w:color w:val="555555"/>
        </w:rPr>
        <w:t xml:space="preserve">This is the most important </w:t>
      </w:r>
      <w:proofErr w:type="spellStart"/>
      <w:r>
        <w:rPr>
          <w:i/>
          <w:iCs/>
          <w:color w:val="555555"/>
        </w:rPr>
        <w:t>behavior</w:t>
      </w:r>
      <w:proofErr w:type="spellEnd"/>
      <w:r>
        <w:rPr>
          <w:i/>
          <w:iCs/>
          <w:color w:val="555555"/>
        </w:rPr>
        <w:t xml:space="preserve"> in the whole partial-delivery feature — if it defaulted back to 100, someone could accidentally double-count stock.</w:t>
      </w:r>
    </w:p>
    <w:p w14:paraId="319295DE" w14:textId="77777777" w:rsidR="007F1A32" w:rsidRDefault="00000000">
      <w:pPr>
        <w:spacing w:before="200" w:after="80"/>
      </w:pPr>
      <w:r>
        <w:rPr>
          <w:b/>
          <w:bCs/>
          <w:color w:val="1A3C6E"/>
          <w:sz w:val="24"/>
          <w:szCs w:val="24"/>
        </w:rPr>
        <w:t>C3. Second (final) partial delivery</w:t>
      </w:r>
    </w:p>
    <w:p w14:paraId="5F8C3B37" w14:textId="77777777" w:rsidR="007F1A32" w:rsidRDefault="00000000">
      <w:pPr>
        <w:spacing w:after="80"/>
      </w:pPr>
      <w:proofErr w:type="gramStart"/>
      <w:r>
        <w:t>☐  Submit</w:t>
      </w:r>
      <w:proofErr w:type="gramEnd"/>
      <w:r>
        <w:t xml:space="preserve"> the remaining 60 units with GRN No. "TEST-PARTIAL-2".</w:t>
      </w:r>
    </w:p>
    <w:p w14:paraId="21C89775" w14:textId="77777777" w:rsidR="007F1A32" w:rsidRDefault="00000000">
      <w:pPr>
        <w:spacing w:after="100"/>
        <w:ind w:left="200"/>
      </w:pPr>
      <w:r>
        <w:rPr>
          <w:b/>
          <w:bCs/>
          <w:color w:val="15803D"/>
        </w:rPr>
        <w:t xml:space="preserve">✅ Expected: </w:t>
      </w:r>
      <w:r>
        <w:t>A second row appears in the Sheet. Reopen the PO picker one more time — this item should now be GONE from the checklist entirely (fully received).</w:t>
      </w:r>
    </w:p>
    <w:p w14:paraId="27671B41" w14:textId="77777777" w:rsidR="007F1A32" w:rsidRDefault="00000000">
      <w:pPr>
        <w:spacing w:after="150"/>
        <w:ind w:left="200"/>
      </w:pPr>
      <w:r>
        <w:rPr>
          <w:b/>
          <w:bCs/>
          <w:i/>
          <w:iCs/>
          <w:color w:val="B45309"/>
        </w:rPr>
        <w:t xml:space="preserve">Why this matters: </w:t>
      </w:r>
      <w:r>
        <w:rPr>
          <w:i/>
          <w:iCs/>
          <w:color w:val="555555"/>
        </w:rPr>
        <w:t>Confirms a fully-received item stops cluttering the picker once there's nothing left to log.</w:t>
      </w:r>
    </w:p>
    <w:p w14:paraId="398D457C" w14:textId="77777777" w:rsidR="007F1A32" w:rsidRDefault="007F1A32">
      <w:pPr>
        <w:pBdr>
          <w:bottom w:val="single" w:sz="6" w:space="1" w:color="CCCCCC"/>
        </w:pBdr>
        <w:spacing w:after="200"/>
      </w:pPr>
    </w:p>
    <w:p w14:paraId="7BAF7AB6" w14:textId="77777777" w:rsidR="007F1A32" w:rsidRDefault="00000000">
      <w:pPr>
        <w:pStyle w:val="Heading1"/>
        <w:spacing w:before="300" w:after="150"/>
      </w:pPr>
      <w:r>
        <w:t>Part D — Mixed Partial + Full Multi-Item PO</w:t>
      </w:r>
    </w:p>
    <w:p w14:paraId="1603A210" w14:textId="77777777" w:rsidR="007F1A32" w:rsidRDefault="00000000">
      <w:pPr>
        <w:spacing w:before="200" w:after="80"/>
      </w:pPr>
      <w:r>
        <w:rPr>
          <w:b/>
          <w:bCs/>
          <w:color w:val="1A3C6E"/>
          <w:sz w:val="24"/>
          <w:szCs w:val="24"/>
        </w:rPr>
        <w:t>D1. Receive one item in full, leave the other partial</w:t>
      </w:r>
    </w:p>
    <w:p w14:paraId="246D02BA" w14:textId="77777777" w:rsidR="007F1A32" w:rsidRDefault="00000000">
      <w:pPr>
        <w:spacing w:after="80"/>
      </w:pPr>
      <w:proofErr w:type="gramStart"/>
      <w:r>
        <w:lastRenderedPageBreak/>
        <w:t>☐  Select</w:t>
      </w:r>
      <w:proofErr w:type="gramEnd"/>
      <w:r>
        <w:t xml:space="preserve"> PO ACHIRA/26-27/81 (PO_PARTIAL2 — one item ordered 200, one ordered 20).</w:t>
      </w:r>
    </w:p>
    <w:p w14:paraId="050E54EB" w14:textId="77777777" w:rsidR="007F1A32" w:rsidRDefault="00000000">
      <w:pPr>
        <w:spacing w:after="80"/>
      </w:pPr>
      <w:proofErr w:type="gramStart"/>
      <w:r>
        <w:t>☐  Leave</w:t>
      </w:r>
      <w:proofErr w:type="gramEnd"/>
      <w:r>
        <w:t xml:space="preserve"> the 20-unit item's quantity as-is (fully receiving it now).</w:t>
      </w:r>
    </w:p>
    <w:p w14:paraId="11DC6975" w14:textId="77777777" w:rsidR="007F1A32" w:rsidRDefault="00000000">
      <w:pPr>
        <w:spacing w:after="80"/>
      </w:pPr>
      <w:proofErr w:type="gramStart"/>
      <w:r>
        <w:t>☐  Change</w:t>
      </w:r>
      <w:proofErr w:type="gramEnd"/>
      <w:r>
        <w:t xml:space="preserve"> the 200-unit item's quantity down to 150.</w:t>
      </w:r>
    </w:p>
    <w:p w14:paraId="4FC655D1" w14:textId="77777777" w:rsidR="007F1A32" w:rsidRDefault="00000000">
      <w:pPr>
        <w:spacing w:after="80"/>
      </w:pPr>
      <w:proofErr w:type="gramStart"/>
      <w:r>
        <w:t>☐  Submit</w:t>
      </w:r>
      <w:proofErr w:type="gramEnd"/>
      <w:r>
        <w:t xml:space="preserve"> both under GRN No. "TEST-MIXED-1".</w:t>
      </w:r>
    </w:p>
    <w:p w14:paraId="06D70221" w14:textId="77777777" w:rsidR="007F1A32" w:rsidRDefault="00000000">
      <w:pPr>
        <w:spacing w:after="100"/>
        <w:ind w:left="200"/>
      </w:pPr>
      <w:r>
        <w:rPr>
          <w:b/>
          <w:bCs/>
          <w:color w:val="15803D"/>
        </w:rPr>
        <w:t xml:space="preserve">✅ Expected: </w:t>
      </w:r>
      <w:r>
        <w:t>Two rows appear in the Sheet under the same GRN No. — one for 20 units, one for 150 units.</w:t>
      </w:r>
    </w:p>
    <w:p w14:paraId="01795F3E" w14:textId="77777777" w:rsidR="007F1A32" w:rsidRDefault="00000000">
      <w:pPr>
        <w:spacing w:after="150"/>
        <w:ind w:left="200"/>
      </w:pPr>
      <w:r>
        <w:rPr>
          <w:b/>
          <w:bCs/>
          <w:i/>
          <w:iCs/>
          <w:color w:val="B45309"/>
        </w:rPr>
        <w:t xml:space="preserve">Why this matters: </w:t>
      </w:r>
      <w:r>
        <w:rPr>
          <w:i/>
          <w:iCs/>
          <w:color w:val="555555"/>
        </w:rPr>
        <w:t>Real deliveries often have some items complete and others still trickling in — this confirms the system tracks each independently.</w:t>
      </w:r>
    </w:p>
    <w:p w14:paraId="28478A4B" w14:textId="77777777" w:rsidR="007F1A32" w:rsidRDefault="00000000">
      <w:pPr>
        <w:spacing w:before="200" w:after="80"/>
      </w:pPr>
      <w:r>
        <w:rPr>
          <w:b/>
          <w:bCs/>
          <w:color w:val="1A3C6E"/>
          <w:sz w:val="24"/>
          <w:szCs w:val="24"/>
        </w:rPr>
        <w:t>D2. Reopen the PO — only the partial item should remain</w:t>
      </w:r>
    </w:p>
    <w:p w14:paraId="5B911EA3" w14:textId="77777777" w:rsidR="007F1A32" w:rsidRDefault="00000000">
      <w:pPr>
        <w:spacing w:after="80"/>
      </w:pPr>
      <w:proofErr w:type="gramStart"/>
      <w:r>
        <w:t>☐  Reopen</w:t>
      </w:r>
      <w:proofErr w:type="gramEnd"/>
      <w:r>
        <w:t xml:space="preserve"> the PO picker for ACHIRA/26-27/81.</w:t>
      </w:r>
    </w:p>
    <w:p w14:paraId="69512BD1" w14:textId="77777777" w:rsidR="007F1A32" w:rsidRDefault="00000000">
      <w:pPr>
        <w:spacing w:after="100"/>
        <w:ind w:left="200"/>
      </w:pPr>
      <w:r>
        <w:rPr>
          <w:b/>
          <w:bCs/>
          <w:color w:val="15803D"/>
        </w:rPr>
        <w:t xml:space="preserve">✅ Expected: </w:t>
      </w:r>
      <w:r>
        <w:t>Only the large item shows up, correctly showing "150 of 200 already received, 50 remaining". The 20-unit item is gone (fully received).</w:t>
      </w:r>
    </w:p>
    <w:p w14:paraId="6A0AD5ED" w14:textId="77777777" w:rsidR="007F1A32" w:rsidRDefault="00000000">
      <w:pPr>
        <w:spacing w:after="150"/>
        <w:ind w:left="200"/>
      </w:pPr>
      <w:r>
        <w:rPr>
          <w:b/>
          <w:bCs/>
          <w:i/>
          <w:iCs/>
          <w:color w:val="B45309"/>
        </w:rPr>
        <w:t xml:space="preserve">Why this matters: </w:t>
      </w:r>
      <w:r>
        <w:rPr>
          <w:i/>
          <w:iCs/>
          <w:color w:val="555555"/>
        </w:rPr>
        <w:t>Confirms per-item tracking works correctly even when items on the same PO are in different states.</w:t>
      </w:r>
    </w:p>
    <w:p w14:paraId="3CBDDF9B" w14:textId="77777777" w:rsidR="007F1A32" w:rsidRDefault="007F1A32">
      <w:pPr>
        <w:pBdr>
          <w:bottom w:val="single" w:sz="6" w:space="1" w:color="CCCCCC"/>
        </w:pBdr>
        <w:spacing w:after="200"/>
      </w:pPr>
    </w:p>
    <w:p w14:paraId="5B381679" w14:textId="77777777" w:rsidR="007F1A32" w:rsidRDefault="00000000">
      <w:pPr>
        <w:pStyle w:val="Heading1"/>
        <w:spacing w:before="300" w:after="150"/>
      </w:pPr>
      <w:r>
        <w:t>Part E — Vendor Short-Ships Permanently (Manual Override)</w:t>
      </w:r>
    </w:p>
    <w:p w14:paraId="11C2FFA5" w14:textId="77777777" w:rsidR="007F1A32" w:rsidRDefault="00000000">
      <w:pPr>
        <w:spacing w:before="200" w:after="80"/>
      </w:pPr>
      <w:r>
        <w:rPr>
          <w:b/>
          <w:bCs/>
          <w:color w:val="1A3C6E"/>
          <w:sz w:val="24"/>
          <w:szCs w:val="24"/>
        </w:rPr>
        <w:t>E1. Receive part of an order, then declare the rest is never coming</w:t>
      </w:r>
    </w:p>
    <w:p w14:paraId="00D60EB3" w14:textId="77777777" w:rsidR="007F1A32" w:rsidRDefault="00000000">
      <w:pPr>
        <w:spacing w:after="80"/>
      </w:pPr>
      <w:proofErr w:type="gramStart"/>
      <w:r>
        <w:t>☐  Select</w:t>
      </w:r>
      <w:proofErr w:type="gramEnd"/>
      <w:r>
        <w:t xml:space="preserve"> PO ACHIRA/26-27/82 (PO_SHORTFALL — 100 units ordered).</w:t>
      </w:r>
    </w:p>
    <w:p w14:paraId="2EFE8D85" w14:textId="77777777" w:rsidR="007F1A32" w:rsidRDefault="00000000">
      <w:pPr>
        <w:spacing w:after="80"/>
      </w:pPr>
      <w:proofErr w:type="gramStart"/>
      <w:r>
        <w:t>☐  Submit</w:t>
      </w:r>
      <w:proofErr w:type="gramEnd"/>
      <w:r>
        <w:t xml:space="preserve"> a partial delivery of 60 units, GRN No. "TEST-SHORTFALL-1".</w:t>
      </w:r>
    </w:p>
    <w:p w14:paraId="7687EC66" w14:textId="77777777" w:rsidR="007F1A32" w:rsidRDefault="00000000">
      <w:pPr>
        <w:spacing w:after="80"/>
      </w:pPr>
      <w:proofErr w:type="gramStart"/>
      <w:r>
        <w:t>☐  Reopen</w:t>
      </w:r>
      <w:proofErr w:type="gramEnd"/>
      <w:r>
        <w:t xml:space="preserve"> the same PO — confirm it shows "60 of 100 received, 40 remaining" with a "Report shortfall" link.</w:t>
      </w:r>
    </w:p>
    <w:p w14:paraId="5784FC87" w14:textId="77777777" w:rsidR="007F1A32" w:rsidRDefault="00000000">
      <w:pPr>
        <w:spacing w:after="80"/>
      </w:pPr>
      <w:proofErr w:type="gramStart"/>
      <w:r>
        <w:t>☐  Click</w:t>
      </w:r>
      <w:proofErr w:type="gramEnd"/>
      <w:r>
        <w:t xml:space="preserve"> "Report shortfall — no more of this item is coming". Enter a reason (e.g. "Vendor confirmed only 60 available, rest discontinued") and your name.</w:t>
      </w:r>
    </w:p>
    <w:p w14:paraId="23D8A5D4" w14:textId="77777777" w:rsidR="007F1A32" w:rsidRDefault="00000000">
      <w:pPr>
        <w:spacing w:after="100"/>
        <w:ind w:left="200"/>
      </w:pPr>
      <w:r>
        <w:rPr>
          <w:b/>
          <w:bCs/>
          <w:color w:val="15803D"/>
        </w:rPr>
        <w:t xml:space="preserve">✅ Expected: </w:t>
      </w:r>
      <w:r>
        <w:t>A confirmation appears. Check the Sheet for a new tab called "PO Manual Overrides" — it should have one row with the PO No., item, your reason, and your name.</w:t>
      </w:r>
    </w:p>
    <w:p w14:paraId="495E873D" w14:textId="77777777" w:rsidR="007F1A32" w:rsidRDefault="00000000">
      <w:pPr>
        <w:spacing w:after="150"/>
        <w:ind w:left="200"/>
      </w:pPr>
      <w:r>
        <w:rPr>
          <w:b/>
          <w:bCs/>
          <w:i/>
          <w:iCs/>
          <w:color w:val="B45309"/>
        </w:rPr>
        <w:t xml:space="preserve">Why this matters: </w:t>
      </w:r>
      <w:r>
        <w:rPr>
          <w:i/>
          <w:iCs/>
          <w:color w:val="555555"/>
        </w:rPr>
        <w:t>Sometimes a vendor genuinely can't deliver the rest of an order — this needs to be a recorded business decision, not something the system silently assumes.</w:t>
      </w:r>
    </w:p>
    <w:p w14:paraId="4A77051A" w14:textId="77777777" w:rsidR="007F1A32" w:rsidRDefault="00000000">
      <w:pPr>
        <w:spacing w:before="200" w:after="80"/>
      </w:pPr>
      <w:r>
        <w:rPr>
          <w:b/>
          <w:bCs/>
          <w:color w:val="1A3C6E"/>
          <w:sz w:val="24"/>
          <w:szCs w:val="24"/>
        </w:rPr>
        <w:t>E2. Confirm the item is gone for good</w:t>
      </w:r>
    </w:p>
    <w:p w14:paraId="530B9D65" w14:textId="77777777" w:rsidR="007F1A32" w:rsidRDefault="00000000">
      <w:pPr>
        <w:spacing w:after="80"/>
      </w:pPr>
      <w:proofErr w:type="gramStart"/>
      <w:r>
        <w:t>☐  Reopen</w:t>
      </w:r>
      <w:proofErr w:type="gramEnd"/>
      <w:r>
        <w:t xml:space="preserve"> the PO picker for ACHIRA/26-27/82 one more time.</w:t>
      </w:r>
    </w:p>
    <w:p w14:paraId="7FA21B8E" w14:textId="77777777" w:rsidR="007F1A32" w:rsidRDefault="00000000">
      <w:pPr>
        <w:spacing w:after="100"/>
        <w:ind w:left="200"/>
      </w:pPr>
      <w:r>
        <w:rPr>
          <w:b/>
          <w:bCs/>
          <w:color w:val="15803D"/>
        </w:rPr>
        <w:t xml:space="preserve">✅ Expected: </w:t>
      </w:r>
      <w:r>
        <w:t>The item no longer appears in the checklist at all — even though only 60 of 100 were ever actually received.</w:t>
      </w:r>
    </w:p>
    <w:p w14:paraId="09081E0F" w14:textId="77777777" w:rsidR="007F1A32" w:rsidRDefault="00000000">
      <w:pPr>
        <w:spacing w:after="150"/>
        <w:ind w:left="200"/>
      </w:pPr>
      <w:r>
        <w:rPr>
          <w:b/>
          <w:bCs/>
          <w:i/>
          <w:iCs/>
          <w:color w:val="B45309"/>
        </w:rPr>
        <w:t xml:space="preserve">Why this matters: </w:t>
      </w:r>
      <w:r>
        <w:rPr>
          <w:i/>
          <w:iCs/>
          <w:color w:val="555555"/>
        </w:rPr>
        <w:t>Once shortfall is reported, this PO should never again ask someone to log the missing 40 units — they're not coming.</w:t>
      </w:r>
    </w:p>
    <w:p w14:paraId="1775E883" w14:textId="77777777" w:rsidR="007F1A32" w:rsidRDefault="007F1A32">
      <w:pPr>
        <w:pBdr>
          <w:bottom w:val="single" w:sz="6" w:space="1" w:color="CCCCCC"/>
        </w:pBdr>
        <w:spacing w:after="200"/>
      </w:pPr>
    </w:p>
    <w:p w14:paraId="2165B2DF" w14:textId="77777777" w:rsidR="007F1A32" w:rsidRDefault="00000000">
      <w:pPr>
        <w:pStyle w:val="Heading1"/>
        <w:spacing w:before="300" w:after="150"/>
      </w:pPr>
      <w:r>
        <w:t>Part F — Item Not on the PO (Substitution / Free Sample)</w:t>
      </w:r>
    </w:p>
    <w:p w14:paraId="558BE136" w14:textId="77777777" w:rsidR="007F1A32" w:rsidRDefault="00000000">
      <w:pPr>
        <w:spacing w:before="200" w:after="80"/>
      </w:pPr>
      <w:r>
        <w:rPr>
          <w:b/>
          <w:bCs/>
          <w:color w:val="1A3C6E"/>
          <w:sz w:val="24"/>
          <w:szCs w:val="24"/>
        </w:rPr>
        <w:t>F1. Log an extra item alongside a real PO delivery</w:t>
      </w:r>
    </w:p>
    <w:p w14:paraId="724BCA67" w14:textId="77777777" w:rsidR="007F1A32" w:rsidRDefault="00000000">
      <w:pPr>
        <w:spacing w:after="80"/>
      </w:pPr>
      <w:proofErr w:type="gramStart"/>
      <w:r>
        <w:t>☐  Select</w:t>
      </w:r>
      <w:proofErr w:type="gramEnd"/>
      <w:r>
        <w:t xml:space="preserve"> any open PO (e.g. ACHIRA/26-27/71).</w:t>
      </w:r>
    </w:p>
    <w:p w14:paraId="60A0BFEF" w14:textId="77777777" w:rsidR="007F1A32" w:rsidRDefault="00000000">
      <w:pPr>
        <w:spacing w:after="80"/>
      </w:pPr>
      <w:proofErr w:type="gramStart"/>
      <w:r>
        <w:t>☐  Check</w:t>
      </w:r>
      <w:proofErr w:type="gramEnd"/>
      <w:r>
        <w:t xml:space="preserve"> at least one of its real items as usual.</w:t>
      </w:r>
    </w:p>
    <w:p w14:paraId="11F03108" w14:textId="77777777" w:rsidR="007F1A32" w:rsidRDefault="00000000">
      <w:pPr>
        <w:spacing w:after="80"/>
      </w:pPr>
      <w:proofErr w:type="gramStart"/>
      <w:r>
        <w:t>☐  Below</w:t>
      </w:r>
      <w:proofErr w:type="gramEnd"/>
      <w:r>
        <w:t xml:space="preserve"> the checklist, tick "+ Add an extra item not on this PO".</w:t>
      </w:r>
    </w:p>
    <w:p w14:paraId="4695C763" w14:textId="77777777" w:rsidR="007F1A32" w:rsidRDefault="00000000">
      <w:pPr>
        <w:spacing w:after="80"/>
      </w:pPr>
      <w:proofErr w:type="gramStart"/>
      <w:r>
        <w:t>☐  Fill</w:t>
      </w:r>
      <w:proofErr w:type="gramEnd"/>
      <w:r>
        <w:t xml:space="preserve"> in a made-up description like "Free sample — TEST reagent", quantity 1, Basic Amount 0.</w:t>
      </w:r>
    </w:p>
    <w:p w14:paraId="7B0F05BD" w14:textId="77777777" w:rsidR="007F1A32" w:rsidRDefault="00000000">
      <w:pPr>
        <w:spacing w:after="80"/>
      </w:pPr>
      <w:proofErr w:type="gramStart"/>
      <w:r>
        <w:t>☐  Submit</w:t>
      </w:r>
      <w:proofErr w:type="gramEnd"/>
      <w:r>
        <w:t xml:space="preserve"> everything together under one GRN No.</w:t>
      </w:r>
    </w:p>
    <w:p w14:paraId="0A5C2FA1" w14:textId="77777777" w:rsidR="007F1A32" w:rsidRDefault="00000000">
      <w:pPr>
        <w:spacing w:after="100"/>
        <w:ind w:left="200"/>
      </w:pPr>
      <w:r>
        <w:rPr>
          <w:b/>
          <w:bCs/>
          <w:color w:val="15803D"/>
        </w:rPr>
        <w:lastRenderedPageBreak/>
        <w:t xml:space="preserve">✅ Expected: </w:t>
      </w:r>
      <w:r>
        <w:t>The Sheet shows the normal PO item row PLUS one extra row whose Description reads exactly "[Not on PO] Free sample — TEST reagent" — same GRN No. as the rest.</w:t>
      </w:r>
    </w:p>
    <w:p w14:paraId="0D9BF2A8" w14:textId="77777777" w:rsidR="007F1A32" w:rsidRDefault="00000000">
      <w:pPr>
        <w:spacing w:after="150"/>
        <w:ind w:left="200"/>
      </w:pPr>
      <w:r>
        <w:rPr>
          <w:b/>
          <w:bCs/>
          <w:i/>
          <w:iCs/>
          <w:color w:val="B45309"/>
        </w:rPr>
        <w:t xml:space="preserve">Why this matters: </w:t>
      </w:r>
      <w:r>
        <w:rPr>
          <w:i/>
          <w:iCs/>
          <w:color w:val="555555"/>
        </w:rPr>
        <w:t>Vendors sometimes throw in a substitution or free sample that was never on the original order — this needs to be logged without requiring a whole separate GRN.</w:t>
      </w:r>
    </w:p>
    <w:p w14:paraId="32B8CF3B" w14:textId="77777777" w:rsidR="007F1A32" w:rsidRDefault="00000000">
      <w:pPr>
        <w:spacing w:before="200" w:after="80"/>
      </w:pPr>
      <w:r>
        <w:rPr>
          <w:b/>
          <w:bCs/>
          <w:color w:val="1A3C6E"/>
          <w:sz w:val="24"/>
          <w:szCs w:val="24"/>
        </w:rPr>
        <w:t>F2. Multiple items in one delivery, no PO at all</w:t>
      </w:r>
    </w:p>
    <w:p w14:paraId="76F2C6BF" w14:textId="77777777" w:rsidR="007F1A32" w:rsidRDefault="00000000">
      <w:pPr>
        <w:spacing w:after="80"/>
      </w:pPr>
      <w:proofErr w:type="gramStart"/>
      <w:r>
        <w:t>☐  In</w:t>
      </w:r>
      <w:proofErr w:type="gramEnd"/>
      <w:r>
        <w:t xml:space="preserve"> grn-entry.html, leave the Open PO dropdown on "— Fill in manually (no PO) —".</w:t>
      </w:r>
    </w:p>
    <w:p w14:paraId="5ABF960E" w14:textId="77777777" w:rsidR="007F1A32" w:rsidRDefault="00000000">
      <w:pPr>
        <w:spacing w:after="80"/>
      </w:pPr>
      <w:proofErr w:type="gramStart"/>
      <w:r>
        <w:t>☐  Fill</w:t>
      </w:r>
      <w:proofErr w:type="gramEnd"/>
      <w:r>
        <w:t xml:space="preserve"> in the first item block: Description "TEST MANUAL ITEM A", Quantity 10, Basic Amount 500, GST 18%.</w:t>
      </w:r>
    </w:p>
    <w:p w14:paraId="02EC7CEB" w14:textId="77777777" w:rsidR="007F1A32" w:rsidRDefault="00000000">
      <w:pPr>
        <w:spacing w:after="80"/>
      </w:pPr>
      <w:proofErr w:type="gramStart"/>
      <w:r>
        <w:t>☐  Click</w:t>
      </w:r>
      <w:proofErr w:type="gramEnd"/>
      <w:r>
        <w:t xml:space="preserve"> "+ Add another item (same GRN No., different item)".</w:t>
      </w:r>
    </w:p>
    <w:p w14:paraId="4580F114" w14:textId="77777777" w:rsidR="007F1A32" w:rsidRDefault="00000000">
      <w:pPr>
        <w:spacing w:after="80"/>
      </w:pPr>
      <w:proofErr w:type="gramStart"/>
      <w:r>
        <w:t>☐  Fill</w:t>
      </w:r>
      <w:proofErr w:type="gramEnd"/>
      <w:r>
        <w:t xml:space="preserve"> in the second block: Description "TEST MANUAL ITEM B", Quantity 5, Basic Amount 300, GST 12%.</w:t>
      </w:r>
    </w:p>
    <w:p w14:paraId="7EAD5E76" w14:textId="77777777" w:rsidR="007F1A32" w:rsidRDefault="00000000">
      <w:pPr>
        <w:spacing w:after="80"/>
      </w:pPr>
      <w:proofErr w:type="gramStart"/>
      <w:r>
        <w:t>☐  Enter</w:t>
      </w:r>
      <w:proofErr w:type="gramEnd"/>
      <w:r>
        <w:t xml:space="preserve"> one GRN No. for the whole delivery (e.g. "TEST-MANUAL-MULTI-1"), submit.</w:t>
      </w:r>
    </w:p>
    <w:p w14:paraId="5C0DCFAC" w14:textId="77777777" w:rsidR="007F1A32" w:rsidRDefault="00000000">
      <w:pPr>
        <w:spacing w:after="100"/>
        <w:ind w:left="200"/>
      </w:pPr>
      <w:r>
        <w:rPr>
          <w:b/>
          <w:bCs/>
          <w:color w:val="15803D"/>
        </w:rPr>
        <w:t xml:space="preserve">✅ Expected: </w:t>
      </w:r>
      <w:r>
        <w:t>Two separate rows appear in the Sheet, both under the same GRN No., each with its own correct Quantity, Basic Amount, and computed GST (e.g. "90 (18% GST)" and "36 (12% GST)").</w:t>
      </w:r>
    </w:p>
    <w:p w14:paraId="18E4EE9A" w14:textId="77777777" w:rsidR="007F1A32" w:rsidRDefault="00000000">
      <w:pPr>
        <w:spacing w:after="150"/>
        <w:ind w:left="200"/>
      </w:pPr>
      <w:r>
        <w:rPr>
          <w:b/>
          <w:bCs/>
          <w:i/>
          <w:iCs/>
          <w:color w:val="B45309"/>
        </w:rPr>
        <w:t xml:space="preserve">Why this matters: </w:t>
      </w:r>
      <w:r>
        <w:rPr>
          <w:i/>
          <w:iCs/>
          <w:color w:val="555555"/>
        </w:rPr>
        <w:t>Not every delivery has a PO behind it — a delivery with several items but no PO reference needs the same multi-item support as a PO-linked one, without forcing a separate GRN submission per item.</w:t>
      </w:r>
    </w:p>
    <w:p w14:paraId="21A239C0" w14:textId="77777777" w:rsidR="007F1A32" w:rsidRDefault="007F1A32">
      <w:pPr>
        <w:pBdr>
          <w:bottom w:val="single" w:sz="6" w:space="1" w:color="CCCCCC"/>
        </w:pBdr>
        <w:spacing w:after="200"/>
      </w:pPr>
    </w:p>
    <w:p w14:paraId="678E503E" w14:textId="77777777" w:rsidR="007F1A32" w:rsidRDefault="00000000">
      <w:pPr>
        <w:pStyle w:val="Heading1"/>
        <w:spacing w:before="300" w:after="150"/>
      </w:pPr>
      <w:r>
        <w:t>Part G — Things That Should Fail Gracefully</w:t>
      </w:r>
    </w:p>
    <w:p w14:paraId="59A93E07" w14:textId="77777777" w:rsidR="007F1A32" w:rsidRDefault="00000000">
      <w:pPr>
        <w:spacing w:before="200" w:after="80"/>
      </w:pPr>
      <w:r>
        <w:rPr>
          <w:b/>
          <w:bCs/>
          <w:color w:val="1A3C6E"/>
          <w:sz w:val="24"/>
          <w:szCs w:val="24"/>
        </w:rPr>
        <w:t>G1. A broken PO file doesn't break the whole list</w:t>
      </w:r>
    </w:p>
    <w:p w14:paraId="4CBD74C6" w14:textId="77777777" w:rsidR="007F1A32" w:rsidRDefault="00000000">
      <w:pPr>
        <w:spacing w:after="80"/>
      </w:pPr>
      <w:proofErr w:type="gramStart"/>
      <w:r>
        <w:t>☐  Open</w:t>
      </w:r>
      <w:proofErr w:type="gramEnd"/>
      <w:r>
        <w:t xml:space="preserve"> the PO dropdown in grn-entry.html.</w:t>
      </w:r>
    </w:p>
    <w:p w14:paraId="1B35AECB" w14:textId="77777777" w:rsidR="007F1A32" w:rsidRDefault="00000000">
      <w:pPr>
        <w:spacing w:after="100"/>
        <w:ind w:left="200"/>
      </w:pPr>
      <w:r>
        <w:rPr>
          <w:b/>
          <w:bCs/>
          <w:color w:val="15803D"/>
        </w:rPr>
        <w:t xml:space="preserve">✅ Expected: </w:t>
      </w:r>
      <w:r>
        <w:t>PO_MALFORMED (ACHIRA/26-27/999) should NOT appear anywhere in the dropdown — it's a deliberately broken file missing required information. Every OTHER PO should still load normally.</w:t>
      </w:r>
    </w:p>
    <w:p w14:paraId="757F5392" w14:textId="77777777" w:rsidR="007F1A32" w:rsidRDefault="00000000">
      <w:pPr>
        <w:spacing w:after="150"/>
        <w:ind w:left="200"/>
      </w:pPr>
      <w:r>
        <w:rPr>
          <w:b/>
          <w:bCs/>
          <w:i/>
          <w:iCs/>
          <w:color w:val="B45309"/>
        </w:rPr>
        <w:t xml:space="preserve">Why this matters: </w:t>
      </w:r>
      <w:r>
        <w:rPr>
          <w:i/>
          <w:iCs/>
          <w:color w:val="555555"/>
        </w:rPr>
        <w:t>One bad file should never take down the whole PO picker — this confirms that.</w:t>
      </w:r>
    </w:p>
    <w:p w14:paraId="30B6003A" w14:textId="77777777" w:rsidR="007F1A32" w:rsidRDefault="00000000">
      <w:pPr>
        <w:spacing w:before="200" w:after="80"/>
      </w:pPr>
      <w:r>
        <w:rPr>
          <w:b/>
          <w:bCs/>
          <w:color w:val="1A3C6E"/>
          <w:sz w:val="24"/>
          <w:szCs w:val="24"/>
        </w:rPr>
        <w:t>G2. Duplicate GRN No. + same item is rejected</w:t>
      </w:r>
    </w:p>
    <w:p w14:paraId="51337208" w14:textId="77777777" w:rsidR="007F1A32" w:rsidRDefault="00000000">
      <w:pPr>
        <w:spacing w:after="80"/>
      </w:pPr>
      <w:proofErr w:type="gramStart"/>
      <w:r>
        <w:t>☐  Try</w:t>
      </w:r>
      <w:proofErr w:type="gramEnd"/>
      <w:r>
        <w:t xml:space="preserve"> submitting the exact same GRN No. and exact same item description you already used in an earlier test (e.g. resubmit TEST-PARTIAL-1's item under the same GRN No.).</w:t>
      </w:r>
    </w:p>
    <w:p w14:paraId="3DAA8941" w14:textId="77777777" w:rsidR="007F1A32" w:rsidRDefault="00000000">
      <w:pPr>
        <w:spacing w:after="100"/>
        <w:ind w:left="200"/>
      </w:pPr>
      <w:r>
        <w:rPr>
          <w:b/>
          <w:bCs/>
          <w:color w:val="15803D"/>
        </w:rPr>
        <w:t xml:space="preserve">✅ Expected: </w:t>
      </w:r>
      <w:r>
        <w:t>The submission is REJECTED with a clear message that this GRN No. already has an entry for that item.</w:t>
      </w:r>
    </w:p>
    <w:p w14:paraId="52604F1D" w14:textId="77777777" w:rsidR="007F1A32" w:rsidRDefault="00000000">
      <w:pPr>
        <w:spacing w:after="150"/>
        <w:ind w:left="200"/>
      </w:pPr>
      <w:r>
        <w:rPr>
          <w:b/>
          <w:bCs/>
          <w:i/>
          <w:iCs/>
          <w:color w:val="B45309"/>
        </w:rPr>
        <w:t xml:space="preserve">Why this matters: </w:t>
      </w:r>
      <w:r>
        <w:rPr>
          <w:i/>
          <w:iCs/>
          <w:color w:val="555555"/>
        </w:rPr>
        <w:t>Prevents accidentally logging the same delivery twice.</w:t>
      </w:r>
    </w:p>
    <w:p w14:paraId="53C7F6D5" w14:textId="77777777" w:rsidR="007F1A32" w:rsidRDefault="00000000">
      <w:pPr>
        <w:spacing w:before="200" w:after="80"/>
      </w:pPr>
      <w:r>
        <w:rPr>
          <w:b/>
          <w:bCs/>
          <w:color w:val="1A3C6E"/>
          <w:sz w:val="24"/>
          <w:szCs w:val="24"/>
        </w:rPr>
        <w:t>G3. Submitting with nothing selected</w:t>
      </w:r>
    </w:p>
    <w:p w14:paraId="3955276A" w14:textId="77777777" w:rsidR="007F1A32" w:rsidRDefault="00000000">
      <w:pPr>
        <w:spacing w:after="80"/>
      </w:pPr>
      <w:proofErr w:type="gramStart"/>
      <w:r>
        <w:t>☐  Select</w:t>
      </w:r>
      <w:proofErr w:type="gramEnd"/>
      <w:r>
        <w:t xml:space="preserve"> a PO, uncheck every item, leave the "extra item" section empty, try to submit.</w:t>
      </w:r>
    </w:p>
    <w:p w14:paraId="12D5E5C7" w14:textId="77777777" w:rsidR="007F1A32" w:rsidRDefault="00000000">
      <w:pPr>
        <w:spacing w:after="100"/>
        <w:ind w:left="200"/>
      </w:pPr>
      <w:r>
        <w:rPr>
          <w:b/>
          <w:bCs/>
          <w:color w:val="15803D"/>
        </w:rPr>
        <w:t xml:space="preserve">✅ Expected: </w:t>
      </w:r>
      <w:r>
        <w:t>A clear error appears asking you to check at least one item or fill in the extra-item section — nothing gets silently submitted.</w:t>
      </w:r>
    </w:p>
    <w:p w14:paraId="32DCB5B9" w14:textId="77777777" w:rsidR="007F1A32" w:rsidRDefault="00000000">
      <w:pPr>
        <w:spacing w:after="150"/>
        <w:ind w:left="200"/>
      </w:pPr>
      <w:r>
        <w:rPr>
          <w:b/>
          <w:bCs/>
          <w:i/>
          <w:iCs/>
          <w:color w:val="B45309"/>
        </w:rPr>
        <w:t xml:space="preserve">Why this matters: </w:t>
      </w:r>
      <w:r>
        <w:rPr>
          <w:i/>
          <w:iCs/>
          <w:color w:val="555555"/>
        </w:rPr>
        <w:t>Confirms an empty submission can't slip through.</w:t>
      </w:r>
    </w:p>
    <w:p w14:paraId="5834370C" w14:textId="77777777" w:rsidR="007F1A32" w:rsidRDefault="007F1A32">
      <w:pPr>
        <w:spacing w:before="200"/>
      </w:pPr>
    </w:p>
    <w:p w14:paraId="6630B414" w14:textId="77777777" w:rsidR="007F1A32" w:rsidRDefault="00000000">
      <w:pPr>
        <w:pStyle w:val="Heading1"/>
        <w:spacing w:before="300" w:after="150"/>
      </w:pPr>
      <w:r>
        <w:t>Part H — Wrap-Up</w:t>
      </w:r>
    </w:p>
    <w:p w14:paraId="7579529B" w14:textId="77777777" w:rsidR="007F1A32" w:rsidRDefault="00000000">
      <w:pPr>
        <w:spacing w:after="80"/>
      </w:pPr>
      <w:proofErr w:type="gramStart"/>
      <w:r>
        <w:t>☐  Go</w:t>
      </w:r>
      <w:proofErr w:type="gramEnd"/>
      <w:r>
        <w:t xml:space="preserve"> through every scenario above and mark pass/fail — note down anything that felt confusing even if it "technically" worked.</w:t>
      </w:r>
    </w:p>
    <w:p w14:paraId="4A63015D" w14:textId="77777777" w:rsidR="007F1A32" w:rsidRDefault="00000000">
      <w:pPr>
        <w:spacing w:after="80"/>
      </w:pPr>
      <w:proofErr w:type="gramStart"/>
      <w:r>
        <w:t>☐  Check</w:t>
      </w:r>
      <w:proofErr w:type="gramEnd"/>
      <w:r>
        <w:t xml:space="preserve"> the "PO Manual Overrides" tab and confirm only the expected 1 row is there from Part E.</w:t>
      </w:r>
    </w:p>
    <w:p w14:paraId="53382CC4" w14:textId="77777777" w:rsidR="007F1A32" w:rsidRDefault="00000000">
      <w:pPr>
        <w:spacing w:after="80"/>
      </w:pPr>
      <w:proofErr w:type="gramStart"/>
      <w:r>
        <w:t>☐  Delete</w:t>
      </w:r>
      <w:proofErr w:type="gramEnd"/>
      <w:r>
        <w:t xml:space="preserve"> every test row you created (search for "TEST-" and the dummy PO numbers 70-82, 999 across all Sheet tabs).</w:t>
      </w:r>
    </w:p>
    <w:p w14:paraId="2D1A4F32" w14:textId="77777777" w:rsidR="007F1A32" w:rsidRDefault="00000000">
      <w:pPr>
        <w:spacing w:after="80"/>
      </w:pPr>
      <w:proofErr w:type="gramStart"/>
      <w:r>
        <w:t>☐  Delete</w:t>
      </w:r>
      <w:proofErr w:type="gramEnd"/>
      <w:r>
        <w:t xml:space="preserve"> the 9 dummy PO files from the Drive folder once testing is confirmed complete.</w:t>
      </w:r>
    </w:p>
    <w:p w14:paraId="655CEB88" w14:textId="77777777" w:rsidR="007F1A32" w:rsidRDefault="007F1A32">
      <w:pPr>
        <w:spacing w:before="300"/>
      </w:pPr>
    </w:p>
    <w:p w14:paraId="6C3B3394" w14:textId="7900CDD7" w:rsidR="007F1A32" w:rsidRDefault="007F1A32">
      <w:pPr>
        <w:spacing w:after="100"/>
      </w:pPr>
    </w:p>
    <w:sectPr w:rsidR="007F1A32">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55EAB"/>
    <w:multiLevelType w:val="hybridMultilevel"/>
    <w:tmpl w:val="4288EF58"/>
    <w:lvl w:ilvl="0" w:tplc="CA28D390">
      <w:start w:val="1"/>
      <w:numFmt w:val="bullet"/>
      <w:lvlText w:val="●"/>
      <w:lvlJc w:val="left"/>
      <w:pPr>
        <w:ind w:left="720" w:hanging="360"/>
      </w:pPr>
    </w:lvl>
    <w:lvl w:ilvl="1" w:tplc="D3DE8A20">
      <w:start w:val="1"/>
      <w:numFmt w:val="bullet"/>
      <w:lvlText w:val="○"/>
      <w:lvlJc w:val="left"/>
      <w:pPr>
        <w:ind w:left="1440" w:hanging="360"/>
      </w:pPr>
    </w:lvl>
    <w:lvl w:ilvl="2" w:tplc="68888736">
      <w:start w:val="1"/>
      <w:numFmt w:val="bullet"/>
      <w:lvlText w:val="■"/>
      <w:lvlJc w:val="left"/>
      <w:pPr>
        <w:ind w:left="2160" w:hanging="360"/>
      </w:pPr>
    </w:lvl>
    <w:lvl w:ilvl="3" w:tplc="B8E840EA">
      <w:start w:val="1"/>
      <w:numFmt w:val="bullet"/>
      <w:lvlText w:val="●"/>
      <w:lvlJc w:val="left"/>
      <w:pPr>
        <w:ind w:left="2880" w:hanging="360"/>
      </w:pPr>
    </w:lvl>
    <w:lvl w:ilvl="4" w:tplc="C440562C">
      <w:start w:val="1"/>
      <w:numFmt w:val="bullet"/>
      <w:lvlText w:val="○"/>
      <w:lvlJc w:val="left"/>
      <w:pPr>
        <w:ind w:left="3600" w:hanging="360"/>
      </w:pPr>
    </w:lvl>
    <w:lvl w:ilvl="5" w:tplc="543AAD0E">
      <w:start w:val="1"/>
      <w:numFmt w:val="bullet"/>
      <w:lvlText w:val="■"/>
      <w:lvlJc w:val="left"/>
      <w:pPr>
        <w:ind w:left="4320" w:hanging="360"/>
      </w:pPr>
    </w:lvl>
    <w:lvl w:ilvl="6" w:tplc="6E62FF64">
      <w:start w:val="1"/>
      <w:numFmt w:val="bullet"/>
      <w:lvlText w:val="●"/>
      <w:lvlJc w:val="left"/>
      <w:pPr>
        <w:ind w:left="5040" w:hanging="360"/>
      </w:pPr>
    </w:lvl>
    <w:lvl w:ilvl="7" w:tplc="2B20E10A">
      <w:start w:val="1"/>
      <w:numFmt w:val="bullet"/>
      <w:lvlText w:val="●"/>
      <w:lvlJc w:val="left"/>
      <w:pPr>
        <w:ind w:left="5760" w:hanging="360"/>
      </w:pPr>
    </w:lvl>
    <w:lvl w:ilvl="8" w:tplc="0096B2C4">
      <w:start w:val="1"/>
      <w:numFmt w:val="bullet"/>
      <w:lvlText w:val="●"/>
      <w:lvlJc w:val="left"/>
      <w:pPr>
        <w:ind w:left="6480" w:hanging="360"/>
      </w:pPr>
    </w:lvl>
  </w:abstractNum>
  <w:num w:numId="1" w16cid:durableId="25251843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1A32"/>
    <w:rsid w:val="00613397"/>
    <w:rsid w:val="007F1A32"/>
    <w:rsid w:val="00C200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53AA79"/>
  <w15:docId w15:val="{40737A95-431D-4584-B5B0-25B9B817DD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1861</Words>
  <Characters>10613</Characters>
  <Application>Microsoft Office Word</Application>
  <DocSecurity>0</DocSecurity>
  <Lines>88</Lines>
  <Paragraphs>24</Paragraphs>
  <ScaleCrop>false</ScaleCrop>
  <Company/>
  <LinksUpToDate>false</LinksUpToDate>
  <CharactersWithSpaces>12450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Siddharth R</cp:lastModifiedBy>
  <cp:revision>2</cp:revision>
  <dcterms:created xsi:type="dcterms:W3CDTF">2026-08-03T17:22:00Z</dcterms:created>
  <dcterms:modified xsi:type="dcterms:W3CDTF">2026-08-03T17:24:00Z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0f1dc5b5-e383-4060-a773-aac5478d2c19</vt:lpwstr>
  </property>
</Properties>
</file>