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English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Main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strike/>
        </w:rPr>
        <w:t>Images are cut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strike/>
        </w:rPr>
        <w:t>About Nsengo : content is old on main page</w:t>
      </w:r>
    </w:p>
    <w:p>
      <w:pPr>
        <w:pStyle w:val="Normal"/>
        <w:numPr>
          <w:ilvl w:val="0"/>
          <w:numId w:val="2"/>
        </w:numPr>
        <w:rPr/>
      </w:pPr>
      <w:r>
        <w:rPr/>
        <w:t>Tagline : in orange, remove highlight, aligned bottom or top of the image, not visible in main page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strike/>
        </w:rPr>
        <w:t>Let’s hear to the African smallholder farmer’s challenges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 us</w:t>
      </w:r>
    </w:p>
    <w:p>
      <w:pPr>
        <w:pStyle w:val="Normal"/>
        <w:numPr>
          <w:ilvl w:val="0"/>
          <w:numId w:val="3"/>
        </w:numPr>
        <w:rPr>
          <w:strike/>
        </w:rPr>
      </w:pPr>
      <w:r>
        <w:rPr>
          <w:strike/>
        </w:rPr>
        <w:t xml:space="preserve">mission – restructure, </w:t>
      </w:r>
    </w:p>
    <w:p>
      <w:pPr>
        <w:pStyle w:val="Normal"/>
        <w:numPr>
          <w:ilvl w:val="0"/>
          <w:numId w:val="3"/>
        </w:numPr>
        <w:rPr>
          <w:strike/>
        </w:rPr>
      </w:pPr>
      <w:r>
        <w:rPr>
          <w:strike/>
        </w:rPr>
        <w:t>SDG images side by side</w:t>
      </w:r>
    </w:p>
    <w:p>
      <w:pPr>
        <w:pStyle w:val="Normal"/>
        <w:numPr>
          <w:ilvl w:val="0"/>
          <w:numId w:val="3"/>
        </w:numPr>
        <w:rPr>
          <w:strike/>
        </w:rPr>
      </w:pPr>
      <w:r>
        <w:rPr>
          <w:strike/>
        </w:rPr>
        <w:t xml:space="preserve">NSENGO aims at building a </w:t>
      </w:r>
      <w:r>
        <w:rPr>
          <w:strike/>
          <w:color w:val="auto"/>
          <w:highlight w:val="yellow"/>
        </w:rPr>
        <w:t>digitally enabled</w:t>
      </w:r>
      <w:r>
        <w:rPr>
          <w:strike/>
        </w:rPr>
        <w:t xml:space="preserve"> ecosystem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Contributors</w:t>
      </w:r>
    </w:p>
    <w:p>
      <w:pPr>
        <w:pStyle w:val="Normal"/>
        <w:rPr>
          <w:strike/>
        </w:rPr>
      </w:pPr>
      <w:r>
        <w:rPr>
          <w:strike/>
        </w:rPr>
        <w:t>Partners: will be key in transforming African agriculture and contributing to SDG 1 (poverty) and 2 (hunger).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French</w:t>
      </w:r>
    </w:p>
    <w:p>
      <w:pPr>
        <w:pStyle w:val="Normal"/>
        <w:rPr>
          <w:u w:val="none"/>
        </w:rPr>
      </w:pPr>
      <w:r>
        <w:rPr>
          <w:strike/>
          <w:u w:val="none"/>
        </w:rPr>
        <w:t>Tagline – petit producteur not agriculteur</w:t>
      </w:r>
    </w:p>
    <w:p>
      <w:pPr>
        <w:pStyle w:val="Normal"/>
        <w:rPr>
          <w:u w:val="none"/>
        </w:rPr>
      </w:pPr>
      <w:r>
        <w:rPr>
          <w:strike/>
          <w:u w:val="none"/>
        </w:rPr>
        <w:t>Remove accent on A of A Propos</w:t>
      </w:r>
    </w:p>
    <w:p>
      <w:pPr>
        <w:pStyle w:val="Normal"/>
        <w:rPr>
          <w:strike/>
        </w:rPr>
      </w:pPr>
      <w:r>
        <w:rPr>
          <w:strike/>
        </w:rPr>
        <w:t>À PROPOS DE NSENGO – shd be in heading on mainpage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105</Words>
  <Characters>500</Characters>
  <CharactersWithSpaces>587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2020-02-04T17:08:18Z</dcterms:created>
  <dc:creator/>
  <dc:description/>
  <dc:language>en-US</dc:language>
  <cp:lastModifiedBy/>
  <dcterms:modified xsi:type="dcterms:W3CDTF">2020-02-06T01:42:55Z</dcterms:modified>
  <cp:revision>15</cp:revision>
  <dc:subject/>
  <dc:title/>
</cp:coreProperties>
</file>