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5E9C" w:rsidR="00B106AF" w:rsidP="00455E9C" w:rsidRDefault="00455E9C" w14:paraId="20806BE6" w14:textId="7B15FCFD">
      <w:pPr>
        <w:pStyle w:val="Heading1"/>
        <w:rPr>
          <w:rFonts w:ascii="Times New Roman" w:hAnsi="Times New Roman" w:cs="Times New Roman"/>
        </w:rPr>
      </w:pPr>
      <w:r w:rsidRPr="00455E9C">
        <w:rPr>
          <w:rFonts w:ascii="Times New Roman" w:hAnsi="Times New Roman" w:cs="Times New Roman"/>
        </w:rPr>
        <w:t>UAV Powertrain Acoustic Monitoring: Decision Framework</w:t>
      </w:r>
    </w:p>
    <w:p w:rsidRPr="00455E9C" w:rsidR="00455E9C" w:rsidP="00455E9C" w:rsidRDefault="00455E9C" w14:paraId="50B4933B" w14:textId="77777777">
      <w:pPr>
        <w:rPr>
          <w:rFonts w:ascii="Times New Roman" w:hAnsi="Times New Roman" w:cs="Times New Roman"/>
        </w:rPr>
      </w:pPr>
    </w:p>
    <w:p w:rsidRPr="00455E9C" w:rsidR="00455E9C" w:rsidP="00455E9C" w:rsidRDefault="00455E9C" w14:paraId="04E08EDD" w14:textId="71B43655">
      <w:pPr>
        <w:pStyle w:val="Heading2"/>
        <w:rPr>
          <w:rFonts w:ascii="Times New Roman" w:hAnsi="Times New Roman" w:cs="Times New Roman"/>
        </w:rPr>
      </w:pPr>
      <w:r w:rsidRPr="00455E9C">
        <w:rPr>
          <w:rFonts w:ascii="Times New Roman" w:hAnsi="Times New Roman" w:cs="Times New Roman"/>
        </w:rPr>
        <w:t>Table 1: Questions and Alternatives</w:t>
      </w:r>
    </w:p>
    <w:p w:rsidRPr="00455E9C" w:rsidR="00455E9C" w:rsidP="00455E9C" w:rsidRDefault="00455E9C" w14:paraId="181690FE" w14:textId="77777777">
      <w:pPr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46"/>
        <w:gridCol w:w="2047"/>
        <w:gridCol w:w="3457"/>
      </w:tblGrid>
      <w:tr w:rsidRPr="00455E9C" w:rsidR="00455E9C" w:rsidTr="345C7384" w14:paraId="30831B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5B320F83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2A89FD7E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0ACE89A4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Rejected Alternative(s)</w:t>
            </w:r>
          </w:p>
        </w:tc>
      </w:tr>
      <w:tr w:rsidRPr="00455E9C" w:rsidR="00455E9C" w:rsidTr="345C7384" w14:paraId="0F7590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30B9CC82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1. Should health monitoring be </w:t>
            </w:r>
            <w:proofErr w:type="gramStart"/>
            <w:r w:rsidRPr="00455E9C">
              <w:rPr>
                <w:rFonts w:ascii="Times New Roman" w:hAnsi="Times New Roman" w:cs="Times New Roman"/>
              </w:rPr>
              <w:t>done</w:t>
            </w:r>
            <w:proofErr w:type="gramEnd"/>
            <w:r w:rsidRPr="00455E9C">
              <w:rPr>
                <w:rFonts w:ascii="Times New Roman" w:hAnsi="Times New Roman" w:cs="Times New Roman"/>
              </w:rPr>
              <w:t xml:space="preserve"> pre-flight or in-flight?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2E751AB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In-flight monitoring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5F350109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Pre-flight only</w:t>
            </w:r>
          </w:p>
        </w:tc>
      </w:tr>
      <w:tr w:rsidRPr="00455E9C" w:rsidR="00455E9C" w:rsidTr="345C7384" w14:paraId="3729623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2C2373F9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2. Which microphones to use?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724F4F7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USB microphones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0FD69BF3" w14:textId="287720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345C7384" w:rsidR="00455E9C">
              <w:rPr>
                <w:rFonts w:ascii="Times New Roman" w:hAnsi="Times New Roman" w:cs="Times New Roman"/>
              </w:rPr>
              <w:t>MEMS microphones</w:t>
            </w:r>
            <w:r w:rsidRPr="345C7384" w:rsidR="1E0FC412">
              <w:rPr>
                <w:rFonts w:ascii="Times New Roman" w:hAnsi="Times New Roman" w:cs="Times New Roman"/>
              </w:rPr>
              <w:t xml:space="preserve"> (</w:t>
            </w:r>
            <w:r w:rsidRPr="345C7384" w:rsidR="1E0FC412">
              <w:rPr>
                <w:rFonts w:ascii="Times New Roman" w:hAnsi="Times New Roman" w:cs="Times New Roman"/>
              </w:rPr>
              <w:t>feasability</w:t>
            </w:r>
            <w:r w:rsidRPr="345C7384" w:rsidR="1E0FC412">
              <w:rPr>
                <w:rFonts w:ascii="Times New Roman" w:hAnsi="Times New Roman" w:cs="Times New Roman"/>
              </w:rPr>
              <w:t xml:space="preserve"> study?) </w:t>
            </w:r>
            <w:r w:rsidRPr="345C7384" w:rsidR="00455E9C">
              <w:rPr>
                <w:rFonts w:ascii="Times New Roman" w:hAnsi="Times New Roman" w:cs="Times New Roman"/>
              </w:rPr>
              <w:t>high-end industrial microphones</w:t>
            </w:r>
          </w:p>
        </w:tc>
      </w:tr>
      <w:tr w:rsidRPr="00455E9C" w:rsidR="00455E9C" w:rsidTr="345C7384" w14:paraId="3DF120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49A8AC05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3. Should testing be done with the drone on a stand?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6DC1AD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Yes, use a drone stand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24FDF6C8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55E9C">
              <w:rPr>
                <w:rFonts w:ascii="Times New Roman" w:hAnsi="Times New Roman" w:cs="Times New Roman"/>
              </w:rPr>
              <w:t>Free-flight</w:t>
            </w:r>
            <w:proofErr w:type="gramEnd"/>
            <w:r w:rsidRPr="00455E9C">
              <w:rPr>
                <w:rFonts w:ascii="Times New Roman" w:hAnsi="Times New Roman" w:cs="Times New Roman"/>
              </w:rPr>
              <w:t xml:space="preserve"> testing only</w:t>
            </w:r>
          </w:p>
        </w:tc>
      </w:tr>
      <w:tr w:rsidRPr="00455E9C" w:rsidR="00455E9C" w:rsidTr="345C7384" w14:paraId="55C970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66E85DF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4. Where to position microphones?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3912A151" w14:textId="383D28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Position 1- close to motor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1AC36A15" w14:textId="462F02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Position 2- slightly farther away from motor</w:t>
            </w:r>
          </w:p>
        </w:tc>
      </w:tr>
      <w:tr w:rsidR="6FABC728" w:rsidTr="345C7384" w14:paraId="785379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6" w:type="dxa"/>
            <w:tcMar/>
            <w:hideMark/>
          </w:tcPr>
          <w:p w:rsidR="06683FC4" w:rsidP="6FABC728" w:rsidRDefault="06683FC4" w14:paraId="02DBA067" w14:textId="2D171B2C">
            <w:pPr>
              <w:pStyle w:val="Normal"/>
              <w:spacing w:line="278" w:lineRule="auto"/>
              <w:rPr>
                <w:rFonts w:ascii="Times New Roman" w:hAnsi="Times New Roman" w:cs="Times New Roman"/>
              </w:rPr>
            </w:pPr>
            <w:r w:rsidRPr="6FABC728" w:rsidR="06683FC4">
              <w:rPr>
                <w:rFonts w:ascii="Times New Roman" w:hAnsi="Times New Roman" w:cs="Times New Roman"/>
              </w:rPr>
              <w:t>5. Define Fault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7" w:type="dxa"/>
            <w:tcMar/>
            <w:hideMark/>
          </w:tcPr>
          <w:p w:rsidR="6FABC728" w:rsidP="6FABC728" w:rsidRDefault="6FABC728" w14:paraId="3323DDF9" w14:textId="3351162E">
            <w:pPr>
              <w:pStyle w:val="Normal"/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7" w:type="dxa"/>
            <w:tcMar/>
            <w:hideMark/>
          </w:tcPr>
          <w:p w:rsidR="6FABC728" w:rsidP="6FABC728" w:rsidRDefault="6FABC728" w14:paraId="0CDA9B6F" w14:textId="67C965C7">
            <w:pPr>
              <w:pStyle w:val="Normal"/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:rsidRPr="00455E9C" w:rsidR="00455E9C" w:rsidP="00455E9C" w:rsidRDefault="00455E9C" w14:paraId="7240807E" w14:textId="77777777">
      <w:pPr>
        <w:pStyle w:val="Heading2"/>
        <w:rPr>
          <w:rFonts w:ascii="Times New Roman" w:hAnsi="Times New Roman" w:cs="Times New Roman"/>
        </w:rPr>
      </w:pPr>
    </w:p>
    <w:p w:rsidRPr="00455E9C" w:rsidR="00455E9C" w:rsidP="00455E9C" w:rsidRDefault="00455E9C" w14:paraId="682F27C6" w14:textId="77777777">
      <w:pPr>
        <w:pStyle w:val="Heading2"/>
        <w:rPr>
          <w:rFonts w:ascii="Times New Roman" w:hAnsi="Times New Roman" w:cs="Times New Roman"/>
        </w:rPr>
      </w:pPr>
      <w:r w:rsidRPr="00455E9C">
        <w:rPr>
          <w:rFonts w:ascii="Times New Roman" w:hAnsi="Times New Roman" w:cs="Times New Roman"/>
        </w:rPr>
        <w:t>Table 2: Pros and Cons of Each Decision</w:t>
      </w:r>
    </w:p>
    <w:p w:rsidRPr="00455E9C" w:rsidR="00455E9C" w:rsidRDefault="00455E9C" w14:paraId="4C08EF6F" w14:textId="77777777">
      <w:pPr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7"/>
        <w:gridCol w:w="3633"/>
        <w:gridCol w:w="4020"/>
      </w:tblGrid>
      <w:tr w:rsidRPr="00455E9C" w:rsidR="00455E9C" w:rsidTr="6FABC728" w14:paraId="2746E2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08B67363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5A75650B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Pros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4B24D28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Cons</w:t>
            </w:r>
          </w:p>
        </w:tc>
      </w:tr>
      <w:tr w:rsidRPr="00455E9C" w:rsidR="00455E9C" w:rsidTr="6FABC728" w14:paraId="60A31D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56D3D91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In-flight monitoring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="000714F3" w:rsidP="00455E9C" w:rsidRDefault="00455E9C" w14:paraId="4F07B75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Detects faults arising mid-flight (e.g., chipped prop, degraded motor).</w:t>
            </w:r>
          </w:p>
          <w:p w:rsidR="000714F3" w:rsidP="00455E9C" w:rsidRDefault="00455E9C" w14:paraId="6F6FCB0E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 – Critical for “drone-in-a-box” and remote ops without visual inspection. </w:t>
            </w:r>
          </w:p>
          <w:p w:rsidRPr="00455E9C" w:rsidR="00455E9C" w:rsidP="00455E9C" w:rsidRDefault="00455E9C" w14:paraId="2ADFCC6D" w14:textId="76106E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Enables real-time fail-safety (e.g., 3-motor fallback).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="000714F3" w:rsidP="00455E9C" w:rsidRDefault="00455E9C" w14:paraId="4A79403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Adds computational/sensor load in-flight. </w:t>
            </w:r>
          </w:p>
          <w:p w:rsidR="000714F3" w:rsidP="00455E9C" w:rsidRDefault="00455E9C" w14:paraId="71BBA87B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Motors/props rarely degrade in one flight. </w:t>
            </w:r>
          </w:p>
          <w:p w:rsidRPr="00455E9C" w:rsidR="00455E9C" w:rsidP="00455E9C" w:rsidRDefault="00455E9C" w14:paraId="66B248E3" w14:textId="28A234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Catastrophic faults usually cause immediate crashes.</w:t>
            </w:r>
          </w:p>
        </w:tc>
      </w:tr>
      <w:tr w:rsidRPr="00455E9C" w:rsidR="00455E9C" w:rsidTr="6FABC728" w14:paraId="7862E8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CB96787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USB microphones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="000714F3" w:rsidP="00455E9C" w:rsidRDefault="00455E9C" w14:paraId="290F2AB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Plug-and-play with Jetson. </w:t>
            </w:r>
          </w:p>
          <w:p w:rsidR="000714F3" w:rsidP="00455E9C" w:rsidRDefault="00455E9C" w14:paraId="3B303F1F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lastRenderedPageBreak/>
              <w:t xml:space="preserve">– Low cost, no complex interfacing. </w:t>
            </w:r>
          </w:p>
          <w:p w:rsidRPr="00455E9C" w:rsidR="00455E9C" w:rsidP="00455E9C" w:rsidRDefault="00455E9C" w14:paraId="1FC58DE5" w14:textId="45E69D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Good for proof-of-concept.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="000714F3" w:rsidP="00455E9C" w:rsidRDefault="00455E9C" w14:paraId="2087FE2E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lastRenderedPageBreak/>
              <w:t xml:space="preserve">– Designed for human audio, weak in low frequencies. </w:t>
            </w:r>
          </w:p>
          <w:p w:rsidRPr="00455E9C" w:rsidR="00455E9C" w:rsidP="00455E9C" w:rsidRDefault="00455E9C" w14:paraId="78E15ABC" w14:textId="44F25A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lastRenderedPageBreak/>
              <w:t>– Bulkier than MEMS; less UAV-friendly long-term.</w:t>
            </w:r>
          </w:p>
        </w:tc>
      </w:tr>
      <w:tr w:rsidRPr="00455E9C" w:rsidR="00455E9C" w:rsidTr="6FABC728" w14:paraId="344212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0582B4DE" w14:textId="7777777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lastRenderedPageBreak/>
              <w:t>Drone stand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="000714F3" w:rsidP="00455E9C" w:rsidRDefault="00455E9C" w14:paraId="51DFD1A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Safer for induced faults (chipped props, faulty motors). </w:t>
            </w:r>
          </w:p>
          <w:p w:rsidR="000714F3" w:rsidP="00455E9C" w:rsidRDefault="00455E9C" w14:paraId="691F7986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Prevents crashes during testing. </w:t>
            </w:r>
          </w:p>
          <w:p w:rsidRPr="00455E9C" w:rsidR="00455E9C" w:rsidP="00455E9C" w:rsidRDefault="00455E9C" w14:paraId="0261566F" w14:textId="1279E3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Easier, more repeatable data collection.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="000714F3" w:rsidP="00455E9C" w:rsidRDefault="00455E9C" w14:paraId="67E9064E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Doesn’t capture real-world flight noise. </w:t>
            </w:r>
          </w:p>
          <w:p w:rsidRPr="00455E9C" w:rsidR="00455E9C" w:rsidP="00455E9C" w:rsidRDefault="00455E9C" w14:paraId="6B3D9320" w14:textId="7785ED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Some features may differ from free-flight.</w:t>
            </w:r>
          </w:p>
        </w:tc>
      </w:tr>
      <w:tr w:rsidRPr="00455E9C" w:rsidR="00455E9C" w:rsidTr="6FABC728" w14:paraId="492A29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65C54FD1" w14:textId="0EC5E8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Mic placement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0714F3" w:rsidR="000714F3" w:rsidP="000714F3" w:rsidRDefault="000714F3" w14:paraId="3BED644B" w14:textId="4984D3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</w:t>
            </w:r>
            <w:r w:rsidRPr="000714F3">
              <w:rPr>
                <w:rFonts w:ascii="Times New Roman" w:hAnsi="Times New Roman" w:cs="Times New Roman"/>
              </w:rPr>
              <w:t>Very strong signal-to-noise ratio for motor acoustic signatures (bearings, coils, commutation).</w:t>
            </w:r>
          </w:p>
          <w:p w:rsidRPr="000714F3" w:rsidR="000714F3" w:rsidP="000714F3" w:rsidRDefault="000714F3" w14:paraId="1D2D6F0F" w14:textId="0864B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</w:t>
            </w:r>
            <w:r w:rsidRPr="000714F3">
              <w:rPr>
                <w:rFonts w:ascii="Times New Roman" w:hAnsi="Times New Roman" w:cs="Times New Roman"/>
              </w:rPr>
              <w:t>Less affected by airflow/turbulence from propeller compared to ridge placement.</w:t>
            </w:r>
          </w:p>
          <w:p w:rsidRPr="00455E9C" w:rsidR="00455E9C" w:rsidP="00455E9C" w:rsidRDefault="000714F3" w14:paraId="5D93ED13" w14:textId="5B5D53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 xml:space="preserve">– </w:t>
            </w:r>
            <w:r w:rsidRPr="000714F3">
              <w:rPr>
                <w:rFonts w:ascii="Times New Roman" w:hAnsi="Times New Roman" w:cs="Times New Roman"/>
              </w:rPr>
              <w:t>Easier to standardize across motors (symmetrical placement possible).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55E9C" w:rsidR="00455E9C" w:rsidP="00455E9C" w:rsidRDefault="00455E9C" w14:paraId="16C3B022" w14:textId="01B778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High risk of mechanical vibration coupling into the mic, potentially masking acoustic features.</w:t>
            </w:r>
          </w:p>
          <w:p w:rsidRPr="00455E9C" w:rsidR="00455E9C" w:rsidP="00455E9C" w:rsidRDefault="00455E9C" w14:paraId="6C48D8BF" w14:textId="281E3C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55E9C">
              <w:rPr>
                <w:rFonts w:ascii="Times New Roman" w:hAnsi="Times New Roman" w:cs="Times New Roman"/>
              </w:rPr>
              <w:t>– May overemphasize motor sounds while underrepresenting propeller-related faults (e.g., small chips).</w:t>
            </w:r>
          </w:p>
          <w:p w:rsidRPr="00455E9C" w:rsidR="00455E9C" w:rsidP="00455E9C" w:rsidRDefault="00455E9C" w14:paraId="0EFADE2D" w14:textId="6CF1E3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6FABC728" w:rsidTr="6FABC728" w14:paraId="205FE3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7" w:type="dxa"/>
            <w:tcMar/>
            <w:hideMark/>
          </w:tcPr>
          <w:p w:rsidR="349BA2C3" w:rsidP="6FABC728" w:rsidRDefault="349BA2C3" w14:paraId="1D18BF32" w14:textId="2223807E">
            <w:pPr>
              <w:pStyle w:val="Normal"/>
              <w:spacing w:line="278" w:lineRule="auto"/>
              <w:rPr>
                <w:rFonts w:ascii="Times New Roman" w:hAnsi="Times New Roman" w:cs="Times New Roman"/>
              </w:rPr>
            </w:pPr>
            <w:r w:rsidRPr="6FABC728" w:rsidR="349BA2C3">
              <w:rPr>
                <w:rFonts w:ascii="Times New Roman" w:hAnsi="Times New Roman" w:cs="Times New Roman"/>
              </w:rPr>
              <w:t>Define Faults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33" w:type="dxa"/>
            <w:tcMar/>
            <w:hideMark/>
          </w:tcPr>
          <w:p w:rsidR="6FABC728" w:rsidP="6FABC728" w:rsidRDefault="6FABC728" w14:paraId="4F88E546" w14:textId="0361A176">
            <w:pPr>
              <w:pStyle w:val="Normal"/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0" w:type="dxa"/>
            <w:tcMar/>
            <w:hideMark/>
          </w:tcPr>
          <w:p w:rsidR="6FABC728" w:rsidP="6FABC728" w:rsidRDefault="6FABC728" w14:paraId="5E52FC11" w14:textId="3D5C836D">
            <w:pPr>
              <w:pStyle w:val="Normal"/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:rsidRPr="00455E9C" w:rsidR="00455E9C" w:rsidRDefault="00455E9C" w14:paraId="0F487E45" w14:textId="77777777">
      <w:pPr>
        <w:rPr>
          <w:rFonts w:ascii="Times New Roman" w:hAnsi="Times New Roman" w:cs="Times New Roman"/>
        </w:rPr>
      </w:pPr>
    </w:p>
    <w:sectPr w:rsidRPr="00455E9C" w:rsidR="00455E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9C"/>
    <w:rsid w:val="000714F3"/>
    <w:rsid w:val="0012702F"/>
    <w:rsid w:val="00455E9C"/>
    <w:rsid w:val="00540A93"/>
    <w:rsid w:val="005F7E74"/>
    <w:rsid w:val="0092372C"/>
    <w:rsid w:val="009A7EA9"/>
    <w:rsid w:val="00B106AF"/>
    <w:rsid w:val="00FF141B"/>
    <w:rsid w:val="06683FC4"/>
    <w:rsid w:val="1E0FC412"/>
    <w:rsid w:val="24BCED22"/>
    <w:rsid w:val="345C7384"/>
    <w:rsid w:val="349BA2C3"/>
    <w:rsid w:val="4AE3E8C4"/>
    <w:rsid w:val="6FABC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322F"/>
  <w15:chartTrackingRefBased/>
  <w15:docId w15:val="{2C52A013-7563-4BA7-A601-847D8BF2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E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55E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55E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5E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5E9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5E9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5E9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5E9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5E9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5E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9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9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9C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455E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55E9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61E6E7AC81346812CA475EC1054AC" ma:contentTypeVersion="17" ma:contentTypeDescription="Create a new document." ma:contentTypeScope="" ma:versionID="a6d61e96eaeb2f97f4f75fade79d7e0c">
  <xsd:schema xmlns:xsd="http://www.w3.org/2001/XMLSchema" xmlns:xs="http://www.w3.org/2001/XMLSchema" xmlns:p="http://schemas.microsoft.com/office/2006/metadata/properties" xmlns:ns3="bb0c461e-1d58-4938-851d-0855e74e486b" xmlns:ns4="9b7011d1-a4f7-49c4-8641-3baa6a9cc837" targetNamespace="http://schemas.microsoft.com/office/2006/metadata/properties" ma:root="true" ma:fieldsID="c25ba4891aa1f664b204a1602374f2d0" ns3:_="" ns4:_="">
    <xsd:import namespace="bb0c461e-1d58-4938-851d-0855e74e486b"/>
    <xsd:import namespace="9b7011d1-a4f7-49c4-8641-3baa6a9cc8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c461e-1d58-4938-851d-0855e74e4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011d1-a4f7-49c4-8641-3baa6a9cc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0c461e-1d58-4938-851d-0855e74e486b" xsi:nil="true"/>
  </documentManagement>
</p:properties>
</file>

<file path=customXml/itemProps1.xml><?xml version="1.0" encoding="utf-8"?>
<ds:datastoreItem xmlns:ds="http://schemas.openxmlformats.org/officeDocument/2006/customXml" ds:itemID="{49F40192-614F-440F-8A2E-CA2BE67DE3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1712FA-5DDF-4472-956A-218BADE54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c461e-1d58-4938-851d-0855e74e486b"/>
    <ds:schemaRef ds:uri="9b7011d1-a4f7-49c4-8641-3baa6a9cc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3C9AC1-528F-4B86-90D0-24820D3D04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CAAA60-A3CD-4D1A-9A28-29EC04C944E3}">
  <ds:schemaRefs>
    <ds:schemaRef ds:uri="http://schemas.openxmlformats.org/package/2006/metadata/core-properties"/>
    <ds:schemaRef ds:uri="bb0c461e-1d58-4938-851d-0855e74e486b"/>
    <ds:schemaRef ds:uri="http://schemas.microsoft.com/office/2006/documentManagement/types"/>
    <ds:schemaRef ds:uri="http://purl.org/dc/dcmitype/"/>
    <ds:schemaRef ds:uri="http://www.w3.org/XML/1998/namespace"/>
    <ds:schemaRef ds:uri="9b7011d1-a4f7-49c4-8641-3baa6a9cc837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Chawla, Prissha (chawlaps)</dc:creator>
  <keywords/>
  <dc:description/>
  <lastModifiedBy>Blair, Ally (blaira3)</lastModifiedBy>
  <revision>4</revision>
  <dcterms:created xsi:type="dcterms:W3CDTF">2025-09-18T01:05:00.0000000Z</dcterms:created>
  <dcterms:modified xsi:type="dcterms:W3CDTF">2025-09-19T00:58:51.9646564Z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0x0101005AB61E6E7AC81346812CA475EC1054AC</vt:lpwstr>
  </property>
</Properties>
</file>