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right="15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rFonts w:ascii="Verdana" w:cs="Verdana" w:eastAsia="Verdana" w:hAnsi="Verdana"/>
          <w:color w:val="0000ee"/>
          <w:u w:val="singl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Join us...  </w:t>
      </w: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Rule="auto"/>
        <w:ind w:left="75" w:right="75" w:firstLine="0"/>
        <w:rPr>
          <w:rFonts w:ascii="Verdana" w:cs="Verdana" w:eastAsia="Verdana" w:hAnsi="Verdana"/>
          <w:color w:val="0000ee"/>
          <w:u w:val="single"/>
        </w:rPr>
      </w:pPr>
      <w:r w:rsidDel="00000000" w:rsidR="00000000" w:rsidRPr="00000000">
        <w:rPr>
          <w:rFonts w:ascii="Verdana" w:cs="Verdana" w:eastAsia="Verdana" w:hAnsi="Verdana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OZONE HEALTH CLINICS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525" w:right="-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-75" w:hanging="360"/>
      </w:pPr>
      <w:hyperlink r:id="rId10">
        <w:r w:rsidDel="00000000" w:rsidR="00000000" w:rsidRPr="00000000">
          <w:rPr>
            <w:color w:val="ffffff"/>
            <w:shd w:fill="0078bf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-75" w:hanging="360"/>
      </w:pPr>
      <w:hyperlink r:id="rId11">
        <w:r w:rsidDel="00000000" w:rsidR="00000000" w:rsidRPr="00000000">
          <w:rPr>
            <w:color w:val="ffffff"/>
            <w:shd w:fill="0078bf" w:val="clear"/>
            <w:rtl w:val="0"/>
          </w:rPr>
          <w:t xml:space="preserve">Locations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-75" w:hanging="360"/>
      </w:pPr>
      <w:hyperlink r:id="rId12">
        <w:r w:rsidDel="00000000" w:rsidR="00000000" w:rsidRPr="00000000">
          <w:rPr>
            <w:color w:val="ffffff"/>
            <w:shd w:fill="0078bf" w:val="clear"/>
            <w:rtl w:val="0"/>
          </w:rPr>
          <w:t xml:space="preserve">Pharmacy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-75" w:hanging="360"/>
      </w:pPr>
      <w:hyperlink r:id="rId13">
        <w:r w:rsidDel="00000000" w:rsidR="00000000" w:rsidRPr="00000000">
          <w:rPr>
            <w:color w:val="ffffff"/>
            <w:shd w:fill="0078bf" w:val="clear"/>
            <w:rtl w:val="0"/>
          </w:rPr>
          <w:t xml:space="preserve">Our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-75" w:hanging="360"/>
      </w:pPr>
      <w:hyperlink r:id="rId14">
        <w:r w:rsidDel="00000000" w:rsidR="00000000" w:rsidRPr="00000000">
          <w:rPr>
            <w:color w:val="ffffff"/>
            <w:shd w:fill="0078bf" w:val="clear"/>
            <w:rtl w:val="0"/>
          </w:rPr>
          <w:t xml:space="preserve">Our 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75" w:right="-75" w:firstLine="0"/>
        <w:rPr>
          <w:shd w:fill="0078bf" w:val="clear"/>
        </w:rPr>
      </w:pPr>
      <w:r w:rsidDel="00000000" w:rsidR="00000000" w:rsidRPr="00000000">
        <w:rPr>
          <w:shd w:fill="0078bf" w:val="clear"/>
          <w:rtl w:val="0"/>
        </w:rPr>
        <w:t xml:space="preserve">Login/Sign 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0078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0078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00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×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840" w:right="2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740" w:right="240" w:hanging="360"/>
      </w:pPr>
      <w:hyperlink w:anchor="gjdgxs">
        <w:r w:rsidDel="00000000" w:rsidR="00000000" w:rsidRPr="00000000">
          <w:rPr>
            <w:color w:val="0000ee"/>
            <w:sz w:val="14"/>
            <w:szCs w:val="14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Login Remember 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jc w:val="center"/>
        <w:rPr>
          <w:shd w:fill="f1f1f1" w:val="clear"/>
        </w:rPr>
      </w:pPr>
      <w:r w:rsidDel="00000000" w:rsidR="00000000" w:rsidRPr="00000000">
        <w:rPr>
          <w:shd w:fill="f1f1f1" w:val="clear"/>
          <w:rtl w:val="0"/>
        </w:rPr>
        <w:t xml:space="preserve">Cancel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jc w:val="center"/>
        <w:rPr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jc w:val="center"/>
        <w:rPr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jc w:val="center"/>
        <w:rPr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4 Feb 2018 ALL 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More To Give 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Annual Event For Promotion Of Organ Donation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Open Air Auditorium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9 AM Onwards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15 March 2018 12:00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Ozone Training Programme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Annual Training Programme For Future Doctors Of 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School Of Medical Sciences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9 AM Onwards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30 March 2018 8:00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Arrival Of Health Minister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Inauguration Of Health Programme By Honb. Health Minister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Open Air Auditorium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Arrival At 2 PM Onwards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30 April 2018 12:00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Health Agenda 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Conference to prioritise Ozone's Healthcare Agenda for country's progress.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Healthcare Auditorium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2 PM Onwards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5 May 2018 4:00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Mask Distribution 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Ozone Healthcare distibutes more than 10000 masks against Smog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10 Government Hospitals In Different Cities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Yet To Be Decide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30 May 2018 12:00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Emotional Wellness Programme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Collabortaion with wayForward for emotional wellness programme regarding workplace stress.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wayForward Office Auditorium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12 PM Onwards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7 June 2018 12:00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National Psychology Competition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Ozone to organise the first ever National Level Competition On Psychology.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School Of Medical Sciences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9 AM Onwards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30 June 2018 4:00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Inauguration of Wall Of 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Ozone Healthcare dedicates Wall Of Tribute for organ donors.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Healthcare And Group Of Hospitals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5 PM Onwards.</w:t>
      </w:r>
      <w:r w:rsidDel="00000000" w:rsidR="00000000" w:rsidRPr="00000000">
        <w:rPr>
          <w:rFonts w:ascii="Lato" w:cs="Lato" w:eastAsia="Lato" w:hAnsi="Lato"/>
          <w:rtl w:val="0"/>
        </w:rPr>
        <w:t xml:space="preserve">Book my seat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8 August 2018 4:00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World Cardiologist 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Annual Conference of Cardiologist and for Future of Heart Transplantation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Healthcare Open Auditorium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11 AM Onwards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15 August 2018 4:00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Health 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Annual Free Health Camp in the cities on the occasion of Independence Day.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Government Hospital In Each Respective City</w:t>
      </w:r>
      <w:r w:rsidDel="00000000" w:rsidR="00000000" w:rsidRPr="00000000">
        <w:rPr>
          <w:rFonts w:ascii="Lato" w:cs="Lato" w:eastAsia="Lato" w:hAnsi="Lato"/>
          <w:rtl w:val="0"/>
        </w:rPr>
        <w:t xml:space="preserve">Timings: Yet To Be Decide.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30 August 2018 12:00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7th International Patient Safety 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7th International Patient Safety Conference to learn patient safety experts across the globe.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Healthcare Open Audtiorium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11 AM Onwards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30 Sept 2018 4:00 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Meetup for NFCIC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Annual meetup for National Forum And Conference On Infection Control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Healthcare And Group Of Hospitals.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11 AM Onwards.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right="240" w:hanging="360"/>
        <w:jc w:val="center"/>
      </w:pPr>
      <w:r w:rsidDel="00000000" w:rsidR="00000000" w:rsidRPr="00000000">
        <w:rPr>
          <w:rFonts w:ascii="Lato" w:cs="Lato" w:eastAsia="Lato" w:hAnsi="Lato"/>
          <w:rtl w:val="0"/>
        </w:rPr>
        <w:t xml:space="preserve">18 Oct 2018 12:00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3rd Cancer Conclave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3rd Cancer Conclave and Cancer CI by Ozone Cancer Institute for the future of Cancer Treatment.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Venue: Ozone Cancer Institute And Hospitals.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Timings: From 5 PM Onwards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240" w:hanging="36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cation.html" TargetMode="External"/><Relationship Id="rId10" Type="http://schemas.openxmlformats.org/officeDocument/2006/relationships/hyperlink" Target="http://docs.google.com/home.html" TargetMode="External"/><Relationship Id="rId13" Type="http://schemas.openxmlformats.org/officeDocument/2006/relationships/hyperlink" Target="http://docs.google.com/Upcoming%20Events%20Second.html" TargetMode="External"/><Relationship Id="rId12" Type="http://schemas.openxmlformats.org/officeDocument/2006/relationships/hyperlink" Target="http://docs.google.com/himanshu/medical_pro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docs.google.com/aboutdocto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Relationship Id="rId7" Type="http://schemas.openxmlformats.org/officeDocument/2006/relationships/hyperlink" Target="https://www.twiiter.com" TargetMode="External"/><Relationship Id="rId8" Type="http://schemas.openxmlformats.org/officeDocument/2006/relationships/hyperlink" Target="https://www.linkd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