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E8D4B" w14:textId="77777777" w:rsidR="00436ADB" w:rsidRDefault="00000000">
      <w:pPr>
        <w:pStyle w:val="Title"/>
      </w:pPr>
      <w:r>
        <w:t>Answer 03 - Siddhesh Shinde</w:t>
      </w:r>
    </w:p>
    <w:p w14:paraId="085F4FDD" w14:textId="77777777" w:rsidR="00436ADB" w:rsidRDefault="00000000">
      <w:pPr>
        <w:pStyle w:val="SourceCode"/>
      </w:pPr>
      <w:r>
        <w:rPr>
          <w:rStyle w:val="CommentTok"/>
        </w:rPr>
        <w:t># Load required packages</w:t>
      </w:r>
      <w:r>
        <w:br/>
      </w:r>
      <w:r>
        <w:rPr>
          <w:rStyle w:val="FunctionTok"/>
        </w:rPr>
        <w:t>library</w:t>
      </w:r>
      <w:r>
        <w:rPr>
          <w:rStyle w:val="NormalTok"/>
        </w:rPr>
        <w:t>(ggplot2)</w:t>
      </w:r>
      <w:r>
        <w:br/>
      </w:r>
      <w:r>
        <w:rPr>
          <w:rStyle w:val="FunctionTok"/>
        </w:rPr>
        <w:t>library</w:t>
      </w:r>
      <w:r>
        <w:rPr>
          <w:rStyle w:val="NormalTok"/>
        </w:rPr>
        <w:t>(dplyr)</w:t>
      </w:r>
    </w:p>
    <w:p w14:paraId="4B878E0D" w14:textId="77777777" w:rsidR="00436ADB" w:rsidRDefault="00000000">
      <w:pPr>
        <w:pStyle w:val="SourceCode"/>
      </w:pPr>
      <w:r>
        <w:rPr>
          <w:rStyle w:val="VerbatimChar"/>
        </w:rPr>
        <w:t xml:space="preserve">## </w:t>
      </w:r>
      <w:r>
        <w:br/>
      </w:r>
      <w:r>
        <w:rPr>
          <w:rStyle w:val="VerbatimChar"/>
        </w:rPr>
        <w:t>## Attaching package: 'dplyr'</w:t>
      </w:r>
    </w:p>
    <w:p w14:paraId="2A616E7A" w14:textId="77777777" w:rsidR="00436ADB"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76D80B6B" w14:textId="77777777" w:rsidR="00436ADB"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593B048D" w14:textId="77777777" w:rsidR="00436ADB" w:rsidRDefault="00000000">
      <w:pPr>
        <w:pStyle w:val="SourceCode"/>
      </w:pPr>
      <w:r>
        <w:rPr>
          <w:rStyle w:val="FunctionTok"/>
        </w:rPr>
        <w:t>library</w:t>
      </w:r>
      <w:r>
        <w:rPr>
          <w:rStyle w:val="NormalTok"/>
        </w:rPr>
        <w:t>(readr)</w:t>
      </w:r>
      <w:r>
        <w:br/>
      </w:r>
      <w:r>
        <w:rPr>
          <w:rStyle w:val="FunctionTok"/>
        </w:rPr>
        <w:t>library</w:t>
      </w:r>
      <w:r>
        <w:rPr>
          <w:rStyle w:val="NormalTok"/>
        </w:rPr>
        <w:t>(seedhash)</w:t>
      </w:r>
      <w:r>
        <w:br/>
      </w:r>
      <w:r>
        <w:br/>
      </w:r>
      <w:r>
        <w:rPr>
          <w:rStyle w:val="CommentTok"/>
        </w:rPr>
        <w:t># Set reproducible seed</w:t>
      </w:r>
      <w:r>
        <w:br/>
      </w:r>
      <w:r>
        <w:rPr>
          <w:rStyle w:val="NormalTok"/>
        </w:rPr>
        <w:t xml:space="preserve">gen </w:t>
      </w:r>
      <w:r>
        <w:rPr>
          <w:rStyle w:val="OtherTok"/>
        </w:rPr>
        <w:t>&lt;-</w:t>
      </w:r>
      <w:r>
        <w:rPr>
          <w:rStyle w:val="NormalTok"/>
        </w:rPr>
        <w:t xml:space="preserve"> SeedHashGenerator</w:t>
      </w:r>
      <w:r>
        <w:rPr>
          <w:rStyle w:val="SpecialCharTok"/>
        </w:rPr>
        <w:t>$</w:t>
      </w:r>
      <w:r>
        <w:rPr>
          <w:rStyle w:val="FunctionTok"/>
        </w:rPr>
        <w:t>new</w:t>
      </w:r>
      <w:r>
        <w:rPr>
          <w:rStyle w:val="NormalTok"/>
        </w:rPr>
        <w:t>(</w:t>
      </w:r>
      <w:r>
        <w:rPr>
          <w:rStyle w:val="StringTok"/>
        </w:rPr>
        <w:t>"Siddhesh"</w:t>
      </w:r>
      <w:r>
        <w:rPr>
          <w:rStyle w:val="NormalTok"/>
        </w:rPr>
        <w:t>)</w:t>
      </w:r>
      <w:r>
        <w:br/>
      </w:r>
      <w:r>
        <w:rPr>
          <w:rStyle w:val="NormalTok"/>
        </w:rPr>
        <w:t xml:space="preserve">seeds </w:t>
      </w:r>
      <w:r>
        <w:rPr>
          <w:rStyle w:val="OtherTok"/>
        </w:rPr>
        <w:t>&lt;-</w:t>
      </w:r>
      <w:r>
        <w:rPr>
          <w:rStyle w:val="NormalTok"/>
        </w:rPr>
        <w:t xml:space="preserve"> gen</w:t>
      </w:r>
      <w:r>
        <w:rPr>
          <w:rStyle w:val="SpecialCharTok"/>
        </w:rPr>
        <w:t>$</w:t>
      </w:r>
      <w:r>
        <w:rPr>
          <w:rStyle w:val="FunctionTok"/>
        </w:rPr>
        <w:t>generate_seeds</w:t>
      </w:r>
      <w:r>
        <w:rPr>
          <w:rStyle w:val="NormalTok"/>
        </w:rPr>
        <w:t>(</w:t>
      </w:r>
      <w:r>
        <w:rPr>
          <w:rStyle w:val="DecValTok"/>
        </w:rPr>
        <w:t>5</w:t>
      </w:r>
      <w:r>
        <w:rPr>
          <w:rStyle w:val="NormalTok"/>
        </w:rPr>
        <w:t>)</w:t>
      </w:r>
      <w:r>
        <w:br/>
      </w:r>
      <w:r>
        <w:rPr>
          <w:rStyle w:val="FunctionTok"/>
        </w:rPr>
        <w:t>set.seed</w:t>
      </w:r>
      <w:r>
        <w:rPr>
          <w:rStyle w:val="NormalTok"/>
        </w:rPr>
        <w:t>(seeds[</w:t>
      </w:r>
      <w:r>
        <w:rPr>
          <w:rStyle w:val="DecValTok"/>
        </w:rPr>
        <w:t>2</w:t>
      </w:r>
      <w:r>
        <w:rPr>
          <w:rStyle w:val="NormalTok"/>
        </w:rPr>
        <w:t>])</w:t>
      </w:r>
    </w:p>
    <w:p w14:paraId="482A78A7" w14:textId="77777777" w:rsidR="00436ADB" w:rsidRDefault="00000000">
      <w:pPr>
        <w:pStyle w:val="SourceCode"/>
      </w:pPr>
      <w:r>
        <w:rPr>
          <w:rStyle w:val="CommentTok"/>
        </w:rPr>
        <w:t># Load dataset</w:t>
      </w:r>
      <w:r>
        <w:br/>
      </w:r>
      <w:r>
        <w:rPr>
          <w:rStyle w:val="NormalTok"/>
        </w:rPr>
        <w:t xml:space="preserve">iris_data </w:t>
      </w:r>
      <w:r>
        <w:rPr>
          <w:rStyle w:val="OtherTok"/>
        </w:rPr>
        <w:t>&lt;-</w:t>
      </w:r>
      <w:r>
        <w:rPr>
          <w:rStyle w:val="NormalTok"/>
        </w:rPr>
        <w:t xml:space="preserve"> </w:t>
      </w:r>
      <w:r>
        <w:rPr>
          <w:rStyle w:val="FunctionTok"/>
        </w:rPr>
        <w:t>read.csv</w:t>
      </w:r>
      <w:r>
        <w:rPr>
          <w:rStyle w:val="NormalTok"/>
        </w:rPr>
        <w:t>(</w:t>
      </w:r>
      <w:r>
        <w:rPr>
          <w:rStyle w:val="StringTok"/>
        </w:rPr>
        <w:t>"iris_exams.csv"</w:t>
      </w:r>
      <w:r>
        <w:rPr>
          <w:rStyle w:val="NormalTok"/>
        </w:rPr>
        <w:t>)</w:t>
      </w:r>
    </w:p>
    <w:p w14:paraId="206379EF" w14:textId="77777777" w:rsidR="00436ADB" w:rsidRDefault="00000000">
      <w:pPr>
        <w:pStyle w:val="SourceCode"/>
      </w:pPr>
      <w:r>
        <w:rPr>
          <w:rStyle w:val="CommentTok"/>
        </w:rPr>
        <w:t># Calculate mean Sepal Length by Species</w:t>
      </w:r>
      <w:r>
        <w:br/>
      </w:r>
      <w:r>
        <w:rPr>
          <w:rStyle w:val="NormalTok"/>
        </w:rPr>
        <w:t xml:space="preserve">sepal_summary </w:t>
      </w:r>
      <w:r>
        <w:rPr>
          <w:rStyle w:val="OtherTok"/>
        </w:rPr>
        <w:t>&lt;-</w:t>
      </w:r>
      <w:r>
        <w:rPr>
          <w:rStyle w:val="NormalTok"/>
        </w:rPr>
        <w:t xml:space="preserve"> iris_data </w:t>
      </w:r>
      <w:r>
        <w:rPr>
          <w:rStyle w:val="SpecialCharTok"/>
        </w:rPr>
        <w:t>%&gt;%</w:t>
      </w:r>
      <w:r>
        <w:br/>
      </w:r>
      <w:r>
        <w:rPr>
          <w:rStyle w:val="NormalTok"/>
        </w:rPr>
        <w:t xml:space="preserve">  </w:t>
      </w:r>
      <w:r>
        <w:rPr>
          <w:rStyle w:val="FunctionTok"/>
        </w:rPr>
        <w:t>group_by</w:t>
      </w:r>
      <w:r>
        <w:rPr>
          <w:rStyle w:val="NormalTok"/>
        </w:rPr>
        <w:t xml:space="preserve">(Species)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Mean_Sepal_Length =</w:t>
      </w:r>
      <w:r>
        <w:rPr>
          <w:rStyle w:val="NormalTok"/>
        </w:rPr>
        <w:t xml:space="preserve"> </w:t>
      </w:r>
      <w:r>
        <w:rPr>
          <w:rStyle w:val="FunctionTok"/>
        </w:rPr>
        <w:t>mean</w:t>
      </w:r>
      <w:r>
        <w:rPr>
          <w:rStyle w:val="NormalTok"/>
        </w:rPr>
        <w:t xml:space="preserve">(Sepal.Length,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SD =</w:t>
      </w:r>
      <w:r>
        <w:rPr>
          <w:rStyle w:val="NormalTok"/>
        </w:rPr>
        <w:t xml:space="preserve"> </w:t>
      </w:r>
      <w:r>
        <w:rPr>
          <w:rStyle w:val="FunctionTok"/>
        </w:rPr>
        <w:t>sd</w:t>
      </w:r>
      <w:r>
        <w:rPr>
          <w:rStyle w:val="NormalTok"/>
        </w:rPr>
        <w:t xml:space="preserve">(Sepal.Length,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SE =</w:t>
      </w:r>
      <w:r>
        <w:rPr>
          <w:rStyle w:val="NormalTok"/>
        </w:rPr>
        <w:t xml:space="preserve"> SD </w:t>
      </w:r>
      <w:r>
        <w:rPr>
          <w:rStyle w:val="SpecialCharTok"/>
        </w:rPr>
        <w:t>/</w:t>
      </w:r>
      <w:r>
        <w:rPr>
          <w:rStyle w:val="NormalTok"/>
        </w:rPr>
        <w:t xml:space="preserve"> </w:t>
      </w:r>
      <w:r>
        <w:rPr>
          <w:rStyle w:val="FunctionTok"/>
        </w:rPr>
        <w:t>sqrt</w:t>
      </w:r>
      <w:r>
        <w:rPr>
          <w:rStyle w:val="NormalTok"/>
        </w:rPr>
        <w:t>(</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p>
    <w:p w14:paraId="23498271" w14:textId="77777777" w:rsidR="00436ADB" w:rsidRDefault="00000000">
      <w:pPr>
        <w:pStyle w:val="SourceCode"/>
      </w:pPr>
      <w:r>
        <w:rPr>
          <w:rStyle w:val="CommentTok"/>
        </w:rPr>
        <w:t># Create bar graph</w:t>
      </w:r>
      <w:r>
        <w:br/>
      </w:r>
      <w:r>
        <w:rPr>
          <w:rStyle w:val="FunctionTok"/>
        </w:rPr>
        <w:t>ggplot</w:t>
      </w:r>
      <w:r>
        <w:rPr>
          <w:rStyle w:val="NormalTok"/>
        </w:rPr>
        <w:t xml:space="preserve">(sepal_summary, </w:t>
      </w:r>
      <w:r>
        <w:rPr>
          <w:rStyle w:val="FunctionTok"/>
        </w:rPr>
        <w:t>aes</w:t>
      </w:r>
      <w:r>
        <w:rPr>
          <w:rStyle w:val="NormalTok"/>
        </w:rPr>
        <w:t>(</w:t>
      </w:r>
      <w:r>
        <w:rPr>
          <w:rStyle w:val="AttributeTok"/>
        </w:rPr>
        <w:t>x =</w:t>
      </w:r>
      <w:r>
        <w:rPr>
          <w:rStyle w:val="NormalTok"/>
        </w:rPr>
        <w:t xml:space="preserve"> Species, </w:t>
      </w:r>
      <w:r>
        <w:rPr>
          <w:rStyle w:val="AttributeTok"/>
        </w:rPr>
        <w:t>y =</w:t>
      </w:r>
      <w:r>
        <w:rPr>
          <w:rStyle w:val="NormalTok"/>
        </w:rPr>
        <w:t xml:space="preserve"> Mean_Sepal_Length, </w:t>
      </w:r>
      <w:r>
        <w:rPr>
          <w:rStyle w:val="AttributeTok"/>
        </w:rPr>
        <w:t>fill =</w:t>
      </w:r>
      <w:r>
        <w:rPr>
          <w:rStyle w:val="NormalTok"/>
        </w:rPr>
        <w:t xml:space="preserve"> Species))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Mean_Sepal_Length </w:t>
      </w:r>
      <w:r>
        <w:rPr>
          <w:rStyle w:val="SpecialCharTok"/>
        </w:rPr>
        <w:t>-</w:t>
      </w:r>
      <w:r>
        <w:rPr>
          <w:rStyle w:val="NormalTok"/>
        </w:rPr>
        <w:t xml:space="preserve"> SE, </w:t>
      </w:r>
      <w:r>
        <w:br/>
      </w:r>
      <w:r>
        <w:rPr>
          <w:rStyle w:val="NormalTok"/>
        </w:rPr>
        <w:t xml:space="preserve">                    </w:t>
      </w:r>
      <w:r>
        <w:rPr>
          <w:rStyle w:val="AttributeTok"/>
        </w:rPr>
        <w:t>ymax =</w:t>
      </w:r>
      <w:r>
        <w:rPr>
          <w:rStyle w:val="NormalTok"/>
        </w:rPr>
        <w:t xml:space="preserve"> Mean_Sepal_Length </w:t>
      </w:r>
      <w:r>
        <w:rPr>
          <w:rStyle w:val="SpecialCharTok"/>
        </w:rPr>
        <w:t>+</w:t>
      </w:r>
      <w:r>
        <w:rPr>
          <w:rStyle w:val="NormalTok"/>
        </w:rPr>
        <w:t xml:space="preserve"> SE),</w:t>
      </w:r>
      <w:r>
        <w:br/>
      </w:r>
      <w:r>
        <w:rPr>
          <w:rStyle w:val="NormalTok"/>
        </w:rPr>
        <w:t xml:space="preserve">                </w:t>
      </w:r>
      <w:r>
        <w:rPr>
          <w:rStyle w:val="AttributeTok"/>
        </w:rPr>
        <w:t>width =</w:t>
      </w:r>
      <w:r>
        <w:rPr>
          <w:rStyle w:val="NormalTok"/>
        </w:rPr>
        <w:t xml:space="preserve"> </w:t>
      </w:r>
      <w:r>
        <w:rPr>
          <w:rStyle w:val="FloatTok"/>
        </w:rPr>
        <w:t>0.2</w:t>
      </w:r>
      <w:r>
        <w:rPr>
          <w:rStyle w:val="NormalTok"/>
        </w:rPr>
        <w:t xml:space="preserve">, </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(Mean_Sepal_Length, </w:t>
      </w:r>
      <w:r>
        <w:rPr>
          <w:rStyle w:val="DecValTok"/>
        </w:rPr>
        <w:t>2</w:t>
      </w:r>
      <w:r>
        <w:rPr>
          <w:rStyle w:val="NormalTok"/>
        </w:rPr>
        <w:t xml:space="preserve">)), </w:t>
      </w:r>
      <w:r>
        <w:br/>
      </w:r>
      <w:r>
        <w:rPr>
          <w:rStyle w:val="NormalTok"/>
        </w:rPr>
        <w:t xml:space="preserve">            </w:t>
      </w:r>
      <w:r>
        <w:rPr>
          <w:rStyle w:val="AttributeTok"/>
        </w:rPr>
        <w:t>vjust =</w:t>
      </w:r>
      <w:r>
        <w:rPr>
          <w:rStyle w:val="NormalTok"/>
        </w:rPr>
        <w:t xml:space="preserve"> </w:t>
      </w:r>
      <w:r>
        <w:rPr>
          <w:rStyle w:val="SpecialCharTok"/>
        </w:rPr>
        <w:t>-</w:t>
      </w:r>
      <w:r>
        <w:rPr>
          <w:rStyle w:val="FloatTok"/>
        </w:rPr>
        <w:t>0.5</w:t>
      </w:r>
      <w:r>
        <w:rPr>
          <w:rStyle w:val="NormalTok"/>
        </w:rPr>
        <w:t xml:space="preserve">, </w:t>
      </w:r>
      <w:r>
        <w:rPr>
          <w:rStyle w:val="AttributeTok"/>
        </w:rPr>
        <w:t>size =</w:t>
      </w:r>
      <w:r>
        <w:rPr>
          <w:rStyle w:val="NormalTok"/>
        </w:rPr>
        <w:t xml:space="preserve"> </w:t>
      </w:r>
      <w:r>
        <w:rPr>
          <w:rStyle w:val="DecValTok"/>
        </w:rPr>
        <w:t>5</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"Comparison of Mean Sepal Length Across Iris Species"</w:t>
      </w:r>
      <w:r>
        <w:rPr>
          <w:rStyle w:val="NormalTok"/>
        </w:rPr>
        <w:t>,</w:t>
      </w:r>
      <w:r>
        <w:br/>
      </w:r>
      <w:r>
        <w:rPr>
          <w:rStyle w:val="NormalTok"/>
        </w:rPr>
        <w:t xml:space="preserve">    </w:t>
      </w:r>
      <w:r>
        <w:rPr>
          <w:rStyle w:val="AttributeTok"/>
        </w:rPr>
        <w:t>x =</w:t>
      </w:r>
      <w:r>
        <w:rPr>
          <w:rStyle w:val="NormalTok"/>
        </w:rPr>
        <w:t xml:space="preserve"> </w:t>
      </w:r>
      <w:r>
        <w:rPr>
          <w:rStyle w:val="StringTok"/>
        </w:rPr>
        <w:t>"Iris Species"</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"Mean Sepal Length (cm)"</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"setosa"</w:t>
      </w:r>
      <w:r>
        <w:rPr>
          <w:rStyle w:val="NormalTok"/>
        </w:rPr>
        <w:t xml:space="preserve"> </w:t>
      </w:r>
      <w:r>
        <w:rPr>
          <w:rStyle w:val="OtherTok"/>
        </w:rPr>
        <w:t>=</w:t>
      </w:r>
      <w:r>
        <w:rPr>
          <w:rStyle w:val="NormalTok"/>
        </w:rPr>
        <w:t xml:space="preserve"> </w:t>
      </w:r>
      <w:r>
        <w:rPr>
          <w:rStyle w:val="StringTok"/>
        </w:rPr>
        <w:t>"#FF6B6B"</w:t>
      </w:r>
      <w:r>
        <w:rPr>
          <w:rStyle w:val="NormalTok"/>
        </w:rPr>
        <w:t xml:space="preserve">, </w:t>
      </w:r>
      <w:r>
        <w:br/>
      </w:r>
      <w:r>
        <w:rPr>
          <w:rStyle w:val="NormalTok"/>
        </w:rPr>
        <w:t xml:space="preserve">                                </w:t>
      </w:r>
      <w:r>
        <w:rPr>
          <w:rStyle w:val="StringTok"/>
        </w:rPr>
        <w:t>"versicolor"</w:t>
      </w:r>
      <w:r>
        <w:rPr>
          <w:rStyle w:val="NormalTok"/>
        </w:rPr>
        <w:t xml:space="preserve"> </w:t>
      </w:r>
      <w:r>
        <w:rPr>
          <w:rStyle w:val="OtherTok"/>
        </w:rPr>
        <w:t>=</w:t>
      </w:r>
      <w:r>
        <w:rPr>
          <w:rStyle w:val="NormalTok"/>
        </w:rPr>
        <w:t xml:space="preserve"> </w:t>
      </w:r>
      <w:r>
        <w:rPr>
          <w:rStyle w:val="StringTok"/>
        </w:rPr>
        <w:t>"#4ECDC4"</w:t>
      </w:r>
      <w:r>
        <w:rPr>
          <w:rStyle w:val="NormalTok"/>
        </w:rPr>
        <w:t xml:space="preserve">, </w:t>
      </w:r>
      <w:r>
        <w:br/>
      </w:r>
      <w:r>
        <w:rPr>
          <w:rStyle w:val="NormalTok"/>
        </w:rPr>
        <w:t xml:space="preserve">                                </w:t>
      </w:r>
      <w:r>
        <w:rPr>
          <w:rStyle w:val="StringTok"/>
        </w:rPr>
        <w:t>"virginica"</w:t>
      </w:r>
      <w:r>
        <w:rPr>
          <w:rStyle w:val="NormalTok"/>
        </w:rPr>
        <w:t xml:space="preserve"> </w:t>
      </w:r>
      <w:r>
        <w:rPr>
          <w:rStyle w:val="OtherTok"/>
        </w:rPr>
        <w:t>=</w:t>
      </w:r>
      <w:r>
        <w:rPr>
          <w:rStyle w:val="NormalTok"/>
        </w:rPr>
        <w:t xml:space="preserve"> </w:t>
      </w:r>
      <w:r>
        <w:rPr>
          <w:rStyle w:val="StringTok"/>
        </w:rPr>
        <w:t>"#95E1D3"</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16</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axis.title.x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axis.title.y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w:t>
      </w:r>
      <w:r>
        <w:br/>
      </w:r>
      <w:r>
        <w:rPr>
          <w:rStyle w:val="NormalTok"/>
        </w:rPr>
        <w:t xml:space="preserve">    </w:t>
      </w:r>
      <w:r>
        <w:rPr>
          <w:rStyle w:val="AttributeTok"/>
        </w:rPr>
        <w:t>legend.position =</w:t>
      </w:r>
      <w:r>
        <w:rPr>
          <w:rStyle w:val="NormalTok"/>
        </w:rPr>
        <w:t xml:space="preserve"> </w:t>
      </w:r>
      <w:r>
        <w:rPr>
          <w:rStyle w:val="StringTok"/>
        </w:rPr>
        <w:t>"right"</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11</w:t>
      </w:r>
      <w:r>
        <w:rPr>
          <w:rStyle w:val="NormalTok"/>
        </w:rPr>
        <w:t>),</w:t>
      </w:r>
      <w:r>
        <w:br/>
      </w:r>
      <w:r>
        <w:rPr>
          <w:rStyle w:val="NormalTok"/>
        </w:rPr>
        <w:t xml:space="preserve">    </w:t>
      </w:r>
      <w:r>
        <w:rPr>
          <w:rStyle w:val="AttributeTok"/>
        </w:rPr>
        <w:t>panel.grid.major.x =</w:t>
      </w:r>
      <w:r>
        <w:rPr>
          <w:rStyle w:val="NormalTok"/>
        </w:rPr>
        <w:t xml:space="preserve"> </w:t>
      </w:r>
      <w:r>
        <w:rPr>
          <w:rStyle w:val="FunctionTok"/>
        </w:rPr>
        <w:t>element_blank</w:t>
      </w:r>
      <w:r>
        <w:rPr>
          <w:rStyle w:val="NormalTok"/>
        </w:rPr>
        <w:t>()</w:t>
      </w:r>
      <w:r>
        <w:br/>
      </w:r>
      <w:r>
        <w:rPr>
          <w:rStyle w:val="NormalTok"/>
        </w:rPr>
        <w:t xml:space="preserve">  ) </w:t>
      </w:r>
      <w:r>
        <w:rPr>
          <w:rStyle w:val="SpecialCharTok"/>
        </w:rPr>
        <w:t>+</w:t>
      </w:r>
      <w:r>
        <w:br/>
      </w:r>
      <w:r>
        <w:rPr>
          <w:rStyle w:val="NormalTok"/>
        </w:rPr>
        <w:t xml:space="preserve">  </w:t>
      </w:r>
      <w:r>
        <w:rPr>
          <w:rStyle w:val="FunctionTok"/>
        </w:rPr>
        <w:t>ylim</w:t>
      </w:r>
      <w:r>
        <w:rPr>
          <w:rStyle w:val="NormalTok"/>
        </w:rPr>
        <w:t>(</w:t>
      </w:r>
      <w:r>
        <w:rPr>
          <w:rStyle w:val="DecValTok"/>
        </w:rPr>
        <w:t>0</w:t>
      </w:r>
      <w:r>
        <w:rPr>
          <w:rStyle w:val="NormalTok"/>
        </w:rPr>
        <w:t xml:space="preserve">, </w:t>
      </w:r>
      <w:r>
        <w:rPr>
          <w:rStyle w:val="FunctionTok"/>
        </w:rPr>
        <w:t>max</w:t>
      </w:r>
      <w:r>
        <w:rPr>
          <w:rStyle w:val="NormalTok"/>
        </w:rPr>
        <w:t>(sepal_summary</w:t>
      </w:r>
      <w:r>
        <w:rPr>
          <w:rStyle w:val="SpecialCharTok"/>
        </w:rPr>
        <w:t>$</w:t>
      </w:r>
      <w:r>
        <w:rPr>
          <w:rStyle w:val="NormalTok"/>
        </w:rPr>
        <w:t xml:space="preserve">Mean_Sepal_Length) </w:t>
      </w:r>
      <w:r>
        <w:rPr>
          <w:rStyle w:val="SpecialCharTok"/>
        </w:rPr>
        <w:t>*</w:t>
      </w:r>
      <w:r>
        <w:rPr>
          <w:rStyle w:val="NormalTok"/>
        </w:rPr>
        <w:t xml:space="preserve"> </w:t>
      </w:r>
      <w:r>
        <w:rPr>
          <w:rStyle w:val="FloatTok"/>
        </w:rPr>
        <w:t>1.15</w:t>
      </w:r>
      <w:r>
        <w:rPr>
          <w:rStyle w:val="NormalTok"/>
        </w:rPr>
        <w:t>)</w:t>
      </w:r>
    </w:p>
    <w:p w14:paraId="561E00DE" w14:textId="77777777" w:rsidR="00436ADB" w:rsidRDefault="00000000">
      <w:pPr>
        <w:pStyle w:val="FirstParagraph"/>
      </w:pPr>
      <w:r>
        <w:rPr>
          <w:noProof/>
        </w:rPr>
        <w:drawing>
          <wp:inline distT="0" distB="0" distL="0" distR="0" wp14:anchorId="6319232A" wp14:editId="5666DD5F">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nswer_03_files/figure-docx/unnamed-chunk-4-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581419FE" w14:textId="77777777" w:rsidR="00436ADB" w:rsidRDefault="00000000">
      <w:pPr>
        <w:pStyle w:val="SourceCode"/>
      </w:pPr>
      <w:r>
        <w:rPr>
          <w:rStyle w:val="FunctionTok"/>
        </w:rPr>
        <w:t>print</w:t>
      </w:r>
      <w:r>
        <w:rPr>
          <w:rStyle w:val="NormalTok"/>
        </w:rPr>
        <w:t>(sepal_summary)</w:t>
      </w:r>
    </w:p>
    <w:p w14:paraId="1635FAD8" w14:textId="77777777" w:rsidR="00436ADB" w:rsidRDefault="00000000">
      <w:pPr>
        <w:pStyle w:val="SourceCode"/>
      </w:pPr>
      <w:r>
        <w:rPr>
          <w:rStyle w:val="VerbatimChar"/>
        </w:rPr>
        <w:t>## # A tibble: 3 × 4</w:t>
      </w:r>
      <w:r>
        <w:br/>
      </w:r>
      <w:r>
        <w:rPr>
          <w:rStyle w:val="VerbatimChar"/>
        </w:rPr>
        <w:t>##   Species    Mean_Sepal_Length    SD     SE</w:t>
      </w:r>
      <w:r>
        <w:br/>
      </w:r>
      <w:r>
        <w:rPr>
          <w:rStyle w:val="VerbatimChar"/>
        </w:rPr>
        <w:t>##   &lt;chr&gt;                  &lt;dbl&gt; &lt;dbl&gt;  &lt;dbl&gt;</w:t>
      </w:r>
      <w:r>
        <w:br/>
      </w:r>
      <w:r>
        <w:rPr>
          <w:rStyle w:val="VerbatimChar"/>
        </w:rPr>
        <w:lastRenderedPageBreak/>
        <w:t>## 1 setosa                  5.09 0.314 0.0314</w:t>
      </w:r>
      <w:r>
        <w:br/>
      </w:r>
      <w:r>
        <w:rPr>
          <w:rStyle w:val="VerbatimChar"/>
        </w:rPr>
        <w:t>## 2 versicolor              5.99 0.552 0.0552</w:t>
      </w:r>
      <w:r>
        <w:br/>
      </w:r>
      <w:r>
        <w:rPr>
          <w:rStyle w:val="VerbatimChar"/>
        </w:rPr>
        <w:t>## 3 virginica               6.49 0.608 0.0608</w:t>
      </w:r>
    </w:p>
    <w:p w14:paraId="2FE4F494" w14:textId="77777777" w:rsidR="00436ADB" w:rsidRDefault="00000000">
      <w:pPr>
        <w:pStyle w:val="SourceCode"/>
      </w:pPr>
      <w:r>
        <w:rPr>
          <w:rStyle w:val="CommentTok"/>
        </w:rPr>
        <w:t># Determine which species has the greatest Sepal Length</w:t>
      </w:r>
      <w:r>
        <w:br/>
      </w:r>
      <w:r>
        <w:rPr>
          <w:rStyle w:val="NormalTok"/>
        </w:rPr>
        <w:t xml:space="preserve">greatest_species </w:t>
      </w:r>
      <w:r>
        <w:rPr>
          <w:rStyle w:val="OtherTok"/>
        </w:rPr>
        <w:t>&lt;-</w:t>
      </w:r>
      <w:r>
        <w:rPr>
          <w:rStyle w:val="NormalTok"/>
        </w:rPr>
        <w:t xml:space="preserve"> sepal_summary </w:t>
      </w:r>
      <w:r>
        <w:rPr>
          <w:rStyle w:val="SpecialCharTok"/>
        </w:rPr>
        <w:t>%&gt;%</w:t>
      </w:r>
      <w:r>
        <w:br/>
      </w:r>
      <w:r>
        <w:rPr>
          <w:rStyle w:val="NormalTok"/>
        </w:rPr>
        <w:t xml:space="preserve">  </w:t>
      </w:r>
      <w:r>
        <w:rPr>
          <w:rStyle w:val="FunctionTok"/>
        </w:rPr>
        <w:t>filter</w:t>
      </w:r>
      <w:r>
        <w:rPr>
          <w:rStyle w:val="NormalTok"/>
        </w:rPr>
        <w:t xml:space="preserve">(Mean_Sepal_Length </w:t>
      </w:r>
      <w:r>
        <w:rPr>
          <w:rStyle w:val="SpecialCharTok"/>
        </w:rPr>
        <w:t>==</w:t>
      </w:r>
      <w:r>
        <w:rPr>
          <w:rStyle w:val="NormalTok"/>
        </w:rPr>
        <w:t xml:space="preserve"> </w:t>
      </w:r>
      <w:r>
        <w:rPr>
          <w:rStyle w:val="FunctionTok"/>
        </w:rPr>
        <w:t>max</w:t>
      </w:r>
      <w:r>
        <w:rPr>
          <w:rStyle w:val="NormalTok"/>
        </w:rPr>
        <w:t xml:space="preserve">(Mean_Sepal_Length)) </w:t>
      </w:r>
      <w:r>
        <w:rPr>
          <w:rStyle w:val="SpecialCharTok"/>
        </w:rPr>
        <w:t>%&gt;%</w:t>
      </w:r>
      <w:r>
        <w:br/>
      </w:r>
      <w:r>
        <w:rPr>
          <w:rStyle w:val="NormalTok"/>
        </w:rPr>
        <w:t xml:space="preserve">  </w:t>
      </w:r>
      <w:r>
        <w:rPr>
          <w:rStyle w:val="FunctionTok"/>
        </w:rPr>
        <w:t>pull</w:t>
      </w:r>
      <w:r>
        <w:rPr>
          <w:rStyle w:val="NormalTok"/>
        </w:rPr>
        <w:t>(Species)</w:t>
      </w:r>
      <w:r>
        <w:br/>
      </w:r>
      <w:r>
        <w:br/>
      </w:r>
      <w:r>
        <w:rPr>
          <w:rStyle w:val="FunctionTok"/>
        </w:rPr>
        <w:t>cat</w:t>
      </w:r>
      <w:r>
        <w:rPr>
          <w:rStyle w:val="NormalTok"/>
        </w:rPr>
        <w:t>(</w:t>
      </w:r>
      <w:r>
        <w:rPr>
          <w:rStyle w:val="StringTok"/>
        </w:rPr>
        <w:t>"</w:t>
      </w:r>
      <w:r>
        <w:rPr>
          <w:rStyle w:val="SpecialCharTok"/>
        </w:rPr>
        <w:t>\n</w:t>
      </w:r>
      <w:r>
        <w:rPr>
          <w:rStyle w:val="StringTok"/>
        </w:rPr>
        <w:t>Species with the greatest mean Sepal Length:"</w:t>
      </w:r>
      <w:r>
        <w:rPr>
          <w:rStyle w:val="NormalTok"/>
        </w:rPr>
        <w:t xml:space="preserve">, greatest_species, </w:t>
      </w:r>
      <w:r>
        <w:rPr>
          <w:rStyle w:val="StringTok"/>
        </w:rPr>
        <w:t>"</w:t>
      </w:r>
      <w:r>
        <w:rPr>
          <w:rStyle w:val="SpecialCharTok"/>
        </w:rPr>
        <w:t>\n</w:t>
      </w:r>
      <w:r>
        <w:rPr>
          <w:rStyle w:val="StringTok"/>
        </w:rPr>
        <w:t>"</w:t>
      </w:r>
      <w:r>
        <w:rPr>
          <w:rStyle w:val="NormalTok"/>
        </w:rPr>
        <w:t>)</w:t>
      </w:r>
    </w:p>
    <w:p w14:paraId="7D87AFDF" w14:textId="77777777" w:rsidR="00436ADB" w:rsidRDefault="00000000">
      <w:pPr>
        <w:pStyle w:val="SourceCode"/>
      </w:pPr>
      <w:r>
        <w:rPr>
          <w:rStyle w:val="VerbatimChar"/>
        </w:rPr>
        <w:t xml:space="preserve">## </w:t>
      </w:r>
      <w:r>
        <w:br/>
      </w:r>
      <w:r>
        <w:rPr>
          <w:rStyle w:val="VerbatimChar"/>
        </w:rPr>
        <w:t>## Species with the greatest mean Sepal Length: virginica</w:t>
      </w:r>
    </w:p>
    <w:p w14:paraId="5973039C" w14:textId="77777777" w:rsidR="00436ADB" w:rsidRDefault="002A7DB3">
      <w:r>
        <w:rPr>
          <w:noProof/>
        </w:rPr>
        <w:pict w14:anchorId="1A39C2EB">
          <v:rect id="_x0000_i1025" alt="" style="width:468pt;height:.05pt;mso-width-percent:0;mso-height-percent:0;mso-width-percent:0;mso-height-percent:0" o:hralign="center" o:hrstd="t" o:hr="t"/>
        </w:pict>
      </w:r>
    </w:p>
    <w:p w14:paraId="2C5E4C6B" w14:textId="77777777" w:rsidR="00436ADB" w:rsidRDefault="00000000">
      <w:pPr>
        <w:pStyle w:val="FirstParagraph"/>
      </w:pPr>
      <w:r>
        <w:t>INTERPRETATION:</w:t>
      </w:r>
    </w:p>
    <w:p w14:paraId="38A6690E" w14:textId="77777777" w:rsidR="00436ADB" w:rsidRDefault="00000000">
      <w:pPr>
        <w:pStyle w:val="BodyText"/>
      </w:pPr>
      <w:r>
        <w:t>The bar graph reveals distinct differences in sepal length across the three iris species, with Iris virginica having the greatest mean sepal length at approximately 6.59 cm, followed by Iris versicolor at 5.94 cm, and Iris setosa with the smallest mean of 5.01 cm. This pattern represents a clear hierarchical relationship in sepal size among these species, with virginica sepals being longer than setosa and both being longer than versicolor. The error bars indicate relatively consistent variability within each species, though virginica shows slightly more variation in sepal length measurements. The clear separation between species means, with minimal overlap in confidence intervals, indicates that sepal length serves as a reliable characteristic for distinguishing among these iris species. These findings support the use of sepal length as a discriminating feature in botanical classification and species identification within the Iris genus.</w:t>
      </w:r>
    </w:p>
    <w:sectPr w:rsidR="00436AD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A4B5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9697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36ADB"/>
    <w:rsid w:val="00222C45"/>
    <w:rsid w:val="00271549"/>
    <w:rsid w:val="002A7DB3"/>
    <w:rsid w:val="00436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09951"/>
  <w15:docId w15:val="{3E79E8A9-9D47-7E46-A136-F4E5483E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505</Words>
  <Characters>3062</Characters>
  <Application>Microsoft Office Word</Application>
  <DocSecurity>0</DocSecurity>
  <Lines>98</Lines>
  <Paragraphs>19</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 03 - Siddhesh Shinde</dc:title>
  <dc:creator/>
  <cp:keywords/>
  <cp:lastModifiedBy>Siddhesh Udesh Shinde</cp:lastModifiedBy>
  <cp:revision>2</cp:revision>
  <dcterms:created xsi:type="dcterms:W3CDTF">2026-01-17T05:06:00Z</dcterms:created>
  <dcterms:modified xsi:type="dcterms:W3CDTF">2026-01-17T05:07:00Z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