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pi-and-ai-agent-design.md"/>
    <w:p>
      <w:pPr>
        <w:pStyle w:val="Heading1"/>
      </w:pPr>
      <w:r>
        <w:t xml:space="preserve">04-api-and-ai-agent-design.md</w:t>
      </w:r>
    </w:p>
    <w:bookmarkStart w:id="20" w:name="X7dc85b02201ed2048f99dc8bc7ab0c12441b116"/>
    <w:p>
      <w:pPr>
        <w:pStyle w:val="Heading2"/>
      </w:pPr>
      <w:r>
        <w:t xml:space="preserve">REST APIs, LangGraph Workflow, Azure OpenAI Integration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pi-design-principles"/>
    <w:p>
      <w:pPr>
        <w:pStyle w:val="Heading1"/>
      </w:pPr>
      <w:r>
        <w:t xml:space="preserve">1. API Design Principles</w:t>
      </w:r>
    </w:p>
    <w:p>
      <w:pPr>
        <w:pStyle w:val="FirstParagraph"/>
      </w:pPr>
      <w:r>
        <w:t xml:space="preserve">All APIs must follow:</w:t>
      </w:r>
    </w:p>
    <w:p>
      <w:pPr>
        <w:pStyle w:val="Compact"/>
        <w:numPr>
          <w:ilvl w:val="0"/>
          <w:numId w:val="1001"/>
        </w:numPr>
      </w:pPr>
      <w:r>
        <w:t xml:space="preserve">RESTful design</w:t>
      </w:r>
    </w:p>
    <w:p>
      <w:pPr>
        <w:pStyle w:val="Compact"/>
        <w:numPr>
          <w:ilvl w:val="0"/>
          <w:numId w:val="1001"/>
        </w:numPr>
      </w:pPr>
      <w:r>
        <w:t xml:space="preserve">JSON request/response</w:t>
      </w:r>
    </w:p>
    <w:p>
      <w:pPr>
        <w:pStyle w:val="Compact"/>
        <w:numPr>
          <w:ilvl w:val="0"/>
          <w:numId w:val="1001"/>
        </w:numPr>
      </w:pPr>
      <w:r>
        <w:t xml:space="preserve">JWT authentication</w:t>
      </w:r>
    </w:p>
    <w:p>
      <w:pPr>
        <w:pStyle w:val="Compact"/>
        <w:numPr>
          <w:ilvl w:val="0"/>
          <w:numId w:val="1001"/>
        </w:numPr>
      </w:pPr>
      <w:r>
        <w:t xml:space="preserve">Versioned endpoints</w:t>
      </w:r>
    </w:p>
    <w:p>
      <w:pPr>
        <w:pStyle w:val="Compact"/>
        <w:numPr>
          <w:ilvl w:val="0"/>
          <w:numId w:val="1001"/>
        </w:numPr>
      </w:pPr>
      <w:r>
        <w:t xml:space="preserve">Pagination support</w:t>
      </w:r>
    </w:p>
    <w:p>
      <w:pPr>
        <w:pStyle w:val="Compact"/>
        <w:numPr>
          <w:ilvl w:val="0"/>
          <w:numId w:val="1001"/>
        </w:numPr>
      </w:pPr>
      <w:r>
        <w:t xml:space="preserve">Structured error responses</w:t>
      </w:r>
    </w:p>
    <w:p>
      <w:pPr>
        <w:pStyle w:val="Compact"/>
        <w:numPr>
          <w:ilvl w:val="0"/>
          <w:numId w:val="1001"/>
        </w:numPr>
      </w:pPr>
      <w:r>
        <w:t xml:space="preserve">Idempotency for scheduled jobs</w:t>
      </w:r>
    </w:p>
    <w:p>
      <w:pPr>
        <w:pStyle w:val="FirstParagraph"/>
      </w:pPr>
      <w:r>
        <w:t xml:space="preserve">Base URL:</w:t>
      </w:r>
    </w:p>
    <w:p>
      <w:pPr>
        <w:pStyle w:val="BodyText"/>
      </w:pPr>
      <w:r>
        <w:rPr>
          <w:rStyle w:val="VerbatimChar"/>
        </w:rPr>
        <w:t xml:space="preserve">text id="6dktqx" /api/v1</w:t>
      </w:r>
    </w:p>
    <w:p>
      <w:r>
        <w:pict>
          <v:rect style="width:0;height:1.5pt" o:hralign="center" o:hrstd="t" o:hr="t"/>
        </w:pict>
      </w:r>
    </w:p>
    <w:bookmarkEnd w:id="22"/>
    <w:bookmarkStart w:id="23" w:name="standard-response-format"/>
    <w:p>
      <w:pPr>
        <w:pStyle w:val="Heading1"/>
      </w:pPr>
      <w:r>
        <w:t xml:space="preserve">2. Standard Response Format</w:t>
      </w:r>
    </w:p>
    <w:p>
      <w:pPr>
        <w:pStyle w:val="FirstParagraph"/>
      </w:pPr>
      <w:r>
        <w:t xml:space="preserve">Success:</w:t>
      </w:r>
    </w:p>
    <w:p>
      <w:pPr>
        <w:pStyle w:val="BodyText"/>
      </w:pPr>
      <w:r>
        <w:rPr>
          <w:rStyle w:val="VerbatimChar"/>
        </w:rPr>
        <w:t xml:space="preserve">json id="jlwm43" {   "success": true,   "data": {},   "meta": {} }</w:t>
      </w:r>
    </w:p>
    <w:p>
      <w:pPr>
        <w:pStyle w:val="BodyText"/>
      </w:pPr>
      <w:r>
        <w:t xml:space="preserve">Error:</w:t>
      </w:r>
    </w:p>
    <w:p>
      <w:pPr>
        <w:pStyle w:val="BodyText"/>
      </w:pPr>
      <w:r>
        <w:rPr>
          <w:rStyle w:val="VerbatimChar"/>
        </w:rPr>
        <w:t xml:space="preserve">json id="mu5rnk" {   "success": false,   "error": {     "code": "INVALID_REQUEST",     "message": "Missing region filter"   } }</w:t>
      </w:r>
    </w:p>
    <w:p>
      <w:r>
        <w:pict>
          <v:rect style="width:0;height:1.5pt" o:hralign="center" o:hrstd="t" o:hr="t"/>
        </w:pict>
      </w:r>
    </w:p>
    <w:bookmarkEnd w:id="23"/>
    <w:bookmarkStart w:id="27" w:name="authentication-apis"/>
    <w:p>
      <w:pPr>
        <w:pStyle w:val="Heading1"/>
      </w:pPr>
      <w:r>
        <w:t xml:space="preserve">3. Authentication APIs</w:t>
      </w:r>
    </w:p>
    <w:p>
      <w:r>
        <w:pict>
          <v:rect style="width:0;height:1.5pt" o:hralign="center" o:hrstd="t" o:hr="t"/>
        </w:pict>
      </w:r>
    </w:p>
    <w:bookmarkStart w:id="24" w:name="post-authlogin"/>
    <w:p>
      <w:pPr>
        <w:pStyle w:val="Heading2"/>
      </w:pPr>
      <w:r>
        <w:t xml:space="preserve">POST /auth/login</w:t>
      </w:r>
    </w:p>
    <w:p>
      <w:pPr>
        <w:pStyle w:val="FirstParagraph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id="uf3o26" {   "email": "user@company.com",   "password": "secret" }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rPr>
          <w:rStyle w:val="VerbatimChar"/>
        </w:rPr>
        <w:t xml:space="preserve">json id="bprnl8" {   "token": "jwt_token",   "user": {} }</w:t>
      </w:r>
    </w:p>
    <w:p>
      <w:r>
        <w:pict>
          <v:rect style="width:0;height:1.5pt" o:hralign="center" o:hrstd="t" o:hr="t"/>
        </w:pict>
      </w:r>
    </w:p>
    <w:bookmarkEnd w:id="24"/>
    <w:bookmarkStart w:id="25" w:name="post-authsso"/>
    <w:p>
      <w:pPr>
        <w:pStyle w:val="Heading2"/>
      </w:pPr>
      <w:r>
        <w:t xml:space="preserve">POST /auth/sso</w:t>
      </w:r>
    </w:p>
    <w:p>
      <w:pPr>
        <w:pStyle w:val="FirstParagraph"/>
      </w:pPr>
      <w:r>
        <w:t xml:space="preserve">Azure AD authentication.</w:t>
      </w:r>
    </w:p>
    <w:p>
      <w:r>
        <w:pict>
          <v:rect style="width:0;height:1.5pt" o:hralign="center" o:hrstd="t" o:hr="t"/>
        </w:pict>
      </w:r>
    </w:p>
    <w:bookmarkEnd w:id="25"/>
    <w:bookmarkStart w:id="26" w:name="get-authme"/>
    <w:p>
      <w:pPr>
        <w:pStyle w:val="Heading2"/>
      </w:pPr>
      <w:r>
        <w:t xml:space="preserve">GET /auth/me</w:t>
      </w:r>
    </w:p>
    <w:p>
      <w:pPr>
        <w:pStyle w:val="FirstParagraph"/>
      </w:pPr>
      <w:r>
        <w:t xml:space="preserve">Returns current user.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shboard-apis"/>
    <w:p>
      <w:pPr>
        <w:pStyle w:val="Heading1"/>
      </w:pPr>
      <w:r>
        <w:t xml:space="preserve">4. Dashboard APIs</w:t>
      </w:r>
    </w:p>
    <w:p>
      <w:r>
        <w:pict>
          <v:rect style="width:0;height:1.5pt" o:hralign="center" o:hrstd="t" o:hr="t"/>
        </w:pict>
      </w:r>
    </w:p>
    <w:bookmarkStart w:id="28" w:name="get-dashboardsummary"/>
    <w:p>
      <w:pPr>
        <w:pStyle w:val="Heading2"/>
      </w:pPr>
      <w:r>
        <w:t xml:space="preserve">GET /dashboard/summary</w:t>
      </w:r>
    </w:p>
    <w:p>
      <w:pPr>
        <w:pStyle w:val="FirstParagraph"/>
      </w:pPr>
      <w:r>
        <w:t xml:space="preserve">Returns KPI summary.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rPr>
          <w:rStyle w:val="VerbatimChar"/>
        </w:rPr>
        <w:t xml:space="preserve">json id="54t66j" {   "total_opportunities": 1234,   "high_priority": 92,   "new_this_week": 18,   "regions_covered": 13 }</w:t>
      </w:r>
    </w:p>
    <w:p>
      <w:r>
        <w:pict>
          <v:rect style="width:0;height:1.5pt" o:hralign="center" o:hrstd="t" o:hr="t"/>
        </w:pict>
      </w:r>
    </w:p>
    <w:bookmarkEnd w:id="28"/>
    <w:bookmarkStart w:id="29" w:name="get-dashboardtrends"/>
    <w:p>
      <w:pPr>
        <w:pStyle w:val="Heading2"/>
      </w:pPr>
      <w:r>
        <w:t xml:space="preserve">GET /dashboard/trends</w:t>
      </w:r>
    </w:p>
    <w:p>
      <w:pPr>
        <w:pStyle w:val="FirstParagraph"/>
      </w:pPr>
      <w:r>
        <w:t xml:space="preserve">Returns weekly trends.</w:t>
      </w:r>
    </w:p>
    <w:p>
      <w:r>
        <w:pict>
          <v:rect style="width:0;height:1.5pt" o:hralign="center" o:hrstd="t" o:hr="t"/>
        </w:pict>
      </w:r>
    </w:p>
    <w:bookmarkEnd w:id="29"/>
    <w:bookmarkStart w:id="30" w:name="get-dashboardheatmap"/>
    <w:p>
      <w:pPr>
        <w:pStyle w:val="Heading2"/>
      </w:pPr>
      <w:r>
        <w:t xml:space="preserve">GET /dashboard/heatmap</w:t>
      </w:r>
    </w:p>
    <w:p>
      <w:pPr>
        <w:pStyle w:val="FirstParagraph"/>
      </w:pPr>
      <w:r>
        <w:t xml:space="preserve">Returns geography aggregation.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opportunity-apis"/>
    <w:p>
      <w:pPr>
        <w:pStyle w:val="Heading1"/>
      </w:pPr>
      <w:r>
        <w:t xml:space="preserve">5. Opportunity APIs</w:t>
      </w:r>
    </w:p>
    <w:p>
      <w:r>
        <w:pict>
          <v:rect style="width:0;height:1.5pt" o:hralign="center" o:hrstd="t" o:hr="t"/>
        </w:pict>
      </w:r>
    </w:p>
    <w:bookmarkStart w:id="32" w:name="post-opportunitiessearch"/>
    <w:p>
      <w:pPr>
        <w:pStyle w:val="Heading2"/>
      </w:pPr>
      <w:r>
        <w:t xml:space="preserve">POST /opportunities/search</w:t>
      </w:r>
    </w:p>
    <w:p>
      <w:pPr>
        <w:pStyle w:val="FirstParagraph"/>
      </w:pPr>
      <w:r>
        <w:t xml:space="preserve">Search and filter opportunities.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id="wjlwm4" {   "regions": ["South Asia"],   "score_min": 70,   "status": ["qualified", "active"],   "page": 1,   "page_size": 50 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Response:</w:t>
      </w:r>
    </w:p>
    <w:p>
      <w:pPr>
        <w:pStyle w:val="BodyText"/>
      </w:pPr>
      <w:r>
        <w:rPr>
          <w:rStyle w:val="VerbatimChar"/>
        </w:rPr>
        <w:t xml:space="preserve">json id="q7f4zx" {   "items": [],   "total": 100 }</w:t>
      </w:r>
    </w:p>
    <w:p>
      <w:r>
        <w:pict>
          <v:rect style="width:0;height:1.5pt" o:hralign="center" o:hrstd="t" o:hr="t"/>
        </w:pict>
      </w:r>
    </w:p>
    <w:bookmarkEnd w:id="32"/>
    <w:bookmarkStart w:id="33" w:name="get-opportunitiesid"/>
    <w:p>
      <w:pPr>
        <w:pStyle w:val="Heading2"/>
      </w:pPr>
      <w:r>
        <w:t xml:space="preserve">GET /opportunities/{id}</w:t>
      </w:r>
    </w:p>
    <w:p>
      <w:pPr>
        <w:pStyle w:val="FirstParagraph"/>
      </w:pPr>
      <w:r>
        <w:t xml:space="preserve">Returns full opportunity details.</w:t>
      </w:r>
    </w:p>
    <w:p>
      <w:r>
        <w:pict>
          <v:rect style="width:0;height:1.5pt" o:hralign="center" o:hrstd="t" o:hr="t"/>
        </w:pict>
      </w:r>
    </w:p>
    <w:bookmarkEnd w:id="33"/>
    <w:bookmarkStart w:id="34" w:name="patch-opportunitiesid"/>
    <w:p>
      <w:pPr>
        <w:pStyle w:val="Heading2"/>
      </w:pPr>
      <w:r>
        <w:t xml:space="preserve">PATCH /opportunities/{id}</w:t>
      </w:r>
    </w:p>
    <w:p>
      <w:pPr>
        <w:pStyle w:val="FirstParagraph"/>
      </w:pPr>
      <w:r>
        <w:t xml:space="preserve">Update opportunity.</w:t>
      </w:r>
    </w:p>
    <w:p>
      <w:pPr>
        <w:pStyle w:val="BodyText"/>
      </w:pPr>
      <w:r>
        <w:t xml:space="preserve">Editable:</w:t>
      </w:r>
    </w:p>
    <w:p>
      <w:pPr>
        <w:pStyle w:val="Compact"/>
        <w:numPr>
          <w:ilvl w:val="0"/>
          <w:numId w:val="1002"/>
        </w:numPr>
      </w:pPr>
      <w:r>
        <w:t xml:space="preserve">status</w:t>
      </w:r>
    </w:p>
    <w:p>
      <w:pPr>
        <w:pStyle w:val="Compact"/>
        <w:numPr>
          <w:ilvl w:val="0"/>
          <w:numId w:val="1002"/>
        </w:numPr>
      </w:pPr>
      <w:r>
        <w:t xml:space="preserve">owner</w:t>
      </w:r>
    </w:p>
    <w:p>
      <w:pPr>
        <w:pStyle w:val="Compact"/>
        <w:numPr>
          <w:ilvl w:val="0"/>
          <w:numId w:val="1002"/>
        </w:numPr>
      </w:pP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34"/>
    <w:bookmarkStart w:id="35" w:name="post-opportunitiesidcomments"/>
    <w:p>
      <w:pPr>
        <w:pStyle w:val="Heading2"/>
      </w:pPr>
      <w:r>
        <w:t xml:space="preserve">POST /opportunities/{id}/comments</w:t>
      </w:r>
    </w:p>
    <w:p>
      <w:pPr>
        <w:pStyle w:val="FirstParagraph"/>
      </w:pPr>
      <w:r>
        <w:t xml:space="preserve">Add comments.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ource-apis"/>
    <w:p>
      <w:pPr>
        <w:pStyle w:val="Heading1"/>
      </w:pPr>
      <w:r>
        <w:t xml:space="preserve">6. Source APIs</w:t>
      </w:r>
    </w:p>
    <w:p>
      <w:r>
        <w:pict>
          <v:rect style="width:0;height:1.5pt" o:hralign="center" o:hrstd="t" o:hr="t"/>
        </w:pict>
      </w:r>
    </w:p>
    <w:bookmarkStart w:id="37" w:name="get-sources"/>
    <w:p>
      <w:pPr>
        <w:pStyle w:val="Heading2"/>
      </w:pPr>
      <w:r>
        <w:t xml:space="preserve">GET /sources</w:t>
      </w:r>
    </w:p>
    <w:p>
      <w:pPr>
        <w:pStyle w:val="FirstParagraph"/>
      </w:pPr>
      <w:r>
        <w:t xml:space="preserve">List all sources.</w:t>
      </w:r>
    </w:p>
    <w:p>
      <w:r>
        <w:pict>
          <v:rect style="width:0;height:1.5pt" o:hralign="center" o:hrstd="t" o:hr="t"/>
        </w:pict>
      </w:r>
    </w:p>
    <w:bookmarkEnd w:id="37"/>
    <w:bookmarkStart w:id="38" w:name="post-sources"/>
    <w:p>
      <w:pPr>
        <w:pStyle w:val="Heading2"/>
      </w:pPr>
      <w:r>
        <w:t xml:space="preserve">POST /sources</w:t>
      </w:r>
    </w:p>
    <w:p>
      <w:pPr>
        <w:pStyle w:val="FirstParagraph"/>
      </w:pPr>
      <w:r>
        <w:t xml:space="preserve">Add new source.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id="d4l3m5" {   "name": "RBI Website",   "url": "https://...",   "frequency": "daily" }</w:t>
      </w:r>
    </w:p>
    <w:p>
      <w:r>
        <w:pict>
          <v:rect style="width:0;height:1.5pt" o:hralign="center" o:hrstd="t" o:hr="t"/>
        </w:pict>
      </w:r>
    </w:p>
    <w:bookmarkEnd w:id="38"/>
    <w:bookmarkStart w:id="39" w:name="patch-sourcesid"/>
    <w:p>
      <w:pPr>
        <w:pStyle w:val="Heading2"/>
      </w:pPr>
      <w:r>
        <w:t xml:space="preserve">PATCH /sources/{id}</w:t>
      </w:r>
    </w:p>
    <w:p>
      <w:pPr>
        <w:pStyle w:val="FirstParagraph"/>
      </w:pPr>
      <w:r>
        <w:t xml:space="preserve">Update source.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report-apis"/>
    <w:p>
      <w:pPr>
        <w:pStyle w:val="Heading1"/>
      </w:pPr>
      <w:r>
        <w:t xml:space="preserve">7. Report APIs</w:t>
      </w:r>
    </w:p>
    <w:p>
      <w:r>
        <w:pict>
          <v:rect style="width:0;height:1.5pt" o:hralign="center" o:hrstd="t" o:hr="t"/>
        </w:pict>
      </w:r>
    </w:p>
    <w:bookmarkStart w:id="41" w:name="get-reports"/>
    <w:p>
      <w:pPr>
        <w:pStyle w:val="Heading2"/>
      </w:pPr>
      <w:r>
        <w:t xml:space="preserve">GET /reports</w:t>
      </w:r>
    </w:p>
    <w:p>
      <w:pPr>
        <w:pStyle w:val="FirstParagraph"/>
      </w:pPr>
      <w:r>
        <w:t xml:space="preserve">List reports.</w:t>
      </w:r>
    </w:p>
    <w:p>
      <w:r>
        <w:pict>
          <v:rect style="width:0;height:1.5pt" o:hralign="center" o:hrstd="t" o:hr="t"/>
        </w:pict>
      </w:r>
    </w:p>
    <w:bookmarkEnd w:id="41"/>
    <w:bookmarkStart w:id="42" w:name="post-reportsgenerate"/>
    <w:p>
      <w:pPr>
        <w:pStyle w:val="Heading2"/>
      </w:pPr>
      <w:r>
        <w:t xml:space="preserve">POST /reports/generate</w:t>
      </w:r>
    </w:p>
    <w:p>
      <w:pPr>
        <w:pStyle w:val="FirstParagraph"/>
      </w:pPr>
      <w:r>
        <w:t xml:space="preserve">Generate report manually.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id="r8v5s0" {   "type": "weekly" }</w:t>
      </w:r>
    </w:p>
    <w:p>
      <w:r>
        <w:pict>
          <v:rect style="width:0;height:1.5pt" o:hralign="center" o:hrstd="t" o:hr="t"/>
        </w:pict>
      </w:r>
    </w:p>
    <w:bookmarkEnd w:id="42"/>
    <w:bookmarkStart w:id="43" w:name="get-reportsiddownload"/>
    <w:p>
      <w:pPr>
        <w:pStyle w:val="Heading2"/>
      </w:pPr>
      <w:r>
        <w:t xml:space="preserve">GET /reports/{id}/download</w:t>
      </w:r>
    </w:p>
    <w:p>
      <w:pPr>
        <w:pStyle w:val="FirstParagraph"/>
      </w:pPr>
      <w:r>
        <w:t xml:space="preserve">Download Excel or PDF.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alert-apis"/>
    <w:p>
      <w:pPr>
        <w:pStyle w:val="Heading1"/>
      </w:pPr>
      <w:r>
        <w:t xml:space="preserve">8. Alert APIs</w:t>
      </w:r>
    </w:p>
    <w:p>
      <w:r>
        <w:pict>
          <v:rect style="width:0;height:1.5pt" o:hralign="center" o:hrstd="t" o:hr="t"/>
        </w:pict>
      </w:r>
    </w:p>
    <w:bookmarkStart w:id="45" w:name="get-alerts"/>
    <w:p>
      <w:pPr>
        <w:pStyle w:val="Heading2"/>
      </w:pPr>
      <w:r>
        <w:t xml:space="preserve">GET /alerts</w:t>
      </w:r>
    </w:p>
    <w:p>
      <w:pPr>
        <w:pStyle w:val="FirstParagraph"/>
      </w:pPr>
      <w:r>
        <w:t xml:space="preserve">List alerts.</w:t>
      </w:r>
    </w:p>
    <w:p>
      <w:r>
        <w:pict>
          <v:rect style="width:0;height:1.5pt" o:hralign="center" o:hrstd="t" o:hr="t"/>
        </w:pict>
      </w:r>
    </w:p>
    <w:bookmarkEnd w:id="45"/>
    <w:bookmarkStart w:id="46" w:name="patch-alertsid"/>
    <w:p>
      <w:pPr>
        <w:pStyle w:val="Heading2"/>
      </w:pPr>
      <w:r>
        <w:t xml:space="preserve">PATCH /alerts/{id}</w:t>
      </w:r>
    </w:p>
    <w:p>
      <w:pPr>
        <w:pStyle w:val="FirstParagraph"/>
      </w:pPr>
      <w:r>
        <w:t xml:space="preserve">Mark read/unread.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earch-apis"/>
    <w:p>
      <w:pPr>
        <w:pStyle w:val="Heading1"/>
      </w:pPr>
      <w:r>
        <w:t xml:space="preserve">9. Search APIs</w:t>
      </w:r>
    </w:p>
    <w:p>
      <w:r>
        <w:pict>
          <v:rect style="width:0;height:1.5pt" o:hralign="center" o:hrstd="t" o:hr="t"/>
        </w:pict>
      </w:r>
    </w:p>
    <w:bookmarkStart w:id="48" w:name="post-searchkeyword"/>
    <w:p>
      <w:pPr>
        <w:pStyle w:val="Heading2"/>
      </w:pPr>
      <w:r>
        <w:t xml:space="preserve">POST /search/keyword</w:t>
      </w:r>
    </w:p>
    <w:p>
      <w:pPr>
        <w:pStyle w:val="FirstParagraph"/>
      </w:pPr>
      <w:r>
        <w:t xml:space="preserve">Keyword search.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id="apm4e1" {   "query": "xbrl central bank" }</w:t>
      </w:r>
    </w:p>
    <w:p>
      <w:r>
        <w:pict>
          <v:rect style="width:0;height:1.5pt" o:hralign="center" o:hrstd="t" o:hr="t"/>
        </w:pict>
      </w:r>
    </w:p>
    <w:bookmarkEnd w:id="48"/>
    <w:bookmarkStart w:id="49" w:name="post-searchsemantic"/>
    <w:p>
      <w:pPr>
        <w:pStyle w:val="Heading2"/>
      </w:pPr>
      <w:r>
        <w:t xml:space="preserve">POST /search/semantic</w:t>
      </w:r>
    </w:p>
    <w:p>
      <w:pPr>
        <w:pStyle w:val="FirstParagraph"/>
      </w:pPr>
      <w:r>
        <w:t xml:space="preserve">Semantic search using embeddings.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id="r21wvl" {   "query": "countries planning supervisory modernization" }</w:t>
      </w:r>
    </w:p>
    <w:p>
      <w:r>
        <w:pict>
          <v:rect style="width:0;height:1.5pt" o:hralign="center" o:hrstd="t" o:hr="t"/>
        </w:pict>
      </w:r>
    </w:p>
    <w:bookmarkEnd w:id="49"/>
    <w:bookmarkStart w:id="50" w:name="post-searchhybrid"/>
    <w:p>
      <w:pPr>
        <w:pStyle w:val="Heading2"/>
      </w:pPr>
      <w:r>
        <w:t xml:space="preserve">POST /search/hybrid</w:t>
      </w:r>
    </w:p>
    <w:p>
      <w:pPr>
        <w:pStyle w:val="FirstParagraph"/>
      </w:pPr>
      <w:r>
        <w:t xml:space="preserve">Combined search.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i-copilot-apis"/>
    <w:p>
      <w:pPr>
        <w:pStyle w:val="Heading1"/>
      </w:pPr>
      <w:r>
        <w:t xml:space="preserve">10. AI Copilot APIs</w:t>
      </w:r>
    </w:p>
    <w:p>
      <w:r>
        <w:pict>
          <v:rect style="width:0;height:1.5pt" o:hralign="center" o:hrstd="t" o:hr="t"/>
        </w:pict>
      </w:r>
    </w:p>
    <w:bookmarkStart w:id="52" w:name="post-aichat"/>
    <w:p>
      <w:pPr>
        <w:pStyle w:val="Heading2"/>
      </w:pPr>
      <w:r>
        <w:t xml:space="preserve">POST /ai/chat</w:t>
      </w:r>
    </w:p>
    <w:p>
      <w:pPr>
        <w:pStyle w:val="FirstParagraph"/>
      </w:pPr>
      <w:r>
        <w:t xml:space="preserve">Main copilot endpoint.</w:t>
      </w:r>
    </w:p>
    <w:p>
      <w:pPr>
        <w:pStyle w:val="BodyText"/>
      </w:pPr>
      <w:r>
        <w:t xml:space="preserve">Request:</w:t>
      </w:r>
    </w:p>
    <w:p>
      <w:pPr>
        <w:pStyle w:val="BodyText"/>
      </w:pPr>
      <w:r>
        <w:rPr>
          <w:rStyle w:val="VerbatimChar"/>
        </w:rPr>
        <w:t xml:space="preserve">json id="crlyar" {   "session_id": "uuid",   "message": "Show top opportunities in Africa" }</w:t>
      </w:r>
    </w:p>
    <w:p>
      <w:pPr>
        <w:pStyle w:val="BodyText"/>
      </w:pPr>
      <w:r>
        <w:t xml:space="preserve">Response:</w:t>
      </w:r>
    </w:p>
    <w:p>
      <w:pPr>
        <w:pStyle w:val="BodyText"/>
      </w:pPr>
      <w:r>
        <w:rPr>
          <w:rStyle w:val="VerbatimChar"/>
        </w:rPr>
        <w:t xml:space="preserve">json id="a2ovzi" {   "answer": "...",   "citations": [],   "confidence": 0.92 }</w:t>
      </w:r>
    </w:p>
    <w:p>
      <w:r>
        <w:pict>
          <v:rect style="width:0;height:1.5pt" o:hralign="center" o:hrstd="t" o:hr="t"/>
        </w:pict>
      </w:r>
    </w:p>
    <w:bookmarkEnd w:id="52"/>
    <w:bookmarkStart w:id="53" w:name="post-aisummarize"/>
    <w:p>
      <w:pPr>
        <w:pStyle w:val="Heading2"/>
      </w:pPr>
      <w:r>
        <w:t xml:space="preserve">POST /ai/summarize</w:t>
      </w:r>
    </w:p>
    <w:p>
      <w:pPr>
        <w:pStyle w:val="FirstParagraph"/>
      </w:pPr>
      <w:r>
        <w:t xml:space="preserve">Summarize document.</w:t>
      </w:r>
    </w:p>
    <w:p>
      <w:r>
        <w:pict>
          <v:rect style="width:0;height:1.5pt" o:hralign="center" o:hrstd="t" o:hr="t"/>
        </w:pict>
      </w:r>
    </w:p>
    <w:bookmarkEnd w:id="53"/>
    <w:bookmarkStart w:id="54" w:name="post-aiqna"/>
    <w:p>
      <w:pPr>
        <w:pStyle w:val="Heading2"/>
      </w:pPr>
      <w:r>
        <w:t xml:space="preserve">POST /ai/qna</w:t>
      </w:r>
    </w:p>
    <w:p>
      <w:pPr>
        <w:pStyle w:val="FirstParagraph"/>
      </w:pPr>
      <w:r>
        <w:t xml:space="preserve">Question-answering.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dmin-apis"/>
    <w:p>
      <w:pPr>
        <w:pStyle w:val="Heading1"/>
      </w:pPr>
      <w:r>
        <w:t xml:space="preserve">11. Admin APIs</w:t>
      </w:r>
    </w:p>
    <w:p>
      <w:pPr>
        <w:pStyle w:val="FirstParagraph"/>
      </w:pPr>
      <w:r>
        <w:t xml:space="preserve">Admin-only.</w:t>
      </w:r>
    </w:p>
    <w:p>
      <w:pPr>
        <w:pStyle w:val="Compact"/>
        <w:numPr>
          <w:ilvl w:val="0"/>
          <w:numId w:val="1003"/>
        </w:numPr>
      </w:pPr>
      <w:r>
        <w:t xml:space="preserve">user management</w:t>
      </w:r>
    </w:p>
    <w:p>
      <w:pPr>
        <w:pStyle w:val="Compact"/>
        <w:numPr>
          <w:ilvl w:val="0"/>
          <w:numId w:val="1003"/>
        </w:numPr>
      </w:pPr>
      <w:r>
        <w:t xml:space="preserve">prompt configs</w:t>
      </w:r>
    </w:p>
    <w:p>
      <w:pPr>
        <w:pStyle w:val="Compact"/>
        <w:numPr>
          <w:ilvl w:val="0"/>
          <w:numId w:val="1003"/>
        </w:numPr>
      </w:pPr>
      <w:r>
        <w:t xml:space="preserve">model configs</w:t>
      </w:r>
    </w:p>
    <w:p>
      <w:pPr>
        <w:pStyle w:val="Compact"/>
        <w:numPr>
          <w:ilvl w:val="0"/>
          <w:numId w:val="1003"/>
        </w:numPr>
      </w:pPr>
      <w:r>
        <w:t xml:space="preserve">scheduler configs</w:t>
      </w:r>
    </w:p>
    <w:p>
      <w:pPr>
        <w:pStyle w:val="Compact"/>
        <w:numPr>
          <w:ilvl w:val="0"/>
          <w:numId w:val="1003"/>
        </w:numPr>
      </w:pPr>
      <w:r>
        <w:t xml:space="preserve">AI costs</w:t>
      </w:r>
    </w:p>
    <w:p>
      <w:pPr>
        <w:pStyle w:val="Compact"/>
        <w:numPr>
          <w:ilvl w:val="0"/>
          <w:numId w:val="1003"/>
        </w:numPr>
      </w:pPr>
      <w:r>
        <w:t xml:space="preserve">feature flags</w:t>
      </w:r>
    </w:p>
    <w:p>
      <w:r>
        <w:pict>
          <v:rect style="width:0;height:1.5pt" o:hralign="center" o:hrstd="t" o:hr="t"/>
        </w:pict>
      </w:r>
    </w:p>
    <w:bookmarkEnd w:id="56"/>
    <w:bookmarkStart w:id="57" w:name="ai-architecture"/>
    <w:p>
      <w:pPr>
        <w:pStyle w:val="Heading1"/>
      </w:pPr>
      <w:r>
        <w:t xml:space="preserve">12. AI Architecture</w:t>
      </w:r>
    </w:p>
    <w:p>
      <w:r>
        <w:pict>
          <v:rect style="width:0;height:1.5pt" o:hralign="center" o:hrstd="t" o:hr="t"/>
        </w:pict>
      </w:r>
    </w:p>
    <w:bookmarkEnd w:id="57"/>
    <w:bookmarkStart w:id="58" w:name="ai-design-principles"/>
    <w:p>
      <w:pPr>
        <w:pStyle w:val="Heading1"/>
      </w:pPr>
      <w:r>
        <w:t xml:space="preserve">12.1 AI Design Principles</w:t>
      </w:r>
    </w:p>
    <w:p>
      <w:pPr>
        <w:pStyle w:val="FirstParagraph"/>
      </w:pPr>
      <w:r>
        <w:t xml:space="preserve">AI system must be:</w:t>
      </w:r>
    </w:p>
    <w:p>
      <w:pPr>
        <w:pStyle w:val="Compact"/>
        <w:numPr>
          <w:ilvl w:val="0"/>
          <w:numId w:val="1004"/>
        </w:numPr>
      </w:pPr>
      <w:r>
        <w:t xml:space="preserve">explainable</w:t>
      </w:r>
    </w:p>
    <w:p>
      <w:pPr>
        <w:pStyle w:val="Compact"/>
        <w:numPr>
          <w:ilvl w:val="0"/>
          <w:numId w:val="1004"/>
        </w:numPr>
      </w:pPr>
      <w:r>
        <w:t xml:space="preserve">auditable</w:t>
      </w:r>
    </w:p>
    <w:p>
      <w:pPr>
        <w:pStyle w:val="Compact"/>
        <w:numPr>
          <w:ilvl w:val="0"/>
          <w:numId w:val="1004"/>
        </w:numPr>
      </w:pPr>
      <w:r>
        <w:t xml:space="preserve">cost-optimized</w:t>
      </w:r>
    </w:p>
    <w:p>
      <w:pPr>
        <w:pStyle w:val="Compact"/>
        <w:numPr>
          <w:ilvl w:val="0"/>
          <w:numId w:val="1004"/>
        </w:numPr>
      </w:pPr>
      <w:r>
        <w:t xml:space="preserve">resilient</w:t>
      </w:r>
    </w:p>
    <w:p>
      <w:pPr>
        <w:pStyle w:val="Compact"/>
        <w:numPr>
          <w:ilvl w:val="0"/>
          <w:numId w:val="1004"/>
        </w:numPr>
      </w:pPr>
      <w:r>
        <w:t xml:space="preserve">deterministic where needed</w:t>
      </w:r>
    </w:p>
    <w:p>
      <w:r>
        <w:pict>
          <v:rect style="width:0;height:1.5pt" o:hralign="center" o:hrstd="t" o:hr="t"/>
        </w:pict>
      </w:r>
    </w:p>
    <w:bookmarkEnd w:id="58"/>
    <w:bookmarkStart w:id="59" w:name="ai-use-cases"/>
    <w:p>
      <w:pPr>
        <w:pStyle w:val="Heading1"/>
      </w:pPr>
      <w:r>
        <w:t xml:space="preserve">12.2 AI Use Cases</w:t>
      </w:r>
    </w:p>
    <w:p>
      <w:pPr>
        <w:pStyle w:val="FirstParagraph"/>
      </w:pPr>
      <w:r>
        <w:t xml:space="preserve">The AI system powers:</w:t>
      </w:r>
    </w:p>
    <w:p>
      <w:pPr>
        <w:pStyle w:val="Compact"/>
        <w:numPr>
          <w:ilvl w:val="0"/>
          <w:numId w:val="1005"/>
        </w:numPr>
      </w:pPr>
      <w:r>
        <w:t xml:space="preserve">relevance detection</w:t>
      </w:r>
    </w:p>
    <w:p>
      <w:pPr>
        <w:pStyle w:val="Compact"/>
        <w:numPr>
          <w:ilvl w:val="0"/>
          <w:numId w:val="1005"/>
        </w:numPr>
      </w:pPr>
      <w:r>
        <w:t xml:space="preserve">extraction</w:t>
      </w:r>
    </w:p>
    <w:p>
      <w:pPr>
        <w:pStyle w:val="Compact"/>
        <w:numPr>
          <w:ilvl w:val="0"/>
          <w:numId w:val="1005"/>
        </w:numPr>
      </w:pPr>
      <w:r>
        <w:t xml:space="preserve">summarization</w:t>
      </w:r>
    </w:p>
    <w:p>
      <w:pPr>
        <w:pStyle w:val="Compact"/>
        <w:numPr>
          <w:ilvl w:val="0"/>
          <w:numId w:val="1005"/>
        </w:numPr>
      </w:pPr>
      <w:r>
        <w:t xml:space="preserve">classification</w:t>
      </w:r>
    </w:p>
    <w:p>
      <w:pPr>
        <w:pStyle w:val="Compact"/>
        <w:numPr>
          <w:ilvl w:val="0"/>
          <w:numId w:val="1005"/>
        </w:numPr>
      </w:pPr>
      <w:r>
        <w:t xml:space="preserve">scoring</w:t>
      </w:r>
    </w:p>
    <w:p>
      <w:pPr>
        <w:pStyle w:val="Compact"/>
        <w:numPr>
          <w:ilvl w:val="0"/>
          <w:numId w:val="1005"/>
        </w:numPr>
      </w:pPr>
      <w:r>
        <w:t xml:space="preserve">search</w:t>
      </w:r>
    </w:p>
    <w:p>
      <w:pPr>
        <w:pStyle w:val="Compact"/>
        <w:numPr>
          <w:ilvl w:val="0"/>
          <w:numId w:val="1005"/>
        </w:numPr>
      </w:pPr>
      <w:r>
        <w:t xml:space="preserve">copilot</w:t>
      </w:r>
    </w:p>
    <w:p>
      <w:pPr>
        <w:pStyle w:val="Compact"/>
        <w:numPr>
          <w:ilvl w:val="0"/>
          <w:numId w:val="1005"/>
        </w:numPr>
      </w:pPr>
      <w:r>
        <w:t xml:space="preserve">report generation</w:t>
      </w:r>
    </w:p>
    <w:p>
      <w:pPr>
        <w:pStyle w:val="Compact"/>
        <w:numPr>
          <w:ilvl w:val="0"/>
          <w:numId w:val="1005"/>
        </w:numPr>
      </w:pPr>
      <w:r>
        <w:t xml:space="preserve">alert generation</w:t>
      </w:r>
    </w:p>
    <w:p>
      <w:r>
        <w:pict>
          <v:rect style="width:0;height:1.5pt" o:hralign="center" o:hrstd="t" o:hr="t"/>
        </w:pict>
      </w:r>
    </w:p>
    <w:bookmarkEnd w:id="59"/>
    <w:bookmarkStart w:id="61" w:name="langgraph-orchestration"/>
    <w:p>
      <w:pPr>
        <w:pStyle w:val="Heading1"/>
      </w:pPr>
      <w:r>
        <w:t xml:space="preserve">13. LangGraph Orchestration</w:t>
      </w:r>
    </w:p>
    <w:p>
      <w:r>
        <w:pict>
          <v:rect style="width:0;height:1.5pt" o:hralign="center" o:hrstd="t" o:hr="t"/>
        </w:pict>
      </w:r>
    </w:p>
    <w:bookmarkStart w:id="60" w:name="high-level-workflow"/>
    <w:p>
      <w:pPr>
        <w:pStyle w:val="Heading2"/>
      </w:pPr>
      <w:r>
        <w:t xml:space="preserve">High-Level Workflow</w:t>
      </w:r>
    </w:p>
    <w:p>
      <w:pPr>
        <w:pStyle w:val="FirstParagraph"/>
      </w:pPr>
      <w:r>
        <w:rPr>
          <w:rStyle w:val="VerbatimChar"/>
        </w:rPr>
        <w:t xml:space="preserve">text id="gq6tqa" Input Source     | Discovery Agent     | Crawl Agent     | Document Agent     | Relevance Agent     |    Relevant?    /      \  No       Yes  |         | Archive   Extraction Agent               |          Classification Agent               |           Scoring Agent               |          Opportunity Store               |          Report / Alerts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ai-agents"/>
    <w:p>
      <w:pPr>
        <w:pStyle w:val="Heading1"/>
      </w:pPr>
      <w:r>
        <w:t xml:space="preserve">14. AI Agents</w:t>
      </w:r>
    </w:p>
    <w:p>
      <w:r>
        <w:pict>
          <v:rect style="width:0;height:1.5pt" o:hralign="center" o:hrstd="t" o:hr="t"/>
        </w:pict>
      </w:r>
    </w:p>
    <w:bookmarkEnd w:id="62"/>
    <w:bookmarkStart w:id="63" w:name="discovery-agent"/>
    <w:p>
      <w:pPr>
        <w:pStyle w:val="Heading1"/>
      </w:pPr>
      <w:r>
        <w:t xml:space="preserve">14.1 Discovery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source discovery</w:t>
      </w:r>
    </w:p>
    <w:p>
      <w:pPr>
        <w:pStyle w:val="Compact"/>
        <w:numPr>
          <w:ilvl w:val="0"/>
          <w:numId w:val="1006"/>
        </w:numPr>
      </w:pPr>
      <w:r>
        <w:t xml:space="preserve">source prioritization</w:t>
      </w:r>
    </w:p>
    <w:p>
      <w:pPr>
        <w:pStyle w:val="Compact"/>
        <w:numPr>
          <w:ilvl w:val="0"/>
          <w:numId w:val="1006"/>
        </w:numPr>
      </w:pPr>
      <w:r>
        <w:t xml:space="preserve">crawl scheduling</w:t>
      </w:r>
    </w:p>
    <w:p>
      <w:pPr>
        <w:pStyle w:val="FirstParagraph"/>
      </w:pPr>
      <w:r>
        <w:t xml:space="preserve">Input:</w:t>
      </w:r>
    </w:p>
    <w:p>
      <w:pPr>
        <w:pStyle w:val="Compact"/>
        <w:numPr>
          <w:ilvl w:val="0"/>
          <w:numId w:val="1007"/>
        </w:numPr>
      </w:pPr>
      <w:r>
        <w:t xml:space="preserve">source metadata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8"/>
        </w:numPr>
      </w:pPr>
      <w:r>
        <w:t xml:space="preserve">crawl queue</w:t>
      </w:r>
    </w:p>
    <w:p>
      <w:r>
        <w:pict>
          <v:rect style="width:0;height:1.5pt" o:hralign="center" o:hrstd="t" o:hr="t"/>
        </w:pict>
      </w:r>
    </w:p>
    <w:bookmarkEnd w:id="63"/>
    <w:bookmarkStart w:id="64" w:name="crawl-agent"/>
    <w:p>
      <w:pPr>
        <w:pStyle w:val="Heading1"/>
      </w:pPr>
      <w:r>
        <w:t xml:space="preserve">14.2 Crawl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fetch content</w:t>
      </w:r>
    </w:p>
    <w:p>
      <w:pPr>
        <w:pStyle w:val="Compact"/>
        <w:numPr>
          <w:ilvl w:val="0"/>
          <w:numId w:val="1009"/>
        </w:numPr>
      </w:pPr>
      <w:r>
        <w:t xml:space="preserve">handle retries</w:t>
      </w:r>
    </w:p>
    <w:p>
      <w:pPr>
        <w:pStyle w:val="Compact"/>
        <w:numPr>
          <w:ilvl w:val="0"/>
          <w:numId w:val="1009"/>
        </w:numPr>
      </w:pPr>
      <w:r>
        <w:t xml:space="preserve">extract raw files</w:t>
      </w:r>
    </w:p>
    <w:p>
      <w:pPr>
        <w:pStyle w:val="FirstParagraph"/>
      </w:pPr>
      <w:r>
        <w:t xml:space="preserve">Input:</w:t>
      </w:r>
    </w:p>
    <w:p>
      <w:pPr>
        <w:pStyle w:val="Compact"/>
        <w:numPr>
          <w:ilvl w:val="0"/>
          <w:numId w:val="1010"/>
        </w:numPr>
      </w:pPr>
      <w:r>
        <w:t xml:space="preserve">URLs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11"/>
        </w:numPr>
      </w:pPr>
      <w:r>
        <w:t xml:space="preserve">documents</w:t>
      </w:r>
    </w:p>
    <w:p>
      <w:r>
        <w:pict>
          <v:rect style="width:0;height:1.5pt" o:hralign="center" o:hrstd="t" o:hr="t"/>
        </w:pict>
      </w:r>
    </w:p>
    <w:bookmarkEnd w:id="64"/>
    <w:bookmarkStart w:id="65" w:name="document-agent"/>
    <w:p>
      <w:pPr>
        <w:pStyle w:val="Heading1"/>
      </w:pPr>
      <w:r>
        <w:t xml:space="preserve">14.3 Document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OCR</w:t>
      </w:r>
    </w:p>
    <w:p>
      <w:pPr>
        <w:pStyle w:val="Compact"/>
        <w:numPr>
          <w:ilvl w:val="0"/>
          <w:numId w:val="1012"/>
        </w:numPr>
      </w:pPr>
      <w:r>
        <w:t xml:space="preserve">parse PDF</w:t>
      </w:r>
    </w:p>
    <w:p>
      <w:pPr>
        <w:pStyle w:val="Compact"/>
        <w:numPr>
          <w:ilvl w:val="0"/>
          <w:numId w:val="1012"/>
        </w:numPr>
      </w:pPr>
      <w:r>
        <w:t xml:space="preserve">extract tables</w:t>
      </w:r>
    </w:p>
    <w:p>
      <w:pPr>
        <w:pStyle w:val="Compact"/>
        <w:numPr>
          <w:ilvl w:val="0"/>
          <w:numId w:val="1012"/>
        </w:numPr>
      </w:pPr>
      <w:r>
        <w:t xml:space="preserve">normalize content</w:t>
      </w:r>
    </w:p>
    <w:p>
      <w:pPr>
        <w:pStyle w:val="FirstParagraph"/>
      </w:pPr>
      <w:r>
        <w:t xml:space="preserve">Uses:</w:t>
      </w:r>
      <w:r>
        <w:t xml:space="preserve"> </w:t>
      </w:r>
      <w:r>
        <w:t xml:space="preserve">Azure Document Intelligence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id="ruow2p" {   "text": "...",   "tables": [] }</w:t>
      </w:r>
    </w:p>
    <w:p>
      <w:r>
        <w:pict>
          <v:rect style="width:0;height:1.5pt" o:hralign="center" o:hrstd="t" o:hr="t"/>
        </w:pict>
      </w:r>
    </w:p>
    <w:bookmarkEnd w:id="65"/>
    <w:bookmarkStart w:id="66" w:name="relevance-agent"/>
    <w:p>
      <w:pPr>
        <w:pStyle w:val="Heading1"/>
      </w:pPr>
      <w:r>
        <w:t xml:space="preserve">14.4 Relevance Agent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Is document relevant to SupTech / RegTech opportunity?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id="q9u4hf" {   "relevant": true,   "confidence": 0.94,   "reason": "XBRL + regulatory reporting mentioned" }</w:t>
      </w:r>
    </w:p>
    <w:p>
      <w:r>
        <w:pict>
          <v:rect style="width:0;height:1.5pt" o:hralign="center" o:hrstd="t" o:hr="t"/>
        </w:pict>
      </w:r>
    </w:p>
    <w:bookmarkEnd w:id="66"/>
    <w:bookmarkStart w:id="67" w:name="extraction-agent"/>
    <w:p>
      <w:pPr>
        <w:pStyle w:val="Heading1"/>
      </w:pPr>
      <w:r>
        <w:t xml:space="preserve">14.5 Extraction Agent</w:t>
      </w:r>
    </w:p>
    <w:p>
      <w:pPr>
        <w:pStyle w:val="FirstParagraph"/>
      </w:pPr>
      <w:r>
        <w:t xml:space="preserve">Extract:</w:t>
      </w:r>
    </w:p>
    <w:p>
      <w:pPr>
        <w:pStyle w:val="Compact"/>
        <w:numPr>
          <w:ilvl w:val="0"/>
          <w:numId w:val="1013"/>
        </w:numPr>
      </w:pPr>
      <w:r>
        <w:t xml:space="preserve">opportunity title</w:t>
      </w:r>
    </w:p>
    <w:p>
      <w:pPr>
        <w:pStyle w:val="Compact"/>
        <w:numPr>
          <w:ilvl w:val="0"/>
          <w:numId w:val="1013"/>
        </w:numPr>
      </w:pPr>
      <w:r>
        <w:t xml:space="preserve">institution</w:t>
      </w:r>
    </w:p>
    <w:p>
      <w:pPr>
        <w:pStyle w:val="Compact"/>
        <w:numPr>
          <w:ilvl w:val="0"/>
          <w:numId w:val="1013"/>
        </w:numPr>
      </w:pPr>
      <w:r>
        <w:t xml:space="preserve">country</w:t>
      </w:r>
    </w:p>
    <w:p>
      <w:pPr>
        <w:pStyle w:val="Compact"/>
        <w:numPr>
          <w:ilvl w:val="0"/>
          <w:numId w:val="1013"/>
        </w:numPr>
      </w:pPr>
      <w:r>
        <w:t xml:space="preserve">standards</w:t>
      </w:r>
    </w:p>
    <w:p>
      <w:pPr>
        <w:pStyle w:val="Compact"/>
        <w:numPr>
          <w:ilvl w:val="0"/>
          <w:numId w:val="1013"/>
        </w:numPr>
      </w:pPr>
      <w:r>
        <w:t xml:space="preserve">deadlines</w:t>
      </w:r>
    </w:p>
    <w:p>
      <w:pPr>
        <w:pStyle w:val="Compact"/>
        <w:numPr>
          <w:ilvl w:val="0"/>
          <w:numId w:val="1013"/>
        </w:numPr>
      </w:pPr>
      <w:r>
        <w:t xml:space="preserve">budget</w:t>
      </w:r>
    </w:p>
    <w:p>
      <w:pPr>
        <w:pStyle w:val="Compact"/>
        <w:numPr>
          <w:ilvl w:val="0"/>
          <w:numId w:val="1013"/>
        </w:numPr>
      </w:pPr>
      <w:r>
        <w:t xml:space="preserve">scope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rPr>
          <w:rStyle w:val="VerbatimChar"/>
        </w:rPr>
        <w:t xml:space="preserve">json id="vj4c8z" {   "title": "Regulatory Reporting Modernization",   "country": "Kenya",   "standards": ["XBRL"] }</w:t>
      </w:r>
    </w:p>
    <w:p>
      <w:r>
        <w:pict>
          <v:rect style="width:0;height:1.5pt" o:hralign="center" o:hrstd="t" o:hr="t"/>
        </w:pict>
      </w:r>
    </w:p>
    <w:bookmarkEnd w:id="67"/>
    <w:bookmarkStart w:id="68" w:name="classification-agent"/>
    <w:p>
      <w:pPr>
        <w:pStyle w:val="Heading1"/>
      </w:pPr>
      <w:r>
        <w:t xml:space="preserve">14.6 Classification Agent</w:t>
      </w:r>
    </w:p>
    <w:p>
      <w:pPr>
        <w:pStyle w:val="FirstParagraph"/>
      </w:pPr>
      <w:r>
        <w:t xml:space="preserve">Classify into:</w:t>
      </w:r>
    </w:p>
    <w:p>
      <w:pPr>
        <w:pStyle w:val="Compact"/>
        <w:numPr>
          <w:ilvl w:val="0"/>
          <w:numId w:val="1014"/>
        </w:numPr>
      </w:pPr>
      <w:r>
        <w:t xml:space="preserve">suptech</w:t>
      </w:r>
    </w:p>
    <w:p>
      <w:pPr>
        <w:pStyle w:val="Compact"/>
        <w:numPr>
          <w:ilvl w:val="0"/>
          <w:numId w:val="1014"/>
        </w:numPr>
      </w:pPr>
      <w:r>
        <w:t xml:space="preserve">regtech</w:t>
      </w:r>
    </w:p>
    <w:p>
      <w:pPr>
        <w:pStyle w:val="Compact"/>
        <w:numPr>
          <w:ilvl w:val="0"/>
          <w:numId w:val="1014"/>
        </w:numPr>
      </w:pPr>
      <w:r>
        <w:t xml:space="preserve">analytics</w:t>
      </w:r>
    </w:p>
    <w:p>
      <w:pPr>
        <w:pStyle w:val="Compact"/>
        <w:numPr>
          <w:ilvl w:val="0"/>
          <w:numId w:val="1014"/>
        </w:numPr>
      </w:pPr>
      <w:r>
        <w:t xml:space="preserve">risk</w:t>
      </w:r>
    </w:p>
    <w:p>
      <w:pPr>
        <w:pStyle w:val="Compact"/>
        <w:numPr>
          <w:ilvl w:val="0"/>
          <w:numId w:val="1014"/>
        </w:numPr>
      </w:pPr>
      <w:r>
        <w:t xml:space="preserve">taxonomy</w:t>
      </w:r>
    </w:p>
    <w:p>
      <w:pPr>
        <w:pStyle w:val="Compact"/>
        <w:numPr>
          <w:ilvl w:val="0"/>
          <w:numId w:val="1014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bookmarkEnd w:id="68"/>
    <w:bookmarkStart w:id="71" w:name="scoring-agent"/>
    <w:p>
      <w:pPr>
        <w:pStyle w:val="Heading1"/>
      </w:pPr>
      <w:r>
        <w:t xml:space="preserve">14.7 Scoring Agent</w:t>
      </w:r>
    </w:p>
    <w:p>
      <w:pPr>
        <w:pStyle w:val="FirstParagraph"/>
      </w:pPr>
      <w:r>
        <w:t xml:space="preserve">Calculate opportunity score.</w:t>
      </w:r>
    </w:p>
    <w:p>
      <w:r>
        <w:pict>
          <v:rect style="width:0;height:1.5pt" o:hralign="center" o:hrstd="t" o:hr="t"/>
        </w:pict>
      </w:r>
    </w:p>
    <w:bookmarkStart w:id="69" w:name="scoring-formula"/>
    <w:p>
      <w:pPr>
        <w:pStyle w:val="Heading2"/>
      </w:pPr>
      <w:r>
        <w:t xml:space="preserve">Scoring Formula</w:t>
      </w:r>
    </w:p>
    <w:p>
      <w:pPr>
        <w:pStyle w:val="FirstParagraph"/>
      </w:pPr>
      <w:r>
        <w:rPr>
          <w:rStyle w:val="VerbatimChar"/>
        </w:rPr>
        <w:t xml:space="preserve">text id="q08xjt" Score = 0.30 Strategic Relevance + 0.25 Budget Potential + 0.20 Timeline Urgency + 0.15 Technology Match + 0.10 Competition</w:t>
      </w:r>
    </w:p>
    <w:p>
      <w:r>
        <w:pict>
          <v:rect style="width:0;height:1.5pt" o:hralign="center" o:hrstd="t" o:hr="t"/>
        </w:pict>
      </w:r>
    </w:p>
    <w:bookmarkEnd w:id="69"/>
    <w:bookmarkStart w:id="70" w:name="score-bands"/>
    <w:p>
      <w:pPr>
        <w:pStyle w:val="Heading2"/>
      </w:pPr>
      <w:r>
        <w:t xml:space="preserve">Score Bands</w:t>
      </w:r>
    </w:p>
    <w:p>
      <w:pPr>
        <w:pStyle w:val="FirstParagraph"/>
      </w:pPr>
      <w:r>
        <w:t xml:space="preserve">0–40 → Low</w:t>
      </w:r>
      <w:r>
        <w:br/>
      </w:r>
      <w:r>
        <w:t xml:space="preserve">41–70 → Medium</w:t>
      </w:r>
      <w:r>
        <w:br/>
      </w:r>
      <w:r>
        <w:t xml:space="preserve">71–100 → High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reporting-agent"/>
    <w:p>
      <w:pPr>
        <w:pStyle w:val="Heading1"/>
      </w:pPr>
      <w:r>
        <w:t xml:space="preserve">14.8 Reporting Agent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weekly summary</w:t>
      </w:r>
    </w:p>
    <w:p>
      <w:pPr>
        <w:pStyle w:val="Compact"/>
        <w:numPr>
          <w:ilvl w:val="0"/>
          <w:numId w:val="1015"/>
        </w:numPr>
      </w:pPr>
      <w:r>
        <w:t xml:space="preserve">trend detection</w:t>
      </w:r>
    </w:p>
    <w:p>
      <w:pPr>
        <w:pStyle w:val="Compact"/>
        <w:numPr>
          <w:ilvl w:val="0"/>
          <w:numId w:val="1015"/>
        </w:numPr>
      </w:pPr>
      <w:r>
        <w:t xml:space="preserve">Excel generation</w:t>
      </w:r>
    </w:p>
    <w:p>
      <w:pPr>
        <w:pStyle w:val="Compact"/>
        <w:numPr>
          <w:ilvl w:val="0"/>
          <w:numId w:val="1015"/>
        </w:numPr>
      </w:pPr>
      <w:r>
        <w:t xml:space="preserve">executive summaries</w:t>
      </w:r>
    </w:p>
    <w:p>
      <w:r>
        <w:pict>
          <v:rect style="width:0;height:1.5pt" o:hralign="center" o:hrstd="t" o:hr="t"/>
        </w:pict>
      </w:r>
    </w:p>
    <w:bookmarkEnd w:id="72"/>
    <w:bookmarkStart w:id="73" w:name="alert-agent"/>
    <w:p>
      <w:pPr>
        <w:pStyle w:val="Heading1"/>
      </w:pPr>
      <w:r>
        <w:t xml:space="preserve">14.9 Alert Agent</w:t>
      </w:r>
    </w:p>
    <w:p>
      <w:pPr>
        <w:pStyle w:val="FirstParagraph"/>
      </w:pPr>
      <w:r>
        <w:t xml:space="preserve">Trigger alerts.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new high-priority opportunity</w:t>
      </w:r>
    </w:p>
    <w:p>
      <w:pPr>
        <w:pStyle w:val="Compact"/>
        <w:numPr>
          <w:ilvl w:val="0"/>
          <w:numId w:val="1016"/>
        </w:numPr>
      </w:pPr>
      <w:r>
        <w:t xml:space="preserve">deadline within 7 days</w:t>
      </w:r>
    </w:p>
    <w:p>
      <w:pPr>
        <w:pStyle w:val="Compact"/>
        <w:numPr>
          <w:ilvl w:val="0"/>
          <w:numId w:val="1016"/>
        </w:numPr>
      </w:pPr>
      <w:r>
        <w:t xml:space="preserve">country spike</w:t>
      </w:r>
    </w:p>
    <w:p>
      <w:r>
        <w:pict>
          <v:rect style="width:0;height:1.5pt" o:hralign="center" o:hrstd="t" o:hr="t"/>
        </w:pict>
      </w:r>
    </w:p>
    <w:bookmarkEnd w:id="73"/>
    <w:bookmarkStart w:id="74" w:name="qa-agent"/>
    <w:p>
      <w:pPr>
        <w:pStyle w:val="Heading1"/>
      </w:pPr>
      <w:r>
        <w:t xml:space="preserve">14.10 Q&amp;A Agent</w:t>
      </w:r>
    </w:p>
    <w:p>
      <w:pPr>
        <w:pStyle w:val="FirstParagraph"/>
      </w:pPr>
      <w:r>
        <w:t xml:space="preserve">Supports natural language questions.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Which central banks use XBRL?</w:t>
      </w:r>
    </w:p>
    <w:p>
      <w:pPr>
        <w:pStyle w:val="Compact"/>
        <w:numPr>
          <w:ilvl w:val="0"/>
          <w:numId w:val="1017"/>
        </w:numPr>
      </w:pPr>
      <w:r>
        <w:t xml:space="preserve">Show opportunities in Africa.</w:t>
      </w:r>
    </w:p>
    <w:p>
      <w:pPr>
        <w:pStyle w:val="FirstParagraph"/>
      </w:pPr>
      <w:r>
        <w:t xml:space="preserve">Uses RAG.</w:t>
      </w:r>
    </w:p>
    <w:p>
      <w:r>
        <w:pict>
          <v:rect style="width:0;height:1.5pt" o:hralign="center" o:hrstd="t" o:hr="t"/>
        </w:pict>
      </w:r>
    </w:p>
    <w:bookmarkEnd w:id="74"/>
    <w:bookmarkStart w:id="75" w:name="azure-openai-integration"/>
    <w:p>
      <w:pPr>
        <w:pStyle w:val="Heading1"/>
      </w:pPr>
      <w:r>
        <w:t xml:space="preserve">15. Azure OpenAI Integration</w:t>
      </w:r>
    </w:p>
    <w:p>
      <w:r>
        <w:pict>
          <v:rect style="width:0;height:1.5pt" o:hralign="center" o:hrstd="t" o:hr="t"/>
        </w:pict>
      </w:r>
    </w:p>
    <w:bookmarkEnd w:id="75"/>
    <w:bookmarkStart w:id="76" w:name="ai-service-constraints"/>
    <w:p>
      <w:pPr>
        <w:pStyle w:val="Heading1"/>
      </w:pPr>
      <w:r>
        <w:t xml:space="preserve">15.1 AI Service Constraints</w:t>
      </w:r>
    </w:p>
    <w:p>
      <w:pPr>
        <w:pStyle w:val="FirstParagraph"/>
      </w:pPr>
      <w:r>
        <w:t xml:space="preserve">Only approved enterprise AI services allowed.</w:t>
      </w:r>
    </w:p>
    <w:p>
      <w:pPr>
        <w:pStyle w:val="BodyText"/>
      </w:pPr>
      <w:r>
        <w:t xml:space="preserve">Allowed:</w:t>
      </w:r>
    </w:p>
    <w:p>
      <w:pPr>
        <w:pStyle w:val="Compact"/>
        <w:numPr>
          <w:ilvl w:val="0"/>
          <w:numId w:val="1018"/>
        </w:numPr>
      </w:pPr>
      <w:r>
        <w:t xml:space="preserve">Azure OpenAI</w:t>
      </w:r>
    </w:p>
    <w:p>
      <w:pPr>
        <w:pStyle w:val="Compact"/>
        <w:numPr>
          <w:ilvl w:val="0"/>
          <w:numId w:val="1018"/>
        </w:numPr>
      </w:pPr>
      <w:r>
        <w:t xml:space="preserve">Azure embeddings</w:t>
      </w:r>
    </w:p>
    <w:p>
      <w:pPr>
        <w:pStyle w:val="Compact"/>
        <w:numPr>
          <w:ilvl w:val="0"/>
          <w:numId w:val="1018"/>
        </w:numPr>
      </w:pPr>
      <w:r>
        <w:t xml:space="preserve">Azure Document Intelligence</w:t>
      </w:r>
    </w:p>
    <w:p>
      <w:pPr>
        <w:pStyle w:val="FirstParagraph"/>
      </w:pPr>
      <w:r>
        <w:t xml:space="preserve">Disallowed:</w:t>
      </w:r>
    </w:p>
    <w:p>
      <w:pPr>
        <w:pStyle w:val="Compact"/>
        <w:numPr>
          <w:ilvl w:val="0"/>
          <w:numId w:val="1019"/>
        </w:numPr>
      </w:pPr>
      <w:r>
        <w:t xml:space="preserve">external public AI APIs</w:t>
      </w:r>
    </w:p>
    <w:p>
      <w:r>
        <w:pict>
          <v:rect style="width:0;height:1.5pt" o:hralign="center" o:hrstd="t" o:hr="t"/>
        </w:pict>
      </w:r>
    </w:p>
    <w:bookmarkEnd w:id="76"/>
    <w:bookmarkStart w:id="79" w:name="model-routing-strategy"/>
    <w:p>
      <w:pPr>
        <w:pStyle w:val="Heading1"/>
      </w:pPr>
      <w:r>
        <w:t xml:space="preserve">15.2 Model Routing Strategy</w:t>
      </w:r>
    </w:p>
    <w:p>
      <w:pPr>
        <w:pStyle w:val="FirstParagraph"/>
      </w:pPr>
      <w:r>
        <w:t xml:space="preserve">Use multiple model tiers.</w:t>
      </w:r>
    </w:p>
    <w:p>
      <w:r>
        <w:pict>
          <v:rect style="width:0;height:1.5pt" o:hralign="center" o:hrstd="t" o:hr="t"/>
        </w:pict>
      </w:r>
    </w:p>
    <w:bookmarkStart w:id="77" w:name="small-model"/>
    <w:p>
      <w:pPr>
        <w:pStyle w:val="Heading2"/>
      </w:pPr>
      <w:r>
        <w:t xml:space="preserve">Small Model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20"/>
        </w:numPr>
      </w:pPr>
      <w:r>
        <w:t xml:space="preserve">routing</w:t>
      </w:r>
    </w:p>
    <w:p>
      <w:pPr>
        <w:pStyle w:val="Compact"/>
        <w:numPr>
          <w:ilvl w:val="0"/>
          <w:numId w:val="1020"/>
        </w:numPr>
      </w:pPr>
      <w:r>
        <w:t xml:space="preserve">classification</w:t>
      </w:r>
    </w:p>
    <w:p>
      <w:pPr>
        <w:pStyle w:val="Compact"/>
        <w:numPr>
          <w:ilvl w:val="0"/>
          <w:numId w:val="1020"/>
        </w:numPr>
      </w:pPr>
      <w:r>
        <w:t xml:space="preserve">extraction</w:t>
      </w:r>
    </w:p>
    <w:p>
      <w:pPr>
        <w:pStyle w:val="Compact"/>
        <w:numPr>
          <w:ilvl w:val="0"/>
          <w:numId w:val="1020"/>
        </w:numPr>
      </w:pPr>
      <w:r>
        <w:t xml:space="preserve">validation</w:t>
      </w:r>
    </w:p>
    <w:p>
      <w:pPr>
        <w:pStyle w:val="FirstParagraph"/>
      </w:pPr>
      <w:r>
        <w:t xml:space="preserve">Cheap + fast.</w:t>
      </w:r>
    </w:p>
    <w:p>
      <w:r>
        <w:pict>
          <v:rect style="width:0;height:1.5pt" o:hralign="center" o:hrstd="t" o:hr="t"/>
        </w:pict>
      </w:r>
    </w:p>
    <w:bookmarkEnd w:id="77"/>
    <w:bookmarkStart w:id="78" w:name="large-reasoning-model"/>
    <w:p>
      <w:pPr>
        <w:pStyle w:val="Heading2"/>
      </w:pPr>
      <w:r>
        <w:t xml:space="preserve">Large Reasoning Model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21"/>
        </w:numPr>
      </w:pPr>
      <w:r>
        <w:t xml:space="preserve">scoring</w:t>
      </w:r>
    </w:p>
    <w:p>
      <w:pPr>
        <w:pStyle w:val="Compact"/>
        <w:numPr>
          <w:ilvl w:val="0"/>
          <w:numId w:val="1021"/>
        </w:numPr>
      </w:pPr>
      <w:r>
        <w:t xml:space="preserve">copilot</w:t>
      </w:r>
    </w:p>
    <w:p>
      <w:pPr>
        <w:pStyle w:val="Compact"/>
        <w:numPr>
          <w:ilvl w:val="0"/>
          <w:numId w:val="1021"/>
        </w:numPr>
      </w:pPr>
      <w:r>
        <w:t xml:space="preserve">report generation</w:t>
      </w:r>
    </w:p>
    <w:p>
      <w:pPr>
        <w:pStyle w:val="Compact"/>
        <w:numPr>
          <w:ilvl w:val="0"/>
          <w:numId w:val="1021"/>
        </w:numPr>
      </w:pPr>
      <w:r>
        <w:t xml:space="preserve">strategic analysis</w:t>
      </w:r>
    </w:p>
    <w:p>
      <w:pPr>
        <w:pStyle w:val="FirstParagraph"/>
      </w:pPr>
      <w:r>
        <w:t xml:space="preserve">High reasoning quality.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token-cost-optimization"/>
    <w:p>
      <w:pPr>
        <w:pStyle w:val="Heading1"/>
      </w:pPr>
      <w:r>
        <w:t xml:space="preserve">16. Token Cost Optimization</w:t>
      </w:r>
    </w:p>
    <w:p>
      <w:pPr>
        <w:pStyle w:val="FirstParagraph"/>
      </w:pPr>
      <w:r>
        <w:t xml:space="preserve">Important for production.</w:t>
      </w:r>
    </w:p>
    <w:p>
      <w:r>
        <w:pict>
          <v:rect style="width:0;height:1.5pt" o:hralign="center" o:hrstd="t" o:hr="t"/>
        </w:pict>
      </w:r>
    </w:p>
    <w:bookmarkStart w:id="84" w:name="cost-controls"/>
    <w:p>
      <w:pPr>
        <w:pStyle w:val="Heading2"/>
      </w:pPr>
      <w:r>
        <w:t xml:space="preserve">Cost Controls</w:t>
      </w:r>
    </w:p>
    <w:bookmarkStart w:id="80" w:name="chunking"/>
    <w:p>
      <w:pPr>
        <w:pStyle w:val="Heading3"/>
      </w:pPr>
      <w:r>
        <w:t xml:space="preserve">Chunking</w:t>
      </w:r>
    </w:p>
    <w:p>
      <w:pPr>
        <w:pStyle w:val="FirstParagraph"/>
      </w:pPr>
      <w:r>
        <w:t xml:space="preserve">Limit token size.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22"/>
        </w:numPr>
      </w:pPr>
      <w:r>
        <w:t xml:space="preserve">1000–1500 tokens per chunk</w:t>
      </w:r>
    </w:p>
    <w:p>
      <w:r>
        <w:pict>
          <v:rect style="width:0;height:1.5pt" o:hralign="center" o:hrstd="t" o:hr="t"/>
        </w:pict>
      </w:r>
    </w:p>
    <w:bookmarkEnd w:id="80"/>
    <w:bookmarkStart w:id="81" w:name="compression"/>
    <w:p>
      <w:pPr>
        <w:pStyle w:val="Heading3"/>
      </w:pPr>
      <w:r>
        <w:t xml:space="preserve">Compression</w:t>
      </w:r>
    </w:p>
    <w:p>
      <w:pPr>
        <w:pStyle w:val="FirstParagraph"/>
      </w:pPr>
      <w:r>
        <w:t xml:space="preserve">Summarize before reasoning.</w:t>
      </w:r>
    </w:p>
    <w:p>
      <w:r>
        <w:pict>
          <v:rect style="width:0;height:1.5pt" o:hralign="center" o:hrstd="t" o:hr="t"/>
        </w:pict>
      </w:r>
    </w:p>
    <w:bookmarkEnd w:id="81"/>
    <w:bookmarkStart w:id="82" w:name="caching"/>
    <w:p>
      <w:pPr>
        <w:pStyle w:val="Heading3"/>
      </w:pPr>
      <w:r>
        <w:t xml:space="preserve">Caching</w:t>
      </w:r>
    </w:p>
    <w:p>
      <w:pPr>
        <w:pStyle w:val="FirstParagraph"/>
      </w:pPr>
      <w:r>
        <w:t xml:space="preserve">Cache repeated AI outputs.</w:t>
      </w:r>
    </w:p>
    <w:p>
      <w:r>
        <w:pict>
          <v:rect style="width:0;height:1.5pt" o:hralign="center" o:hrstd="t" o:hr="t"/>
        </w:pict>
      </w:r>
    </w:p>
    <w:bookmarkEnd w:id="82"/>
    <w:bookmarkStart w:id="83" w:name="routing"/>
    <w:p>
      <w:pPr>
        <w:pStyle w:val="Heading3"/>
      </w:pPr>
      <w:r>
        <w:t xml:space="preserve">Routing</w:t>
      </w:r>
    </w:p>
    <w:p>
      <w:pPr>
        <w:pStyle w:val="FirstParagraph"/>
      </w:pPr>
      <w:r>
        <w:t xml:space="preserve">Use cheaper model first.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7" w:name="rag-architecture"/>
    <w:p>
      <w:pPr>
        <w:pStyle w:val="Heading1"/>
      </w:pPr>
      <w:r>
        <w:t xml:space="preserve">17. RAG Architecture</w:t>
      </w:r>
    </w:p>
    <w:p>
      <w:pPr>
        <w:pStyle w:val="FirstParagraph"/>
      </w:pPr>
      <w:r>
        <w:t xml:space="preserve">Retrieval-Augmented Generation for copilot.</w:t>
      </w:r>
    </w:p>
    <w:p>
      <w:r>
        <w:pict>
          <v:rect style="width:0;height:1.5pt" o:hralign="center" o:hrstd="t" o:hr="t"/>
        </w:pict>
      </w:r>
    </w:p>
    <w:bookmarkStart w:id="86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rPr>
          <w:rStyle w:val="VerbatimChar"/>
        </w:rPr>
        <w:t xml:space="preserve">text id="uxm5x1" User Query     | Query Embedding     | Vector Search     | Top Documents     | Context Builder     | Azure OpenAI     | Response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embedding-strategy"/>
    <w:p>
      <w:pPr>
        <w:pStyle w:val="Heading1"/>
      </w:pPr>
      <w:r>
        <w:t xml:space="preserve">18. Embedding Strategy</w:t>
      </w:r>
    </w:p>
    <w:p>
      <w:pPr>
        <w:pStyle w:val="FirstParagraph"/>
      </w:pPr>
      <w:r>
        <w:t xml:space="preserve">Documents split into chunks.</w:t>
      </w:r>
    </w:p>
    <w:p>
      <w:pPr>
        <w:pStyle w:val="BodyText"/>
      </w:pPr>
      <w:r>
        <w:t xml:space="preserve">Chunk size:</w:t>
      </w:r>
    </w:p>
    <w:p>
      <w:pPr>
        <w:pStyle w:val="Compact"/>
        <w:numPr>
          <w:ilvl w:val="0"/>
          <w:numId w:val="1023"/>
        </w:numPr>
      </w:pPr>
      <w:r>
        <w:t xml:space="preserve">800–1200 tokens</w:t>
      </w:r>
    </w:p>
    <w:p>
      <w:pPr>
        <w:pStyle w:val="FirstParagraph"/>
      </w:pPr>
      <w:r>
        <w:t xml:space="preserve">Overlap:</w:t>
      </w:r>
    </w:p>
    <w:p>
      <w:pPr>
        <w:pStyle w:val="Compact"/>
        <w:numPr>
          <w:ilvl w:val="0"/>
          <w:numId w:val="1024"/>
        </w:numPr>
      </w:pPr>
      <w:r>
        <w:t xml:space="preserve">100–200 tokens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5"/>
        </w:numPr>
      </w:pPr>
      <w:r>
        <w:t xml:space="preserve">chunk text</w:t>
      </w:r>
    </w:p>
    <w:p>
      <w:pPr>
        <w:pStyle w:val="Compact"/>
        <w:numPr>
          <w:ilvl w:val="0"/>
          <w:numId w:val="1025"/>
        </w:numPr>
      </w:pPr>
      <w:r>
        <w:t xml:space="preserve">embedding vector</w:t>
      </w:r>
    </w:p>
    <w:p>
      <w:pPr>
        <w:pStyle w:val="Compact"/>
        <w:numPr>
          <w:ilvl w:val="0"/>
          <w:numId w:val="1025"/>
        </w:numPr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88"/>
    <w:bookmarkStart w:id="89" w:name="prompt-library"/>
    <w:p>
      <w:pPr>
        <w:pStyle w:val="Heading1"/>
      </w:pPr>
      <w:r>
        <w:t xml:space="preserve">19. Prompt Library</w:t>
      </w:r>
    </w:p>
    <w:p>
      <w:r>
        <w:pict>
          <v:rect style="width:0;height:1.5pt" o:hralign="center" o:hrstd="t" o:hr="t"/>
        </w:pict>
      </w:r>
    </w:p>
    <w:bookmarkEnd w:id="89"/>
    <w:bookmarkStart w:id="90" w:name="relevance-prompt"/>
    <w:p>
      <w:pPr>
        <w:pStyle w:val="Heading1"/>
      </w:pPr>
      <w:r>
        <w:t xml:space="preserve">19.1 Relevance Prompt</w:t>
      </w:r>
    </w:p>
    <w:p>
      <w:pPr>
        <w:pStyle w:val="FirstParagraph"/>
      </w:pPr>
      <w:r>
        <w:rPr>
          <w:rStyle w:val="VerbatimChar"/>
        </w:rPr>
        <w:t xml:space="preserve">text id="2dq4ul" Determine whether the document is relevant to SupTech or RegTech business opportunities. Return JSON only.</w:t>
      </w:r>
    </w:p>
    <w:p>
      <w:r>
        <w:pict>
          <v:rect style="width:0;height:1.5pt" o:hralign="center" o:hrstd="t" o:hr="t"/>
        </w:pict>
      </w:r>
    </w:p>
    <w:bookmarkEnd w:id="90"/>
    <w:bookmarkStart w:id="91" w:name="extraction-prompt"/>
    <w:p>
      <w:pPr>
        <w:pStyle w:val="Heading1"/>
      </w:pPr>
      <w:r>
        <w:t xml:space="preserve">19.2 Extraction Prompt</w:t>
      </w:r>
    </w:p>
    <w:p>
      <w:pPr>
        <w:pStyle w:val="FirstParagraph"/>
      </w:pPr>
      <w:r>
        <w:rPr>
          <w:rStyle w:val="VerbatimChar"/>
        </w:rPr>
        <w:t xml:space="preserve">text id="isly5h" Extract title, country, institution, deadlines, budget, standards. Return JSON only.</w:t>
      </w:r>
    </w:p>
    <w:p>
      <w:r>
        <w:pict>
          <v:rect style="width:0;height:1.5pt" o:hralign="center" o:hrstd="t" o:hr="t"/>
        </w:pict>
      </w:r>
    </w:p>
    <w:bookmarkEnd w:id="91"/>
    <w:bookmarkStart w:id="92" w:name="scoring-prompt"/>
    <w:p>
      <w:pPr>
        <w:pStyle w:val="Heading1"/>
      </w:pPr>
      <w:r>
        <w:t xml:space="preserve">19.3 Scoring Prompt</w:t>
      </w:r>
    </w:p>
    <w:p>
      <w:pPr>
        <w:pStyle w:val="FirstParagraph"/>
      </w:pPr>
      <w:r>
        <w:rPr>
          <w:rStyle w:val="VerbatimChar"/>
        </w:rPr>
        <w:t xml:space="preserve">text id="qax4xw" Score opportunity from 0-100 using weighted scoring framework. Explain reasoning.</w:t>
      </w:r>
    </w:p>
    <w:p>
      <w:r>
        <w:pict>
          <v:rect style="width:0;height:1.5pt" o:hralign="center" o:hrstd="t" o:hr="t"/>
        </w:pict>
      </w:r>
    </w:p>
    <w:bookmarkEnd w:id="92"/>
    <w:bookmarkStart w:id="93" w:name="report-prompt"/>
    <w:p>
      <w:pPr>
        <w:pStyle w:val="Heading1"/>
      </w:pPr>
      <w:r>
        <w:t xml:space="preserve">19.4 Report Prompt</w:t>
      </w:r>
    </w:p>
    <w:p>
      <w:pPr>
        <w:pStyle w:val="FirstParagraph"/>
      </w:pPr>
      <w:r>
        <w:rPr>
          <w:rStyle w:val="VerbatimChar"/>
        </w:rPr>
        <w:t xml:space="preserve">text id="6kbr64" Generate executive weekly intelligence summary highlighting major changes.</w:t>
      </w:r>
    </w:p>
    <w:p>
      <w:r>
        <w:pict>
          <v:rect style="width:0;height:1.5pt" o:hralign="center" o:hrstd="t" o:hr="t"/>
        </w:pict>
      </w:r>
    </w:p>
    <w:bookmarkEnd w:id="93"/>
    <w:bookmarkStart w:id="96" w:name="ai-guardrails"/>
    <w:p>
      <w:pPr>
        <w:pStyle w:val="Heading1"/>
      </w:pPr>
      <w:r>
        <w:t xml:space="preserve">20. AI Guardrails</w:t>
      </w:r>
    </w:p>
    <w:p>
      <w:pPr>
        <w:pStyle w:val="FirstParagraph"/>
      </w:pPr>
      <w:r>
        <w:t xml:space="preserve">Reduce hallucinations.</w:t>
      </w:r>
    </w:p>
    <w:p>
      <w:r>
        <w:pict>
          <v:rect style="width:0;height:1.5pt" o:hralign="center" o:hrstd="t" o:hr="t"/>
        </w:pict>
      </w:r>
    </w:p>
    <w:bookmarkStart w:id="94" w:name="guardrail-rules"/>
    <w:p>
      <w:pPr>
        <w:pStyle w:val="Heading2"/>
      </w:pPr>
      <w:r>
        <w:t xml:space="preserve">Guardrail Rules</w:t>
      </w:r>
    </w:p>
    <w:p>
      <w:pPr>
        <w:pStyle w:val="FirstParagraph"/>
      </w:pPr>
      <w:r>
        <w:t xml:space="preserve">AI must:</w:t>
      </w:r>
    </w:p>
    <w:p>
      <w:pPr>
        <w:pStyle w:val="Compact"/>
        <w:numPr>
          <w:ilvl w:val="0"/>
          <w:numId w:val="1026"/>
        </w:numPr>
      </w:pPr>
      <w:r>
        <w:t xml:space="preserve">cite evidence</w:t>
      </w:r>
    </w:p>
    <w:p>
      <w:pPr>
        <w:pStyle w:val="Compact"/>
        <w:numPr>
          <w:ilvl w:val="0"/>
          <w:numId w:val="1026"/>
        </w:numPr>
      </w:pPr>
      <w:r>
        <w:t xml:space="preserve">avoid assumptions</w:t>
      </w:r>
    </w:p>
    <w:p>
      <w:pPr>
        <w:pStyle w:val="Compact"/>
        <w:numPr>
          <w:ilvl w:val="0"/>
          <w:numId w:val="1026"/>
        </w:numPr>
      </w:pPr>
      <w:r>
        <w:t xml:space="preserve">return confidence score</w:t>
      </w:r>
    </w:p>
    <w:p>
      <w:pPr>
        <w:pStyle w:val="Compact"/>
        <w:numPr>
          <w:ilvl w:val="0"/>
          <w:numId w:val="1026"/>
        </w:numPr>
      </w:pPr>
      <w:r>
        <w:t xml:space="preserve">avoid unsupported budget estimates</w:t>
      </w:r>
    </w:p>
    <w:p>
      <w:r>
        <w:pict>
          <v:rect style="width:0;height:1.5pt" o:hralign="center" o:hrstd="t" o:hr="t"/>
        </w:pict>
      </w:r>
    </w:p>
    <w:bookmarkEnd w:id="94"/>
    <w:bookmarkStart w:id="95" w:name="hard-validation-rules"/>
    <w:p>
      <w:pPr>
        <w:pStyle w:val="Heading2"/>
      </w:pPr>
      <w:r>
        <w:t xml:space="preserve">Hard Validation Rules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If country missing → confidence reduced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human-in-the-loop"/>
    <w:p>
      <w:pPr>
        <w:pStyle w:val="Heading1"/>
      </w:pPr>
      <w:r>
        <w:t xml:space="preserve">21. Human-in-the-loop</w:t>
      </w:r>
    </w:p>
    <w:p>
      <w:pPr>
        <w:pStyle w:val="FirstParagraph"/>
      </w:pPr>
      <w:r>
        <w:t xml:space="preserve">Critical for enterprise trust.</w:t>
      </w:r>
    </w:p>
    <w:p>
      <w:pPr>
        <w:pStyle w:val="BodyText"/>
      </w:pPr>
      <w:r>
        <w:t xml:space="preserve">Workflow:</w:t>
      </w:r>
    </w:p>
    <w:p>
      <w:pPr>
        <w:pStyle w:val="BodyText"/>
      </w:pPr>
      <w:r>
        <w:rPr>
          <w:rStyle w:val="VerbatimChar"/>
        </w:rPr>
        <w:t xml:space="preserve">text id="vbxddn" AI Output    | Confidence &gt; 90?   /         \ Yes         No  |           | Auto      Analyst Review</w:t>
      </w:r>
    </w:p>
    <w:p>
      <w:r>
        <w:pict>
          <v:rect style="width:0;height:1.5pt" o:hralign="center" o:hrstd="t" o:hr="t"/>
        </w:pict>
      </w:r>
    </w:p>
    <w:bookmarkEnd w:id="97"/>
    <w:bookmarkStart w:id="98" w:name="ai-memory"/>
    <w:p>
      <w:pPr>
        <w:pStyle w:val="Heading1"/>
      </w:pPr>
      <w:r>
        <w:t xml:space="preserve">22. AI Memory</w:t>
      </w:r>
    </w:p>
    <w:p>
      <w:pPr>
        <w:pStyle w:val="FirstParagraph"/>
      </w:pPr>
      <w:r>
        <w:t xml:space="preserve">Chat sessions store:</w:t>
      </w:r>
    </w:p>
    <w:p>
      <w:pPr>
        <w:pStyle w:val="Compact"/>
        <w:numPr>
          <w:ilvl w:val="0"/>
          <w:numId w:val="1027"/>
        </w:numPr>
      </w:pPr>
      <w:r>
        <w:t xml:space="preserve">conversation</w:t>
      </w:r>
    </w:p>
    <w:p>
      <w:pPr>
        <w:pStyle w:val="Compact"/>
        <w:numPr>
          <w:ilvl w:val="0"/>
          <w:numId w:val="1027"/>
        </w:numPr>
      </w:pPr>
      <w:r>
        <w:t xml:space="preserve">context</w:t>
      </w:r>
    </w:p>
    <w:p>
      <w:pPr>
        <w:pStyle w:val="Compact"/>
        <w:numPr>
          <w:ilvl w:val="0"/>
          <w:numId w:val="1027"/>
        </w:numPr>
      </w:pPr>
      <w:r>
        <w:t xml:space="preserve">filters</w:t>
      </w:r>
    </w:p>
    <w:p>
      <w:pPr>
        <w:pStyle w:val="Compact"/>
        <w:numPr>
          <w:ilvl w:val="0"/>
          <w:numId w:val="1027"/>
        </w:numPr>
      </w:pPr>
      <w:r>
        <w:t xml:space="preserve">preferences</w:t>
      </w:r>
    </w:p>
    <w:p>
      <w:pPr>
        <w:pStyle w:val="FirstParagraph"/>
      </w:pPr>
      <w:r>
        <w:t xml:space="preserve">Enables contextual AI copilot.</w:t>
      </w:r>
    </w:p>
    <w:p>
      <w:r>
        <w:pict>
          <v:rect style="width:0;height:1.5pt" o:hralign="center" o:hrstd="t" o:hr="t"/>
        </w:pict>
      </w:r>
    </w:p>
    <w:bookmarkEnd w:id="98"/>
    <w:bookmarkStart w:id="101" w:name="failure-handling"/>
    <w:p>
      <w:pPr>
        <w:pStyle w:val="Heading1"/>
      </w:pPr>
      <w:r>
        <w:t xml:space="preserve">23. Failure Handling</w:t>
      </w:r>
    </w:p>
    <w:p>
      <w:r>
        <w:pict>
          <v:rect style="width:0;height:1.5pt" o:hralign="center" o:hrstd="t" o:hr="t"/>
        </w:pict>
      </w:r>
    </w:p>
    <w:bookmarkStart w:id="99" w:name="ai-failure-modes"/>
    <w:p>
      <w:pPr>
        <w:pStyle w:val="Heading2"/>
      </w:pPr>
      <w:r>
        <w:t xml:space="preserve">AI Failure Modes</w:t>
      </w:r>
    </w:p>
    <w:p>
      <w:pPr>
        <w:pStyle w:val="Compact"/>
        <w:numPr>
          <w:ilvl w:val="0"/>
          <w:numId w:val="1028"/>
        </w:numPr>
      </w:pPr>
      <w:r>
        <w:t xml:space="preserve">timeout</w:t>
      </w:r>
    </w:p>
    <w:p>
      <w:pPr>
        <w:pStyle w:val="Compact"/>
        <w:numPr>
          <w:ilvl w:val="0"/>
          <w:numId w:val="1028"/>
        </w:numPr>
      </w:pPr>
      <w:r>
        <w:t xml:space="preserve">rate limit</w:t>
      </w:r>
    </w:p>
    <w:p>
      <w:pPr>
        <w:pStyle w:val="Compact"/>
        <w:numPr>
          <w:ilvl w:val="0"/>
          <w:numId w:val="1028"/>
        </w:numPr>
      </w:pPr>
      <w:r>
        <w:t xml:space="preserve">malformed JSON</w:t>
      </w:r>
    </w:p>
    <w:p>
      <w:pPr>
        <w:pStyle w:val="Compact"/>
        <w:numPr>
          <w:ilvl w:val="0"/>
          <w:numId w:val="1028"/>
        </w:numPr>
      </w:pPr>
      <w:r>
        <w:t xml:space="preserve">hallucination</w:t>
      </w:r>
    </w:p>
    <w:p>
      <w:r>
        <w:pict>
          <v:rect style="width:0;height:1.5pt" o:hralign="center" o:hrstd="t" o:hr="t"/>
        </w:pict>
      </w:r>
    </w:p>
    <w:bookmarkEnd w:id="99"/>
    <w:bookmarkStart w:id="100" w:name="recovery"/>
    <w:p>
      <w:pPr>
        <w:pStyle w:val="Heading2"/>
      </w:pPr>
      <w:r>
        <w:t xml:space="preserve">Recovery</w:t>
      </w:r>
    </w:p>
    <w:p>
      <w:pPr>
        <w:pStyle w:val="Compact"/>
        <w:numPr>
          <w:ilvl w:val="0"/>
          <w:numId w:val="1029"/>
        </w:numPr>
      </w:pPr>
      <w:r>
        <w:t xml:space="preserve">retry</w:t>
      </w:r>
    </w:p>
    <w:p>
      <w:pPr>
        <w:pStyle w:val="Compact"/>
        <w:numPr>
          <w:ilvl w:val="0"/>
          <w:numId w:val="1029"/>
        </w:numPr>
      </w:pPr>
      <w:r>
        <w:t xml:space="preserve">fallback model</w:t>
      </w:r>
    </w:p>
    <w:p>
      <w:pPr>
        <w:pStyle w:val="Compact"/>
        <w:numPr>
          <w:ilvl w:val="0"/>
          <w:numId w:val="1029"/>
        </w:numPr>
      </w:pPr>
      <w:r>
        <w:t xml:space="preserve">cached response</w:t>
      </w:r>
    </w:p>
    <w:p>
      <w:pPr>
        <w:pStyle w:val="Compact"/>
        <w:numPr>
          <w:ilvl w:val="0"/>
          <w:numId w:val="1029"/>
        </w:numPr>
      </w:pPr>
      <w:r>
        <w:t xml:space="preserve">manual review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ai-governance"/>
    <w:p>
      <w:pPr>
        <w:pStyle w:val="Heading1"/>
      </w:pPr>
      <w:r>
        <w:t xml:space="preserve">24. AI Governance</w:t>
      </w:r>
    </w:p>
    <w:p>
      <w:pPr>
        <w:pStyle w:val="FirstParagraph"/>
      </w:pPr>
      <w:r>
        <w:t xml:space="preserve">Store for each AI execution:</w:t>
      </w:r>
    </w:p>
    <w:p>
      <w:pPr>
        <w:pStyle w:val="Compact"/>
        <w:numPr>
          <w:ilvl w:val="0"/>
          <w:numId w:val="1030"/>
        </w:numPr>
      </w:pPr>
      <w:r>
        <w:t xml:space="preserve">prompt version</w:t>
      </w:r>
    </w:p>
    <w:p>
      <w:pPr>
        <w:pStyle w:val="Compact"/>
        <w:numPr>
          <w:ilvl w:val="0"/>
          <w:numId w:val="1030"/>
        </w:numPr>
      </w:pPr>
      <w:r>
        <w:t xml:space="preserve">model version</w:t>
      </w:r>
    </w:p>
    <w:p>
      <w:pPr>
        <w:pStyle w:val="Compact"/>
        <w:numPr>
          <w:ilvl w:val="0"/>
          <w:numId w:val="1030"/>
        </w:numPr>
      </w:pPr>
      <w:r>
        <w:t xml:space="preserve">token usage</w:t>
      </w:r>
    </w:p>
    <w:p>
      <w:pPr>
        <w:pStyle w:val="Compact"/>
        <w:numPr>
          <w:ilvl w:val="0"/>
          <w:numId w:val="1030"/>
        </w:numPr>
      </w:pPr>
      <w:r>
        <w:t xml:space="preserve">latency</w:t>
      </w:r>
    </w:p>
    <w:p>
      <w:pPr>
        <w:pStyle w:val="Compact"/>
        <w:numPr>
          <w:ilvl w:val="0"/>
          <w:numId w:val="1030"/>
        </w:numPr>
      </w:pPr>
      <w:r>
        <w:t xml:space="preserve">cost</w:t>
      </w:r>
    </w:p>
    <w:p>
      <w:pPr>
        <w:pStyle w:val="Compact"/>
        <w:numPr>
          <w:ilvl w:val="0"/>
          <w:numId w:val="1030"/>
        </w:numPr>
      </w:pPr>
      <w:r>
        <w:t xml:space="preserve">response quality</w:t>
      </w:r>
    </w:p>
    <w:p>
      <w:pPr>
        <w:pStyle w:val="FirstParagraph"/>
      </w:pPr>
      <w:r>
        <w:t xml:space="preserve">This enables enterprise auditability.</w:t>
      </w:r>
    </w:p>
    <w:p>
      <w:r>
        <w:pict>
          <v:rect style="width:0;height:1.5pt" o:hralign="center" o:hrstd="t" o:hr="t"/>
        </w:pic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2026-06-15T06:23:11Z</dcterms:created>
  <dcterms:modified xsi:type="dcterms:W3CDTF">2026-06-15T06:23:11Z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