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0F555" w14:textId="490892C0" w:rsidR="005A27CC" w:rsidRDefault="00AA312B" w:rsidP="002420D4">
      <w:pPr>
        <w:pStyle w:val="Title"/>
        <w:jc w:val="center"/>
        <w:rPr>
          <w:b/>
          <w:bCs/>
        </w:rPr>
      </w:pPr>
      <w:r w:rsidRPr="0016322E">
        <w:rPr>
          <w:b/>
          <w:bCs/>
        </w:rPr>
        <w:t>Project Iteration #2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B9A" w14:paraId="58CA1C44" w14:textId="77777777" w:rsidTr="002420D4">
        <w:trPr>
          <w:trHeight w:val="576"/>
          <w:jc w:val="center"/>
        </w:trPr>
        <w:tc>
          <w:tcPr>
            <w:tcW w:w="3116" w:type="dxa"/>
          </w:tcPr>
          <w:p w14:paraId="2E473B05" w14:textId="6B658173" w:rsidR="00EE1B9A" w:rsidRPr="00EE1B9A" w:rsidRDefault="00EE1B9A" w:rsidP="002420D4">
            <w:pPr>
              <w:jc w:val="center"/>
              <w:rPr>
                <w:i/>
                <w:iCs/>
                <w:color w:val="808080" w:themeColor="background1" w:themeShade="80"/>
              </w:rPr>
            </w:pPr>
            <w:r w:rsidRPr="00EE1B9A">
              <w:rPr>
                <w:i/>
                <w:iCs/>
                <w:color w:val="808080" w:themeColor="background1" w:themeShade="80"/>
              </w:rPr>
              <w:t>Keith Fernandes</w:t>
            </w:r>
          </w:p>
        </w:tc>
        <w:tc>
          <w:tcPr>
            <w:tcW w:w="3117" w:type="dxa"/>
          </w:tcPr>
          <w:p w14:paraId="7DAFF47F" w14:textId="75FD801A" w:rsidR="00EE1B9A" w:rsidRPr="00EE1B9A" w:rsidRDefault="00EE1B9A" w:rsidP="002420D4">
            <w:pPr>
              <w:jc w:val="center"/>
              <w:rPr>
                <w:i/>
                <w:iCs/>
                <w:color w:val="808080" w:themeColor="background1" w:themeShade="80"/>
              </w:rPr>
            </w:pPr>
            <w:r w:rsidRPr="00EE1B9A">
              <w:rPr>
                <w:i/>
                <w:iCs/>
                <w:color w:val="808080" w:themeColor="background1" w:themeShade="80"/>
              </w:rPr>
              <w:t>Rutuja Jadhav</w:t>
            </w:r>
          </w:p>
        </w:tc>
        <w:tc>
          <w:tcPr>
            <w:tcW w:w="3117" w:type="dxa"/>
          </w:tcPr>
          <w:p w14:paraId="6243A97D" w14:textId="3D775029" w:rsidR="00EE1B9A" w:rsidRPr="00EE1B9A" w:rsidRDefault="00EE1B9A" w:rsidP="002420D4">
            <w:pPr>
              <w:jc w:val="center"/>
              <w:rPr>
                <w:i/>
                <w:iCs/>
                <w:color w:val="808080" w:themeColor="background1" w:themeShade="80"/>
              </w:rPr>
            </w:pPr>
            <w:r w:rsidRPr="00EE1B9A">
              <w:rPr>
                <w:i/>
                <w:iCs/>
                <w:color w:val="808080" w:themeColor="background1" w:themeShade="80"/>
              </w:rPr>
              <w:t xml:space="preserve">Siddhi </w:t>
            </w:r>
            <w:proofErr w:type="spellStart"/>
            <w:r w:rsidRPr="00EE1B9A">
              <w:rPr>
                <w:i/>
                <w:iCs/>
                <w:color w:val="808080" w:themeColor="background1" w:themeShade="80"/>
              </w:rPr>
              <w:t>Nirmale</w:t>
            </w:r>
            <w:proofErr w:type="spellEnd"/>
          </w:p>
        </w:tc>
      </w:tr>
    </w:tbl>
    <w:p w14:paraId="7B6845C9" w14:textId="5A509AD6" w:rsidR="00AA312B" w:rsidRDefault="00191B68" w:rsidP="00095091">
      <w:pPr>
        <w:pStyle w:val="ListParagraph"/>
        <w:spacing w:after="0" w:line="240" w:lineRule="auto"/>
        <w:ind w:left="360" w:firstLine="360"/>
        <w:jc w:val="both"/>
      </w:pPr>
      <w:r>
        <w:t xml:space="preserve">To find a </w:t>
      </w:r>
      <w:r>
        <w:t xml:space="preserve">pattern </w:t>
      </w:r>
      <w:r>
        <w:t xml:space="preserve">between different items purchased based on the items purchased together using </w:t>
      </w:r>
      <w:r w:rsidRPr="00095091">
        <w:rPr>
          <w:b/>
          <w:bCs/>
          <w:i/>
          <w:iCs/>
        </w:rPr>
        <w:t>Association Rule Mining</w:t>
      </w:r>
      <w:r>
        <w:t xml:space="preserve">. </w:t>
      </w:r>
      <w:r w:rsidR="009767A2">
        <w:t xml:space="preserve">Suggesting specific items from the pattern using </w:t>
      </w:r>
      <w:r w:rsidR="00095091" w:rsidRPr="00095091">
        <w:rPr>
          <w:b/>
          <w:bCs/>
          <w:i/>
          <w:iCs/>
        </w:rPr>
        <w:t>S</w:t>
      </w:r>
      <w:r w:rsidR="009767A2" w:rsidRPr="00095091">
        <w:rPr>
          <w:b/>
          <w:bCs/>
          <w:i/>
          <w:iCs/>
        </w:rPr>
        <w:t xml:space="preserve">entiment </w:t>
      </w:r>
      <w:r w:rsidR="00095091" w:rsidRPr="00095091">
        <w:rPr>
          <w:b/>
          <w:bCs/>
          <w:i/>
          <w:iCs/>
        </w:rPr>
        <w:t>A</w:t>
      </w:r>
      <w:r w:rsidR="009767A2" w:rsidRPr="00095091">
        <w:rPr>
          <w:b/>
          <w:bCs/>
          <w:i/>
          <w:iCs/>
        </w:rPr>
        <w:t>nalysis</w:t>
      </w:r>
      <w:r w:rsidR="009767A2">
        <w:t xml:space="preserve"> </w:t>
      </w:r>
      <w:r w:rsidR="00095091">
        <w:t xml:space="preserve">and </w:t>
      </w:r>
      <w:r w:rsidR="00095091" w:rsidRPr="00095091">
        <w:rPr>
          <w:b/>
          <w:bCs/>
          <w:i/>
          <w:iCs/>
        </w:rPr>
        <w:t>S</w:t>
      </w:r>
      <w:r w:rsidR="00095091" w:rsidRPr="00095091">
        <w:rPr>
          <w:b/>
          <w:bCs/>
          <w:i/>
          <w:iCs/>
        </w:rPr>
        <w:t>egmentation</w:t>
      </w:r>
      <w:r w:rsidR="00095091">
        <w:t xml:space="preserve"> based on age groups.</w:t>
      </w:r>
    </w:p>
    <w:p w14:paraId="7AEDDC3E" w14:textId="77777777" w:rsidR="00EE1B9A" w:rsidRDefault="00EE1B9A" w:rsidP="00095091">
      <w:pPr>
        <w:pStyle w:val="ListParagraph"/>
        <w:spacing w:after="0" w:line="240" w:lineRule="auto"/>
        <w:ind w:left="360" w:firstLine="360"/>
        <w:jc w:val="both"/>
      </w:pPr>
    </w:p>
    <w:p w14:paraId="6E5A009C" w14:textId="480E8934" w:rsidR="00095091" w:rsidRDefault="004F477A" w:rsidP="004F477A">
      <w:pPr>
        <w:pStyle w:val="ListParagraph"/>
        <w:spacing w:after="0" w:line="240" w:lineRule="auto"/>
        <w:ind w:left="360" w:firstLine="360"/>
        <w:jc w:val="both"/>
      </w:pPr>
      <w:r>
        <w:rPr>
          <w:b/>
          <w:bCs/>
        </w:rPr>
        <w:t xml:space="preserve">Expected </w:t>
      </w:r>
      <w:r w:rsidR="00095091" w:rsidRPr="00095091">
        <w:rPr>
          <w:b/>
          <w:bCs/>
        </w:rPr>
        <w:t>Outcome:</w:t>
      </w:r>
      <w:r w:rsidR="00095091">
        <w:t xml:space="preserve"> Dashboard showing links between items purchased together regularly and suggesting specific products for the links shown.</w:t>
      </w:r>
      <w:r w:rsidR="005A27CC">
        <w:t xml:space="preserve"> </w:t>
      </w:r>
      <w:r w:rsidR="005A27CC" w:rsidRPr="005A27CC">
        <w:t>The dashboard must be intuitive and accessible for users without technical backgrounds, enabling effortless navigation and interpretation of insights.</w:t>
      </w:r>
    </w:p>
    <w:p w14:paraId="24943344" w14:textId="77777777" w:rsidR="00EE1B9A" w:rsidRPr="004F477A" w:rsidRDefault="00EE1B9A" w:rsidP="004F477A">
      <w:pPr>
        <w:pStyle w:val="ListParagraph"/>
        <w:spacing w:after="0" w:line="240" w:lineRule="auto"/>
        <w:ind w:left="360" w:firstLine="360"/>
        <w:jc w:val="both"/>
      </w:pPr>
    </w:p>
    <w:p w14:paraId="676DC257" w14:textId="77777777" w:rsidR="00095091" w:rsidRDefault="00095091" w:rsidP="00095091">
      <w:pPr>
        <w:pStyle w:val="ListParagraph"/>
        <w:spacing w:after="0" w:line="240" w:lineRule="auto"/>
        <w:ind w:left="360" w:firstLine="360"/>
        <w:jc w:val="both"/>
      </w:pPr>
      <w:r w:rsidRPr="00095091">
        <w:t>Develop an analytical system using association rule mining to identify items frequently purchased together, enhanced with sentiment analysis of customer reviews and age-based segmentation to generate targeted product recommendations.</w:t>
      </w:r>
      <w:r w:rsidRPr="00095091">
        <w:t xml:space="preserve"> </w:t>
      </w:r>
    </w:p>
    <w:p w14:paraId="074D716E" w14:textId="1B155A4A" w:rsidR="004F477A" w:rsidRDefault="00095091" w:rsidP="004F477A">
      <w:pPr>
        <w:pStyle w:val="ListParagraph"/>
        <w:spacing w:after="0" w:line="240" w:lineRule="auto"/>
        <w:ind w:left="360" w:firstLine="360"/>
        <w:jc w:val="both"/>
      </w:pPr>
      <w:r w:rsidRPr="00095091">
        <w:t>An interactive dashboard displaying product association networks, key metrics (support, confidence, lift), age-specific purchasing patterns, and sentiment-filtered recommendations for different customer segments.</w:t>
      </w:r>
    </w:p>
    <w:p w14:paraId="6610370E" w14:textId="77777777" w:rsidR="004F477A" w:rsidRPr="004F477A" w:rsidRDefault="004F477A" w:rsidP="004F477A">
      <w:pPr>
        <w:pStyle w:val="ListParagraph"/>
        <w:spacing w:after="0" w:line="240" w:lineRule="auto"/>
        <w:ind w:left="360" w:firstLine="360"/>
        <w:jc w:val="both"/>
      </w:pPr>
    </w:p>
    <w:tbl>
      <w:tblPr>
        <w:tblStyle w:val="TableGrid"/>
        <w:tblW w:w="7200" w:type="dxa"/>
        <w:jc w:val="center"/>
        <w:tblLook w:val="04A0" w:firstRow="1" w:lastRow="0" w:firstColumn="1" w:lastColumn="0" w:noHBand="0" w:noVBand="1"/>
      </w:tblPr>
      <w:tblGrid>
        <w:gridCol w:w="1440"/>
        <w:gridCol w:w="5760"/>
      </w:tblGrid>
      <w:tr w:rsidR="00511176" w14:paraId="3D99791E" w14:textId="77777777" w:rsidTr="00EE1B9A">
        <w:trPr>
          <w:trHeight w:val="432"/>
          <w:jc w:val="center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9E1BD39" w14:textId="6EDD41E4" w:rsidR="00511176" w:rsidRPr="00511176" w:rsidRDefault="00511176" w:rsidP="00EE1B9A">
            <w:pPr>
              <w:jc w:val="center"/>
              <w:rPr>
                <w:b/>
                <w:bCs/>
              </w:rPr>
            </w:pPr>
            <w:r w:rsidRPr="00511176">
              <w:rPr>
                <w:b/>
                <w:bCs/>
              </w:rPr>
              <w:t>PHASE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42514BE" w14:textId="5B25DC3E" w:rsidR="00511176" w:rsidRPr="00511176" w:rsidRDefault="00511176" w:rsidP="00EE1B9A">
            <w:pPr>
              <w:jc w:val="center"/>
              <w:rPr>
                <w:b/>
                <w:bCs/>
              </w:rPr>
            </w:pPr>
            <w:r w:rsidRPr="00511176">
              <w:rPr>
                <w:b/>
                <w:bCs/>
              </w:rPr>
              <w:t>DELIVERABLE</w:t>
            </w:r>
          </w:p>
        </w:tc>
      </w:tr>
      <w:tr w:rsidR="00511176" w14:paraId="711D66B4" w14:textId="77777777" w:rsidTr="00EE1B9A">
        <w:trPr>
          <w:trHeight w:val="432"/>
          <w:jc w:val="center"/>
        </w:trPr>
        <w:tc>
          <w:tcPr>
            <w:tcW w:w="1440" w:type="dxa"/>
            <w:vAlign w:val="center"/>
          </w:tcPr>
          <w:p w14:paraId="747DF2CC" w14:textId="50C7C7A0" w:rsidR="00511176" w:rsidRPr="00511176" w:rsidRDefault="00511176" w:rsidP="00EE1B9A">
            <w:pPr>
              <w:jc w:val="center"/>
              <w:rPr>
                <w:i/>
                <w:iCs/>
              </w:rPr>
            </w:pPr>
            <w:r w:rsidRPr="00511176">
              <w:rPr>
                <w:i/>
                <w:iCs/>
              </w:rPr>
              <w:t xml:space="preserve">Phase </w:t>
            </w:r>
            <w:r w:rsidRPr="00EE1B9A">
              <w:rPr>
                <w:i/>
                <w:iCs/>
              </w:rPr>
              <w:t>1</w:t>
            </w:r>
          </w:p>
        </w:tc>
        <w:tc>
          <w:tcPr>
            <w:tcW w:w="5760" w:type="dxa"/>
            <w:vAlign w:val="center"/>
          </w:tcPr>
          <w:p w14:paraId="1ED8756C" w14:textId="6447438C" w:rsidR="00511176" w:rsidRDefault="00511176" w:rsidP="00EE1B9A">
            <w:r w:rsidRPr="00511176">
              <w:t xml:space="preserve">Project </w:t>
            </w:r>
            <w:r w:rsidRPr="00511176">
              <w:t xml:space="preserve">Plan, Team Roles </w:t>
            </w:r>
            <w:r>
              <w:t>a</w:t>
            </w:r>
            <w:r w:rsidRPr="00511176">
              <w:t>nd Dataset Identification</w:t>
            </w:r>
          </w:p>
        </w:tc>
      </w:tr>
      <w:tr w:rsidR="00511176" w14:paraId="13DF6AD4" w14:textId="77777777" w:rsidTr="00EE1B9A">
        <w:trPr>
          <w:trHeight w:val="432"/>
          <w:jc w:val="center"/>
        </w:trPr>
        <w:tc>
          <w:tcPr>
            <w:tcW w:w="1440" w:type="dxa"/>
            <w:vAlign w:val="center"/>
          </w:tcPr>
          <w:p w14:paraId="064FC08D" w14:textId="4942316B" w:rsidR="00511176" w:rsidRPr="00511176" w:rsidRDefault="00511176" w:rsidP="00EE1B9A">
            <w:pPr>
              <w:jc w:val="center"/>
              <w:rPr>
                <w:i/>
                <w:iCs/>
              </w:rPr>
            </w:pPr>
            <w:r w:rsidRPr="00511176">
              <w:rPr>
                <w:i/>
                <w:iCs/>
              </w:rPr>
              <w:t xml:space="preserve">Phase </w:t>
            </w:r>
            <w:r w:rsidRPr="00511176">
              <w:rPr>
                <w:i/>
                <w:iCs/>
              </w:rPr>
              <w:t>2</w:t>
            </w:r>
          </w:p>
        </w:tc>
        <w:tc>
          <w:tcPr>
            <w:tcW w:w="5760" w:type="dxa"/>
            <w:vAlign w:val="center"/>
          </w:tcPr>
          <w:p w14:paraId="3C9AA602" w14:textId="55CB101C" w:rsidR="00511176" w:rsidRDefault="00511176" w:rsidP="00EE1B9A">
            <w:r w:rsidRPr="00511176">
              <w:t xml:space="preserve">Data </w:t>
            </w:r>
            <w:r w:rsidRPr="00511176">
              <w:t>Pre</w:t>
            </w:r>
            <w:r w:rsidR="004F477A">
              <w:t>-</w:t>
            </w:r>
            <w:r w:rsidRPr="00511176">
              <w:t xml:space="preserve">processing and </w:t>
            </w:r>
            <w:r>
              <w:t>E</w:t>
            </w:r>
            <w:r w:rsidRPr="00511176">
              <w:t xml:space="preserve">xploratory </w:t>
            </w:r>
            <w:r>
              <w:t>D</w:t>
            </w:r>
            <w:r w:rsidRPr="00511176">
              <w:t xml:space="preserve">ata </w:t>
            </w:r>
            <w:r>
              <w:t>A</w:t>
            </w:r>
            <w:r w:rsidRPr="00511176">
              <w:t>nalysis</w:t>
            </w:r>
          </w:p>
        </w:tc>
      </w:tr>
      <w:tr w:rsidR="00511176" w14:paraId="569E51FA" w14:textId="77777777" w:rsidTr="00EE1B9A">
        <w:trPr>
          <w:trHeight w:val="432"/>
          <w:jc w:val="center"/>
        </w:trPr>
        <w:tc>
          <w:tcPr>
            <w:tcW w:w="1440" w:type="dxa"/>
            <w:vAlign w:val="center"/>
          </w:tcPr>
          <w:p w14:paraId="36C359F0" w14:textId="4B910EBC" w:rsidR="00511176" w:rsidRPr="00511176" w:rsidRDefault="00511176" w:rsidP="00EE1B9A">
            <w:pPr>
              <w:jc w:val="center"/>
              <w:rPr>
                <w:i/>
                <w:iCs/>
              </w:rPr>
            </w:pPr>
            <w:r w:rsidRPr="00511176">
              <w:rPr>
                <w:i/>
                <w:iCs/>
              </w:rPr>
              <w:t xml:space="preserve">Phase </w:t>
            </w:r>
            <w:r w:rsidRPr="00511176">
              <w:rPr>
                <w:i/>
                <w:iCs/>
              </w:rPr>
              <w:t>3</w:t>
            </w:r>
          </w:p>
        </w:tc>
        <w:tc>
          <w:tcPr>
            <w:tcW w:w="5760" w:type="dxa"/>
            <w:vAlign w:val="center"/>
          </w:tcPr>
          <w:p w14:paraId="7F5E1025" w14:textId="41E688F8" w:rsidR="00511176" w:rsidRDefault="00511176" w:rsidP="00EE1B9A">
            <w:r w:rsidRPr="00511176">
              <w:t xml:space="preserve">Model </w:t>
            </w:r>
            <w:r w:rsidRPr="00511176">
              <w:t>Selection, Training, And Evaluation</w:t>
            </w:r>
          </w:p>
        </w:tc>
      </w:tr>
      <w:tr w:rsidR="00511176" w14:paraId="7D289D35" w14:textId="77777777" w:rsidTr="00EE1B9A">
        <w:trPr>
          <w:trHeight w:val="432"/>
          <w:jc w:val="center"/>
        </w:trPr>
        <w:tc>
          <w:tcPr>
            <w:tcW w:w="1440" w:type="dxa"/>
            <w:vAlign w:val="center"/>
          </w:tcPr>
          <w:p w14:paraId="4978B645" w14:textId="4F4ED173" w:rsidR="00511176" w:rsidRPr="00511176" w:rsidRDefault="00511176" w:rsidP="00EE1B9A">
            <w:pPr>
              <w:jc w:val="center"/>
              <w:rPr>
                <w:i/>
                <w:iCs/>
              </w:rPr>
            </w:pPr>
            <w:r w:rsidRPr="00511176">
              <w:rPr>
                <w:i/>
                <w:iCs/>
              </w:rPr>
              <w:t xml:space="preserve">Phase </w:t>
            </w:r>
            <w:r w:rsidRPr="00511176">
              <w:rPr>
                <w:i/>
                <w:iCs/>
              </w:rPr>
              <w:t>4</w:t>
            </w:r>
          </w:p>
        </w:tc>
        <w:tc>
          <w:tcPr>
            <w:tcW w:w="5760" w:type="dxa"/>
            <w:vAlign w:val="center"/>
          </w:tcPr>
          <w:p w14:paraId="36F55773" w14:textId="29621B5E" w:rsidR="00511176" w:rsidRDefault="00511176" w:rsidP="00EE1B9A">
            <w:r w:rsidRPr="00511176">
              <w:t xml:space="preserve">Visualization </w:t>
            </w:r>
            <w:r w:rsidRPr="00511176">
              <w:t>Dashboard and Final Report Preparation</w:t>
            </w:r>
          </w:p>
        </w:tc>
      </w:tr>
    </w:tbl>
    <w:p w14:paraId="74CBC9CF" w14:textId="41054CB3" w:rsidR="00AA312B" w:rsidRPr="00EE1B9A" w:rsidRDefault="00AA312B" w:rsidP="004F477A">
      <w:pPr>
        <w:spacing w:line="240" w:lineRule="auto"/>
        <w:jc w:val="both"/>
        <w:rPr>
          <w:b/>
          <w:bCs/>
          <w:i/>
          <w:iCs/>
        </w:rPr>
      </w:pPr>
    </w:p>
    <w:tbl>
      <w:tblPr>
        <w:tblStyle w:val="TableGrid"/>
        <w:tblW w:w="7200" w:type="dxa"/>
        <w:jc w:val="center"/>
        <w:tblLook w:val="04A0" w:firstRow="1" w:lastRow="0" w:firstColumn="1" w:lastColumn="0" w:noHBand="0" w:noVBand="1"/>
      </w:tblPr>
      <w:tblGrid>
        <w:gridCol w:w="1440"/>
        <w:gridCol w:w="5760"/>
      </w:tblGrid>
      <w:tr w:rsidR="00511176" w:rsidRPr="00511176" w14:paraId="1C8150AF" w14:textId="77777777" w:rsidTr="00EE1B9A">
        <w:trPr>
          <w:trHeight w:val="432"/>
          <w:jc w:val="center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32BDD18" w14:textId="693B2DD3" w:rsidR="00511176" w:rsidRPr="00511176" w:rsidRDefault="00511176" w:rsidP="00EE1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44CD8C04" w14:textId="77777777" w:rsidR="00511176" w:rsidRPr="00511176" w:rsidRDefault="00511176" w:rsidP="00EE1B9A">
            <w:pPr>
              <w:jc w:val="center"/>
              <w:rPr>
                <w:b/>
                <w:bCs/>
              </w:rPr>
            </w:pPr>
            <w:r w:rsidRPr="00511176">
              <w:rPr>
                <w:b/>
                <w:bCs/>
              </w:rPr>
              <w:t>DELIVERABLE</w:t>
            </w:r>
          </w:p>
        </w:tc>
      </w:tr>
      <w:tr w:rsidR="00511176" w14:paraId="4DC8F34E" w14:textId="77777777" w:rsidTr="00EE1B9A">
        <w:trPr>
          <w:trHeight w:val="432"/>
          <w:jc w:val="center"/>
        </w:trPr>
        <w:tc>
          <w:tcPr>
            <w:tcW w:w="1440" w:type="dxa"/>
            <w:vAlign w:val="center"/>
          </w:tcPr>
          <w:p w14:paraId="2801067E" w14:textId="01B2D821" w:rsidR="00511176" w:rsidRPr="00511176" w:rsidRDefault="00511176" w:rsidP="00EE1B9A">
            <w:pPr>
              <w:jc w:val="center"/>
              <w:rPr>
                <w:i/>
                <w:iCs/>
              </w:rPr>
            </w:pPr>
            <w:r w:rsidRPr="00511176">
              <w:rPr>
                <w:i/>
                <w:iCs/>
              </w:rPr>
              <w:t>1</w:t>
            </w:r>
            <w:r>
              <w:rPr>
                <w:i/>
                <w:iCs/>
              </w:rPr>
              <w:t xml:space="preserve"> – 2</w:t>
            </w:r>
          </w:p>
        </w:tc>
        <w:tc>
          <w:tcPr>
            <w:tcW w:w="5760" w:type="dxa"/>
            <w:vAlign w:val="center"/>
          </w:tcPr>
          <w:p w14:paraId="4A62DD19" w14:textId="1EB7ED22" w:rsidR="00511176" w:rsidRDefault="00511176" w:rsidP="00EE1B9A">
            <w:r w:rsidRPr="008056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Dataset </w:t>
            </w:r>
            <w:r w:rsidRPr="008056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Selection and Preprocessing</w:t>
            </w:r>
          </w:p>
        </w:tc>
      </w:tr>
      <w:tr w:rsidR="00511176" w14:paraId="0E46B441" w14:textId="77777777" w:rsidTr="00EE1B9A">
        <w:trPr>
          <w:trHeight w:val="432"/>
          <w:jc w:val="center"/>
        </w:trPr>
        <w:tc>
          <w:tcPr>
            <w:tcW w:w="1440" w:type="dxa"/>
            <w:vAlign w:val="center"/>
          </w:tcPr>
          <w:p w14:paraId="312ACE67" w14:textId="5B90E3BC" w:rsidR="00511176" w:rsidRPr="00511176" w:rsidRDefault="00511176" w:rsidP="00EE1B9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3 </w:t>
            </w:r>
            <w:r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4</w:t>
            </w:r>
          </w:p>
        </w:tc>
        <w:tc>
          <w:tcPr>
            <w:tcW w:w="5760" w:type="dxa"/>
            <w:vAlign w:val="center"/>
          </w:tcPr>
          <w:p w14:paraId="523D21CE" w14:textId="538E6380" w:rsidR="00511176" w:rsidRDefault="00511176" w:rsidP="00EE1B9A">
            <w:r w:rsidRPr="008056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Model </w:t>
            </w:r>
            <w:r w:rsidRPr="008056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Building and Sentiment Classification</w:t>
            </w:r>
          </w:p>
        </w:tc>
      </w:tr>
      <w:tr w:rsidR="00511176" w14:paraId="766AFC20" w14:textId="77777777" w:rsidTr="00EE1B9A">
        <w:trPr>
          <w:trHeight w:val="432"/>
          <w:jc w:val="center"/>
        </w:trPr>
        <w:tc>
          <w:tcPr>
            <w:tcW w:w="1440" w:type="dxa"/>
            <w:vAlign w:val="center"/>
          </w:tcPr>
          <w:p w14:paraId="497DE1FA" w14:textId="4F677FEE" w:rsidR="00511176" w:rsidRPr="00511176" w:rsidRDefault="00511176" w:rsidP="00EE1B9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5760" w:type="dxa"/>
            <w:vAlign w:val="center"/>
          </w:tcPr>
          <w:p w14:paraId="7D530EC8" w14:textId="1F2CADED" w:rsidR="00511176" w:rsidRDefault="00511176" w:rsidP="00EE1B9A">
            <w:r w:rsidRPr="00511176">
              <w:t xml:space="preserve">Visualization </w:t>
            </w:r>
            <w:r>
              <w:t>a</w:t>
            </w:r>
            <w:r w:rsidRPr="00511176">
              <w:t>nd Insights Generation</w:t>
            </w:r>
          </w:p>
        </w:tc>
      </w:tr>
      <w:tr w:rsidR="00511176" w14:paraId="0EF75CF9" w14:textId="77777777" w:rsidTr="00EE1B9A">
        <w:trPr>
          <w:trHeight w:val="432"/>
          <w:jc w:val="center"/>
        </w:trPr>
        <w:tc>
          <w:tcPr>
            <w:tcW w:w="1440" w:type="dxa"/>
            <w:vAlign w:val="center"/>
          </w:tcPr>
          <w:p w14:paraId="01574001" w14:textId="31E8A00D" w:rsidR="00511176" w:rsidRPr="00511176" w:rsidRDefault="00511176" w:rsidP="00EE1B9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5760" w:type="dxa"/>
            <w:vAlign w:val="center"/>
          </w:tcPr>
          <w:p w14:paraId="0B3F1AE4" w14:textId="5056412E" w:rsidR="00511176" w:rsidRDefault="00511176" w:rsidP="00EE1B9A">
            <w:r w:rsidRPr="00511176">
              <w:t xml:space="preserve">Report </w:t>
            </w:r>
            <w:r w:rsidRPr="00511176">
              <w:t>Finalization and Presentation Submission</w:t>
            </w:r>
          </w:p>
        </w:tc>
      </w:tr>
    </w:tbl>
    <w:p w14:paraId="0D43B446" w14:textId="77777777" w:rsidR="00192CE8" w:rsidRPr="00EE1B9A" w:rsidRDefault="00192CE8" w:rsidP="00192CE8">
      <w:pPr>
        <w:pStyle w:val="ListParagraph"/>
        <w:spacing w:after="0" w:line="240" w:lineRule="auto"/>
        <w:ind w:left="360"/>
        <w:jc w:val="both"/>
      </w:pPr>
    </w:p>
    <w:p w14:paraId="57BC2BA2" w14:textId="77777777" w:rsidR="004F477A" w:rsidRDefault="00511176" w:rsidP="004F477A">
      <w:pPr>
        <w:spacing w:after="0" w:line="240" w:lineRule="auto"/>
        <w:ind w:left="360" w:firstLine="360"/>
        <w:jc w:val="both"/>
      </w:pPr>
      <w:r w:rsidRPr="00192CE8">
        <w:t>As a group</w:t>
      </w:r>
      <w:r w:rsidR="00192CE8" w:rsidRPr="00192CE8">
        <w:t>,</w:t>
      </w:r>
      <w:r w:rsidRPr="00192CE8">
        <w:t xml:space="preserve"> all are </w:t>
      </w:r>
      <w:r w:rsidRPr="00192CE8">
        <w:t>proficient in data preprocessing, visualization, and programming</w:t>
      </w:r>
      <w:r w:rsidRPr="00192CE8">
        <w:t xml:space="preserve"> </w:t>
      </w:r>
      <w:r w:rsidR="00192CE8" w:rsidRPr="005A27CC">
        <w:rPr>
          <w:b/>
          <w:bCs/>
        </w:rPr>
        <w:t>(Python and SQL)</w:t>
      </w:r>
      <w:r w:rsidR="004F477A">
        <w:rPr>
          <w:i/>
          <w:iCs/>
        </w:rPr>
        <w:t xml:space="preserve"> </w:t>
      </w:r>
      <w:r w:rsidR="004F477A" w:rsidRPr="004F477A">
        <w:t>leveraging individual</w:t>
      </w:r>
      <w:r w:rsidR="004F477A">
        <w:t xml:space="preserve"> proficiency wherever relevant for best possible outcome</w:t>
      </w:r>
      <w:r w:rsidR="004F477A">
        <w:rPr>
          <w:i/>
          <w:iCs/>
        </w:rPr>
        <w:t>.</w:t>
      </w:r>
      <w:r w:rsidRPr="00192CE8">
        <w:t xml:space="preserve"> Throughout the project, </w:t>
      </w:r>
      <w:r w:rsidR="00192CE8" w:rsidRPr="00192CE8">
        <w:t xml:space="preserve">knowledge about machine models and how to optimize them </w:t>
      </w:r>
      <w:r w:rsidRPr="00192CE8">
        <w:t>will be strengthened.</w:t>
      </w:r>
    </w:p>
    <w:p w14:paraId="044EBC0D" w14:textId="4D698905" w:rsidR="00EE1B9A" w:rsidRDefault="004F477A" w:rsidP="00EE1B9A">
      <w:pPr>
        <w:spacing w:after="0" w:line="240" w:lineRule="auto"/>
        <w:ind w:left="360" w:firstLine="360"/>
        <w:jc w:val="both"/>
      </w:pPr>
      <w:r>
        <w:lastRenderedPageBreak/>
        <w:t xml:space="preserve"> </w:t>
      </w:r>
      <w:r w:rsidR="0016322E">
        <w:t xml:space="preserve">The goal is to create the project using free and open-source datasets. 1/3 </w:t>
      </w:r>
      <w:r w:rsidR="005A27CC">
        <w:t xml:space="preserve">essential </w:t>
      </w:r>
      <w:r w:rsidR="0016322E">
        <w:t xml:space="preserve">datasets finalized from </w:t>
      </w:r>
      <w:hyperlink r:id="rId5" w:history="1">
        <w:r w:rsidR="0016322E" w:rsidRPr="005A27CC">
          <w:rPr>
            <w:rStyle w:val="Hyperlink"/>
          </w:rPr>
          <w:t>Kaggle</w:t>
        </w:r>
      </w:hyperlink>
      <w:r w:rsidR="0016322E">
        <w:t xml:space="preserve">. </w:t>
      </w:r>
    </w:p>
    <w:p w14:paraId="6E839A0E" w14:textId="12272F50" w:rsidR="00AA312B" w:rsidRDefault="005A27CC" w:rsidP="005A27CC">
      <w:pPr>
        <w:spacing w:after="0" w:line="240" w:lineRule="auto"/>
        <w:ind w:left="360" w:firstLine="720"/>
        <w:jc w:val="both"/>
      </w:pPr>
      <w:r w:rsidRPr="005A27CC">
        <w:t xml:space="preserve">The team will adopt a </w:t>
      </w:r>
      <w:r w:rsidRPr="005A27CC">
        <w:rPr>
          <w:b/>
          <w:bCs/>
        </w:rPr>
        <w:t>self-managed, accountability-driven approach</w:t>
      </w:r>
      <w:r w:rsidRPr="005A27CC">
        <w:t xml:space="preserve"> where each member independently </w:t>
      </w:r>
      <w:r w:rsidRPr="005A27CC">
        <w:t>research</w:t>
      </w:r>
      <w:r w:rsidRPr="005A27CC">
        <w:t xml:space="preserve"> assigned components, then collaborates to determine optimal solutions. This creates a continuous feedback loop where members share knowledge and insights gained during individual research, fostering collective growth and informed decision-making.</w:t>
      </w:r>
      <w:r>
        <w:t xml:space="preserve"> </w:t>
      </w:r>
    </w:p>
    <w:p w14:paraId="656B82CC" w14:textId="77777777" w:rsidR="00EE1B9A" w:rsidRDefault="00EE1B9A" w:rsidP="005A27CC">
      <w:pPr>
        <w:spacing w:after="0" w:line="240" w:lineRule="auto"/>
        <w:ind w:left="360" w:firstLine="720"/>
        <w:jc w:val="both"/>
      </w:pPr>
    </w:p>
    <w:p w14:paraId="0FD9238B" w14:textId="32EEF3E2" w:rsidR="005A27CC" w:rsidRDefault="005A27CC" w:rsidP="005A27CC">
      <w:pPr>
        <w:spacing w:after="0" w:line="240" w:lineRule="auto"/>
        <w:ind w:left="360" w:firstLine="720"/>
        <w:jc w:val="both"/>
      </w:pPr>
      <w:r w:rsidRPr="005A27CC">
        <w:t xml:space="preserve">Leveraging the team's existing proficiency in </w:t>
      </w:r>
      <w:r w:rsidRPr="005A27CC">
        <w:rPr>
          <w:b/>
          <w:bCs/>
        </w:rPr>
        <w:t>SQL</w:t>
      </w:r>
      <w:r w:rsidRPr="005A27CC">
        <w:t xml:space="preserve"> and </w:t>
      </w:r>
      <w:r w:rsidRPr="005A27CC">
        <w:rPr>
          <w:b/>
          <w:bCs/>
        </w:rPr>
        <w:t>Python</w:t>
      </w:r>
      <w:r w:rsidRPr="005A27CC">
        <w:t xml:space="preserve"> for data processing, analysis, and algorithm implementation. </w:t>
      </w:r>
      <w:r w:rsidRPr="005A27CC">
        <w:rPr>
          <w:b/>
          <w:bCs/>
        </w:rPr>
        <w:t>Tableau</w:t>
      </w:r>
      <w:r w:rsidRPr="005A27CC">
        <w:t xml:space="preserve"> has been selected for dashboard development to both meet visualization requirements and enhance the team's proficiency with industry-standard business intelligence tools.</w:t>
      </w:r>
    </w:p>
    <w:p w14:paraId="0C86989A" w14:textId="77777777" w:rsidR="00EE1B9A" w:rsidRDefault="00EE1B9A" w:rsidP="005A27CC">
      <w:pPr>
        <w:spacing w:after="0" w:line="240" w:lineRule="auto"/>
        <w:ind w:left="360" w:firstLine="720"/>
        <w:jc w:val="both"/>
      </w:pPr>
    </w:p>
    <w:p w14:paraId="75CCD29C" w14:textId="4F5E9991" w:rsidR="002420D4" w:rsidRDefault="005A27CC" w:rsidP="002420D4">
      <w:pPr>
        <w:spacing w:after="0" w:line="240" w:lineRule="auto"/>
        <w:ind w:left="360" w:firstLine="720"/>
        <w:jc w:val="both"/>
        <w:rPr>
          <w:i/>
          <w:iCs/>
        </w:rPr>
      </w:pPr>
      <w:r w:rsidRPr="005A27CC">
        <w:rPr>
          <w:b/>
          <w:bCs/>
          <w:i/>
          <w:iCs/>
        </w:rPr>
        <w:t>This project serves dual purposes:</w:t>
      </w:r>
      <w:r w:rsidRPr="005A27CC">
        <w:t xml:space="preserve"> </w:t>
      </w:r>
      <w:r w:rsidRPr="005A27CC">
        <w:rPr>
          <w:i/>
          <w:iCs/>
        </w:rPr>
        <w:t>delivering a functional analytical system while providing hands-on experience with Tableau, expanding the team's data visualization capabilities beyond their current SQL and Python expertise.</w:t>
      </w:r>
    </w:p>
    <w:p w14:paraId="15D682D4" w14:textId="77777777" w:rsidR="002420D4" w:rsidRDefault="002420D4" w:rsidP="00EE1B9A">
      <w:pPr>
        <w:spacing w:after="0" w:line="240" w:lineRule="auto"/>
        <w:ind w:left="360" w:firstLine="720"/>
        <w:jc w:val="both"/>
        <w:rPr>
          <w:i/>
          <w:iCs/>
        </w:rPr>
      </w:pPr>
    </w:p>
    <w:p w14:paraId="3746B7A5" w14:textId="77777777" w:rsidR="002420D4" w:rsidRDefault="002420D4" w:rsidP="002420D4">
      <w:pPr>
        <w:keepNext/>
        <w:spacing w:after="0" w:line="240" w:lineRule="auto"/>
        <w:jc w:val="center"/>
      </w:pPr>
      <w:r w:rsidRPr="002420D4">
        <w:rPr>
          <w:i/>
          <w:iCs/>
        </w:rPr>
        <w:drawing>
          <wp:inline distT="0" distB="0" distL="0" distR="0" wp14:anchorId="41FE47A2" wp14:editId="23896375">
            <wp:extent cx="5834771" cy="4788977"/>
            <wp:effectExtent l="0" t="0" r="0" b="0"/>
            <wp:docPr id="453158948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58948" name="Picture 1" descr="A screenshot of a project&#10;&#10;AI-generated content may be incorrect."/>
                    <pic:cNvPicPr/>
                  </pic:nvPicPr>
                  <pic:blipFill rotWithShape="1">
                    <a:blip r:embed="rId6"/>
                    <a:srcRect l="1043" t="1103" r="768" b="1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73" cy="478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8F7E3" w14:textId="4EF39A9C" w:rsidR="002420D4" w:rsidRPr="002420D4" w:rsidRDefault="002420D4" w:rsidP="002420D4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2420D4">
        <w:rPr>
          <w:color w:val="auto"/>
          <w:sz w:val="20"/>
          <w:szCs w:val="20"/>
        </w:rPr>
        <w:t xml:space="preserve">Figure </w:t>
      </w:r>
      <w:r w:rsidRPr="002420D4">
        <w:rPr>
          <w:color w:val="auto"/>
          <w:sz w:val="20"/>
          <w:szCs w:val="20"/>
        </w:rPr>
        <w:fldChar w:fldCharType="begin"/>
      </w:r>
      <w:r w:rsidRPr="002420D4">
        <w:rPr>
          <w:color w:val="auto"/>
          <w:sz w:val="20"/>
          <w:szCs w:val="20"/>
        </w:rPr>
        <w:instrText xml:space="preserve"> SEQ Figure \* ARABIC </w:instrText>
      </w:r>
      <w:r w:rsidRPr="002420D4">
        <w:rPr>
          <w:color w:val="auto"/>
          <w:sz w:val="20"/>
          <w:szCs w:val="20"/>
        </w:rPr>
        <w:fldChar w:fldCharType="separate"/>
      </w:r>
      <w:r w:rsidRPr="002420D4">
        <w:rPr>
          <w:noProof/>
          <w:color w:val="auto"/>
          <w:sz w:val="20"/>
          <w:szCs w:val="20"/>
        </w:rPr>
        <w:t>1</w:t>
      </w:r>
      <w:r w:rsidRPr="002420D4">
        <w:rPr>
          <w:color w:val="auto"/>
          <w:sz w:val="20"/>
          <w:szCs w:val="20"/>
        </w:rPr>
        <w:fldChar w:fldCharType="end"/>
      </w:r>
      <w:r w:rsidRPr="002420D4">
        <w:rPr>
          <w:color w:val="auto"/>
          <w:sz w:val="20"/>
          <w:szCs w:val="20"/>
        </w:rPr>
        <w:t xml:space="preserve"> Excel Progress Tracker</w:t>
      </w:r>
    </w:p>
    <w:p w14:paraId="33BD0865" w14:textId="77777777" w:rsidR="00EE1B9A" w:rsidRDefault="00EE1B9A" w:rsidP="002420D4">
      <w:pPr>
        <w:spacing w:after="0" w:line="240" w:lineRule="auto"/>
        <w:jc w:val="both"/>
        <w:rPr>
          <w:i/>
          <w:iCs/>
        </w:rPr>
      </w:pPr>
    </w:p>
    <w:sectPr w:rsidR="00EE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60B1"/>
    <w:multiLevelType w:val="hybridMultilevel"/>
    <w:tmpl w:val="4B266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803991"/>
    <w:multiLevelType w:val="hybridMultilevel"/>
    <w:tmpl w:val="66786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ED6133"/>
    <w:multiLevelType w:val="hybridMultilevel"/>
    <w:tmpl w:val="58CC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E1FBB"/>
    <w:multiLevelType w:val="hybridMultilevel"/>
    <w:tmpl w:val="E68C3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B72433"/>
    <w:multiLevelType w:val="hybridMultilevel"/>
    <w:tmpl w:val="84B0C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BD00D7"/>
    <w:multiLevelType w:val="hybridMultilevel"/>
    <w:tmpl w:val="B9B4A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083246"/>
    <w:multiLevelType w:val="hybridMultilevel"/>
    <w:tmpl w:val="AE7EA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9B6941"/>
    <w:multiLevelType w:val="hybridMultilevel"/>
    <w:tmpl w:val="48C2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269496">
    <w:abstractNumId w:val="4"/>
  </w:num>
  <w:num w:numId="2" w16cid:durableId="1636637716">
    <w:abstractNumId w:val="3"/>
  </w:num>
  <w:num w:numId="3" w16cid:durableId="184826836">
    <w:abstractNumId w:val="5"/>
  </w:num>
  <w:num w:numId="4" w16cid:durableId="547884393">
    <w:abstractNumId w:val="1"/>
  </w:num>
  <w:num w:numId="5" w16cid:durableId="945235412">
    <w:abstractNumId w:val="7"/>
  </w:num>
  <w:num w:numId="6" w16cid:durableId="19548558">
    <w:abstractNumId w:val="0"/>
  </w:num>
  <w:num w:numId="7" w16cid:durableId="757486134">
    <w:abstractNumId w:val="2"/>
  </w:num>
  <w:num w:numId="8" w16cid:durableId="13686046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2B"/>
    <w:rsid w:val="00095091"/>
    <w:rsid w:val="0016322E"/>
    <w:rsid w:val="00191B68"/>
    <w:rsid w:val="00192CE8"/>
    <w:rsid w:val="002420D4"/>
    <w:rsid w:val="00365D27"/>
    <w:rsid w:val="004F477A"/>
    <w:rsid w:val="00511176"/>
    <w:rsid w:val="005A27CC"/>
    <w:rsid w:val="005A4CA4"/>
    <w:rsid w:val="009767A2"/>
    <w:rsid w:val="00AA312B"/>
    <w:rsid w:val="00AD73A4"/>
    <w:rsid w:val="00E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BC78"/>
  <w15:chartTrackingRefBased/>
  <w15:docId w15:val="{30CAC7DB-85FC-4CD6-A61A-28829C74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3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1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1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1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1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12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1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2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7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420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heeraldedhia/groceri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Fernandes</dc:creator>
  <cp:keywords/>
  <dc:description/>
  <cp:lastModifiedBy>Keith Fernandes</cp:lastModifiedBy>
  <cp:revision>3</cp:revision>
  <dcterms:created xsi:type="dcterms:W3CDTF">2025-10-26T11:21:00Z</dcterms:created>
  <dcterms:modified xsi:type="dcterms:W3CDTF">2025-10-26T21:43:00Z</dcterms:modified>
</cp:coreProperties>
</file>