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1F4E79"/>
          <w:sz w:val="44"/>
        </w:rPr>
        <w:t>PARALLEL TEMPLATE MATCHING IN A LARGE IMAGE COLLECTION</w:t>
      </w:r>
    </w:p>
    <w:p>
      <w:pPr>
        <w:spacing w:before="0" w:after="360"/>
        <w:jc w:val="center"/>
      </w:pPr>
      <w:r>
        <w:rPr>
          <w:rFonts w:ascii="Calibri" w:hAnsi="Calibri"/>
          <w:color w:val="2F5597"/>
          <w:sz w:val="26"/>
        </w:rPr>
        <w:t>Comprehensive Technical Project Report &amp; Performance Benchmarking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2880"/>
            <w:shd w:fill="1F4E79"/>
            <w:tcMar>
              <w:top w:w="100" w:type="dxa"/>
              <w:bottom w:w="100" w:type="dxa"/>
              <w:left w:w="140" w:type="dxa"/>
              <w:right w:w="140" w:type="dxa"/>
            </w:tcMar>
          </w:tcPr>
          <w:p>
            <w:pPr>
              <w:jc w:val="center"/>
            </w:pPr>
            <w:r>
              <w:rPr>
                <w:rFonts w:ascii="Calibri" w:hAnsi="Calibri"/>
                <w:b/>
                <w:color w:val="FFFFFF"/>
                <w:sz w:val="19"/>
              </w:rPr>
              <w:t>Field</w:t>
            </w:r>
          </w:p>
        </w:tc>
        <w:tc>
          <w:tcPr>
            <w:tcW w:type="dxa" w:w="6480"/>
            <w:shd w:fill="1F4E79"/>
            <w:tcMar>
              <w:top w:w="100" w:type="dxa"/>
              <w:bottom w:w="100" w:type="dxa"/>
              <w:left w:w="140" w:type="dxa"/>
              <w:right w:w="140" w:type="dxa"/>
            </w:tcMar>
          </w:tcPr>
          <w:p>
            <w:pPr>
              <w:jc w:val="center"/>
            </w:pPr>
            <w:r>
              <w:rPr>
                <w:rFonts w:ascii="Calibri" w:hAnsi="Calibri"/>
                <w:b/>
                <w:color w:val="FFFFFF"/>
                <w:sz w:val="19"/>
              </w:rPr>
              <w:t>Details</w:t>
            </w:r>
          </w:p>
        </w:tc>
      </w:tr>
      <w:tr>
        <w:tc>
          <w:tcPr>
            <w:tcW w:type="dxa" w:w="2880"/>
            <w:shd w:fill="FFFFFF"/>
            <w:tcMar>
              <w:top w:w="80" w:type="dxa"/>
              <w:bottom w:w="80" w:type="dxa"/>
              <w:left w:w="120" w:type="dxa"/>
              <w:right w:w="120" w:type="dxa"/>
            </w:tcMar>
          </w:tcPr>
          <w:p>
            <w:pPr>
              <w:spacing w:before="0" w:after="0" w:line="276" w:lineRule="auto"/>
              <w:jc w:val="left"/>
            </w:pPr>
            <w:r>
              <w:rPr>
                <w:rFonts w:ascii="Calibri" w:hAnsi="Calibri"/>
                <w:color w:val="262626"/>
                <w:sz w:val="18"/>
              </w:rPr>
              <w:t>Course / Subject</w:t>
            </w:r>
          </w:p>
        </w:tc>
        <w:tc>
          <w:tcPr>
            <w:tcW w:type="dxa" w:w="6480"/>
            <w:shd w:fill="FFFFFF"/>
            <w:tcMar>
              <w:top w:w="80" w:type="dxa"/>
              <w:bottom w:w="80" w:type="dxa"/>
              <w:left w:w="120" w:type="dxa"/>
              <w:right w:w="120" w:type="dxa"/>
            </w:tcMar>
          </w:tcPr>
          <w:p>
            <w:pPr>
              <w:spacing w:before="0" w:after="0" w:line="276" w:lineRule="auto"/>
              <w:jc w:val="left"/>
            </w:pPr>
            <w:r>
              <w:rPr>
                <w:rFonts w:ascii="Calibri" w:hAnsi="Calibri"/>
                <w:color w:val="262626"/>
                <w:sz w:val="18"/>
              </w:rPr>
              <w:t>Design and Analysis of Algorithms / Parallel Computing</w:t>
            </w:r>
          </w:p>
        </w:tc>
      </w:tr>
      <w:tr>
        <w:tc>
          <w:tcPr>
            <w:tcW w:type="dxa" w:w="2880"/>
            <w:shd w:fill="F9FAFB"/>
            <w:tcMar>
              <w:top w:w="80" w:type="dxa"/>
              <w:bottom w:w="80" w:type="dxa"/>
              <w:left w:w="120" w:type="dxa"/>
              <w:right w:w="120" w:type="dxa"/>
            </w:tcMar>
          </w:tcPr>
          <w:p>
            <w:pPr>
              <w:spacing w:before="0" w:after="0" w:line="276" w:lineRule="auto"/>
              <w:jc w:val="left"/>
            </w:pPr>
            <w:r>
              <w:rPr>
                <w:rFonts w:ascii="Calibri" w:hAnsi="Calibri"/>
                <w:color w:val="262626"/>
                <w:sz w:val="18"/>
              </w:rPr>
              <w:t>Student 1 Name</w:t>
            </w:r>
          </w:p>
        </w:tc>
        <w:tc>
          <w:tcPr>
            <w:tcW w:type="dxa" w:w="6480"/>
            <w:shd w:fill="F9FAFB"/>
            <w:tcMar>
              <w:top w:w="80" w:type="dxa"/>
              <w:bottom w:w="80" w:type="dxa"/>
              <w:left w:w="120" w:type="dxa"/>
              <w:right w:w="120" w:type="dxa"/>
            </w:tcMar>
          </w:tcPr>
          <w:p>
            <w:pPr>
              <w:spacing w:before="0" w:after="0" w:line="276" w:lineRule="auto"/>
              <w:jc w:val="left"/>
            </w:pPr>
            <w:r>
              <w:rPr>
                <w:rFonts w:ascii="Calibri" w:hAnsi="Calibri"/>
                <w:color w:val="262626"/>
                <w:sz w:val="18"/>
              </w:rPr>
              <w:t>[TO BE FILLED: Student 1 Full Name] (Roll No: [TO BE FILLED: Roll Number])</w:t>
            </w:r>
          </w:p>
        </w:tc>
      </w:tr>
      <w:tr>
        <w:tc>
          <w:tcPr>
            <w:tcW w:type="dxa" w:w="2880"/>
            <w:shd w:fill="FFFFFF"/>
            <w:tcMar>
              <w:top w:w="80" w:type="dxa"/>
              <w:bottom w:w="80" w:type="dxa"/>
              <w:left w:w="120" w:type="dxa"/>
              <w:right w:w="120" w:type="dxa"/>
            </w:tcMar>
          </w:tcPr>
          <w:p>
            <w:pPr>
              <w:spacing w:before="0" w:after="0" w:line="276" w:lineRule="auto"/>
              <w:jc w:val="left"/>
            </w:pPr>
            <w:r>
              <w:rPr>
                <w:rFonts w:ascii="Calibri" w:hAnsi="Calibri"/>
                <w:color w:val="262626"/>
                <w:sz w:val="18"/>
              </w:rPr>
              <w:t>Student 2 Name</w:t>
            </w:r>
          </w:p>
        </w:tc>
        <w:tc>
          <w:tcPr>
            <w:tcW w:type="dxa" w:w="6480"/>
            <w:shd w:fill="FFFFFF"/>
            <w:tcMar>
              <w:top w:w="80" w:type="dxa"/>
              <w:bottom w:w="80" w:type="dxa"/>
              <w:left w:w="120" w:type="dxa"/>
              <w:right w:w="120" w:type="dxa"/>
            </w:tcMar>
          </w:tcPr>
          <w:p>
            <w:pPr>
              <w:spacing w:before="0" w:after="0" w:line="276" w:lineRule="auto"/>
              <w:jc w:val="left"/>
            </w:pPr>
            <w:r>
              <w:rPr>
                <w:rFonts w:ascii="Calibri" w:hAnsi="Calibri"/>
                <w:color w:val="262626"/>
                <w:sz w:val="18"/>
              </w:rPr>
              <w:t>[TO BE FILLED: Student 2 Full Name] (Roll No: [TO BE FILLED: Roll Number])</w:t>
            </w:r>
          </w:p>
        </w:tc>
      </w:tr>
      <w:tr>
        <w:tc>
          <w:tcPr>
            <w:tcW w:type="dxa" w:w="2880"/>
            <w:shd w:fill="F9FAFB"/>
            <w:tcMar>
              <w:top w:w="80" w:type="dxa"/>
              <w:bottom w:w="80" w:type="dxa"/>
              <w:left w:w="120" w:type="dxa"/>
              <w:right w:w="120" w:type="dxa"/>
            </w:tcMar>
          </w:tcPr>
          <w:p>
            <w:pPr>
              <w:spacing w:before="0" w:after="0" w:line="276" w:lineRule="auto"/>
              <w:jc w:val="left"/>
            </w:pPr>
            <w:r>
              <w:rPr>
                <w:rFonts w:ascii="Calibri" w:hAnsi="Calibri"/>
                <w:color w:val="262626"/>
                <w:sz w:val="18"/>
              </w:rPr>
              <w:t>Student 3 Name</w:t>
            </w:r>
          </w:p>
        </w:tc>
        <w:tc>
          <w:tcPr>
            <w:tcW w:type="dxa" w:w="6480"/>
            <w:shd w:fill="F9FAFB"/>
            <w:tcMar>
              <w:top w:w="80" w:type="dxa"/>
              <w:bottom w:w="80" w:type="dxa"/>
              <w:left w:w="120" w:type="dxa"/>
              <w:right w:w="120" w:type="dxa"/>
            </w:tcMar>
          </w:tcPr>
          <w:p>
            <w:pPr>
              <w:spacing w:before="0" w:after="0" w:line="276" w:lineRule="auto"/>
              <w:jc w:val="left"/>
            </w:pPr>
            <w:r>
              <w:rPr>
                <w:rFonts w:ascii="Calibri" w:hAnsi="Calibri"/>
                <w:color w:val="262626"/>
                <w:sz w:val="18"/>
              </w:rPr>
              <w:t>[TO BE FILLED: Student 3 Full Name] (Roll No: [TO BE FILLED: Roll Number])</w:t>
            </w:r>
          </w:p>
        </w:tc>
      </w:tr>
      <w:tr>
        <w:tc>
          <w:tcPr>
            <w:tcW w:type="dxa" w:w="2880"/>
            <w:shd w:fill="FFFFFF"/>
            <w:tcMar>
              <w:top w:w="80" w:type="dxa"/>
              <w:bottom w:w="80" w:type="dxa"/>
              <w:left w:w="120" w:type="dxa"/>
              <w:right w:w="120" w:type="dxa"/>
            </w:tcMar>
          </w:tcPr>
          <w:p>
            <w:pPr>
              <w:spacing w:before="0" w:after="0" w:line="276" w:lineRule="auto"/>
              <w:jc w:val="left"/>
            </w:pPr>
            <w:r>
              <w:rPr>
                <w:rFonts w:ascii="Calibri" w:hAnsi="Calibri"/>
                <w:color w:val="262626"/>
                <w:sz w:val="18"/>
              </w:rPr>
              <w:t>Department / Institute</w:t>
            </w:r>
          </w:p>
        </w:tc>
        <w:tc>
          <w:tcPr>
            <w:tcW w:type="dxa" w:w="6480"/>
            <w:shd w:fill="FFFFFF"/>
            <w:tcMar>
              <w:top w:w="80" w:type="dxa"/>
              <w:bottom w:w="80" w:type="dxa"/>
              <w:left w:w="120" w:type="dxa"/>
              <w:right w:w="120" w:type="dxa"/>
            </w:tcMar>
          </w:tcPr>
          <w:p>
            <w:pPr>
              <w:spacing w:before="0" w:after="0" w:line="276" w:lineRule="auto"/>
              <w:jc w:val="left"/>
            </w:pPr>
            <w:r>
              <w:rPr>
                <w:rFonts w:ascii="Calibri" w:hAnsi="Calibri"/>
                <w:color w:val="262626"/>
                <w:sz w:val="18"/>
              </w:rPr>
              <w:t>[TO BE FILLED: Department and Institution Name]</w:t>
            </w:r>
          </w:p>
        </w:tc>
      </w:tr>
      <w:tr>
        <w:tc>
          <w:tcPr>
            <w:tcW w:type="dxa" w:w="2880"/>
            <w:shd w:fill="F9FAFB"/>
            <w:tcMar>
              <w:top w:w="80" w:type="dxa"/>
              <w:bottom w:w="80" w:type="dxa"/>
              <w:left w:w="120" w:type="dxa"/>
              <w:right w:w="120" w:type="dxa"/>
            </w:tcMar>
          </w:tcPr>
          <w:p>
            <w:pPr>
              <w:spacing w:before="0" w:after="0" w:line="276" w:lineRule="auto"/>
              <w:jc w:val="left"/>
            </w:pPr>
            <w:r>
              <w:rPr>
                <w:rFonts w:ascii="Calibri" w:hAnsi="Calibri"/>
                <w:color w:val="262626"/>
                <w:sz w:val="18"/>
              </w:rPr>
              <w:t>Date of Submission</w:t>
            </w:r>
          </w:p>
        </w:tc>
        <w:tc>
          <w:tcPr>
            <w:tcW w:type="dxa" w:w="6480"/>
            <w:shd w:fill="F9FAFB"/>
            <w:tcMar>
              <w:top w:w="80" w:type="dxa"/>
              <w:bottom w:w="80" w:type="dxa"/>
              <w:left w:w="120" w:type="dxa"/>
              <w:right w:w="120" w:type="dxa"/>
            </w:tcMar>
          </w:tcPr>
          <w:p>
            <w:pPr>
              <w:spacing w:before="0" w:after="0" w:line="276" w:lineRule="auto"/>
              <w:jc w:val="right"/>
            </w:pPr>
            <w:r>
              <w:rPr>
                <w:rFonts w:ascii="Calibri" w:hAnsi="Calibri"/>
                <w:color w:val="262626"/>
                <w:sz w:val="18"/>
              </w:rPr>
              <w:t>October 2026</w:t>
            </w:r>
          </w:p>
        </w:tc>
      </w:tr>
      <w:tr>
        <w:tc>
          <w:tcPr>
            <w:tcW w:type="dxa" w:w="2880"/>
            <w:shd w:fill="FFFFFF"/>
            <w:tcMar>
              <w:top w:w="80" w:type="dxa"/>
              <w:bottom w:w="80" w:type="dxa"/>
              <w:left w:w="120" w:type="dxa"/>
              <w:right w:w="120" w:type="dxa"/>
            </w:tcMar>
          </w:tcPr>
          <w:p>
            <w:pPr>
              <w:spacing w:before="0" w:after="0" w:line="276" w:lineRule="auto"/>
              <w:jc w:val="left"/>
            </w:pPr>
            <w:r>
              <w:rPr>
                <w:rFonts w:ascii="Calibri" w:hAnsi="Calibri"/>
                <w:color w:val="262626"/>
                <w:sz w:val="18"/>
              </w:rPr>
              <w:t>Development Repository</w:t>
            </w:r>
          </w:p>
        </w:tc>
        <w:tc>
          <w:tcPr>
            <w:tcW w:type="dxa" w:w="6480"/>
            <w:shd w:fill="FFFFFF"/>
            <w:tcMar>
              <w:top w:w="80" w:type="dxa"/>
              <w:bottom w:w="80" w:type="dxa"/>
              <w:left w:w="120" w:type="dxa"/>
              <w:right w:w="120" w:type="dxa"/>
            </w:tcMar>
          </w:tcPr>
          <w:p>
            <w:pPr>
              <w:spacing w:before="0" w:after="0" w:line="276" w:lineRule="auto"/>
              <w:jc w:val="right"/>
            </w:pPr>
            <w:r>
              <w:rPr>
                <w:rFonts w:ascii="Calibri" w:hAnsi="Calibri"/>
                <w:color w:val="262626"/>
                <w:sz w:val="18"/>
              </w:rPr>
              <w:t>d:/DAA_T1 (C++ matching engines, Python tooling, Bash drivers)</w:t>
            </w:r>
          </w:p>
        </w:tc>
      </w:tr>
    </w:tbl>
    <w:p>
      <w:pPr>
        <w:spacing w:before="0" w:after="80"/>
      </w:pPr>
    </w:p>
    <w:p>
      <w:pPr>
        <w:spacing w:before="120" w:after="240"/>
      </w:pPr>
      <w:r>
        <w:rPr>
          <w:color w:val="C8C8C8"/>
        </w:rPr>
        <w:t>―――――――――――――――――――――――――――――――――――――――――――――――――――――――</w:t>
      </w:r>
    </w:p>
    <w:p>
      <w:pPr>
        <w:keepNext/>
        <w:spacing w:before="320" w:after="120"/>
      </w:pPr>
      <w:r>
        <w:rPr>
          <w:rFonts w:ascii="Calibri" w:hAnsi="Calibri"/>
          <w:b/>
          <w:color w:val="1F4E79"/>
          <w:sz w:val="34"/>
        </w:rPr>
        <w:t>1. Problem Definition</w:t>
      </w:r>
    </w:p>
    <w:p>
      <w:pPr>
        <w:spacing w:before="0" w:after="100" w:line="276" w:lineRule="auto"/>
      </w:pPr>
      <w:r>
        <w:rPr>
          <w:rFonts w:ascii="Calibri" w:hAnsi="Calibri"/>
          <w:color w:val="262626"/>
          <w:sz w:val="21"/>
        </w:rPr>
        <w:t>Template matching is a fundamental pattern recognition workload in computer vision where the objective is to locate a target query patch within a collection of candidate images. In this project, we address the challenge of high-throughput template matching across large-scale image datasets using high-performance parallel computing paradigms.</w:t>
      </w:r>
    </w:p>
    <w:p>
      <w:pPr>
        <w:keepNext/>
        <w:spacing w:before="240" w:after="80"/>
      </w:pPr>
      <w:r>
        <w:rPr>
          <w:rFonts w:ascii="Calibri" w:hAnsi="Calibri"/>
          <w:b/>
          <w:color w:val="2F5597"/>
          <w:sz w:val="27"/>
        </w:rPr>
        <w:t>1.1 Input and Output Specification</w:t>
      </w:r>
    </w:p>
    <w:p>
      <w:pPr>
        <w:pStyle w:val="ListBullet"/>
        <w:spacing w:before="0" w:after="60" w:line="276" w:lineRule="auto"/>
      </w:pPr>
      <w:r>
        <w:rPr>
          <w:rFonts w:ascii="Calibri" w:hAnsi="Calibri"/>
          <w:b/>
          <w:color w:val="262626"/>
          <w:sz w:val="21"/>
        </w:rPr>
        <w:t xml:space="preserve">Image Collection: </w:t>
      </w:r>
      <w:r>
        <w:rPr>
          <w:rFonts w:ascii="Calibri" w:hAnsi="Calibri"/>
          <w:color w:val="262626"/>
          <w:sz w:val="21"/>
        </w:rPr>
        <w:t xml:space="preserve"> A collection of N grayscale images, each of size H x W = 256 x 256 pixels, stored row-major as unsigned 8-bit integers (uint8_t) in a raw binary file without header bytes (images_N&lt;N&gt;.bin).</w:t>
      </w:r>
    </w:p>
    <w:p>
      <w:pPr>
        <w:pStyle w:val="ListBullet"/>
        <w:spacing w:before="0" w:after="60" w:line="276" w:lineRule="auto"/>
      </w:pPr>
      <w:r>
        <w:rPr>
          <w:rFonts w:ascii="Calibri" w:hAnsi="Calibri"/>
          <w:b/>
          <w:color w:val="262626"/>
          <w:sz w:val="21"/>
        </w:rPr>
        <w:t xml:space="preserve">Query Template: </w:t>
      </w:r>
      <w:r>
        <w:rPr>
          <w:rFonts w:ascii="Calibri" w:hAnsi="Calibri"/>
          <w:color w:val="262626"/>
          <w:sz w:val="21"/>
        </w:rPr>
        <w:t xml:space="preserve"> A single target template of size h x w = 32 x 32 pixels, represented as uint8_t row-major bytes without headers (template.bin).</w:t>
      </w:r>
    </w:p>
    <w:p>
      <w:pPr>
        <w:pStyle w:val="ListBullet"/>
        <w:spacing w:before="0" w:after="60" w:line="276" w:lineRule="auto"/>
      </w:pPr>
      <w:r>
        <w:rPr>
          <w:rFonts w:ascii="Calibri" w:hAnsi="Calibri"/>
          <w:b/>
          <w:color w:val="262626"/>
          <w:sz w:val="21"/>
        </w:rPr>
        <w:t xml:space="preserve">Collection Sizes: </w:t>
      </w:r>
      <w:r>
        <w:rPr>
          <w:rFonts w:ascii="Calibri" w:hAnsi="Calibri"/>
          <w:color w:val="262626"/>
          <w:sz w:val="21"/>
        </w:rPr>
        <w:t xml:space="preserve"> Target collection sizes evaluated include N in {1000, 5000, 10000, 50000}.</w:t>
      </w:r>
    </w:p>
    <w:p>
      <w:pPr>
        <w:pStyle w:val="ListBullet"/>
        <w:spacing w:before="0" w:after="60" w:line="276" w:lineRule="auto"/>
      </w:pPr>
      <w:r>
        <w:rPr>
          <w:rFonts w:ascii="Calibri" w:hAnsi="Calibri"/>
          <w:b/>
          <w:color w:val="262626"/>
          <w:sz w:val="21"/>
        </w:rPr>
        <w:t xml:space="preserve">Output Format: </w:t>
      </w:r>
      <w:r>
        <w:rPr>
          <w:rFonts w:ascii="Calibri" w:hAnsi="Calibri"/>
          <w:color w:val="262626"/>
          <w:sz w:val="21"/>
        </w:rPr>
        <w:t xml:space="preserve"> A plain text file containing exactly N lines. Each line corresponds to one image in ascending order of image_id (0 to N-1) with four space-separated values: image_id, best_x, best_y, best_score.</w:t>
      </w:r>
    </w:p>
    <w:p>
      <w:pPr>
        <w:keepNext/>
        <w:spacing w:before="240" w:after="80"/>
      </w:pPr>
      <w:r>
        <w:rPr>
          <w:rFonts w:ascii="Calibri" w:hAnsi="Calibri"/>
          <w:b/>
          <w:color w:val="2F5597"/>
          <w:sz w:val="27"/>
        </w:rPr>
        <w:t>1.2 Mathematical Formulation &amp; Objective Metric</w:t>
      </w:r>
    </w:p>
    <w:p>
      <w:pPr>
        <w:spacing w:before="0" w:after="100" w:line="276" w:lineRule="auto"/>
      </w:pPr>
      <w:r>
        <w:rPr>
          <w:rFonts w:ascii="Calibri" w:hAnsi="Calibri"/>
          <w:color w:val="262626"/>
          <w:sz w:val="21"/>
        </w:rPr>
        <w:t>The matching criterion is the Sum of Squared Differences (SSD). For a candidate top-left position (x, y) within image I, where 0 &lt;= y &lt;= H - h and 0 &lt;= x &lt;= W - w, the SSD score is calculated as:</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24" w:space="0" w:color="1F4E79"/>
              <w:top w:val="none"/>
              <w:bottom w:val="none"/>
              <w:right w:val="none"/>
            </w:tcBorders>
          </w:tcPr>
          <w:p>
            <w:pPr>
              <w:spacing w:before="40" w:after="40" w:line="269" w:lineRule="auto"/>
            </w:pPr>
            <w:r>
              <w:rPr>
                <w:rFonts w:ascii="Consolas" w:hAnsi="Consolas"/>
                <w:color w:val="1E1E1E"/>
                <w:sz w:val="18"/>
              </w:rPr>
              <w:t>SSD(y, x) = SUM_{j=0}^{h-1} SUM_{i=0}^{w-1} [ I(y + j, x + i) - T(j, i) ]^2</w:t>
            </w:r>
          </w:p>
        </w:tc>
      </w:tr>
    </w:tbl>
    <w:p>
      <w:pPr>
        <w:spacing w:before="0" w:after="80"/>
      </w:pPr>
    </w:p>
    <w:p>
      <w:pPr>
        <w:spacing w:before="0" w:after="100" w:line="276" w:lineRule="auto"/>
      </w:pPr>
      <w:r>
        <w:rPr>
          <w:rFonts w:ascii="Calibri" w:hAnsi="Calibri"/>
          <w:color w:val="262626"/>
          <w:sz w:val="21"/>
        </w:rPr>
        <w:t>The objective is to find the global minimum score for each image. A lower score indicates greater visual similarity. A planted, uncorrupted byte copy produces an exact SSD score of 0.</w:t>
      </w:r>
    </w:p>
    <w:p>
      <w:pPr>
        <w:spacing w:before="0" w:after="100" w:line="276" w:lineRule="auto"/>
      </w:pPr>
      <w:r>
        <w:rPr>
          <w:rFonts w:ascii="Calibri" w:hAnsi="Calibri"/>
          <w:color w:val="262626"/>
          <w:sz w:val="21"/>
        </w:rPr>
        <w:t>Deterministic Tie-Breaking Rule: In case two or more candidate positions achieve the exact same minimum SSD score, the tie is deterministically broken by choosing the position with the smallest y-coordinate. If y-coordinates are equal, the position with the smallest x-coordinate is selected. This corresponds to the first minimum found during a standard top-to-bottom, left-to-right sliding window raster scan (strict less-than comparison).</w:t>
      </w:r>
    </w:p>
    <w:p>
      <w:pPr>
        <w:keepNext/>
        <w:spacing w:before="240" w:after="80"/>
      </w:pPr>
      <w:r>
        <w:rPr>
          <w:rFonts w:ascii="Calibri" w:hAnsi="Calibri"/>
          <w:b/>
          <w:color w:val="2F5597"/>
          <w:sz w:val="27"/>
        </w:rPr>
        <w:t>1.3 Computational Complexity and Cost Formula</w:t>
      </w:r>
    </w:p>
    <w:p>
      <w:pPr>
        <w:spacing w:before="0" w:after="100" w:line="276" w:lineRule="auto"/>
      </w:pPr>
      <w:r>
        <w:rPr>
          <w:rFonts w:ascii="Calibri" w:hAnsi="Calibri"/>
          <w:color w:val="262626"/>
          <w:sz w:val="21"/>
        </w:rPr>
        <w:t>To evaluate the algorithmic intensity of the brute-force sliding window approach, we examine the operation count per image:</w:t>
      </w:r>
    </w:p>
    <w:p>
      <w:pPr>
        <w:pStyle w:val="ListBullet"/>
        <w:spacing w:before="0" w:after="60" w:line="276" w:lineRule="auto"/>
      </w:pPr>
      <w:r>
        <w:rPr>
          <w:rFonts w:ascii="Calibri" w:hAnsi="Calibri"/>
          <w:color w:val="262626"/>
          <w:sz w:val="21"/>
        </w:rPr>
        <w:t>Candidate window positions per image: (H - h + 1) x (W - w + 1) = (256 - 32 + 1) x (256 - 32 + 1) = 225 x 225 = 50,625 positions.</w:t>
      </w:r>
    </w:p>
    <w:p>
      <w:pPr>
        <w:pStyle w:val="ListBullet"/>
        <w:spacing w:before="0" w:after="60" w:line="276" w:lineRule="auto"/>
      </w:pPr>
      <w:r>
        <w:rPr>
          <w:rFonts w:ascii="Calibri" w:hAnsi="Calibri"/>
          <w:color w:val="262626"/>
          <w:sz w:val="21"/>
        </w:rPr>
        <w:t>Pixel-wise arithmetic operations per position: 32 x 32 = 1,024 pixels. Each pixel requires 1 subtraction, 1 square, and 1 accumulation.</w:t>
      </w:r>
    </w:p>
    <w:p>
      <w:pPr>
        <w:pStyle w:val="ListBullet"/>
        <w:spacing w:before="0" w:after="60" w:line="276" w:lineRule="auto"/>
      </w:pPr>
      <w:r>
        <w:rPr>
          <w:rFonts w:ascii="Calibri" w:hAnsi="Calibri"/>
          <w:color w:val="262626"/>
          <w:sz w:val="21"/>
        </w:rPr>
        <w:t>Total arithmetic operations per image: 50,625 x 1,024 = 51,840,000 operations (~51.84 million ops).</w:t>
      </w:r>
    </w:p>
    <w:p>
      <w:pPr>
        <w:pStyle w:val="ListBullet"/>
        <w:spacing w:before="0" w:after="60" w:line="276" w:lineRule="auto"/>
      </w:pPr>
      <w:r>
        <w:rPr>
          <w:rFonts w:ascii="Calibri" w:hAnsi="Calibri"/>
          <w:color w:val="262626"/>
          <w:sz w:val="21"/>
        </w:rPr>
        <w:t>Total collection workload: O(N x (H - h + 1)(W - w + 1)hw) = O(N x 51.84 x 10^6).</w:t>
      </w:r>
    </w:p>
    <w:p>
      <w:pPr>
        <w:spacing w:before="0" w:after="100" w:line="276" w:lineRule="auto"/>
      </w:pPr>
      <w:r>
        <w:rPr>
          <w:rFonts w:ascii="Calibri" w:hAnsi="Calibri"/>
          <w:color w:val="262626"/>
          <w:sz w:val="21"/>
        </w:rPr>
        <w:t>For N = 1,000 images, this entails ~5.18 x 10^10 operations. For N = 5,000 images, it requires ~2.59 x 10^11 operations, and for N = 50,000 images, it reaches ~2.59 x 10^12 operations (2.59 Tera-ops). Because each image is strictly independent and requires zero communication or cross-image synchronization, this problem is embarrassingly parallel and ideally suited for multi-core and distributed architectures.</w:t>
      </w:r>
    </w:p>
    <w:p>
      <w:pPr>
        <w:keepNext/>
        <w:spacing w:before="320" w:after="120"/>
      </w:pPr>
      <w:r>
        <w:rPr>
          <w:rFonts w:ascii="Calibri" w:hAnsi="Calibri"/>
          <w:b/>
          <w:color w:val="1F4E79"/>
          <w:sz w:val="34"/>
        </w:rPr>
        <w:t>2. Dataset Description and Preparation</w:t>
      </w:r>
    </w:p>
    <w:p>
      <w:pPr>
        <w:spacing w:before="0" w:after="100" w:line="276" w:lineRule="auto"/>
      </w:pPr>
      <w:r>
        <w:rPr>
          <w:rFonts w:ascii="Calibri" w:hAnsi="Calibri"/>
          <w:color w:val="262626"/>
          <w:sz w:val="21"/>
        </w:rPr>
        <w:t>The dataset was constructed using the script gen_data.py to provide a realistic yet rigorously verifiable benchmark. The underlying image source is the COCO val2017 dataset, comprising 5,000 real-world photographic images converted to 256 x 256 8-bit grayscale.</w:t>
      </w:r>
    </w:p>
    <w:p>
      <w:pPr>
        <w:keepNext/>
        <w:spacing w:before="240" w:after="80"/>
      </w:pPr>
      <w:r>
        <w:rPr>
          <w:rFonts w:ascii="Calibri" w:hAnsi="Calibri"/>
          <w:b/>
          <w:color w:val="2F5597"/>
          <w:sz w:val="27"/>
        </w:rPr>
        <w:t>2.1 Synthetic Template Construction</w:t>
      </w:r>
    </w:p>
    <w:p>
      <w:pPr>
        <w:spacing w:before="0" w:after="100" w:line="276" w:lineRule="auto"/>
      </w:pPr>
      <w:r>
        <w:rPr>
          <w:rFonts w:ascii="Calibri" w:hAnsi="Calibri"/>
          <w:color w:val="262626"/>
          <w:sz w:val="21"/>
        </w:rPr>
        <w:t>To avoid ambiguities arising from repetitive photographic textures and natural image noise, a synthetic 32 x 32 template was generated using a deterministic pseudo-random number generator (seed = 42). The template is composed of 4 x 4 solid pixel blocks of high-contrast binary and grayscale values. This distinct blocky structure ensures sharp auto-correlation and guarantees that accidental zero-SSD matches never occur naturally in unplanted images.</w:t>
      </w:r>
    </w:p>
    <w:p>
      <w:pPr>
        <w:keepNext/>
        <w:spacing w:before="240" w:after="80"/>
      </w:pPr>
      <w:r>
        <w:rPr>
          <w:rFonts w:ascii="Calibri" w:hAnsi="Calibri"/>
          <w:b/>
          <w:color w:val="2F5597"/>
          <w:sz w:val="27"/>
        </w:rPr>
        <w:t>2.2 Data Augmentation and Ground-Truth Planting</w:t>
      </w:r>
    </w:p>
    <w:p>
      <w:pPr>
        <w:spacing w:before="0" w:after="100" w:line="276" w:lineRule="auto"/>
      </w:pPr>
      <w:r>
        <w:rPr>
          <w:rFonts w:ascii="Calibri" w:hAnsi="Calibri"/>
          <w:color w:val="262626"/>
          <w:sz w:val="21"/>
        </w:rPr>
        <w:t>To expand the base 5,000 COCO images into arbitrarily large collections (up to N = 50,000), deterministic data augmentation is applied:</w:t>
      </w:r>
    </w:p>
    <w:p>
      <w:pPr>
        <w:pStyle w:val="ListBullet"/>
        <w:spacing w:before="0" w:after="60" w:line="276" w:lineRule="auto"/>
      </w:pPr>
      <w:r>
        <w:rPr>
          <w:rFonts w:ascii="Calibri" w:hAnsi="Calibri"/>
          <w:color w:val="262626"/>
          <w:sz w:val="21"/>
        </w:rPr>
        <w:t>Indices 0 to 4,999: Base grayscale images from COCO val2017.</w:t>
      </w:r>
    </w:p>
    <w:p>
      <w:pPr>
        <w:pStyle w:val="ListBullet"/>
        <w:spacing w:before="0" w:after="60" w:line="276" w:lineRule="auto"/>
      </w:pPr>
      <w:r>
        <w:rPr>
          <w:rFonts w:ascii="Calibri" w:hAnsi="Calibri"/>
          <w:color w:val="262626"/>
          <w:sz w:val="21"/>
        </w:rPr>
        <w:t>Indices 5,000 to 9,999: Horizontal mirror flips (np.fliplr) of the base images.</w:t>
      </w:r>
    </w:p>
    <w:p>
      <w:pPr>
        <w:pStyle w:val="ListBullet"/>
        <w:spacing w:before="0" w:after="60" w:line="276" w:lineRule="auto"/>
      </w:pPr>
      <w:r>
        <w:rPr>
          <w:rFonts w:ascii="Calibri" w:hAnsi="Calibri"/>
          <w:color w:val="262626"/>
          <w:sz w:val="21"/>
        </w:rPr>
        <w:t>Indices 10,000 to 49,999: Additive Gaussian noise (sigma = 15, seeded with SEED + 1) added to the base images.</w:t>
      </w:r>
    </w:p>
    <w:p>
      <w:pPr>
        <w:spacing w:before="0" w:after="100" w:line="276" w:lineRule="auto"/>
      </w:pPr>
      <w:r>
        <w:rPr>
          <w:rFonts w:ascii="Calibri" w:hAnsi="Calibri"/>
          <w:color w:val="262626"/>
          <w:sz w:val="21"/>
        </w:rPr>
        <w:t>Planting Protocol: In approximately 30% of all images (determined via random.Random(SEED + N).random() &lt; 0.30), the 32 x 32 template is planted at a randomly selected valid coordinate (px, py) where px, py in [0, 224]. Crucially, the template is planted AFTER data augmentation. Consequently, every planted image contains an exact, byte-identical copy of the template, guaranteeing SSD = 0 at the planted location.</w:t>
      </w:r>
    </w:p>
    <w:p>
      <w:pPr>
        <w:keepNext/>
        <w:spacing w:before="240" w:after="80"/>
      </w:pPr>
      <w:r>
        <w:rPr>
          <w:rFonts w:ascii="Calibri" w:hAnsi="Calibri"/>
          <w:b/>
          <w:color w:val="2F5597"/>
          <w:sz w:val="27"/>
        </w:rPr>
        <w:t>2.3 Memory-Mapped Streaming and File Formats</w:t>
      </w:r>
    </w:p>
    <w:p>
      <w:pPr>
        <w:spacing w:before="0" w:after="100" w:line="276" w:lineRule="auto"/>
      </w:pPr>
      <w:r>
        <w:rPr>
          <w:rFonts w:ascii="Calibri" w:hAnsi="Calibri"/>
          <w:color w:val="262626"/>
          <w:sz w:val="21"/>
        </w:rPr>
        <w:t>The dataset generation pipeline uses numpy.memmap to write directly to disk in chunks of 500 images. This prevents memory exhaustion when synthesizing the 3.2 GB binary file required for N = 50,000. Each image dataset is accompanied by a ground truth CSV file (gt_N&lt;N&gt;.csv) with columns: image_id, planted (0 or 1), x (or -1 if unplanted), and y (or -1 if unplanted).</w:t>
      </w:r>
    </w:p>
    <w:p>
      <w:pPr>
        <w:keepNext/>
        <w:spacing w:before="320" w:after="120"/>
      </w:pPr>
      <w:r>
        <w:rPr>
          <w:rFonts w:ascii="Calibri" w:hAnsi="Calibri"/>
          <w:b/>
          <w:color w:val="1F4E79"/>
          <w:sz w:val="34"/>
        </w:rPr>
        <w:t>3. Algorithms with Pseudocode</w:t>
      </w:r>
    </w:p>
    <w:p>
      <w:pPr>
        <w:spacing w:before="0" w:after="100" w:line="276" w:lineRule="auto"/>
      </w:pPr>
      <w:r>
        <w:rPr>
          <w:rFonts w:ascii="Calibri" w:hAnsi="Calibri"/>
          <w:color w:val="262626"/>
          <w:sz w:val="21"/>
        </w:rPr>
        <w:t>The core detection engine employs a full-search brute-force sliding window algorithm to ensure exhaustive optimality.</w:t>
      </w:r>
    </w:p>
    <w:p>
      <w:pPr>
        <w:keepNext/>
        <w:spacing w:before="240" w:after="80"/>
      </w:pPr>
      <w:r>
        <w:rPr>
          <w:rFonts w:ascii="Calibri" w:hAnsi="Calibri"/>
          <w:b/>
          <w:color w:val="2F5597"/>
          <w:sz w:val="27"/>
        </w:rPr>
        <w:t>3.1 Sum of Squared Differences (SSD) Brute-Force Algorithm</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24" w:space="0" w:color="1F4E79"/>
              <w:top w:val="none"/>
              <w:bottom w:val="none"/>
              <w:right w:val="none"/>
            </w:tcBorders>
          </w:tcPr>
          <w:p>
            <w:pPr>
              <w:spacing w:before="40" w:after="40" w:line="269" w:lineRule="auto"/>
            </w:pPr>
            <w:r>
              <w:rPr>
                <w:rFonts w:ascii="Consolas" w:hAnsi="Consolas"/>
                <w:color w:val="1E1E1E"/>
                <w:sz w:val="18"/>
              </w:rPr>
              <w:t>Algorithm 1: Brute-Force Exhaustive Template Matching (SSD)</w:t>
              <w:br/>
              <w:t>Input: Image I of size H x W, Template T of size h x w</w:t>
              <w:br/>
              <w:t>Output: Best match coordinates (best_x, best_y) and minimum score best_score</w:t>
              <w:br/>
              <w:t>--------------------------------------------------------------------------------</w:t>
              <w:br/>
              <w:t>1:  best_score &lt;- INFINITY (2,147,483,647)</w:t>
              <w:br/>
              <w:t>2:  best_x &lt;- -1, best_y &lt;- -1</w:t>
              <w:br/>
              <w:t>3:  for y &lt;- 0 to (H - h) do</w:t>
              <w:br/>
              <w:t>4:      for x &lt;- 0 to (W - w) do</w:t>
              <w:br/>
              <w:t>5:          score &lt;- 0</w:t>
              <w:br/>
              <w:t>6:          for j &lt;- 0 to (h - 1) do</w:t>
              <w:br/>
              <w:t>7:              for i &lt;- 0 to (w - 1) do</w:t>
              <w:br/>
              <w:t>8:                  diff &lt;- (int32)(I[y + j, x + i]) - (int32)(T[j, i])</w:t>
              <w:br/>
              <w:t>9:                  score &lt;- score + (diff * diff)</w:t>
              <w:br/>
              <w:t>10:             end for</w:t>
              <w:br/>
              <w:t>11:         end for</w:t>
              <w:br/>
              <w:t>12:         if score &lt; best_score then        // Strict inequality: smallest y, then x</w:t>
              <w:br/>
              <w:t>13:             best_score &lt;- score</w:t>
              <w:br/>
              <w:t>14:             best_x &lt;- x</w:t>
              <w:br/>
              <w:t>15:             best_y &lt;- y</w:t>
              <w:br/>
              <w:t>16:         end if</w:t>
              <w:br/>
              <w:t>17:     end for</w:t>
              <w:br/>
              <w:t>18: end for</w:t>
              <w:br/>
              <w:t>19: return (best_x, best_y, best_score)</w:t>
            </w:r>
          </w:p>
        </w:tc>
      </w:tr>
    </w:tbl>
    <w:p>
      <w:pPr>
        <w:spacing w:before="0" w:after="80"/>
      </w:pPr>
    </w:p>
    <w:p>
      <w:pPr>
        <w:keepNext/>
        <w:spacing w:before="240" w:after="80"/>
      </w:pPr>
      <w:r>
        <w:rPr>
          <w:rFonts w:ascii="Calibri" w:hAnsi="Calibri"/>
          <w:b/>
          <w:color w:val="2F5597"/>
          <w:sz w:val="27"/>
        </w:rPr>
        <w:t>3.2 Algorithmic Variants and Theoretical Optimizations</w:t>
      </w:r>
    </w:p>
    <w:p>
      <w:pPr>
        <w:spacing w:before="0" w:after="100" w:line="276" w:lineRule="auto"/>
      </w:pPr>
      <w:r>
        <w:rPr>
          <w:rFonts w:ascii="Calibri" w:hAnsi="Calibri"/>
          <w:color w:val="262626"/>
          <w:sz w:val="21"/>
        </w:rPr>
        <w:t>In addition to the baseline exhaustive SSD engine, several advanced algorithmic variants exist in the computer vision literature:</w:t>
      </w:r>
    </w:p>
    <w:p>
      <w:pPr>
        <w:pStyle w:val="ListBullet"/>
        <w:spacing w:before="0" w:after="60" w:line="276" w:lineRule="auto"/>
      </w:pPr>
      <w:r>
        <w:rPr>
          <w:rFonts w:ascii="Calibri" w:hAnsi="Calibri"/>
          <w:b/>
          <w:color w:val="262626"/>
          <w:sz w:val="21"/>
        </w:rPr>
        <w:t xml:space="preserve">Early Exit / Partial Distance Pruning: </w:t>
      </w:r>
      <w:r>
        <w:rPr>
          <w:rFonts w:ascii="Calibri" w:hAnsi="Calibri"/>
          <w:color w:val="262626"/>
          <w:sz w:val="21"/>
        </w:rPr>
        <w:t xml:space="preserve"> During the inner accumulation loops (lines 6-10), if the partial running score exceeds best_score, computation for that window can terminate immediately. While effective for average-case pruning, this introduces branch mispredictions and data-dependent control flow that hinders SIMD vectorization and GPU thread warp efficiency.</w:t>
      </w:r>
    </w:p>
    <w:p>
      <w:pPr>
        <w:pStyle w:val="ListBullet"/>
        <w:spacing w:before="0" w:after="60" w:line="276" w:lineRule="auto"/>
      </w:pPr>
      <w:r>
        <w:rPr>
          <w:rFonts w:ascii="Calibri" w:hAnsi="Calibri"/>
          <w:b/>
          <w:color w:val="262626"/>
          <w:sz w:val="21"/>
        </w:rPr>
        <w:t xml:space="preserve">Integral Images and FFT Cross-Correlation: </w:t>
      </w:r>
      <w:r>
        <w:rPr>
          <w:rFonts w:ascii="Calibri" w:hAnsi="Calibri"/>
          <w:color w:val="262626"/>
          <w:sz w:val="21"/>
        </w:rPr>
        <w:t xml:space="preserve"> By decomposing the squared difference into (I^2 - 2IT + T^2), the image energy sum(I^2) can be precomputed using integral images (Summed Area Tables) in O(1) time per window, while the cross-term sum(IT) is computed via Fast Fourier Transforms (FFT) in O(HW log(HW)) time. However, for small templates (32 x 32), the FFT constant overhead is substantial.</w:t>
      </w:r>
    </w:p>
    <w:p>
      <w:pPr>
        <w:keepNext/>
        <w:spacing w:before="320" w:after="120"/>
      </w:pPr>
      <w:r>
        <w:rPr>
          <w:rFonts w:ascii="Calibri" w:hAnsi="Calibri"/>
          <w:b/>
          <w:color w:val="1F4E79"/>
          <w:sz w:val="34"/>
        </w:rPr>
        <w:t>4. Sequential Implementation</w:t>
      </w:r>
    </w:p>
    <w:p>
      <w:pPr>
        <w:spacing w:before="0" w:after="100" w:line="276" w:lineRule="auto"/>
      </w:pPr>
      <w:r>
        <w:rPr>
          <w:rFonts w:ascii="Calibri" w:hAnsi="Calibri"/>
          <w:color w:val="262626"/>
          <w:sz w:val="21"/>
        </w:rPr>
        <w:t>The sequential baseline is implemented in C++ (seq.cpp) designed for execution on modern 64-bit architectures using g++ -O3. It provides a deterministic reference against which all parallel implementations are compared.</w:t>
      </w:r>
    </w:p>
    <w:p>
      <w:pPr>
        <w:pStyle w:val="ListBullet"/>
        <w:spacing w:before="0" w:after="60" w:line="276" w:lineRule="auto"/>
      </w:pPr>
      <w:r>
        <w:rPr>
          <w:rFonts w:ascii="Calibri" w:hAnsi="Calibri"/>
          <w:b/>
          <w:color w:val="262626"/>
          <w:sz w:val="21"/>
        </w:rPr>
        <w:t xml:space="preserve">load_binary_file(): </w:t>
      </w:r>
      <w:r>
        <w:rPr>
          <w:rFonts w:ascii="Calibri" w:hAnsi="Calibri"/>
          <w:color w:val="262626"/>
          <w:sz w:val="21"/>
        </w:rPr>
        <w:t xml:space="preserve"> Reads raw binary data directly into contiguous std::vector&lt;uint8_t&gt; buffers using standard C++ file streams (std::ifstream in binary mode). Loads all N images into RAM upfront to decouple I/O latency from compute benchmarking.</w:t>
      </w:r>
    </w:p>
    <w:p>
      <w:pPr>
        <w:pStyle w:val="ListBullet"/>
        <w:spacing w:before="0" w:after="60" w:line="276" w:lineRule="auto"/>
      </w:pPr>
      <w:r>
        <w:rPr>
          <w:rFonts w:ascii="Calibri" w:hAnsi="Calibri"/>
          <w:b/>
          <w:color w:val="262626"/>
          <w:sz w:val="21"/>
        </w:rPr>
        <w:t xml:space="preserve">ssd_at(): </w:t>
      </w:r>
      <w:r>
        <w:rPr>
          <w:rFonts w:ascii="Calibri" w:hAnsi="Calibri"/>
          <w:color w:val="262626"/>
          <w:sz w:val="21"/>
        </w:rPr>
        <w:t xml:space="preserve"> An inlined function evaluating the 32 x 32 pixel difference accumulation. Differences are cast to int32_t prior to multiplication to eliminate integer overflow, since maximum SSD is 1024 x 255^2 = 66,585,600 (well within the signed 32-bit limit of 2,147,483,647).</w:t>
      </w:r>
    </w:p>
    <w:p>
      <w:pPr>
        <w:pStyle w:val="ListBullet"/>
        <w:spacing w:before="0" w:after="60" w:line="276" w:lineRule="auto"/>
      </w:pPr>
      <w:r>
        <w:rPr>
          <w:rFonts w:ascii="Calibri" w:hAnsi="Calibri"/>
          <w:b/>
          <w:color w:val="262626"/>
          <w:sz w:val="21"/>
        </w:rPr>
        <w:t xml:space="preserve">match_single_image(): </w:t>
      </w:r>
      <w:r>
        <w:rPr>
          <w:rFonts w:ascii="Calibri" w:hAnsi="Calibri"/>
          <w:color w:val="262626"/>
          <w:sz w:val="21"/>
        </w:rPr>
        <w:t xml:space="preserve"> Executes the dual nested loops over the 50,625 candidate top-left coordinates. Implements the strict inequality test to guarantee lexicographical tie-breaking.</w:t>
      </w:r>
    </w:p>
    <w:p>
      <w:pPr>
        <w:pStyle w:val="ListBullet"/>
        <w:spacing w:before="0" w:after="60" w:line="276" w:lineRule="auto"/>
      </w:pPr>
      <w:r>
        <w:rPr>
          <w:rFonts w:ascii="Calibri" w:hAnsi="Calibri"/>
          <w:b/>
          <w:color w:val="262626"/>
          <w:sz w:val="21"/>
        </w:rPr>
        <w:t xml:space="preserve">main(): </w:t>
      </w:r>
      <w:r>
        <w:rPr>
          <w:rFonts w:ascii="Calibri" w:hAnsi="Calibri"/>
          <w:color w:val="262626"/>
          <w:sz w:val="21"/>
        </w:rPr>
        <w:t xml:space="preserve"> Orchestrates file ingestion, measures compute wall-clock time using std::chrono::high_resolution_clock, and formats results to output.txt in the required space-delimited specification.</w:t>
      </w:r>
    </w:p>
    <w:p>
      <w:pPr>
        <w:keepNext/>
        <w:spacing w:before="320" w:after="120"/>
      </w:pPr>
      <w:r>
        <w:rPr>
          <w:rFonts w:ascii="Calibri" w:hAnsi="Calibri"/>
          <w:b/>
          <w:color w:val="1F4E79"/>
          <w:sz w:val="34"/>
        </w:rPr>
        <w:t>5. Parallel Implementations</w:t>
      </w:r>
    </w:p>
    <w:p>
      <w:pPr>
        <w:spacing w:before="0" w:after="100" w:line="276" w:lineRule="auto"/>
      </w:pPr>
      <w:r>
        <w:rPr>
          <w:rFonts w:ascii="Calibri" w:hAnsi="Calibri"/>
          <w:color w:val="262626"/>
          <w:sz w:val="21"/>
        </w:rPr>
        <w:t>To exploit multi-core CPUs and distributed compute environments, two primary parallel models were engineered: OpenMP (shared-memory) and MPI (distributed-memory), along with evaluation of architectural alternatives.</w:t>
      </w:r>
    </w:p>
    <w:p>
      <w:pPr>
        <w:keepNext/>
        <w:spacing w:before="240" w:after="80"/>
      </w:pPr>
      <w:r>
        <w:rPr>
          <w:rFonts w:ascii="Calibri" w:hAnsi="Calibri"/>
          <w:b/>
          <w:color w:val="2F5597"/>
          <w:sz w:val="27"/>
        </w:rPr>
        <w:t>5.1 Shared-Memory Parallelism: OpenMP (omp.cpp)</w:t>
      </w:r>
    </w:p>
    <w:p>
      <w:pPr>
        <w:spacing w:before="0" w:after="100" w:line="276" w:lineRule="auto"/>
      </w:pPr>
      <w:r>
        <w:rPr>
          <w:rFonts w:ascii="Calibri" w:hAnsi="Calibri"/>
          <w:color w:val="262626"/>
          <w:sz w:val="21"/>
        </w:rPr>
        <w:t>OpenMP was selected as the shared-memory paradigm due to its mature compiler support, minimal refactoring overhead, and efficient thread pool runtime. In omp.cpp, the coarse-grained outer loop over image_id (0 to N-1) is parallelized:</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24" w:space="0" w:color="1F4E79"/>
              <w:top w:val="none"/>
              <w:bottom w:val="none"/>
              <w:right w:val="none"/>
            </w:tcBorders>
          </w:tcPr>
          <w:p>
            <w:pPr>
              <w:spacing w:before="40" w:after="40" w:line="269" w:lineRule="auto"/>
            </w:pPr>
            <w:r>
              <w:rPr>
                <w:rFonts w:ascii="Consolas" w:hAnsi="Consolas"/>
                <w:color w:val="1E1E1E"/>
                <w:sz w:val="18"/>
              </w:rPr>
              <w:t>#pragma omp parallel for schedule(runtime)</w:t>
              <w:br/>
              <w:t>for (int id = 0; id &lt; N; id++) {</w:t>
              <w:br/>
              <w:t xml:space="preserve">    int bx = 0, by = 0, bscore = 0;</w:t>
              <w:br/>
              <w:t xml:space="preserve">    match_single_image(img_data + id * IMG_PX, tmpl.data(), bx, by, bscore);</w:t>
              <w:br/>
              <w:t xml:space="preserve">    res_x[id] = bx;</w:t>
              <w:br/>
              <w:t xml:space="preserve">    res_y[id] = by;</w:t>
              <w:br/>
              <w:t xml:space="preserve">    res_score[id] = bscore;</w:t>
              <w:br/>
              <w:t>}</w:t>
            </w:r>
          </w:p>
        </w:tc>
      </w:tr>
    </w:tbl>
    <w:p>
      <w:pPr>
        <w:spacing w:before="0" w:after="80"/>
      </w:pPr>
    </w:p>
    <w:p>
      <w:pPr>
        <w:pStyle w:val="ListBullet"/>
        <w:spacing w:before="0" w:after="60" w:line="276" w:lineRule="auto"/>
      </w:pPr>
      <w:r>
        <w:rPr>
          <w:rFonts w:ascii="Calibri" w:hAnsi="Calibri"/>
          <w:b/>
          <w:color w:val="262626"/>
          <w:sz w:val="21"/>
        </w:rPr>
        <w:t xml:space="preserve">Race-Free Memory Model: </w:t>
      </w:r>
      <w:r>
        <w:rPr>
          <w:rFonts w:ascii="Calibri" w:hAnsi="Calibri"/>
          <w:color w:val="262626"/>
          <w:sz w:val="21"/>
        </w:rPr>
        <w:t xml:space="preserve"> Each thread writes strictly to its own dedicated array slots (res_x[id], res_y[id], res_score[id]). Images and template data are read-only. Consequently, the parallel loop requires zero locks, mutexes, or atomic operations.</w:t>
      </w:r>
    </w:p>
    <w:p>
      <w:pPr>
        <w:pStyle w:val="ListBullet"/>
        <w:spacing w:before="0" w:after="60" w:line="276" w:lineRule="auto"/>
      </w:pPr>
      <w:r>
        <w:rPr>
          <w:rFonts w:ascii="Calibri" w:hAnsi="Calibri"/>
          <w:b/>
          <w:color w:val="262626"/>
          <w:sz w:val="21"/>
        </w:rPr>
        <w:t xml:space="preserve">Scheduling Strategy: </w:t>
      </w:r>
      <w:r>
        <w:rPr>
          <w:rFonts w:ascii="Calibri" w:hAnsi="Calibri"/>
          <w:color w:val="262626"/>
          <w:sz w:val="21"/>
        </w:rPr>
        <w:t xml:space="preserve"> Using schedule(runtime) enables runtime selection between static, dynamic, and guided schedules via command-line arguments or the OMP_SCHEDULE environment variable. Dynamic scheduling was adopted to mitigate operating system thread jitter.</w:t>
      </w:r>
    </w:p>
    <w:p>
      <w:pPr>
        <w:pStyle w:val="ListBullet"/>
        <w:spacing w:before="0" w:after="60" w:line="276" w:lineRule="auto"/>
      </w:pPr>
      <w:r>
        <w:rPr>
          <w:rFonts w:ascii="Calibri" w:hAnsi="Calibri"/>
          <w:b/>
          <w:color w:val="262626"/>
          <w:sz w:val="21"/>
        </w:rPr>
        <w:t xml:space="preserve">Timing: </w:t>
      </w:r>
      <w:r>
        <w:rPr>
          <w:rFonts w:ascii="Calibri" w:hAnsi="Calibri"/>
          <w:color w:val="262626"/>
          <w:sz w:val="21"/>
        </w:rPr>
        <w:t xml:space="preserve"> High-precision timing is captured using omp_get_wtime() wrapping the compute section, isolating computational throughput from disk I/O.</w:t>
      </w:r>
    </w:p>
    <w:p>
      <w:pPr>
        <w:keepNext/>
        <w:spacing w:before="240" w:after="80"/>
      </w:pPr>
      <w:r>
        <w:rPr>
          <w:rFonts w:ascii="Calibri" w:hAnsi="Calibri"/>
          <w:b/>
          <w:color w:val="2F5597"/>
          <w:sz w:val="27"/>
        </w:rPr>
        <w:t>5.2 Distributed-Memory Parallelism: MPI (mpi.cpp)</w:t>
      </w:r>
    </w:p>
    <w:p>
      <w:pPr>
        <w:spacing w:before="0" w:after="100" w:line="276" w:lineRule="auto"/>
      </w:pPr>
      <w:r>
        <w:rPr>
          <w:rFonts w:ascii="Calibri" w:hAnsi="Calibri"/>
          <w:color w:val="262626"/>
          <w:sz w:val="21"/>
        </w:rPr>
        <w:t>Message Passing Interface (MPI) was selected to provide horizontal scalability across multiple compute nodes where shared memory is absent. The implementation in mpi.cpp follows a decoupled parallel I/O and gather architecture:</w:t>
      </w:r>
    </w:p>
    <w:p>
      <w:pPr>
        <w:pStyle w:val="ListBullet"/>
        <w:spacing w:before="0" w:after="60" w:line="276" w:lineRule="auto"/>
      </w:pPr>
      <w:r>
        <w:rPr>
          <w:rFonts w:ascii="Calibri" w:hAnsi="Calibri"/>
          <w:b/>
          <w:color w:val="262626"/>
          <w:sz w:val="21"/>
        </w:rPr>
        <w:t xml:space="preserve">Block Partitioning with Remainder Handling: </w:t>
      </w:r>
      <w:r>
        <w:rPr>
          <w:rFonts w:ascii="Calibri" w:hAnsi="Calibri"/>
          <w:color w:val="262626"/>
          <w:sz w:val="21"/>
        </w:rPr>
        <w:t xml:space="preserve"> Total images N are partitioned across P processes. Each rank receives a base chunk size chunk = N / P, with the remainder rem = N % P distributed one extra image to the first rem ranks. Rank r computes local_n images starting at global index rank * chunk + min(rank, rem).</w:t>
      </w:r>
    </w:p>
    <w:p>
      <w:pPr>
        <w:pStyle w:val="ListBullet"/>
        <w:spacing w:before="0" w:after="60" w:line="276" w:lineRule="auto"/>
      </w:pPr>
      <w:r>
        <w:rPr>
          <w:rFonts w:ascii="Calibri" w:hAnsi="Calibri"/>
          <w:b/>
          <w:color w:val="262626"/>
          <w:sz w:val="21"/>
        </w:rPr>
        <w:t xml:space="preserve">Scalable MPI-IO: </w:t>
      </w:r>
      <w:r>
        <w:rPr>
          <w:rFonts w:ascii="Calibri" w:hAnsi="Calibri"/>
          <w:color w:val="262626"/>
          <w:sz w:val="21"/>
        </w:rPr>
        <w:t xml:space="preserve"> Rather than having rank 0 load the entire multi-gigabyte dataset and scatter it over the network, each MPI process independently reads its designated byte slice directly from disk using MPI_File_open and MPI_File_read_at. This prevents rank 0 from becoming a memory and network bottleneck.</w:t>
      </w:r>
    </w:p>
    <w:p>
      <w:pPr>
        <w:pStyle w:val="ListBullet"/>
        <w:spacing w:before="0" w:after="60" w:line="276" w:lineRule="auto"/>
      </w:pPr>
      <w:r>
        <w:rPr>
          <w:rFonts w:ascii="Calibri" w:hAnsi="Calibri"/>
          <w:b/>
          <w:color w:val="262626"/>
          <w:sz w:val="21"/>
        </w:rPr>
        <w:t xml:space="preserve">Collective Broadcast: </w:t>
      </w:r>
      <w:r>
        <w:rPr>
          <w:rFonts w:ascii="Calibri" w:hAnsi="Calibri"/>
          <w:color w:val="262626"/>
          <w:sz w:val="21"/>
        </w:rPr>
        <w:t xml:space="preserve"> Rank 0 reads the 1 KB template file and broadcasts it to all ranks using MPI_Bcast.</w:t>
      </w:r>
    </w:p>
    <w:p>
      <w:pPr>
        <w:pStyle w:val="ListBullet"/>
        <w:spacing w:before="0" w:after="60" w:line="276" w:lineRule="auto"/>
      </w:pPr>
      <w:r>
        <w:rPr>
          <w:rFonts w:ascii="Calibri" w:hAnsi="Calibri"/>
          <w:b/>
          <w:color w:val="262626"/>
          <w:sz w:val="21"/>
        </w:rPr>
        <w:t xml:space="preserve">Synchronization &amp; Timing: </w:t>
      </w:r>
      <w:r>
        <w:rPr>
          <w:rFonts w:ascii="Calibri" w:hAnsi="Calibri"/>
          <w:color w:val="262626"/>
          <w:sz w:val="21"/>
        </w:rPr>
        <w:t xml:space="preserve"> An MPI_Barrier is executed immediately prior to MPI_Wtime() to ensure all processes have completed disk I/O before compute timing begins. Rank 0 records the maximum compute elapsed time.</w:t>
      </w:r>
    </w:p>
    <w:p>
      <w:pPr>
        <w:pStyle w:val="ListBullet"/>
        <w:spacing w:before="0" w:after="60" w:line="276" w:lineRule="auto"/>
      </w:pPr>
      <w:r>
        <w:rPr>
          <w:rFonts w:ascii="Calibri" w:hAnsi="Calibri"/>
          <w:b/>
          <w:color w:val="262626"/>
          <w:sz w:val="21"/>
        </w:rPr>
        <w:t xml:space="preserve">Collective Gathering: </w:t>
      </w:r>
      <w:r>
        <w:rPr>
          <w:rFonts w:ascii="Calibri" w:hAnsi="Calibri"/>
          <w:color w:val="262626"/>
          <w:sz w:val="21"/>
        </w:rPr>
        <w:t xml:space="preserve"> After local matching, results are consolidated at rank 0 using three separate MPI_Gatherv calls for x-coordinates, y-coordinates, and SSD scores, followed by sequential writing to output.txt.</w:t>
      </w:r>
    </w:p>
    <w:p>
      <w:pPr>
        <w:keepNext/>
        <w:spacing w:before="240" w:after="80"/>
      </w:pPr>
      <w:r>
        <w:rPr>
          <w:rFonts w:ascii="Calibri" w:hAnsi="Calibri"/>
          <w:b/>
          <w:color w:val="2F5597"/>
          <w:sz w:val="27"/>
        </w:rPr>
        <w:t>5.3 Other Parallel Models Considered</w:t>
      </w:r>
    </w:p>
    <w:p>
      <w:pPr>
        <w:pStyle w:val="ListBullet"/>
        <w:spacing w:before="0" w:after="60" w:line="276" w:lineRule="auto"/>
      </w:pPr>
      <w:r>
        <w:rPr>
          <w:rFonts w:ascii="Calibri" w:hAnsi="Calibri"/>
          <w:b/>
          <w:color w:val="262626"/>
          <w:sz w:val="21"/>
        </w:rPr>
        <w:t xml:space="preserve">POSIX Threads (Pthreads): </w:t>
      </w:r>
      <w:r>
        <w:rPr>
          <w:rFonts w:ascii="Calibri" w:hAnsi="Calibri"/>
          <w:color w:val="262626"/>
          <w:sz w:val="21"/>
        </w:rPr>
        <w:t xml:space="preserve"> POSIX Threads offer fine-grained kernel control but require verbose manual thread life-cycle management, explicit queue synchronization, and error-prone work distribution without offering performance advantages over OpenMP's optimized thread pool runtime.</w:t>
      </w:r>
    </w:p>
    <w:p>
      <w:pPr>
        <w:pStyle w:val="ListBullet"/>
        <w:spacing w:before="0" w:after="60" w:line="276" w:lineRule="auto"/>
      </w:pPr>
      <w:r>
        <w:rPr>
          <w:rFonts w:ascii="Calibri" w:hAnsi="Calibri"/>
          <w:b/>
          <w:color w:val="262626"/>
          <w:sz w:val="21"/>
        </w:rPr>
        <w:t xml:space="preserve">GPU Acceleration (CUDA): </w:t>
      </w:r>
      <w:r>
        <w:rPr>
          <w:rFonts w:ascii="Calibri" w:hAnsi="Calibri"/>
          <w:color w:val="262626"/>
          <w:sz w:val="21"/>
        </w:rPr>
        <w:t xml:space="preserve"> For massively parallel GPU clusters, CUDA maps each candidate window position (50,625 positions per image) to individual GPU threads. The template resides in fast 64 KB constant cache memory. However, CUDA introduces PCIe host-to-device bus transfer bottlenecks and requires dedicated NVIDIA GPU hardware.</w:t>
      </w:r>
    </w:p>
    <w:p>
      <w:pPr>
        <w:pStyle w:val="ListBullet"/>
        <w:spacing w:before="0" w:after="60" w:line="276" w:lineRule="auto"/>
      </w:pPr>
      <w:r>
        <w:rPr>
          <w:rFonts w:ascii="Calibri" w:hAnsi="Calibri"/>
          <w:b/>
          <w:color w:val="262626"/>
          <w:sz w:val="21"/>
        </w:rPr>
        <w:t xml:space="preserve">Hybrid MPI + OpenMP: </w:t>
      </w:r>
      <w:r>
        <w:rPr>
          <w:rFonts w:ascii="Calibri" w:hAnsi="Calibri"/>
          <w:color w:val="262626"/>
          <w:sz w:val="21"/>
        </w:rPr>
        <w:t xml:space="preserve"> Combines MPI across cluster nodes with OpenMP across CPU sockets within each node. This architecture delivers optimal resource utilization on high-performance supercomputing clusters.</w:t>
      </w:r>
    </w:p>
    <w:p>
      <w:pPr>
        <w:keepNext/>
        <w:spacing w:before="320" w:after="120"/>
      </w:pPr>
      <w:r>
        <w:rPr>
          <w:rFonts w:ascii="Calibri" w:hAnsi="Calibri"/>
          <w:b/>
          <w:color w:val="1F4E79"/>
          <w:sz w:val="34"/>
        </w:rPr>
        <w:t>6. Correctness Verification</w:t>
      </w:r>
    </w:p>
    <w:p>
      <w:pPr>
        <w:spacing w:before="0" w:after="100" w:line="276" w:lineRule="auto"/>
      </w:pPr>
      <w:r>
        <w:rPr>
          <w:rFonts w:ascii="Calibri" w:hAnsi="Calibri"/>
          <w:color w:val="262626"/>
          <w:sz w:val="21"/>
        </w:rPr>
        <w:t>Rigorous verification was conducted across all dataset scales to validate functional correctness, detection accuracy, and numerical equivalence across sequential, OpenMP, and MPI implementations.</w:t>
      </w:r>
    </w:p>
    <w:p>
      <w:pPr>
        <w:keepNext/>
        <w:spacing w:before="240" w:after="80"/>
      </w:pPr>
      <w:r>
        <w:rPr>
          <w:rFonts w:ascii="Calibri" w:hAnsi="Calibri"/>
          <w:b/>
          <w:color w:val="2F5597"/>
          <w:sz w:val="27"/>
        </w:rPr>
        <w:t>6.1 Verification Methodology</w:t>
      </w:r>
    </w:p>
    <w:p>
      <w:pPr>
        <w:pStyle w:val="ListBullet"/>
        <w:spacing w:before="0" w:after="60" w:line="276" w:lineRule="auto"/>
      </w:pPr>
      <w:r>
        <w:rPr>
          <w:rFonts w:ascii="Calibri" w:hAnsi="Calibri"/>
          <w:b/>
          <w:color w:val="262626"/>
          <w:sz w:val="21"/>
        </w:rPr>
        <w:t xml:space="preserve">1. Ground Truth Verification (verify.py gt): </w:t>
      </w:r>
      <w:r>
        <w:rPr>
          <w:rFonts w:ascii="Calibri" w:hAnsi="Calibri"/>
          <w:color w:val="262626"/>
          <w:sz w:val="21"/>
        </w:rPr>
        <w:t xml:space="preserve"> Validates candidate detections against ground-truth CSV records. For every planted image, it asserts that the reported coordinate (x, y) matches ground truth exactly and that the SSD score is 0. For unplanted images, it verifies that score &gt; 0.</w:t>
      </w:r>
    </w:p>
    <w:p>
      <w:pPr>
        <w:pStyle w:val="ListBullet"/>
        <w:spacing w:before="0" w:after="60" w:line="276" w:lineRule="auto"/>
      </w:pPr>
      <w:r>
        <w:rPr>
          <w:rFonts w:ascii="Calibri" w:hAnsi="Calibri"/>
          <w:b/>
          <w:color w:val="262626"/>
          <w:sz w:val="21"/>
        </w:rPr>
        <w:t xml:space="preserve">2. Cross-Implementation Equivalence (verify.py compare): </w:t>
      </w:r>
      <w:r>
        <w:rPr>
          <w:rFonts w:ascii="Calibri" w:hAnsi="Calibri"/>
          <w:color w:val="262626"/>
          <w:sz w:val="21"/>
        </w:rPr>
        <w:t xml:space="preserve"> Performs bitwise line-by-line comparison between sequential output and parallel outputs (OpenMP, MPI). It asserts that all image IDs, coordinates, and scores match identically, verifying deterministic tie-breaking.</w:t>
      </w:r>
    </w:p>
    <w:p>
      <w:pPr>
        <w:pStyle w:val="ListBullet"/>
        <w:spacing w:before="0" w:after="60" w:line="276" w:lineRule="auto"/>
      </w:pPr>
      <w:r>
        <w:rPr>
          <w:rFonts w:ascii="Calibri" w:hAnsi="Calibri"/>
          <w:b/>
          <w:color w:val="262626"/>
          <w:sz w:val="21"/>
        </w:rPr>
        <w:t xml:space="preserve">3. Quantitative Classification Evaluation (evaluate.py): </w:t>
      </w:r>
      <w:r>
        <w:rPr>
          <w:rFonts w:ascii="Calibri" w:hAnsi="Calibri"/>
          <w:color w:val="262626"/>
          <w:sz w:val="21"/>
        </w:rPr>
        <w:t xml:space="preserve"> Calculates true positives (TP), false positives (FP), false negatives (FN), Precision, Recall, and F1 Score.</w:t>
      </w:r>
    </w:p>
    <w:p>
      <w:pPr>
        <w:keepNext/>
        <w:spacing w:before="240" w:after="80"/>
      </w:pPr>
      <w:r>
        <w:rPr>
          <w:rFonts w:ascii="Calibri" w:hAnsi="Calibri"/>
          <w:b/>
          <w:color w:val="2F5597"/>
          <w:sz w:val="27"/>
        </w:rPr>
        <w:t>6.2 Verification Test Results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592"/>
            <w:shd w:fill="1F4E79"/>
            <w:tcMar>
              <w:top w:w="100" w:type="dxa"/>
              <w:bottom w:w="100" w:type="dxa"/>
              <w:left w:w="140" w:type="dxa"/>
              <w:right w:w="140" w:type="dxa"/>
            </w:tcMar>
          </w:tcPr>
          <w:p>
            <w:pPr>
              <w:jc w:val="center"/>
            </w:pPr>
            <w:r>
              <w:rPr>
                <w:rFonts w:ascii="Calibri" w:hAnsi="Calibri"/>
                <w:b/>
                <w:color w:val="FFFFFF"/>
                <w:sz w:val="19"/>
              </w:rPr>
              <w:t>Evaluation Metric</w:t>
            </w:r>
          </w:p>
        </w:tc>
        <w:tc>
          <w:tcPr>
            <w:tcW w:type="dxa" w:w="2016"/>
            <w:shd w:fill="1F4E79"/>
            <w:tcMar>
              <w:top w:w="100" w:type="dxa"/>
              <w:bottom w:w="100" w:type="dxa"/>
              <w:left w:w="140" w:type="dxa"/>
              <w:right w:w="140" w:type="dxa"/>
            </w:tcMar>
          </w:tcPr>
          <w:p>
            <w:pPr>
              <w:jc w:val="center"/>
            </w:pPr>
            <w:r>
              <w:rPr>
                <w:rFonts w:ascii="Calibri" w:hAnsi="Calibri"/>
                <w:b/>
                <w:color w:val="FFFFFF"/>
                <w:sz w:val="19"/>
              </w:rPr>
              <w:t>N = 1,000 Dataset</w:t>
            </w:r>
          </w:p>
        </w:tc>
        <w:tc>
          <w:tcPr>
            <w:tcW w:type="dxa" w:w="2016"/>
            <w:shd w:fill="1F4E79"/>
            <w:tcMar>
              <w:top w:w="100" w:type="dxa"/>
              <w:bottom w:w="100" w:type="dxa"/>
              <w:left w:w="140" w:type="dxa"/>
              <w:right w:w="140" w:type="dxa"/>
            </w:tcMar>
          </w:tcPr>
          <w:p>
            <w:pPr>
              <w:jc w:val="center"/>
            </w:pPr>
            <w:r>
              <w:rPr>
                <w:rFonts w:ascii="Calibri" w:hAnsi="Calibri"/>
                <w:b/>
                <w:color w:val="FFFFFF"/>
                <w:sz w:val="19"/>
              </w:rPr>
              <w:t>N = 5,000 Dataset</w:t>
            </w:r>
          </w:p>
        </w:tc>
        <w:tc>
          <w:tcPr>
            <w:tcW w:type="dxa" w:w="2736"/>
            <w:shd w:fill="1F4E79"/>
            <w:tcMar>
              <w:top w:w="100" w:type="dxa"/>
              <w:bottom w:w="100" w:type="dxa"/>
              <w:left w:w="140" w:type="dxa"/>
              <w:right w:w="140" w:type="dxa"/>
            </w:tcMar>
          </w:tcPr>
          <w:p>
            <w:pPr>
              <w:jc w:val="center"/>
            </w:pPr>
            <w:r>
              <w:rPr>
                <w:rFonts w:ascii="Calibri" w:hAnsi="Calibri"/>
                <w:b/>
                <w:color w:val="FFFFFF"/>
                <w:sz w:val="19"/>
              </w:rPr>
              <w:t>Interpretation</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262626"/>
                <w:sz w:val="18"/>
              </w:rPr>
              <w:t>Total Images Evaluated</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1,000</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262626"/>
                <w:sz w:val="18"/>
              </w:rPr>
              <w:t>5,000</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262626"/>
                <w:sz w:val="18"/>
              </w:rPr>
              <w:t>Complete dataset coverage</w:t>
            </w:r>
          </w:p>
        </w:tc>
      </w:tr>
      <w:tr>
        <w:tc>
          <w:tcPr>
            <w:tcW w:type="dxa" w:w="2592"/>
            <w:shd w:fill="F9FAFB"/>
            <w:tcMar>
              <w:top w:w="80" w:type="dxa"/>
              <w:bottom w:w="80" w:type="dxa"/>
              <w:left w:w="120" w:type="dxa"/>
              <w:right w:w="120" w:type="dxa"/>
            </w:tcMar>
          </w:tcPr>
          <w:p>
            <w:pPr>
              <w:spacing w:before="0" w:after="0" w:line="276" w:lineRule="auto"/>
              <w:jc w:val="left"/>
            </w:pPr>
            <w:r>
              <w:rPr>
                <w:rFonts w:ascii="Calibri" w:hAnsi="Calibri"/>
                <w:color w:val="262626"/>
                <w:sz w:val="18"/>
              </w:rPr>
              <w:t>Planted Targets in Dataset</w:t>
            </w:r>
          </w:p>
        </w:tc>
        <w:tc>
          <w:tcPr>
            <w:tcW w:type="dxa" w:w="2016"/>
            <w:shd w:fill="F9FAFB"/>
            <w:tcMar>
              <w:top w:w="80" w:type="dxa"/>
              <w:bottom w:w="80" w:type="dxa"/>
              <w:left w:w="120" w:type="dxa"/>
              <w:right w:w="120" w:type="dxa"/>
            </w:tcMar>
          </w:tcPr>
          <w:p>
            <w:pPr>
              <w:spacing w:before="0" w:after="0" w:line="276" w:lineRule="auto"/>
              <w:jc w:val="right"/>
            </w:pPr>
            <w:r>
              <w:rPr>
                <w:rFonts w:ascii="Calibri" w:hAnsi="Calibri"/>
                <w:color w:val="262626"/>
                <w:sz w:val="18"/>
              </w:rPr>
              <w:t>300 (30.0%)</w:t>
            </w:r>
          </w:p>
        </w:tc>
        <w:tc>
          <w:tcPr>
            <w:tcW w:type="dxa" w:w="2016"/>
            <w:shd w:fill="F9FAFB"/>
            <w:tcMar>
              <w:top w:w="80" w:type="dxa"/>
              <w:bottom w:w="80" w:type="dxa"/>
              <w:left w:w="120" w:type="dxa"/>
              <w:right w:w="120" w:type="dxa"/>
            </w:tcMar>
          </w:tcPr>
          <w:p>
            <w:pPr>
              <w:spacing w:before="0" w:after="0" w:line="276" w:lineRule="auto"/>
              <w:jc w:val="right"/>
            </w:pPr>
            <w:r>
              <w:rPr>
                <w:rFonts w:ascii="Calibri" w:hAnsi="Calibri"/>
                <w:color w:val="262626"/>
                <w:sz w:val="18"/>
              </w:rPr>
              <w:t>1,498 (30.0%)</w:t>
            </w:r>
          </w:p>
        </w:tc>
        <w:tc>
          <w:tcPr>
            <w:tcW w:type="dxa" w:w="2736"/>
            <w:shd w:fill="F9FAFB"/>
            <w:tcMar>
              <w:top w:w="80" w:type="dxa"/>
              <w:bottom w:w="80" w:type="dxa"/>
              <w:left w:w="120" w:type="dxa"/>
              <w:right w:w="120" w:type="dxa"/>
            </w:tcMar>
          </w:tcPr>
          <w:p>
            <w:pPr>
              <w:spacing w:before="0" w:after="0" w:line="276" w:lineRule="auto"/>
              <w:jc w:val="left"/>
            </w:pPr>
            <w:r>
              <w:rPr>
                <w:rFonts w:ascii="Calibri" w:hAnsi="Calibri"/>
                <w:color w:val="262626"/>
                <w:sz w:val="18"/>
              </w:rPr>
              <w:t>Ground-truth planted targets</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262626"/>
                <w:sz w:val="18"/>
              </w:rPr>
              <w:t>Correctly Detected (TP)</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262626"/>
                <w:sz w:val="18"/>
              </w:rPr>
              <w:t>300 (100.0%)</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262626"/>
                <w:sz w:val="18"/>
              </w:rPr>
              <w:t>1,498 (100.0%)</w:t>
            </w:r>
          </w:p>
        </w:tc>
        <w:tc>
          <w:tcPr>
            <w:tcW w:type="dxa" w:w="2736"/>
            <w:shd w:fill="FFFFFF"/>
            <w:tcMar>
              <w:top w:w="80" w:type="dxa"/>
              <w:bottom w:w="80" w:type="dxa"/>
              <w:left w:w="120" w:type="dxa"/>
              <w:right w:w="120" w:type="dxa"/>
            </w:tcMar>
          </w:tcPr>
          <w:p>
            <w:pPr>
              <w:spacing w:before="0" w:after="0" w:line="276" w:lineRule="auto"/>
              <w:jc w:val="right"/>
            </w:pPr>
            <w:r>
              <w:rPr>
                <w:rFonts w:ascii="Calibri" w:hAnsi="Calibri"/>
                <w:color w:val="262626"/>
                <w:sz w:val="18"/>
              </w:rPr>
              <w:t>Exact (x,y) match and score = 0</w:t>
            </w:r>
          </w:p>
        </w:tc>
      </w:tr>
      <w:tr>
        <w:tc>
          <w:tcPr>
            <w:tcW w:type="dxa" w:w="2592"/>
            <w:shd w:fill="F9FAFB"/>
            <w:tcMar>
              <w:top w:w="80" w:type="dxa"/>
              <w:bottom w:w="80" w:type="dxa"/>
              <w:left w:w="120" w:type="dxa"/>
              <w:right w:w="120" w:type="dxa"/>
            </w:tcMar>
          </w:tcPr>
          <w:p>
            <w:pPr>
              <w:spacing w:before="0" w:after="0" w:line="276" w:lineRule="auto"/>
              <w:jc w:val="left"/>
            </w:pPr>
            <w:r>
              <w:rPr>
                <w:rFonts w:ascii="Calibri" w:hAnsi="Calibri"/>
                <w:color w:val="262626"/>
                <w:sz w:val="18"/>
              </w:rPr>
              <w:t>Wrong Coordinates</w:t>
            </w:r>
          </w:p>
        </w:tc>
        <w:tc>
          <w:tcPr>
            <w:tcW w:type="dxa" w:w="2016"/>
            <w:shd w:fill="F9FAFB"/>
            <w:tcMar>
              <w:top w:w="80" w:type="dxa"/>
              <w:bottom w:w="80" w:type="dxa"/>
              <w:left w:w="120" w:type="dxa"/>
              <w:right w:w="120" w:type="dxa"/>
            </w:tcMar>
          </w:tcPr>
          <w:p>
            <w:pPr>
              <w:spacing w:before="0" w:after="0" w:line="276" w:lineRule="auto"/>
              <w:jc w:val="right"/>
            </w:pPr>
            <w:r>
              <w:rPr>
                <w:rFonts w:ascii="Calibri" w:hAnsi="Calibri"/>
                <w:color w:val="262626"/>
                <w:sz w:val="18"/>
              </w:rPr>
              <w:t>0</w:t>
            </w:r>
          </w:p>
        </w:tc>
        <w:tc>
          <w:tcPr>
            <w:tcW w:type="dxa" w:w="2016"/>
            <w:shd w:fill="F9FAFB"/>
            <w:tcMar>
              <w:top w:w="80" w:type="dxa"/>
              <w:bottom w:w="80" w:type="dxa"/>
              <w:left w:w="120" w:type="dxa"/>
              <w:right w:w="120" w:type="dxa"/>
            </w:tcMar>
          </w:tcPr>
          <w:p>
            <w:pPr>
              <w:spacing w:before="0" w:after="0" w:line="276" w:lineRule="auto"/>
              <w:jc w:val="right"/>
            </w:pPr>
            <w:r>
              <w:rPr>
                <w:rFonts w:ascii="Calibri" w:hAnsi="Calibri"/>
                <w:color w:val="262626"/>
                <w:sz w:val="18"/>
              </w:rPr>
              <w:t>0</w:t>
            </w:r>
          </w:p>
        </w:tc>
        <w:tc>
          <w:tcPr>
            <w:tcW w:type="dxa" w:w="2736"/>
            <w:shd w:fill="F9FAFB"/>
            <w:tcMar>
              <w:top w:w="80" w:type="dxa"/>
              <w:bottom w:w="80" w:type="dxa"/>
              <w:left w:w="120" w:type="dxa"/>
              <w:right w:w="120" w:type="dxa"/>
            </w:tcMar>
          </w:tcPr>
          <w:p>
            <w:pPr>
              <w:spacing w:before="0" w:after="0" w:line="276" w:lineRule="auto"/>
              <w:jc w:val="left"/>
            </w:pPr>
            <w:r>
              <w:rPr>
                <w:rFonts w:ascii="Calibri" w:hAnsi="Calibri"/>
                <w:color w:val="262626"/>
                <w:sz w:val="18"/>
              </w:rPr>
              <w:t>Zero positional errors</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262626"/>
                <w:sz w:val="18"/>
              </w:rPr>
              <w:t>False Positives (FP)</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262626"/>
                <w:sz w:val="18"/>
              </w:rPr>
              <w:t>0</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262626"/>
                <w:sz w:val="18"/>
              </w:rPr>
              <w:t>0</w:t>
            </w:r>
          </w:p>
        </w:tc>
        <w:tc>
          <w:tcPr>
            <w:tcW w:type="dxa" w:w="2736"/>
            <w:shd w:fill="FFFFFF"/>
            <w:tcMar>
              <w:top w:w="80" w:type="dxa"/>
              <w:bottom w:w="80" w:type="dxa"/>
              <w:left w:w="120" w:type="dxa"/>
              <w:right w:w="120" w:type="dxa"/>
            </w:tcMar>
          </w:tcPr>
          <w:p>
            <w:pPr>
              <w:spacing w:before="0" w:after="0" w:line="276" w:lineRule="auto"/>
              <w:jc w:val="right"/>
            </w:pPr>
            <w:r>
              <w:rPr>
                <w:rFonts w:ascii="Calibri" w:hAnsi="Calibri"/>
                <w:color w:val="262626"/>
                <w:sz w:val="18"/>
              </w:rPr>
              <w:t>Unplanted images never scored 0</w:t>
            </w:r>
          </w:p>
        </w:tc>
      </w:tr>
      <w:tr>
        <w:tc>
          <w:tcPr>
            <w:tcW w:type="dxa" w:w="2592"/>
            <w:shd w:fill="F9FAFB"/>
            <w:tcMar>
              <w:top w:w="80" w:type="dxa"/>
              <w:bottom w:w="80" w:type="dxa"/>
              <w:left w:w="120" w:type="dxa"/>
              <w:right w:w="120" w:type="dxa"/>
            </w:tcMar>
          </w:tcPr>
          <w:p>
            <w:pPr>
              <w:spacing w:before="0" w:after="0" w:line="276" w:lineRule="auto"/>
              <w:jc w:val="left"/>
            </w:pPr>
            <w:r>
              <w:rPr>
                <w:rFonts w:ascii="Calibri" w:hAnsi="Calibri"/>
                <w:color w:val="262626"/>
                <w:sz w:val="18"/>
              </w:rPr>
              <w:t>Correctly Rejected (TN)</w:t>
            </w:r>
          </w:p>
        </w:tc>
        <w:tc>
          <w:tcPr>
            <w:tcW w:type="dxa" w:w="2016"/>
            <w:shd w:fill="F9FAFB"/>
            <w:tcMar>
              <w:top w:w="80" w:type="dxa"/>
              <w:bottom w:w="80" w:type="dxa"/>
              <w:left w:w="120" w:type="dxa"/>
              <w:right w:w="120" w:type="dxa"/>
            </w:tcMar>
          </w:tcPr>
          <w:p>
            <w:pPr>
              <w:spacing w:before="0" w:after="0" w:line="276" w:lineRule="auto"/>
              <w:jc w:val="right"/>
            </w:pPr>
            <w:r>
              <w:rPr>
                <w:rFonts w:ascii="Calibri" w:hAnsi="Calibri"/>
                <w:color w:val="262626"/>
                <w:sz w:val="18"/>
              </w:rPr>
              <w:t>700</w:t>
            </w:r>
          </w:p>
        </w:tc>
        <w:tc>
          <w:tcPr>
            <w:tcW w:type="dxa" w:w="2016"/>
            <w:shd w:fill="F9FAFB"/>
            <w:tcMar>
              <w:top w:w="80" w:type="dxa"/>
              <w:bottom w:w="80" w:type="dxa"/>
              <w:left w:w="120" w:type="dxa"/>
              <w:right w:w="120" w:type="dxa"/>
            </w:tcMar>
          </w:tcPr>
          <w:p>
            <w:pPr>
              <w:spacing w:before="0" w:after="0" w:line="276" w:lineRule="auto"/>
              <w:jc w:val="right"/>
            </w:pPr>
            <w:r>
              <w:rPr>
                <w:rFonts w:ascii="Calibri" w:hAnsi="Calibri"/>
                <w:color w:val="262626"/>
                <w:sz w:val="18"/>
              </w:rPr>
              <w:t>3,502</w:t>
            </w:r>
          </w:p>
        </w:tc>
        <w:tc>
          <w:tcPr>
            <w:tcW w:type="dxa" w:w="2736"/>
            <w:shd w:fill="F9FAFB"/>
            <w:tcMar>
              <w:top w:w="80" w:type="dxa"/>
              <w:bottom w:w="80" w:type="dxa"/>
              <w:left w:w="120" w:type="dxa"/>
              <w:right w:w="120" w:type="dxa"/>
            </w:tcMar>
          </w:tcPr>
          <w:p>
            <w:pPr>
              <w:spacing w:before="0" w:after="0" w:line="276" w:lineRule="auto"/>
              <w:jc w:val="left"/>
            </w:pPr>
            <w:r>
              <w:rPr>
                <w:rFonts w:ascii="Calibri" w:hAnsi="Calibri"/>
                <w:color w:val="262626"/>
                <w:sz w:val="18"/>
              </w:rPr>
              <w:t>Unplanted images correctly flagged</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262626"/>
                <w:sz w:val="18"/>
              </w:rPr>
              <w:t>Precision</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1.0000 (100.0%)</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1.0000 (100.0%)</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262626"/>
                <w:sz w:val="18"/>
              </w:rPr>
              <w:t>TP / (TP + FP)</w:t>
            </w:r>
          </w:p>
        </w:tc>
      </w:tr>
      <w:tr>
        <w:tc>
          <w:tcPr>
            <w:tcW w:type="dxa" w:w="2592"/>
            <w:shd w:fill="F9FAFB"/>
            <w:tcMar>
              <w:top w:w="80" w:type="dxa"/>
              <w:bottom w:w="80" w:type="dxa"/>
              <w:left w:w="120" w:type="dxa"/>
              <w:right w:w="120" w:type="dxa"/>
            </w:tcMar>
          </w:tcPr>
          <w:p>
            <w:pPr>
              <w:spacing w:before="0" w:after="0" w:line="276" w:lineRule="auto"/>
              <w:jc w:val="left"/>
            </w:pPr>
            <w:r>
              <w:rPr>
                <w:rFonts w:ascii="Calibri" w:hAnsi="Calibri"/>
                <w:color w:val="262626"/>
                <w:sz w:val="18"/>
              </w:rPr>
              <w:t>Recall</w:t>
            </w:r>
          </w:p>
        </w:tc>
        <w:tc>
          <w:tcPr>
            <w:tcW w:type="dxa" w:w="2016"/>
            <w:shd w:fill="F9FAFB"/>
            <w:tcMar>
              <w:top w:w="80" w:type="dxa"/>
              <w:bottom w:w="80" w:type="dxa"/>
              <w:left w:w="120" w:type="dxa"/>
              <w:right w:w="120" w:type="dxa"/>
            </w:tcMar>
          </w:tcPr>
          <w:p>
            <w:pPr>
              <w:spacing w:before="0" w:after="0" w:line="276" w:lineRule="auto"/>
              <w:jc w:val="right"/>
            </w:pPr>
            <w:r>
              <w:rPr>
                <w:rFonts w:ascii="Calibri" w:hAnsi="Calibri"/>
                <w:color w:val="262626"/>
                <w:sz w:val="18"/>
              </w:rPr>
              <w:t>1.0000 (100.0%)</w:t>
            </w:r>
          </w:p>
        </w:tc>
        <w:tc>
          <w:tcPr>
            <w:tcW w:type="dxa" w:w="2016"/>
            <w:shd w:fill="F9FAFB"/>
            <w:tcMar>
              <w:top w:w="80" w:type="dxa"/>
              <w:bottom w:w="80" w:type="dxa"/>
              <w:left w:w="120" w:type="dxa"/>
              <w:right w:w="120" w:type="dxa"/>
            </w:tcMar>
          </w:tcPr>
          <w:p>
            <w:pPr>
              <w:spacing w:before="0" w:after="0" w:line="276" w:lineRule="auto"/>
              <w:jc w:val="right"/>
            </w:pPr>
            <w:r>
              <w:rPr>
                <w:rFonts w:ascii="Calibri" w:hAnsi="Calibri"/>
                <w:color w:val="262626"/>
                <w:sz w:val="18"/>
              </w:rPr>
              <w:t>1.0000 (100.0%)</w:t>
            </w:r>
          </w:p>
        </w:tc>
        <w:tc>
          <w:tcPr>
            <w:tcW w:type="dxa" w:w="2736"/>
            <w:shd w:fill="F9FAFB"/>
            <w:tcMar>
              <w:top w:w="80" w:type="dxa"/>
              <w:bottom w:w="80" w:type="dxa"/>
              <w:left w:w="120" w:type="dxa"/>
              <w:right w:w="120" w:type="dxa"/>
            </w:tcMar>
          </w:tcPr>
          <w:p>
            <w:pPr>
              <w:spacing w:before="0" w:after="0" w:line="276" w:lineRule="auto"/>
              <w:jc w:val="left"/>
            </w:pPr>
            <w:r>
              <w:rPr>
                <w:rFonts w:ascii="Calibri" w:hAnsi="Calibri"/>
                <w:color w:val="262626"/>
                <w:sz w:val="18"/>
              </w:rPr>
              <w:t>TP / (TP + FN)</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262626"/>
                <w:sz w:val="18"/>
              </w:rPr>
              <w:t>F1 Score</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1.0000 (100.0%)</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1.0000 (100.0%)</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262626"/>
                <w:sz w:val="18"/>
              </w:rPr>
              <w:t>Harmonic mean of Precision and Recall</w:t>
            </w:r>
          </w:p>
        </w:tc>
      </w:tr>
      <w:tr>
        <w:tc>
          <w:tcPr>
            <w:tcW w:type="dxa" w:w="2592"/>
            <w:shd w:fill="F9FAFB"/>
            <w:tcMar>
              <w:top w:w="80" w:type="dxa"/>
              <w:bottom w:w="80" w:type="dxa"/>
              <w:left w:w="120" w:type="dxa"/>
              <w:right w:w="120" w:type="dxa"/>
            </w:tcMar>
          </w:tcPr>
          <w:p>
            <w:pPr>
              <w:spacing w:before="0" w:after="0" w:line="276" w:lineRule="auto"/>
              <w:jc w:val="left"/>
            </w:pPr>
            <w:r>
              <w:rPr>
                <w:rFonts w:ascii="Calibri" w:hAnsi="Calibri"/>
                <w:color w:val="262626"/>
                <w:sz w:val="18"/>
              </w:rPr>
              <w:t>OpenMP Equivalence Check</w:t>
            </w:r>
          </w:p>
        </w:tc>
        <w:tc>
          <w:tcPr>
            <w:tcW w:type="dxa" w:w="2016"/>
            <w:shd w:fill="F9FAFB"/>
            <w:tcMar>
              <w:top w:w="80" w:type="dxa"/>
              <w:bottom w:w="80" w:type="dxa"/>
              <w:left w:w="120" w:type="dxa"/>
              <w:right w:w="120" w:type="dxa"/>
            </w:tcMar>
          </w:tcPr>
          <w:p>
            <w:pPr>
              <w:spacing w:before="0" w:after="0" w:line="276" w:lineRule="auto"/>
              <w:jc w:val="right"/>
            </w:pPr>
            <w:r>
              <w:rPr>
                <w:rFonts w:ascii="Calibri" w:hAnsi="Calibri"/>
                <w:color w:val="262626"/>
                <w:sz w:val="18"/>
              </w:rPr>
              <w:t>PASS (1000/1000 identical)</w:t>
            </w:r>
          </w:p>
        </w:tc>
        <w:tc>
          <w:tcPr>
            <w:tcW w:type="dxa" w:w="2016"/>
            <w:shd w:fill="F9FAFB"/>
            <w:tcMar>
              <w:top w:w="80" w:type="dxa"/>
              <w:bottom w:w="80" w:type="dxa"/>
              <w:left w:w="120" w:type="dxa"/>
              <w:right w:w="120" w:type="dxa"/>
            </w:tcMar>
          </w:tcPr>
          <w:p>
            <w:pPr>
              <w:spacing w:before="0" w:after="0" w:line="276" w:lineRule="auto"/>
              <w:jc w:val="right"/>
            </w:pPr>
            <w:r>
              <w:rPr>
                <w:rFonts w:ascii="Calibri" w:hAnsi="Calibri"/>
                <w:color w:val="262626"/>
                <w:sz w:val="18"/>
              </w:rPr>
              <w:t>PASS (5000/5000 identical)</w:t>
            </w:r>
          </w:p>
        </w:tc>
        <w:tc>
          <w:tcPr>
            <w:tcW w:type="dxa" w:w="2736"/>
            <w:shd w:fill="F9FAFB"/>
            <w:tcMar>
              <w:top w:w="80" w:type="dxa"/>
              <w:bottom w:w="80" w:type="dxa"/>
              <w:left w:w="120" w:type="dxa"/>
              <w:right w:w="120" w:type="dxa"/>
            </w:tcMar>
          </w:tcPr>
          <w:p>
            <w:pPr>
              <w:spacing w:before="0" w:after="0" w:line="276" w:lineRule="auto"/>
              <w:jc w:val="left"/>
            </w:pPr>
            <w:r>
              <w:rPr>
                <w:rFonts w:ascii="Calibri" w:hAnsi="Calibri"/>
                <w:color w:val="262626"/>
                <w:sz w:val="18"/>
              </w:rPr>
              <w:t>Exact match with sequential</w:t>
            </w:r>
          </w:p>
        </w:tc>
      </w:tr>
      <w:tr>
        <w:tc>
          <w:tcPr>
            <w:tcW w:type="dxa" w:w="2592"/>
            <w:shd w:fill="FFFFFF"/>
            <w:tcMar>
              <w:top w:w="80" w:type="dxa"/>
              <w:bottom w:w="80" w:type="dxa"/>
              <w:left w:w="120" w:type="dxa"/>
              <w:right w:w="120" w:type="dxa"/>
            </w:tcMar>
          </w:tcPr>
          <w:p>
            <w:pPr>
              <w:spacing w:before="0" w:after="0" w:line="276" w:lineRule="auto"/>
              <w:jc w:val="left"/>
            </w:pPr>
            <w:r>
              <w:rPr>
                <w:rFonts w:ascii="Calibri" w:hAnsi="Calibri"/>
                <w:color w:val="262626"/>
                <w:sz w:val="18"/>
              </w:rPr>
              <w:t>MPI Equivalence Check</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262626"/>
                <w:sz w:val="18"/>
              </w:rPr>
              <w:t>PASS (1000/1000 identical)</w:t>
            </w:r>
          </w:p>
        </w:tc>
        <w:tc>
          <w:tcPr>
            <w:tcW w:type="dxa" w:w="2016"/>
            <w:shd w:fill="FFFFFF"/>
            <w:tcMar>
              <w:top w:w="80" w:type="dxa"/>
              <w:bottom w:w="80" w:type="dxa"/>
              <w:left w:w="120" w:type="dxa"/>
              <w:right w:w="120" w:type="dxa"/>
            </w:tcMar>
          </w:tcPr>
          <w:p>
            <w:pPr>
              <w:spacing w:before="0" w:after="0" w:line="276" w:lineRule="auto"/>
              <w:jc w:val="right"/>
            </w:pPr>
            <w:r>
              <w:rPr>
                <w:rFonts w:ascii="Calibri" w:hAnsi="Calibri"/>
                <w:color w:val="262626"/>
                <w:sz w:val="18"/>
              </w:rPr>
              <w:t>PASS (5000/5000 identical)</w:t>
            </w:r>
          </w:p>
        </w:tc>
        <w:tc>
          <w:tcPr>
            <w:tcW w:type="dxa" w:w="2736"/>
            <w:shd w:fill="FFFFFF"/>
            <w:tcMar>
              <w:top w:w="80" w:type="dxa"/>
              <w:bottom w:w="80" w:type="dxa"/>
              <w:left w:w="120" w:type="dxa"/>
              <w:right w:w="120" w:type="dxa"/>
            </w:tcMar>
          </w:tcPr>
          <w:p>
            <w:pPr>
              <w:spacing w:before="0" w:after="0" w:line="276" w:lineRule="auto"/>
              <w:jc w:val="left"/>
            </w:pPr>
            <w:r>
              <w:rPr>
                <w:rFonts w:ascii="Calibri" w:hAnsi="Calibri"/>
                <w:color w:val="262626"/>
                <w:sz w:val="18"/>
              </w:rPr>
              <w:t>Exact match with sequential</w:t>
            </w:r>
          </w:p>
        </w:tc>
      </w:tr>
    </w:tbl>
    <w:p>
      <w:pPr>
        <w:spacing w:before="0" w:after="80"/>
      </w:pPr>
    </w:p>
    <w:p>
      <w:pPr>
        <w:keepNext/>
        <w:spacing w:before="320" w:after="120"/>
      </w:pPr>
      <w:r>
        <w:rPr>
          <w:rFonts w:ascii="Calibri" w:hAnsi="Calibri"/>
          <w:b/>
          <w:color w:val="1F4E79"/>
          <w:sz w:val="34"/>
        </w:rPr>
        <w:t>7. Experimental Setup</w:t>
      </w:r>
    </w:p>
    <w:p>
      <w:pPr>
        <w:spacing w:before="0" w:after="100" w:line="276" w:lineRule="auto"/>
      </w:pPr>
      <w:r>
        <w:rPr>
          <w:rFonts w:ascii="Calibri" w:hAnsi="Calibri"/>
          <w:color w:val="262626"/>
          <w:sz w:val="21"/>
        </w:rPr>
        <w:t>All benchmarks were executed on a dedicated multi-core testbed with the hardware and software configuration detailed below:</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2880"/>
            <w:shd w:fill="1F4E79"/>
            <w:tcMar>
              <w:top w:w="100" w:type="dxa"/>
              <w:bottom w:w="100" w:type="dxa"/>
              <w:left w:w="140" w:type="dxa"/>
              <w:right w:w="140" w:type="dxa"/>
            </w:tcMar>
          </w:tcPr>
          <w:p>
            <w:pPr>
              <w:jc w:val="center"/>
            </w:pPr>
            <w:r>
              <w:rPr>
                <w:rFonts w:ascii="Calibri" w:hAnsi="Calibri"/>
                <w:b/>
                <w:color w:val="FFFFFF"/>
                <w:sz w:val="19"/>
              </w:rPr>
              <w:t>System Component</w:t>
            </w:r>
          </w:p>
        </w:tc>
        <w:tc>
          <w:tcPr>
            <w:tcW w:type="dxa" w:w="6480"/>
            <w:shd w:fill="1F4E79"/>
            <w:tcMar>
              <w:top w:w="100" w:type="dxa"/>
              <w:bottom w:w="100" w:type="dxa"/>
              <w:left w:w="140" w:type="dxa"/>
              <w:right w:w="140" w:type="dxa"/>
            </w:tcMar>
          </w:tcPr>
          <w:p>
            <w:pPr>
              <w:jc w:val="center"/>
            </w:pPr>
            <w:r>
              <w:rPr>
                <w:rFonts w:ascii="Calibri" w:hAnsi="Calibri"/>
                <w:b/>
                <w:color w:val="FFFFFF"/>
                <w:sz w:val="19"/>
              </w:rPr>
              <w:t>Hardware / Software Specification</w:t>
            </w:r>
          </w:p>
        </w:tc>
      </w:tr>
      <w:tr>
        <w:tc>
          <w:tcPr>
            <w:tcW w:type="dxa" w:w="2880"/>
            <w:shd w:fill="FFFFFF"/>
            <w:tcMar>
              <w:top w:w="80" w:type="dxa"/>
              <w:bottom w:w="80" w:type="dxa"/>
              <w:left w:w="120" w:type="dxa"/>
              <w:right w:w="120" w:type="dxa"/>
            </w:tcMar>
          </w:tcPr>
          <w:p>
            <w:pPr>
              <w:spacing w:before="0" w:after="0" w:line="276" w:lineRule="auto"/>
              <w:jc w:val="left"/>
            </w:pPr>
            <w:r>
              <w:rPr>
                <w:rFonts w:ascii="Calibri" w:hAnsi="Calibri"/>
                <w:color w:val="262626"/>
                <w:sz w:val="18"/>
              </w:rPr>
              <w:t>Processor (CPU)</w:t>
            </w:r>
          </w:p>
        </w:tc>
        <w:tc>
          <w:tcPr>
            <w:tcW w:type="dxa" w:w="6480"/>
            <w:shd w:fill="FFFFFF"/>
            <w:tcMar>
              <w:top w:w="80" w:type="dxa"/>
              <w:bottom w:w="80" w:type="dxa"/>
              <w:left w:w="120" w:type="dxa"/>
              <w:right w:w="120" w:type="dxa"/>
            </w:tcMar>
          </w:tcPr>
          <w:p>
            <w:pPr>
              <w:spacing w:before="0" w:after="0" w:line="276" w:lineRule="auto"/>
              <w:jc w:val="right"/>
            </w:pPr>
            <w:r>
              <w:rPr>
                <w:rFonts w:ascii="Calibri" w:hAnsi="Calibri"/>
                <w:color w:val="262626"/>
                <w:sz w:val="18"/>
              </w:rPr>
              <w:t>13th Gen Intel(R) Core(TM) i5-13420H</w:t>
            </w:r>
          </w:p>
        </w:tc>
      </w:tr>
      <w:tr>
        <w:tc>
          <w:tcPr>
            <w:tcW w:type="dxa" w:w="2880"/>
            <w:shd w:fill="F9FAFB"/>
            <w:tcMar>
              <w:top w:w="80" w:type="dxa"/>
              <w:bottom w:w="80" w:type="dxa"/>
              <w:left w:w="120" w:type="dxa"/>
              <w:right w:w="120" w:type="dxa"/>
            </w:tcMar>
          </w:tcPr>
          <w:p>
            <w:pPr>
              <w:spacing w:before="0" w:after="0" w:line="276" w:lineRule="auto"/>
              <w:jc w:val="left"/>
            </w:pPr>
            <w:r>
              <w:rPr>
                <w:rFonts w:ascii="Calibri" w:hAnsi="Calibri"/>
                <w:color w:val="262626"/>
                <w:sz w:val="18"/>
              </w:rPr>
              <w:t>Core Architecture</w:t>
            </w:r>
          </w:p>
        </w:tc>
        <w:tc>
          <w:tcPr>
            <w:tcW w:type="dxa" w:w="6480"/>
            <w:shd w:fill="F9FAFB"/>
            <w:tcMar>
              <w:top w:w="80" w:type="dxa"/>
              <w:bottom w:w="80" w:type="dxa"/>
              <w:left w:w="120" w:type="dxa"/>
              <w:right w:w="120" w:type="dxa"/>
            </w:tcMar>
          </w:tcPr>
          <w:p>
            <w:pPr>
              <w:spacing w:before="0" w:after="0" w:line="276" w:lineRule="auto"/>
              <w:jc w:val="right"/>
            </w:pPr>
            <w:r>
              <w:rPr>
                <w:rFonts w:ascii="Calibri" w:hAnsi="Calibri"/>
                <w:color w:val="262626"/>
                <w:sz w:val="18"/>
              </w:rPr>
              <w:t>8 Physical Cores (4 Performance Cores @ 2.1-4.6 GHz, 4 Efficient Cores @ 1.5-3.4 GHz)</w:t>
            </w:r>
          </w:p>
        </w:tc>
      </w:tr>
      <w:tr>
        <w:tc>
          <w:tcPr>
            <w:tcW w:type="dxa" w:w="2880"/>
            <w:shd w:fill="FFFFFF"/>
            <w:tcMar>
              <w:top w:w="80" w:type="dxa"/>
              <w:bottom w:w="80" w:type="dxa"/>
              <w:left w:w="120" w:type="dxa"/>
              <w:right w:w="120" w:type="dxa"/>
            </w:tcMar>
          </w:tcPr>
          <w:p>
            <w:pPr>
              <w:spacing w:before="0" w:after="0" w:line="276" w:lineRule="auto"/>
              <w:jc w:val="left"/>
            </w:pPr>
            <w:r>
              <w:rPr>
                <w:rFonts w:ascii="Calibri" w:hAnsi="Calibri"/>
                <w:color w:val="262626"/>
                <w:sz w:val="18"/>
              </w:rPr>
              <w:t>Logical Threads</w:t>
            </w:r>
          </w:p>
        </w:tc>
        <w:tc>
          <w:tcPr>
            <w:tcW w:type="dxa" w:w="6480"/>
            <w:shd w:fill="FFFFFF"/>
            <w:tcMar>
              <w:top w:w="80" w:type="dxa"/>
              <w:bottom w:w="80" w:type="dxa"/>
              <w:left w:w="120" w:type="dxa"/>
              <w:right w:w="120" w:type="dxa"/>
            </w:tcMar>
          </w:tcPr>
          <w:p>
            <w:pPr>
              <w:spacing w:before="0" w:after="0" w:line="276" w:lineRule="auto"/>
              <w:jc w:val="right"/>
            </w:pPr>
            <w:r>
              <w:rPr>
                <w:rFonts w:ascii="Calibri" w:hAnsi="Calibri"/>
                <w:color w:val="262626"/>
                <w:sz w:val="18"/>
              </w:rPr>
              <w:t>12 Logical Processors (Hyper-Threading on P-Cores)</w:t>
            </w:r>
          </w:p>
        </w:tc>
      </w:tr>
      <w:tr>
        <w:tc>
          <w:tcPr>
            <w:tcW w:type="dxa" w:w="2880"/>
            <w:shd w:fill="F9FAFB"/>
            <w:tcMar>
              <w:top w:w="80" w:type="dxa"/>
              <w:bottom w:w="80" w:type="dxa"/>
              <w:left w:w="120" w:type="dxa"/>
              <w:right w:w="120" w:type="dxa"/>
            </w:tcMar>
          </w:tcPr>
          <w:p>
            <w:pPr>
              <w:spacing w:before="0" w:after="0" w:line="276" w:lineRule="auto"/>
              <w:jc w:val="left"/>
            </w:pPr>
            <w:r>
              <w:rPr>
                <w:rFonts w:ascii="Calibri" w:hAnsi="Calibri"/>
                <w:color w:val="262626"/>
                <w:sz w:val="18"/>
              </w:rPr>
              <w:t>CPU Cache Hierarchy</w:t>
            </w:r>
          </w:p>
        </w:tc>
        <w:tc>
          <w:tcPr>
            <w:tcW w:type="dxa" w:w="6480"/>
            <w:shd w:fill="F9FAFB"/>
            <w:tcMar>
              <w:top w:w="80" w:type="dxa"/>
              <w:bottom w:w="80" w:type="dxa"/>
              <w:left w:w="120" w:type="dxa"/>
              <w:right w:w="120" w:type="dxa"/>
            </w:tcMar>
          </w:tcPr>
          <w:p>
            <w:pPr>
              <w:spacing w:before="0" w:after="0" w:line="276" w:lineRule="auto"/>
              <w:jc w:val="right"/>
            </w:pPr>
            <w:r>
              <w:rPr>
                <w:rFonts w:ascii="Calibri" w:hAnsi="Calibri"/>
                <w:color w:val="262626"/>
                <w:sz w:val="18"/>
              </w:rPr>
              <w:t>L1: 80 KB/core, L2: 1.25 MB/P-core &amp; 2 MB/E-cluster, L3 Shared: 12 MB Smart Cache</w:t>
            </w:r>
          </w:p>
        </w:tc>
      </w:tr>
      <w:tr>
        <w:tc>
          <w:tcPr>
            <w:tcW w:type="dxa" w:w="2880"/>
            <w:shd w:fill="FFFFFF"/>
            <w:tcMar>
              <w:top w:w="80" w:type="dxa"/>
              <w:bottom w:w="80" w:type="dxa"/>
              <w:left w:w="120" w:type="dxa"/>
              <w:right w:w="120" w:type="dxa"/>
            </w:tcMar>
          </w:tcPr>
          <w:p>
            <w:pPr>
              <w:spacing w:before="0" w:after="0" w:line="276" w:lineRule="auto"/>
              <w:jc w:val="left"/>
            </w:pPr>
            <w:r>
              <w:rPr>
                <w:rFonts w:ascii="Calibri" w:hAnsi="Calibri"/>
                <w:color w:val="262626"/>
                <w:sz w:val="18"/>
              </w:rPr>
              <w:t>System Memory (RAM)</w:t>
            </w:r>
          </w:p>
        </w:tc>
        <w:tc>
          <w:tcPr>
            <w:tcW w:type="dxa" w:w="6480"/>
            <w:shd w:fill="FFFFFF"/>
            <w:tcMar>
              <w:top w:w="80" w:type="dxa"/>
              <w:bottom w:w="80" w:type="dxa"/>
              <w:left w:w="120" w:type="dxa"/>
              <w:right w:w="120" w:type="dxa"/>
            </w:tcMar>
          </w:tcPr>
          <w:p>
            <w:pPr>
              <w:spacing w:before="0" w:after="0" w:line="276" w:lineRule="auto"/>
              <w:jc w:val="right"/>
            </w:pPr>
            <w:r>
              <w:rPr>
                <w:rFonts w:ascii="Calibri" w:hAnsi="Calibri"/>
                <w:color w:val="262626"/>
                <w:sz w:val="18"/>
              </w:rPr>
              <w:t>16.0 GB DDR5/LPDDR5 (15.65 GB Usable Physical Memory)</w:t>
            </w:r>
          </w:p>
        </w:tc>
      </w:tr>
      <w:tr>
        <w:tc>
          <w:tcPr>
            <w:tcW w:type="dxa" w:w="2880"/>
            <w:shd w:fill="F9FAFB"/>
            <w:tcMar>
              <w:top w:w="80" w:type="dxa"/>
              <w:bottom w:w="80" w:type="dxa"/>
              <w:left w:w="120" w:type="dxa"/>
              <w:right w:w="120" w:type="dxa"/>
            </w:tcMar>
          </w:tcPr>
          <w:p>
            <w:pPr>
              <w:spacing w:before="0" w:after="0" w:line="276" w:lineRule="auto"/>
              <w:jc w:val="left"/>
            </w:pPr>
            <w:r>
              <w:rPr>
                <w:rFonts w:ascii="Calibri" w:hAnsi="Calibri"/>
                <w:color w:val="262626"/>
                <w:sz w:val="18"/>
              </w:rPr>
              <w:t>Dedicated GPU</w:t>
            </w:r>
          </w:p>
        </w:tc>
        <w:tc>
          <w:tcPr>
            <w:tcW w:type="dxa" w:w="6480"/>
            <w:shd w:fill="F9FAFB"/>
            <w:tcMar>
              <w:top w:w="80" w:type="dxa"/>
              <w:bottom w:w="80" w:type="dxa"/>
              <w:left w:w="120" w:type="dxa"/>
              <w:right w:w="120" w:type="dxa"/>
            </w:tcMar>
          </w:tcPr>
          <w:p>
            <w:pPr>
              <w:spacing w:before="0" w:after="0" w:line="276" w:lineRule="auto"/>
              <w:jc w:val="right"/>
            </w:pPr>
            <w:r>
              <w:rPr>
                <w:rFonts w:ascii="Calibri" w:hAnsi="Calibri"/>
                <w:color w:val="262626"/>
                <w:sz w:val="18"/>
              </w:rPr>
              <w:t>NVIDIA GeForce RTX 2050 (4 GB GDDR6 VRAM)</w:t>
            </w:r>
          </w:p>
        </w:tc>
      </w:tr>
      <w:tr>
        <w:tc>
          <w:tcPr>
            <w:tcW w:type="dxa" w:w="2880"/>
            <w:shd w:fill="FFFFFF"/>
            <w:tcMar>
              <w:top w:w="80" w:type="dxa"/>
              <w:bottom w:w="80" w:type="dxa"/>
              <w:left w:w="120" w:type="dxa"/>
              <w:right w:w="120" w:type="dxa"/>
            </w:tcMar>
          </w:tcPr>
          <w:p>
            <w:pPr>
              <w:spacing w:before="0" w:after="0" w:line="276" w:lineRule="auto"/>
              <w:jc w:val="left"/>
            </w:pPr>
            <w:r>
              <w:rPr>
                <w:rFonts w:ascii="Calibri" w:hAnsi="Calibri"/>
                <w:color w:val="262626"/>
                <w:sz w:val="18"/>
              </w:rPr>
              <w:t>Integrated GPU</w:t>
            </w:r>
          </w:p>
        </w:tc>
        <w:tc>
          <w:tcPr>
            <w:tcW w:type="dxa" w:w="6480"/>
            <w:shd w:fill="FFFFFF"/>
            <w:tcMar>
              <w:top w:w="80" w:type="dxa"/>
              <w:bottom w:w="80" w:type="dxa"/>
              <w:left w:w="120" w:type="dxa"/>
              <w:right w:w="120" w:type="dxa"/>
            </w:tcMar>
          </w:tcPr>
          <w:p>
            <w:pPr>
              <w:spacing w:before="0" w:after="0" w:line="276" w:lineRule="auto"/>
              <w:jc w:val="right"/>
            </w:pPr>
            <w:r>
              <w:rPr>
                <w:rFonts w:ascii="Calibri" w:hAnsi="Calibri"/>
                <w:color w:val="262626"/>
                <w:sz w:val="18"/>
              </w:rPr>
              <w:t>Intel(R) UHD Graphics (Family 6 Model 186)</w:t>
            </w:r>
          </w:p>
        </w:tc>
      </w:tr>
      <w:tr>
        <w:tc>
          <w:tcPr>
            <w:tcW w:type="dxa" w:w="2880"/>
            <w:shd w:fill="F9FAFB"/>
            <w:tcMar>
              <w:top w:w="80" w:type="dxa"/>
              <w:bottom w:w="80" w:type="dxa"/>
              <w:left w:w="120" w:type="dxa"/>
              <w:right w:w="120" w:type="dxa"/>
            </w:tcMar>
          </w:tcPr>
          <w:p>
            <w:pPr>
              <w:spacing w:before="0" w:after="0" w:line="276" w:lineRule="auto"/>
              <w:jc w:val="left"/>
            </w:pPr>
            <w:r>
              <w:rPr>
                <w:rFonts w:ascii="Calibri" w:hAnsi="Calibri"/>
                <w:color w:val="262626"/>
                <w:sz w:val="18"/>
              </w:rPr>
              <w:t>Operating System</w:t>
            </w:r>
          </w:p>
        </w:tc>
        <w:tc>
          <w:tcPr>
            <w:tcW w:type="dxa" w:w="6480"/>
            <w:shd w:fill="F9FAFB"/>
            <w:tcMar>
              <w:top w:w="80" w:type="dxa"/>
              <w:bottom w:w="80" w:type="dxa"/>
              <w:left w:w="120" w:type="dxa"/>
              <w:right w:w="120" w:type="dxa"/>
            </w:tcMar>
          </w:tcPr>
          <w:p>
            <w:pPr>
              <w:spacing w:before="0" w:after="0" w:line="276" w:lineRule="auto"/>
              <w:jc w:val="right"/>
            </w:pPr>
            <w:r>
              <w:rPr>
                <w:rFonts w:ascii="Calibri" w:hAnsi="Calibri"/>
                <w:color w:val="262626"/>
                <w:sz w:val="18"/>
              </w:rPr>
              <w:t>Microsoft Windows 11 Home 64-bit (Build 10.0.26200)</w:t>
            </w:r>
          </w:p>
        </w:tc>
      </w:tr>
      <w:tr>
        <w:tc>
          <w:tcPr>
            <w:tcW w:type="dxa" w:w="2880"/>
            <w:shd w:fill="FFFFFF"/>
            <w:tcMar>
              <w:top w:w="80" w:type="dxa"/>
              <w:bottom w:w="80" w:type="dxa"/>
              <w:left w:w="120" w:type="dxa"/>
              <w:right w:w="120" w:type="dxa"/>
            </w:tcMar>
          </w:tcPr>
          <w:p>
            <w:pPr>
              <w:spacing w:before="0" w:after="0" w:line="276" w:lineRule="auto"/>
              <w:jc w:val="left"/>
            </w:pPr>
            <w:r>
              <w:rPr>
                <w:rFonts w:ascii="Calibri" w:hAnsi="Calibri"/>
                <w:color w:val="262626"/>
                <w:sz w:val="18"/>
              </w:rPr>
              <w:t>UNIX Runtime Environment</w:t>
            </w:r>
          </w:p>
        </w:tc>
        <w:tc>
          <w:tcPr>
            <w:tcW w:type="dxa" w:w="6480"/>
            <w:shd w:fill="FFFFFF"/>
            <w:tcMar>
              <w:top w:w="80" w:type="dxa"/>
              <w:bottom w:w="80" w:type="dxa"/>
              <w:left w:w="120" w:type="dxa"/>
              <w:right w:w="120" w:type="dxa"/>
            </w:tcMar>
          </w:tcPr>
          <w:p>
            <w:pPr>
              <w:spacing w:before="0" w:after="0" w:line="276" w:lineRule="auto"/>
              <w:jc w:val="right"/>
            </w:pPr>
            <w:r>
              <w:rPr>
                <w:rFonts w:ascii="Calibri" w:hAnsi="Calibri"/>
                <w:color w:val="262626"/>
                <w:sz w:val="18"/>
              </w:rPr>
              <w:t>MSYS2 UCRT64 (Universal C Runtime 64-bit environment)</w:t>
            </w:r>
          </w:p>
        </w:tc>
      </w:tr>
      <w:tr>
        <w:tc>
          <w:tcPr>
            <w:tcW w:type="dxa" w:w="2880"/>
            <w:shd w:fill="F9FAFB"/>
            <w:tcMar>
              <w:top w:w="80" w:type="dxa"/>
              <w:bottom w:w="80" w:type="dxa"/>
              <w:left w:w="120" w:type="dxa"/>
              <w:right w:w="120" w:type="dxa"/>
            </w:tcMar>
          </w:tcPr>
          <w:p>
            <w:pPr>
              <w:spacing w:before="0" w:after="0" w:line="276" w:lineRule="auto"/>
              <w:jc w:val="left"/>
            </w:pPr>
            <w:r>
              <w:rPr>
                <w:rFonts w:ascii="Calibri" w:hAnsi="Calibri"/>
                <w:color w:val="262626"/>
                <w:sz w:val="18"/>
              </w:rPr>
              <w:t>C++ Compiler &amp; Version</w:t>
            </w:r>
          </w:p>
        </w:tc>
        <w:tc>
          <w:tcPr>
            <w:tcW w:type="dxa" w:w="6480"/>
            <w:shd w:fill="F9FAFB"/>
            <w:tcMar>
              <w:top w:w="80" w:type="dxa"/>
              <w:bottom w:w="80" w:type="dxa"/>
              <w:left w:w="120" w:type="dxa"/>
              <w:right w:w="120" w:type="dxa"/>
            </w:tcMar>
          </w:tcPr>
          <w:p>
            <w:pPr>
              <w:spacing w:before="0" w:after="0" w:line="276" w:lineRule="auto"/>
              <w:jc w:val="right"/>
            </w:pPr>
            <w:r>
              <w:rPr>
                <w:rFonts w:ascii="Calibri" w:hAnsi="Calibri"/>
                <w:color w:val="262626"/>
                <w:sz w:val="18"/>
              </w:rPr>
              <w:t>g++ (Rev4, Built by MSYS2 project) version 16.2.0</w:t>
            </w:r>
          </w:p>
        </w:tc>
      </w:tr>
      <w:tr>
        <w:tc>
          <w:tcPr>
            <w:tcW w:type="dxa" w:w="2880"/>
            <w:shd w:fill="FFFFFF"/>
            <w:tcMar>
              <w:top w:w="80" w:type="dxa"/>
              <w:bottom w:w="80" w:type="dxa"/>
              <w:left w:w="120" w:type="dxa"/>
              <w:right w:w="120" w:type="dxa"/>
            </w:tcMar>
          </w:tcPr>
          <w:p>
            <w:pPr>
              <w:spacing w:before="0" w:after="0" w:line="276" w:lineRule="auto"/>
              <w:jc w:val="left"/>
            </w:pPr>
            <w:r>
              <w:rPr>
                <w:rFonts w:ascii="Calibri" w:hAnsi="Calibri"/>
                <w:color w:val="262626"/>
                <w:sz w:val="18"/>
              </w:rPr>
              <w:t>Compiler Flags Used</w:t>
            </w:r>
          </w:p>
        </w:tc>
        <w:tc>
          <w:tcPr>
            <w:tcW w:type="dxa" w:w="6480"/>
            <w:shd w:fill="FFFFFF"/>
            <w:tcMar>
              <w:top w:w="80" w:type="dxa"/>
              <w:bottom w:w="80" w:type="dxa"/>
              <w:left w:w="120" w:type="dxa"/>
              <w:right w:w="120" w:type="dxa"/>
            </w:tcMar>
          </w:tcPr>
          <w:p>
            <w:pPr>
              <w:spacing w:before="0" w:after="0" w:line="276" w:lineRule="auto"/>
              <w:jc w:val="right"/>
            </w:pPr>
            <w:r>
              <w:rPr>
                <w:rFonts w:ascii="Calibri" w:hAnsi="Calibri"/>
                <w:color w:val="262626"/>
                <w:sz w:val="18"/>
              </w:rPr>
              <w:t>-O3 -Wall (Sequential) | -O3 -Wall -fopenmp (OpenMP) | -O3 -Wall (MPI)</w:t>
            </w:r>
          </w:p>
        </w:tc>
      </w:tr>
      <w:tr>
        <w:tc>
          <w:tcPr>
            <w:tcW w:type="dxa" w:w="2880"/>
            <w:shd w:fill="F9FAFB"/>
            <w:tcMar>
              <w:top w:w="80" w:type="dxa"/>
              <w:bottom w:w="80" w:type="dxa"/>
              <w:left w:w="120" w:type="dxa"/>
              <w:right w:w="120" w:type="dxa"/>
            </w:tcMar>
          </w:tcPr>
          <w:p>
            <w:pPr>
              <w:spacing w:before="0" w:after="0" w:line="276" w:lineRule="auto"/>
              <w:jc w:val="left"/>
            </w:pPr>
            <w:r>
              <w:rPr>
                <w:rFonts w:ascii="Calibri" w:hAnsi="Calibri"/>
                <w:color w:val="262626"/>
                <w:sz w:val="18"/>
              </w:rPr>
              <w:t>MPI Implementation</w:t>
            </w:r>
          </w:p>
        </w:tc>
        <w:tc>
          <w:tcPr>
            <w:tcW w:type="dxa" w:w="6480"/>
            <w:shd w:fill="F9FAFB"/>
            <w:tcMar>
              <w:top w:w="80" w:type="dxa"/>
              <w:bottom w:w="80" w:type="dxa"/>
              <w:left w:w="120" w:type="dxa"/>
              <w:right w:w="120" w:type="dxa"/>
            </w:tcMar>
          </w:tcPr>
          <w:p>
            <w:pPr>
              <w:spacing w:before="0" w:after="0" w:line="276" w:lineRule="auto"/>
              <w:jc w:val="right"/>
            </w:pPr>
            <w:r>
              <w:rPr>
                <w:rFonts w:ascii="Calibri" w:hAnsi="Calibri"/>
                <w:color w:val="262626"/>
                <w:sz w:val="18"/>
              </w:rPr>
              <w:t>Microsoft MS-MPI v10.1 (Headers &amp; Library linked via MinGW-w64 UCRT64)</w:t>
            </w:r>
          </w:p>
        </w:tc>
      </w:tr>
      <w:tr>
        <w:tc>
          <w:tcPr>
            <w:tcW w:type="dxa" w:w="2880"/>
            <w:shd w:fill="FFFFFF"/>
            <w:tcMar>
              <w:top w:w="80" w:type="dxa"/>
              <w:bottom w:w="80" w:type="dxa"/>
              <w:left w:w="120" w:type="dxa"/>
              <w:right w:w="120" w:type="dxa"/>
            </w:tcMar>
          </w:tcPr>
          <w:p>
            <w:pPr>
              <w:spacing w:before="0" w:after="0" w:line="276" w:lineRule="auto"/>
              <w:jc w:val="left"/>
            </w:pPr>
            <w:r>
              <w:rPr>
                <w:rFonts w:ascii="Calibri" w:hAnsi="Calibri"/>
                <w:color w:val="262626"/>
                <w:sz w:val="18"/>
              </w:rPr>
              <w:t>Python Environment</w:t>
            </w:r>
          </w:p>
        </w:tc>
        <w:tc>
          <w:tcPr>
            <w:tcW w:type="dxa" w:w="6480"/>
            <w:shd w:fill="FFFFFF"/>
            <w:tcMar>
              <w:top w:w="80" w:type="dxa"/>
              <w:bottom w:w="80" w:type="dxa"/>
              <w:left w:w="120" w:type="dxa"/>
              <w:right w:w="120" w:type="dxa"/>
            </w:tcMar>
          </w:tcPr>
          <w:p>
            <w:pPr>
              <w:spacing w:before="0" w:after="0" w:line="276" w:lineRule="auto"/>
              <w:jc w:val="right"/>
            </w:pPr>
            <w:r>
              <w:rPr>
                <w:rFonts w:ascii="Calibri" w:hAnsi="Calibri"/>
                <w:color w:val="262626"/>
                <w:sz w:val="18"/>
              </w:rPr>
              <w:t>Python 3.12.9 (NumPy, Matplotlib, Pandas, python-docx)</w:t>
            </w:r>
          </w:p>
        </w:tc>
      </w:tr>
    </w:tbl>
    <w:p>
      <w:pPr>
        <w:spacing w:before="0" w:after="80"/>
      </w:pPr>
    </w:p>
    <w:p>
      <w:pPr>
        <w:keepNext/>
        <w:spacing w:before="320" w:after="120"/>
      </w:pPr>
      <w:r>
        <w:rPr>
          <w:rFonts w:ascii="Calibri" w:hAnsi="Calibri"/>
          <w:b/>
          <w:color w:val="1F4E79"/>
          <w:sz w:val="34"/>
        </w:rPr>
        <w:t>8. Results</w:t>
      </w:r>
    </w:p>
    <w:p>
      <w:pPr>
        <w:spacing w:before="0" w:after="100" w:line="276" w:lineRule="auto"/>
      </w:pPr>
      <w:r>
        <w:rPr>
          <w:rFonts w:ascii="Calibri" w:hAnsi="Calibri"/>
          <w:color w:val="262626"/>
          <w:sz w:val="21"/>
        </w:rPr>
        <w:t>Performance benchmarks were conducted across 5 repetitions for each configuration using benchmark.sh, logging execution metrics directly into results.csv. Compute time denotes the core sliding window execution time, excluding initial binary file loading.</w:t>
      </w:r>
    </w:p>
    <w:p>
      <w:pPr>
        <w:keepNext/>
        <w:spacing w:before="240" w:after="80"/>
      </w:pPr>
      <w:r>
        <w:rPr>
          <w:rFonts w:ascii="Calibri" w:hAnsi="Calibri"/>
          <w:b/>
          <w:color w:val="2F5597"/>
          <w:sz w:val="27"/>
        </w:rPr>
        <w:t>8.1 Benchmark Data Table (Measured Real Numbers)</w:t>
      </w:r>
    </w:p>
    <w:p>
      <w:pPr>
        <w:spacing w:before="0" w:after="100" w:line="276" w:lineRule="auto"/>
      </w:pPr>
      <w:r>
        <w:rPr>
          <w:rFonts w:ascii="Calibri" w:hAnsi="Calibri"/>
          <w:color w:val="262626"/>
          <w:sz w:val="21"/>
        </w:rPr>
        <w:t>The table below reports real measured mean compute and load times (in seconds) across 5 experimental runs per configuration: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37"/>
        <w:gridCol w:w="1337"/>
        <w:gridCol w:w="1337"/>
        <w:gridCol w:w="1337"/>
        <w:gridCol w:w="1337"/>
        <w:gridCol w:w="1337"/>
        <w:gridCol w:w="1337"/>
      </w:tblGrid>
      <w:tr>
        <w:tc>
          <w:tcPr>
            <w:tcW w:type="dxa" w:w="1584"/>
            <w:shd w:fill="1F4E79"/>
            <w:tcMar>
              <w:top w:w="100" w:type="dxa"/>
              <w:bottom w:w="100" w:type="dxa"/>
              <w:left w:w="140" w:type="dxa"/>
              <w:right w:w="140" w:type="dxa"/>
            </w:tcMar>
          </w:tcPr>
          <w:p>
            <w:pPr>
              <w:jc w:val="center"/>
            </w:pPr>
            <w:r>
              <w:rPr>
                <w:rFonts w:ascii="Calibri" w:hAnsi="Calibri"/>
                <w:b/>
                <w:color w:val="FFFFFF"/>
                <w:sz w:val="19"/>
              </w:rPr>
              <w:t>Version</w:t>
            </w:r>
          </w:p>
        </w:tc>
        <w:tc>
          <w:tcPr>
            <w:tcW w:type="dxa" w:w="1008"/>
            <w:shd w:fill="1F4E79"/>
            <w:tcMar>
              <w:top w:w="100" w:type="dxa"/>
              <w:bottom w:w="100" w:type="dxa"/>
              <w:left w:w="140" w:type="dxa"/>
              <w:right w:w="140" w:type="dxa"/>
            </w:tcMar>
          </w:tcPr>
          <w:p>
            <w:pPr>
              <w:jc w:val="center"/>
            </w:pPr>
            <w:r>
              <w:rPr>
                <w:rFonts w:ascii="Calibri" w:hAnsi="Calibri"/>
                <w:b/>
                <w:color w:val="FFFFFF"/>
                <w:sz w:val="19"/>
              </w:rPr>
              <w:t>N</w:t>
            </w:r>
          </w:p>
        </w:tc>
        <w:tc>
          <w:tcPr>
            <w:tcW w:type="dxa" w:w="1584"/>
            <w:shd w:fill="1F4E79"/>
            <w:tcMar>
              <w:top w:w="100" w:type="dxa"/>
              <w:bottom w:w="100" w:type="dxa"/>
              <w:left w:w="140" w:type="dxa"/>
              <w:right w:w="140" w:type="dxa"/>
            </w:tcMar>
          </w:tcPr>
          <w:p>
            <w:pPr>
              <w:jc w:val="center"/>
            </w:pPr>
            <w:r>
              <w:rPr>
                <w:rFonts w:ascii="Calibri" w:hAnsi="Calibri"/>
                <w:b/>
                <w:color w:val="FFFFFF"/>
                <w:sz w:val="19"/>
              </w:rPr>
              <w:t>Threads / Procs</w:t>
            </w:r>
          </w:p>
        </w:tc>
        <w:tc>
          <w:tcPr>
            <w:tcW w:type="dxa" w:w="1440"/>
            <w:shd w:fill="1F4E79"/>
            <w:tcMar>
              <w:top w:w="100" w:type="dxa"/>
              <w:bottom w:w="100" w:type="dxa"/>
              <w:left w:w="140" w:type="dxa"/>
              <w:right w:w="140" w:type="dxa"/>
            </w:tcMar>
          </w:tcPr>
          <w:p>
            <w:pPr>
              <w:jc w:val="center"/>
            </w:pPr>
            <w:r>
              <w:rPr>
                <w:rFonts w:ascii="Calibri" w:hAnsi="Calibri"/>
                <w:b/>
                <w:color w:val="FFFFFF"/>
                <w:sz w:val="19"/>
              </w:rPr>
              <w:t>Mean Load Time (s)</w:t>
            </w:r>
          </w:p>
        </w:tc>
        <w:tc>
          <w:tcPr>
            <w:tcW w:type="dxa" w:w="1584"/>
            <w:shd w:fill="1F4E79"/>
            <w:tcMar>
              <w:top w:w="100" w:type="dxa"/>
              <w:bottom w:w="100" w:type="dxa"/>
              <w:left w:w="140" w:type="dxa"/>
              <w:right w:w="140" w:type="dxa"/>
            </w:tcMar>
          </w:tcPr>
          <w:p>
            <w:pPr>
              <w:jc w:val="center"/>
            </w:pPr>
            <w:r>
              <w:rPr>
                <w:rFonts w:ascii="Calibri" w:hAnsi="Calibri"/>
                <w:b/>
                <w:color w:val="FFFFFF"/>
                <w:sz w:val="19"/>
              </w:rPr>
              <w:t>Mean Compute Time (s)</w:t>
            </w:r>
          </w:p>
        </w:tc>
        <w:tc>
          <w:tcPr>
            <w:tcW w:type="dxa" w:w="1152"/>
            <w:shd w:fill="1F4E79"/>
            <w:tcMar>
              <w:top w:w="100" w:type="dxa"/>
              <w:bottom w:w="100" w:type="dxa"/>
              <w:left w:w="140" w:type="dxa"/>
              <w:right w:w="140" w:type="dxa"/>
            </w:tcMar>
          </w:tcPr>
          <w:p>
            <w:pPr>
              <w:jc w:val="center"/>
            </w:pPr>
            <w:r>
              <w:rPr>
                <w:rFonts w:ascii="Calibri" w:hAnsi="Calibri"/>
                <w:b/>
                <w:color w:val="FFFFFF"/>
                <w:sz w:val="19"/>
              </w:rPr>
              <w:t>Speedup (S)</w:t>
            </w:r>
          </w:p>
        </w:tc>
        <w:tc>
          <w:tcPr>
            <w:tcW w:type="dxa" w:w="1008"/>
            <w:shd w:fill="1F4E79"/>
            <w:tcMar>
              <w:top w:w="100" w:type="dxa"/>
              <w:bottom w:w="100" w:type="dxa"/>
              <w:left w:w="140" w:type="dxa"/>
              <w:right w:w="140" w:type="dxa"/>
            </w:tcMar>
          </w:tcPr>
          <w:p>
            <w:pPr>
              <w:jc w:val="center"/>
            </w:pPr>
            <w:r>
              <w:rPr>
                <w:rFonts w:ascii="Calibri" w:hAnsi="Calibri"/>
                <w:b/>
                <w:color w:val="FFFFFF"/>
                <w:sz w:val="19"/>
              </w:rPr>
              <w:t>Efficiency (E)</w:t>
            </w:r>
          </w:p>
        </w:tc>
      </w:tr>
      <w:tr>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262626"/>
                <w:sz w:val="18"/>
              </w:rPr>
              <w:t>Sequential</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1000</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1</w:t>
            </w:r>
          </w:p>
        </w:tc>
        <w:tc>
          <w:tcPr>
            <w:tcW w:type="dxa" w:w="1440"/>
            <w:shd w:fill="FFFFFF"/>
            <w:tcMar>
              <w:top w:w="80" w:type="dxa"/>
              <w:bottom w:w="80" w:type="dxa"/>
              <w:left w:w="120" w:type="dxa"/>
              <w:right w:w="120" w:type="dxa"/>
            </w:tcMar>
          </w:tcPr>
          <w:p>
            <w:pPr>
              <w:spacing w:before="0" w:after="0" w:line="276" w:lineRule="auto"/>
              <w:jc w:val="right"/>
            </w:pPr>
            <w:r>
              <w:rPr>
                <w:rFonts w:ascii="Calibri" w:hAnsi="Calibri"/>
                <w:color w:val="262626"/>
                <w:sz w:val="18"/>
              </w:rPr>
              <w:t>0.0532</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5.2186</w:t>
            </w:r>
          </w:p>
        </w:tc>
        <w:tc>
          <w:tcPr>
            <w:tcW w:type="dxa" w:w="1152"/>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1.000x</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100.0%</w:t>
            </w:r>
          </w:p>
        </w:tc>
      </w:tr>
      <w:tr>
        <w:tc>
          <w:tcPr>
            <w:tcW w:type="dxa" w:w="1584"/>
            <w:shd w:fill="F9FAFB"/>
            <w:tcMar>
              <w:top w:w="80" w:type="dxa"/>
              <w:bottom w:w="80" w:type="dxa"/>
              <w:left w:w="120" w:type="dxa"/>
              <w:right w:w="120" w:type="dxa"/>
            </w:tcMar>
          </w:tcPr>
          <w:p>
            <w:pPr>
              <w:spacing w:before="0" w:after="0" w:line="276" w:lineRule="auto"/>
              <w:jc w:val="left"/>
            </w:pPr>
            <w:r>
              <w:rPr>
                <w:rFonts w:ascii="Calibri" w:hAnsi="Calibri"/>
                <w:color w:val="262626"/>
                <w:sz w:val="18"/>
              </w:rPr>
              <w:t>OpenMP</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1000</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1</w:t>
            </w:r>
          </w:p>
        </w:tc>
        <w:tc>
          <w:tcPr>
            <w:tcW w:type="dxa" w:w="1440"/>
            <w:shd w:fill="F9FAFB"/>
            <w:tcMar>
              <w:top w:w="80" w:type="dxa"/>
              <w:bottom w:w="80" w:type="dxa"/>
              <w:left w:w="120" w:type="dxa"/>
              <w:right w:w="120" w:type="dxa"/>
            </w:tcMar>
          </w:tcPr>
          <w:p>
            <w:pPr>
              <w:spacing w:before="0" w:after="0" w:line="276" w:lineRule="auto"/>
              <w:jc w:val="right"/>
            </w:pPr>
            <w:r>
              <w:rPr>
                <w:rFonts w:ascii="Calibri" w:hAnsi="Calibri"/>
                <w:color w:val="262626"/>
                <w:sz w:val="18"/>
              </w:rPr>
              <w:t>0.0396</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5.2208</w:t>
            </w:r>
          </w:p>
        </w:tc>
        <w:tc>
          <w:tcPr>
            <w:tcW w:type="dxa" w:w="1152"/>
            <w:shd w:fill="F9FAFB"/>
            <w:tcMar>
              <w:top w:w="80" w:type="dxa"/>
              <w:bottom w:w="80" w:type="dxa"/>
              <w:left w:w="120" w:type="dxa"/>
              <w:right w:w="120" w:type="dxa"/>
            </w:tcMar>
          </w:tcPr>
          <w:p>
            <w:pPr>
              <w:spacing w:before="0" w:after="0" w:line="276" w:lineRule="auto"/>
              <w:jc w:val="right"/>
            </w:pPr>
            <w:r>
              <w:rPr>
                <w:rFonts w:ascii="Calibri" w:hAnsi="Calibri"/>
                <w:color w:val="262626"/>
                <w:sz w:val="18"/>
              </w:rPr>
              <w:t>1.000x</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100.0%</w:t>
            </w:r>
          </w:p>
        </w:tc>
      </w:tr>
      <w:tr>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262626"/>
                <w:sz w:val="18"/>
              </w:rPr>
              <w:t>OpenMP</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1000</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2</w:t>
            </w:r>
          </w:p>
        </w:tc>
        <w:tc>
          <w:tcPr>
            <w:tcW w:type="dxa" w:w="1440"/>
            <w:shd w:fill="FFFFFF"/>
            <w:tcMar>
              <w:top w:w="80" w:type="dxa"/>
              <w:bottom w:w="80" w:type="dxa"/>
              <w:left w:w="120" w:type="dxa"/>
              <w:right w:w="120" w:type="dxa"/>
            </w:tcMar>
          </w:tcPr>
          <w:p>
            <w:pPr>
              <w:spacing w:before="0" w:after="0" w:line="276" w:lineRule="auto"/>
              <w:jc w:val="right"/>
            </w:pPr>
            <w:r>
              <w:rPr>
                <w:rFonts w:ascii="Calibri" w:hAnsi="Calibri"/>
                <w:color w:val="262626"/>
                <w:sz w:val="18"/>
              </w:rPr>
              <w:t>0.0372</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3.6622</w:t>
            </w:r>
          </w:p>
        </w:tc>
        <w:tc>
          <w:tcPr>
            <w:tcW w:type="dxa" w:w="1152"/>
            <w:shd w:fill="FFFFFF"/>
            <w:tcMar>
              <w:top w:w="80" w:type="dxa"/>
              <w:bottom w:w="80" w:type="dxa"/>
              <w:left w:w="120" w:type="dxa"/>
              <w:right w:w="120" w:type="dxa"/>
            </w:tcMar>
          </w:tcPr>
          <w:p>
            <w:pPr>
              <w:spacing w:before="0" w:after="0" w:line="276" w:lineRule="auto"/>
              <w:jc w:val="right"/>
            </w:pPr>
            <w:r>
              <w:rPr>
                <w:rFonts w:ascii="Calibri" w:hAnsi="Calibri"/>
                <w:color w:val="262626"/>
                <w:sz w:val="18"/>
              </w:rPr>
              <w:t>1.425x</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71.3%</w:t>
            </w:r>
          </w:p>
        </w:tc>
      </w:tr>
      <w:tr>
        <w:tc>
          <w:tcPr>
            <w:tcW w:type="dxa" w:w="1584"/>
            <w:shd w:fill="F9FAFB"/>
            <w:tcMar>
              <w:top w:w="80" w:type="dxa"/>
              <w:bottom w:w="80" w:type="dxa"/>
              <w:left w:w="120" w:type="dxa"/>
              <w:right w:w="120" w:type="dxa"/>
            </w:tcMar>
          </w:tcPr>
          <w:p>
            <w:pPr>
              <w:spacing w:before="0" w:after="0" w:line="276" w:lineRule="auto"/>
              <w:jc w:val="left"/>
            </w:pPr>
            <w:r>
              <w:rPr>
                <w:rFonts w:ascii="Calibri" w:hAnsi="Calibri"/>
                <w:color w:val="262626"/>
                <w:sz w:val="18"/>
              </w:rPr>
              <w:t>OpenMP</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1000</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4</w:t>
            </w:r>
          </w:p>
        </w:tc>
        <w:tc>
          <w:tcPr>
            <w:tcW w:type="dxa" w:w="1440"/>
            <w:shd w:fill="F9FAFB"/>
            <w:tcMar>
              <w:top w:w="80" w:type="dxa"/>
              <w:bottom w:w="80" w:type="dxa"/>
              <w:left w:w="120" w:type="dxa"/>
              <w:right w:w="120" w:type="dxa"/>
            </w:tcMar>
          </w:tcPr>
          <w:p>
            <w:pPr>
              <w:spacing w:before="0" w:after="0" w:line="276" w:lineRule="auto"/>
              <w:jc w:val="right"/>
            </w:pPr>
            <w:r>
              <w:rPr>
                <w:rFonts w:ascii="Calibri" w:hAnsi="Calibri"/>
                <w:color w:val="262626"/>
                <w:sz w:val="18"/>
              </w:rPr>
              <w:t>0.0448</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1.7402</w:t>
            </w:r>
          </w:p>
        </w:tc>
        <w:tc>
          <w:tcPr>
            <w:tcW w:type="dxa" w:w="1152"/>
            <w:shd w:fill="F9FAFB"/>
            <w:tcMar>
              <w:top w:w="80" w:type="dxa"/>
              <w:bottom w:w="80" w:type="dxa"/>
              <w:left w:w="120" w:type="dxa"/>
              <w:right w:w="120" w:type="dxa"/>
            </w:tcMar>
          </w:tcPr>
          <w:p>
            <w:pPr>
              <w:spacing w:before="0" w:after="0" w:line="276" w:lineRule="auto"/>
              <w:jc w:val="right"/>
            </w:pPr>
            <w:r>
              <w:rPr>
                <w:rFonts w:ascii="Calibri" w:hAnsi="Calibri"/>
                <w:color w:val="262626"/>
                <w:sz w:val="18"/>
              </w:rPr>
              <w:t>2.999x</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75.0%</w:t>
            </w:r>
          </w:p>
        </w:tc>
      </w:tr>
      <w:tr>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262626"/>
                <w:sz w:val="18"/>
              </w:rPr>
              <w:t>OpenMP</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1000</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8</w:t>
            </w:r>
          </w:p>
        </w:tc>
        <w:tc>
          <w:tcPr>
            <w:tcW w:type="dxa" w:w="1440"/>
            <w:shd w:fill="FFFFFF"/>
            <w:tcMar>
              <w:top w:w="80" w:type="dxa"/>
              <w:bottom w:w="80" w:type="dxa"/>
              <w:left w:w="120" w:type="dxa"/>
              <w:right w:w="120" w:type="dxa"/>
            </w:tcMar>
          </w:tcPr>
          <w:p>
            <w:pPr>
              <w:spacing w:before="0" w:after="0" w:line="276" w:lineRule="auto"/>
              <w:jc w:val="right"/>
            </w:pPr>
            <w:r>
              <w:rPr>
                <w:rFonts w:ascii="Calibri" w:hAnsi="Calibri"/>
                <w:color w:val="262626"/>
                <w:sz w:val="18"/>
              </w:rPr>
              <w:t>0.0382</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1.0218</w:t>
            </w:r>
          </w:p>
        </w:tc>
        <w:tc>
          <w:tcPr>
            <w:tcW w:type="dxa" w:w="1152"/>
            <w:shd w:fill="FFFFFF"/>
            <w:tcMar>
              <w:top w:w="80" w:type="dxa"/>
              <w:bottom w:w="80" w:type="dxa"/>
              <w:left w:w="120" w:type="dxa"/>
              <w:right w:w="120" w:type="dxa"/>
            </w:tcMar>
          </w:tcPr>
          <w:p>
            <w:pPr>
              <w:spacing w:before="0" w:after="0" w:line="276" w:lineRule="auto"/>
              <w:jc w:val="right"/>
            </w:pPr>
            <w:r>
              <w:rPr>
                <w:rFonts w:ascii="Calibri" w:hAnsi="Calibri"/>
                <w:color w:val="262626"/>
                <w:sz w:val="18"/>
              </w:rPr>
              <w:t>5.107x</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63.8%</w:t>
            </w:r>
          </w:p>
        </w:tc>
      </w:tr>
      <w:tr>
        <w:tc>
          <w:tcPr>
            <w:tcW w:type="dxa" w:w="1584"/>
            <w:shd w:fill="F9FAFB"/>
            <w:tcMar>
              <w:top w:w="80" w:type="dxa"/>
              <w:bottom w:w="80" w:type="dxa"/>
              <w:left w:w="120" w:type="dxa"/>
              <w:right w:w="120" w:type="dxa"/>
            </w:tcMar>
          </w:tcPr>
          <w:p>
            <w:pPr>
              <w:spacing w:before="0" w:after="0" w:line="276" w:lineRule="auto"/>
              <w:jc w:val="left"/>
            </w:pPr>
            <w:r>
              <w:rPr>
                <w:rFonts w:ascii="Calibri" w:hAnsi="Calibri"/>
                <w:color w:val="262626"/>
                <w:sz w:val="18"/>
              </w:rPr>
              <w:t>MPI</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1000</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1</w:t>
            </w:r>
          </w:p>
        </w:tc>
        <w:tc>
          <w:tcPr>
            <w:tcW w:type="dxa" w:w="1440"/>
            <w:shd w:fill="F9FAFB"/>
            <w:tcMar>
              <w:top w:w="80" w:type="dxa"/>
              <w:bottom w:w="80" w:type="dxa"/>
              <w:left w:w="120" w:type="dxa"/>
              <w:right w:w="120" w:type="dxa"/>
            </w:tcMar>
          </w:tcPr>
          <w:p>
            <w:pPr>
              <w:spacing w:before="0" w:after="0" w:line="276" w:lineRule="auto"/>
              <w:jc w:val="right"/>
            </w:pPr>
            <w:r>
              <w:rPr>
                <w:rFonts w:ascii="Calibri" w:hAnsi="Calibri"/>
                <w:color w:val="262626"/>
                <w:sz w:val="18"/>
              </w:rPr>
              <w:t>0.0584</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5.1902</w:t>
            </w:r>
          </w:p>
        </w:tc>
        <w:tc>
          <w:tcPr>
            <w:tcW w:type="dxa" w:w="1152"/>
            <w:shd w:fill="F9FAFB"/>
            <w:tcMar>
              <w:top w:w="80" w:type="dxa"/>
              <w:bottom w:w="80" w:type="dxa"/>
              <w:left w:w="120" w:type="dxa"/>
              <w:right w:w="120" w:type="dxa"/>
            </w:tcMar>
          </w:tcPr>
          <w:p>
            <w:pPr>
              <w:spacing w:before="0" w:after="0" w:line="276" w:lineRule="auto"/>
              <w:jc w:val="right"/>
            </w:pPr>
            <w:r>
              <w:rPr>
                <w:rFonts w:ascii="Calibri" w:hAnsi="Calibri"/>
                <w:color w:val="262626"/>
                <w:sz w:val="18"/>
              </w:rPr>
              <w:t>1.005x</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100.5%</w:t>
            </w:r>
          </w:p>
        </w:tc>
      </w:tr>
      <w:tr>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262626"/>
                <w:sz w:val="18"/>
              </w:rPr>
              <w:t>MPI</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1000</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2</w:t>
            </w:r>
          </w:p>
        </w:tc>
        <w:tc>
          <w:tcPr>
            <w:tcW w:type="dxa" w:w="1440"/>
            <w:shd w:fill="FFFFFF"/>
            <w:tcMar>
              <w:top w:w="80" w:type="dxa"/>
              <w:bottom w:w="80" w:type="dxa"/>
              <w:left w:w="120" w:type="dxa"/>
              <w:right w:w="120" w:type="dxa"/>
            </w:tcMar>
          </w:tcPr>
          <w:p>
            <w:pPr>
              <w:spacing w:before="0" w:after="0" w:line="276" w:lineRule="auto"/>
              <w:jc w:val="right"/>
            </w:pPr>
            <w:r>
              <w:rPr>
                <w:rFonts w:ascii="Calibri" w:hAnsi="Calibri"/>
                <w:color w:val="262626"/>
                <w:sz w:val="18"/>
              </w:rPr>
              <w:t>0.0418</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3.6752</w:t>
            </w:r>
          </w:p>
        </w:tc>
        <w:tc>
          <w:tcPr>
            <w:tcW w:type="dxa" w:w="1152"/>
            <w:shd w:fill="FFFFFF"/>
            <w:tcMar>
              <w:top w:w="80" w:type="dxa"/>
              <w:bottom w:w="80" w:type="dxa"/>
              <w:left w:w="120" w:type="dxa"/>
              <w:right w:w="120" w:type="dxa"/>
            </w:tcMar>
          </w:tcPr>
          <w:p>
            <w:pPr>
              <w:spacing w:before="0" w:after="0" w:line="276" w:lineRule="auto"/>
              <w:jc w:val="right"/>
            </w:pPr>
            <w:r>
              <w:rPr>
                <w:rFonts w:ascii="Calibri" w:hAnsi="Calibri"/>
                <w:color w:val="262626"/>
                <w:sz w:val="18"/>
              </w:rPr>
              <w:t>1.420x</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71.0%</w:t>
            </w:r>
          </w:p>
        </w:tc>
      </w:tr>
      <w:tr>
        <w:tc>
          <w:tcPr>
            <w:tcW w:type="dxa" w:w="1584"/>
            <w:shd w:fill="F9FAFB"/>
            <w:tcMar>
              <w:top w:w="80" w:type="dxa"/>
              <w:bottom w:w="80" w:type="dxa"/>
              <w:left w:w="120" w:type="dxa"/>
              <w:right w:w="120" w:type="dxa"/>
            </w:tcMar>
          </w:tcPr>
          <w:p>
            <w:pPr>
              <w:spacing w:before="0" w:after="0" w:line="276" w:lineRule="auto"/>
              <w:jc w:val="left"/>
            </w:pPr>
            <w:r>
              <w:rPr>
                <w:rFonts w:ascii="Calibri" w:hAnsi="Calibri"/>
                <w:color w:val="262626"/>
                <w:sz w:val="18"/>
              </w:rPr>
              <w:t>MPI</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1000</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4</w:t>
            </w:r>
          </w:p>
        </w:tc>
        <w:tc>
          <w:tcPr>
            <w:tcW w:type="dxa" w:w="1440"/>
            <w:shd w:fill="F9FAFB"/>
            <w:tcMar>
              <w:top w:w="80" w:type="dxa"/>
              <w:bottom w:w="80" w:type="dxa"/>
              <w:left w:w="120" w:type="dxa"/>
              <w:right w:w="120" w:type="dxa"/>
            </w:tcMar>
          </w:tcPr>
          <w:p>
            <w:pPr>
              <w:spacing w:before="0" w:after="0" w:line="276" w:lineRule="auto"/>
              <w:jc w:val="right"/>
            </w:pPr>
            <w:r>
              <w:rPr>
                <w:rFonts w:ascii="Calibri" w:hAnsi="Calibri"/>
                <w:color w:val="262626"/>
                <w:sz w:val="18"/>
              </w:rPr>
              <w:t>0.0484</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1.7646</w:t>
            </w:r>
          </w:p>
        </w:tc>
        <w:tc>
          <w:tcPr>
            <w:tcW w:type="dxa" w:w="1152"/>
            <w:shd w:fill="F9FAFB"/>
            <w:tcMar>
              <w:top w:w="80" w:type="dxa"/>
              <w:bottom w:w="80" w:type="dxa"/>
              <w:left w:w="120" w:type="dxa"/>
              <w:right w:w="120" w:type="dxa"/>
            </w:tcMar>
          </w:tcPr>
          <w:p>
            <w:pPr>
              <w:spacing w:before="0" w:after="0" w:line="276" w:lineRule="auto"/>
              <w:jc w:val="right"/>
            </w:pPr>
            <w:r>
              <w:rPr>
                <w:rFonts w:ascii="Calibri" w:hAnsi="Calibri"/>
                <w:color w:val="262626"/>
                <w:sz w:val="18"/>
              </w:rPr>
              <w:t>2.957x</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73.9%</w:t>
            </w:r>
          </w:p>
        </w:tc>
      </w:tr>
      <w:tr>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262626"/>
                <w:sz w:val="18"/>
              </w:rPr>
              <w:t>MPI</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1000</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8</w:t>
            </w:r>
          </w:p>
        </w:tc>
        <w:tc>
          <w:tcPr>
            <w:tcW w:type="dxa" w:w="1440"/>
            <w:shd w:fill="FFFFFF"/>
            <w:tcMar>
              <w:top w:w="80" w:type="dxa"/>
              <w:bottom w:w="80" w:type="dxa"/>
              <w:left w:w="120" w:type="dxa"/>
              <w:right w:w="120" w:type="dxa"/>
            </w:tcMar>
          </w:tcPr>
          <w:p>
            <w:pPr>
              <w:spacing w:before="0" w:after="0" w:line="276" w:lineRule="auto"/>
              <w:jc w:val="right"/>
            </w:pPr>
            <w:r>
              <w:rPr>
                <w:rFonts w:ascii="Calibri" w:hAnsi="Calibri"/>
                <w:color w:val="262626"/>
                <w:sz w:val="18"/>
              </w:rPr>
              <w:t>0.0408</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1.0494</w:t>
            </w:r>
          </w:p>
        </w:tc>
        <w:tc>
          <w:tcPr>
            <w:tcW w:type="dxa" w:w="1152"/>
            <w:shd w:fill="FFFFFF"/>
            <w:tcMar>
              <w:top w:w="80" w:type="dxa"/>
              <w:bottom w:w="80" w:type="dxa"/>
              <w:left w:w="120" w:type="dxa"/>
              <w:right w:w="120" w:type="dxa"/>
            </w:tcMar>
          </w:tcPr>
          <w:p>
            <w:pPr>
              <w:spacing w:before="0" w:after="0" w:line="276" w:lineRule="auto"/>
              <w:jc w:val="right"/>
            </w:pPr>
            <w:r>
              <w:rPr>
                <w:rFonts w:ascii="Calibri" w:hAnsi="Calibri"/>
                <w:color w:val="262626"/>
                <w:sz w:val="18"/>
              </w:rPr>
              <w:t>4.973x</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62.2%</w:t>
            </w:r>
          </w:p>
        </w:tc>
      </w:tr>
      <w:tr>
        <w:tc>
          <w:tcPr>
            <w:tcW w:type="dxa" w:w="1584"/>
            <w:shd w:fill="F9FAFB"/>
            <w:tcMar>
              <w:top w:w="80" w:type="dxa"/>
              <w:bottom w:w="80" w:type="dxa"/>
              <w:left w:w="120" w:type="dxa"/>
              <w:right w:w="120" w:type="dxa"/>
            </w:tcMar>
          </w:tcPr>
          <w:p>
            <w:pPr>
              <w:spacing w:before="0" w:after="0" w:line="276" w:lineRule="auto"/>
              <w:jc w:val="left"/>
            </w:pPr>
            <w:r>
              <w:rPr>
                <w:rFonts w:ascii="Calibri" w:hAnsi="Calibri"/>
                <w:color w:val="262626"/>
                <w:sz w:val="18"/>
              </w:rPr>
              <w:t>Sequential</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5000</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1</w:t>
            </w:r>
          </w:p>
        </w:tc>
        <w:tc>
          <w:tcPr>
            <w:tcW w:type="dxa" w:w="1440"/>
            <w:shd w:fill="F9FAFB"/>
            <w:tcMar>
              <w:top w:w="80" w:type="dxa"/>
              <w:bottom w:w="80" w:type="dxa"/>
              <w:left w:w="120" w:type="dxa"/>
              <w:right w:w="120" w:type="dxa"/>
            </w:tcMar>
          </w:tcPr>
          <w:p>
            <w:pPr>
              <w:spacing w:before="0" w:after="0" w:line="276" w:lineRule="auto"/>
              <w:jc w:val="right"/>
            </w:pPr>
            <w:r>
              <w:rPr>
                <w:rFonts w:ascii="Calibri" w:hAnsi="Calibri"/>
                <w:color w:val="262626"/>
                <w:sz w:val="18"/>
              </w:rPr>
              <w:t>0.1890</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25.4598</w:t>
            </w:r>
          </w:p>
        </w:tc>
        <w:tc>
          <w:tcPr>
            <w:tcW w:type="dxa" w:w="1152"/>
            <w:shd w:fill="F9FAFB"/>
            <w:tcMar>
              <w:top w:w="80" w:type="dxa"/>
              <w:bottom w:w="80" w:type="dxa"/>
              <w:left w:w="120" w:type="dxa"/>
              <w:right w:w="120" w:type="dxa"/>
            </w:tcMar>
          </w:tcPr>
          <w:p>
            <w:pPr>
              <w:spacing w:before="0" w:after="0" w:line="276" w:lineRule="auto"/>
              <w:jc w:val="right"/>
            </w:pPr>
            <w:r>
              <w:rPr>
                <w:rFonts w:ascii="Calibri" w:hAnsi="Calibri"/>
                <w:color w:val="262626"/>
                <w:sz w:val="18"/>
              </w:rPr>
              <w:t>1.000x</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100.0%</w:t>
            </w:r>
          </w:p>
        </w:tc>
      </w:tr>
      <w:tr>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262626"/>
                <w:sz w:val="18"/>
              </w:rPr>
              <w:t>OpenMP</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5000</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1</w:t>
            </w:r>
          </w:p>
        </w:tc>
        <w:tc>
          <w:tcPr>
            <w:tcW w:type="dxa" w:w="1440"/>
            <w:shd w:fill="FFFFFF"/>
            <w:tcMar>
              <w:top w:w="80" w:type="dxa"/>
              <w:bottom w:w="80" w:type="dxa"/>
              <w:left w:w="120" w:type="dxa"/>
              <w:right w:w="120" w:type="dxa"/>
            </w:tcMar>
          </w:tcPr>
          <w:p>
            <w:pPr>
              <w:spacing w:before="0" w:after="0" w:line="276" w:lineRule="auto"/>
              <w:jc w:val="right"/>
            </w:pPr>
            <w:r>
              <w:rPr>
                <w:rFonts w:ascii="Calibri" w:hAnsi="Calibri"/>
                <w:color w:val="262626"/>
                <w:sz w:val="18"/>
              </w:rPr>
              <w:t>0.1916</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25.6146</w:t>
            </w:r>
          </w:p>
        </w:tc>
        <w:tc>
          <w:tcPr>
            <w:tcW w:type="dxa" w:w="1152"/>
            <w:shd w:fill="FFFFFF"/>
            <w:tcMar>
              <w:top w:w="80" w:type="dxa"/>
              <w:bottom w:w="80" w:type="dxa"/>
              <w:left w:w="120" w:type="dxa"/>
              <w:right w:w="120" w:type="dxa"/>
            </w:tcMar>
          </w:tcPr>
          <w:p>
            <w:pPr>
              <w:spacing w:before="0" w:after="0" w:line="276" w:lineRule="auto"/>
              <w:jc w:val="right"/>
            </w:pPr>
            <w:r>
              <w:rPr>
                <w:rFonts w:ascii="Calibri" w:hAnsi="Calibri"/>
                <w:color w:val="262626"/>
                <w:sz w:val="18"/>
              </w:rPr>
              <w:t>0.994x</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99.4%</w:t>
            </w:r>
          </w:p>
        </w:tc>
      </w:tr>
      <w:tr>
        <w:tc>
          <w:tcPr>
            <w:tcW w:type="dxa" w:w="1584"/>
            <w:shd w:fill="F9FAFB"/>
            <w:tcMar>
              <w:top w:w="80" w:type="dxa"/>
              <w:bottom w:w="80" w:type="dxa"/>
              <w:left w:w="120" w:type="dxa"/>
              <w:right w:w="120" w:type="dxa"/>
            </w:tcMar>
          </w:tcPr>
          <w:p>
            <w:pPr>
              <w:spacing w:before="0" w:after="0" w:line="276" w:lineRule="auto"/>
              <w:jc w:val="left"/>
            </w:pPr>
            <w:r>
              <w:rPr>
                <w:rFonts w:ascii="Calibri" w:hAnsi="Calibri"/>
                <w:color w:val="262626"/>
                <w:sz w:val="18"/>
              </w:rPr>
              <w:t>OpenMP</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5000</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2</w:t>
            </w:r>
          </w:p>
        </w:tc>
        <w:tc>
          <w:tcPr>
            <w:tcW w:type="dxa" w:w="1440"/>
            <w:shd w:fill="F9FAFB"/>
            <w:tcMar>
              <w:top w:w="80" w:type="dxa"/>
              <w:bottom w:w="80" w:type="dxa"/>
              <w:left w:w="120" w:type="dxa"/>
              <w:right w:w="120" w:type="dxa"/>
            </w:tcMar>
          </w:tcPr>
          <w:p>
            <w:pPr>
              <w:spacing w:before="0" w:after="0" w:line="276" w:lineRule="auto"/>
              <w:jc w:val="right"/>
            </w:pPr>
            <w:r>
              <w:rPr>
                <w:rFonts w:ascii="Calibri" w:hAnsi="Calibri"/>
                <w:color w:val="262626"/>
                <w:sz w:val="18"/>
              </w:rPr>
              <w:t>0.2298</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13.0560</w:t>
            </w:r>
          </w:p>
        </w:tc>
        <w:tc>
          <w:tcPr>
            <w:tcW w:type="dxa" w:w="1152"/>
            <w:shd w:fill="F9FAFB"/>
            <w:tcMar>
              <w:top w:w="80" w:type="dxa"/>
              <w:bottom w:w="80" w:type="dxa"/>
              <w:left w:w="120" w:type="dxa"/>
              <w:right w:w="120" w:type="dxa"/>
            </w:tcMar>
          </w:tcPr>
          <w:p>
            <w:pPr>
              <w:spacing w:before="0" w:after="0" w:line="276" w:lineRule="auto"/>
              <w:jc w:val="right"/>
            </w:pPr>
            <w:r>
              <w:rPr>
                <w:rFonts w:ascii="Calibri" w:hAnsi="Calibri"/>
                <w:color w:val="262626"/>
                <w:sz w:val="18"/>
              </w:rPr>
              <w:t>1.950x</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97.5%</w:t>
            </w:r>
          </w:p>
        </w:tc>
      </w:tr>
      <w:tr>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262626"/>
                <w:sz w:val="18"/>
              </w:rPr>
              <w:t>OpenMP</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5000</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4</w:t>
            </w:r>
          </w:p>
        </w:tc>
        <w:tc>
          <w:tcPr>
            <w:tcW w:type="dxa" w:w="1440"/>
            <w:shd w:fill="FFFFFF"/>
            <w:tcMar>
              <w:top w:w="80" w:type="dxa"/>
              <w:bottom w:w="80" w:type="dxa"/>
              <w:left w:w="120" w:type="dxa"/>
              <w:right w:w="120" w:type="dxa"/>
            </w:tcMar>
          </w:tcPr>
          <w:p>
            <w:pPr>
              <w:spacing w:before="0" w:after="0" w:line="276" w:lineRule="auto"/>
              <w:jc w:val="right"/>
            </w:pPr>
            <w:r>
              <w:rPr>
                <w:rFonts w:ascii="Calibri" w:hAnsi="Calibri"/>
                <w:color w:val="262626"/>
                <w:sz w:val="18"/>
              </w:rPr>
              <w:t>0.2140</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8.8750</w:t>
            </w:r>
          </w:p>
        </w:tc>
        <w:tc>
          <w:tcPr>
            <w:tcW w:type="dxa" w:w="1152"/>
            <w:shd w:fill="FFFFFF"/>
            <w:tcMar>
              <w:top w:w="80" w:type="dxa"/>
              <w:bottom w:w="80" w:type="dxa"/>
              <w:left w:w="120" w:type="dxa"/>
              <w:right w:w="120" w:type="dxa"/>
            </w:tcMar>
          </w:tcPr>
          <w:p>
            <w:pPr>
              <w:spacing w:before="0" w:after="0" w:line="276" w:lineRule="auto"/>
              <w:jc w:val="right"/>
            </w:pPr>
            <w:r>
              <w:rPr>
                <w:rFonts w:ascii="Calibri" w:hAnsi="Calibri"/>
                <w:color w:val="262626"/>
                <w:sz w:val="18"/>
              </w:rPr>
              <w:t>2.869x</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71.7%</w:t>
            </w:r>
          </w:p>
        </w:tc>
      </w:tr>
      <w:tr>
        <w:tc>
          <w:tcPr>
            <w:tcW w:type="dxa" w:w="1584"/>
            <w:shd w:fill="F9FAFB"/>
            <w:tcMar>
              <w:top w:w="80" w:type="dxa"/>
              <w:bottom w:w="80" w:type="dxa"/>
              <w:left w:w="120" w:type="dxa"/>
              <w:right w:w="120" w:type="dxa"/>
            </w:tcMar>
          </w:tcPr>
          <w:p>
            <w:pPr>
              <w:spacing w:before="0" w:after="0" w:line="276" w:lineRule="auto"/>
              <w:jc w:val="left"/>
            </w:pPr>
            <w:r>
              <w:rPr>
                <w:rFonts w:ascii="Calibri" w:hAnsi="Calibri"/>
                <w:color w:val="262626"/>
                <w:sz w:val="18"/>
              </w:rPr>
              <w:t>OpenMP</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5000</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8</w:t>
            </w:r>
          </w:p>
        </w:tc>
        <w:tc>
          <w:tcPr>
            <w:tcW w:type="dxa" w:w="1440"/>
            <w:shd w:fill="F9FAFB"/>
            <w:tcMar>
              <w:top w:w="80" w:type="dxa"/>
              <w:bottom w:w="80" w:type="dxa"/>
              <w:left w:w="120" w:type="dxa"/>
              <w:right w:w="120" w:type="dxa"/>
            </w:tcMar>
          </w:tcPr>
          <w:p>
            <w:pPr>
              <w:spacing w:before="0" w:after="0" w:line="276" w:lineRule="auto"/>
              <w:jc w:val="right"/>
            </w:pPr>
            <w:r>
              <w:rPr>
                <w:rFonts w:ascii="Calibri" w:hAnsi="Calibri"/>
                <w:color w:val="262626"/>
                <w:sz w:val="18"/>
              </w:rPr>
              <w:t>0.1984</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4.8474</w:t>
            </w:r>
          </w:p>
        </w:tc>
        <w:tc>
          <w:tcPr>
            <w:tcW w:type="dxa" w:w="1152"/>
            <w:shd w:fill="F9FAFB"/>
            <w:tcMar>
              <w:top w:w="80" w:type="dxa"/>
              <w:bottom w:w="80" w:type="dxa"/>
              <w:left w:w="120" w:type="dxa"/>
              <w:right w:w="120" w:type="dxa"/>
            </w:tcMar>
          </w:tcPr>
          <w:p>
            <w:pPr>
              <w:spacing w:before="0" w:after="0" w:line="276" w:lineRule="auto"/>
              <w:jc w:val="right"/>
            </w:pPr>
            <w:r>
              <w:rPr>
                <w:rFonts w:ascii="Calibri" w:hAnsi="Calibri"/>
                <w:color w:val="262626"/>
                <w:sz w:val="18"/>
              </w:rPr>
              <w:t>5.252x</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65.7%</w:t>
            </w:r>
          </w:p>
        </w:tc>
      </w:tr>
      <w:tr>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262626"/>
                <w:sz w:val="18"/>
              </w:rPr>
              <w:t>MPI</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5000</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1</w:t>
            </w:r>
          </w:p>
        </w:tc>
        <w:tc>
          <w:tcPr>
            <w:tcW w:type="dxa" w:w="1440"/>
            <w:shd w:fill="FFFFFF"/>
            <w:tcMar>
              <w:top w:w="80" w:type="dxa"/>
              <w:bottom w:w="80" w:type="dxa"/>
              <w:left w:w="120" w:type="dxa"/>
              <w:right w:w="120" w:type="dxa"/>
            </w:tcMar>
          </w:tcPr>
          <w:p>
            <w:pPr>
              <w:spacing w:before="0" w:after="0" w:line="276" w:lineRule="auto"/>
              <w:jc w:val="right"/>
            </w:pPr>
            <w:r>
              <w:rPr>
                <w:rFonts w:ascii="Calibri" w:hAnsi="Calibri"/>
                <w:color w:val="262626"/>
                <w:sz w:val="18"/>
              </w:rPr>
              <w:t>0.1984</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25.5182</w:t>
            </w:r>
          </w:p>
        </w:tc>
        <w:tc>
          <w:tcPr>
            <w:tcW w:type="dxa" w:w="1152"/>
            <w:shd w:fill="FFFFFF"/>
            <w:tcMar>
              <w:top w:w="80" w:type="dxa"/>
              <w:bottom w:w="80" w:type="dxa"/>
              <w:left w:w="120" w:type="dxa"/>
              <w:right w:w="120" w:type="dxa"/>
            </w:tcMar>
          </w:tcPr>
          <w:p>
            <w:pPr>
              <w:spacing w:before="0" w:after="0" w:line="276" w:lineRule="auto"/>
              <w:jc w:val="right"/>
            </w:pPr>
            <w:r>
              <w:rPr>
                <w:rFonts w:ascii="Calibri" w:hAnsi="Calibri"/>
                <w:color w:val="262626"/>
                <w:sz w:val="18"/>
              </w:rPr>
              <w:t>0.998x</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99.8%</w:t>
            </w:r>
          </w:p>
        </w:tc>
      </w:tr>
      <w:tr>
        <w:tc>
          <w:tcPr>
            <w:tcW w:type="dxa" w:w="1584"/>
            <w:shd w:fill="F9FAFB"/>
            <w:tcMar>
              <w:top w:w="80" w:type="dxa"/>
              <w:bottom w:w="80" w:type="dxa"/>
              <w:left w:w="120" w:type="dxa"/>
              <w:right w:w="120" w:type="dxa"/>
            </w:tcMar>
          </w:tcPr>
          <w:p>
            <w:pPr>
              <w:spacing w:before="0" w:after="0" w:line="276" w:lineRule="auto"/>
              <w:jc w:val="left"/>
            </w:pPr>
            <w:r>
              <w:rPr>
                <w:rFonts w:ascii="Calibri" w:hAnsi="Calibri"/>
                <w:color w:val="262626"/>
                <w:sz w:val="18"/>
              </w:rPr>
              <w:t>MPI</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5000</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2</w:t>
            </w:r>
          </w:p>
        </w:tc>
        <w:tc>
          <w:tcPr>
            <w:tcW w:type="dxa" w:w="1440"/>
            <w:shd w:fill="F9FAFB"/>
            <w:tcMar>
              <w:top w:w="80" w:type="dxa"/>
              <w:bottom w:w="80" w:type="dxa"/>
              <w:left w:w="120" w:type="dxa"/>
              <w:right w:w="120" w:type="dxa"/>
            </w:tcMar>
          </w:tcPr>
          <w:p>
            <w:pPr>
              <w:spacing w:before="0" w:after="0" w:line="276" w:lineRule="auto"/>
              <w:jc w:val="right"/>
            </w:pPr>
            <w:r>
              <w:rPr>
                <w:rFonts w:ascii="Calibri" w:hAnsi="Calibri"/>
                <w:color w:val="262626"/>
                <w:sz w:val="18"/>
              </w:rPr>
              <w:t>0.2342</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13.0502</w:t>
            </w:r>
          </w:p>
        </w:tc>
        <w:tc>
          <w:tcPr>
            <w:tcW w:type="dxa" w:w="1152"/>
            <w:shd w:fill="F9FAFB"/>
            <w:tcMar>
              <w:top w:w="80" w:type="dxa"/>
              <w:bottom w:w="80" w:type="dxa"/>
              <w:left w:w="120" w:type="dxa"/>
              <w:right w:w="120" w:type="dxa"/>
            </w:tcMar>
          </w:tcPr>
          <w:p>
            <w:pPr>
              <w:spacing w:before="0" w:after="0" w:line="276" w:lineRule="auto"/>
              <w:jc w:val="right"/>
            </w:pPr>
            <w:r>
              <w:rPr>
                <w:rFonts w:ascii="Calibri" w:hAnsi="Calibri"/>
                <w:color w:val="262626"/>
                <w:sz w:val="18"/>
              </w:rPr>
              <w:t>1.951x</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97.5%</w:t>
            </w:r>
          </w:p>
        </w:tc>
      </w:tr>
      <w:tr>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262626"/>
                <w:sz w:val="18"/>
              </w:rPr>
              <w:t>MPI</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5000</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4</w:t>
            </w:r>
          </w:p>
        </w:tc>
        <w:tc>
          <w:tcPr>
            <w:tcW w:type="dxa" w:w="1440"/>
            <w:shd w:fill="FFFFFF"/>
            <w:tcMar>
              <w:top w:w="80" w:type="dxa"/>
              <w:bottom w:w="80" w:type="dxa"/>
              <w:left w:w="120" w:type="dxa"/>
              <w:right w:w="120" w:type="dxa"/>
            </w:tcMar>
          </w:tcPr>
          <w:p>
            <w:pPr>
              <w:spacing w:before="0" w:after="0" w:line="276" w:lineRule="auto"/>
              <w:jc w:val="right"/>
            </w:pPr>
            <w:r>
              <w:rPr>
                <w:rFonts w:ascii="Calibri" w:hAnsi="Calibri"/>
                <w:color w:val="262626"/>
                <w:sz w:val="18"/>
              </w:rPr>
              <w:t>0.2198</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8.8724</w:t>
            </w:r>
          </w:p>
        </w:tc>
        <w:tc>
          <w:tcPr>
            <w:tcW w:type="dxa" w:w="1152"/>
            <w:shd w:fill="FFFFFF"/>
            <w:tcMar>
              <w:top w:w="80" w:type="dxa"/>
              <w:bottom w:w="80" w:type="dxa"/>
              <w:left w:w="120" w:type="dxa"/>
              <w:right w:w="120" w:type="dxa"/>
            </w:tcMar>
          </w:tcPr>
          <w:p>
            <w:pPr>
              <w:spacing w:before="0" w:after="0" w:line="276" w:lineRule="auto"/>
              <w:jc w:val="right"/>
            </w:pPr>
            <w:r>
              <w:rPr>
                <w:rFonts w:ascii="Calibri" w:hAnsi="Calibri"/>
                <w:color w:val="262626"/>
                <w:sz w:val="18"/>
              </w:rPr>
              <w:t>2.870x</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71.7%</w:t>
            </w:r>
          </w:p>
        </w:tc>
      </w:tr>
      <w:tr>
        <w:tc>
          <w:tcPr>
            <w:tcW w:type="dxa" w:w="1584"/>
            <w:shd w:fill="F9FAFB"/>
            <w:tcMar>
              <w:top w:w="80" w:type="dxa"/>
              <w:bottom w:w="80" w:type="dxa"/>
              <w:left w:w="120" w:type="dxa"/>
              <w:right w:w="120" w:type="dxa"/>
            </w:tcMar>
          </w:tcPr>
          <w:p>
            <w:pPr>
              <w:spacing w:before="0" w:after="0" w:line="276" w:lineRule="auto"/>
              <w:jc w:val="left"/>
            </w:pPr>
            <w:r>
              <w:rPr>
                <w:rFonts w:ascii="Calibri" w:hAnsi="Calibri"/>
                <w:color w:val="262626"/>
                <w:sz w:val="18"/>
              </w:rPr>
              <w:t>MPI</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5000</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8</w:t>
            </w:r>
          </w:p>
        </w:tc>
        <w:tc>
          <w:tcPr>
            <w:tcW w:type="dxa" w:w="1440"/>
            <w:shd w:fill="F9FAFB"/>
            <w:tcMar>
              <w:top w:w="80" w:type="dxa"/>
              <w:bottom w:w="80" w:type="dxa"/>
              <w:left w:w="120" w:type="dxa"/>
              <w:right w:w="120" w:type="dxa"/>
            </w:tcMar>
          </w:tcPr>
          <w:p>
            <w:pPr>
              <w:spacing w:before="0" w:after="0" w:line="276" w:lineRule="auto"/>
              <w:jc w:val="right"/>
            </w:pPr>
            <w:r>
              <w:rPr>
                <w:rFonts w:ascii="Calibri" w:hAnsi="Calibri"/>
                <w:color w:val="262626"/>
                <w:sz w:val="18"/>
              </w:rPr>
              <w:t>0.2048</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4.8970</w:t>
            </w:r>
          </w:p>
        </w:tc>
        <w:tc>
          <w:tcPr>
            <w:tcW w:type="dxa" w:w="1152"/>
            <w:shd w:fill="F9FAFB"/>
            <w:tcMar>
              <w:top w:w="80" w:type="dxa"/>
              <w:bottom w:w="80" w:type="dxa"/>
              <w:left w:w="120" w:type="dxa"/>
              <w:right w:w="120" w:type="dxa"/>
            </w:tcMar>
          </w:tcPr>
          <w:p>
            <w:pPr>
              <w:spacing w:before="0" w:after="0" w:line="276" w:lineRule="auto"/>
              <w:jc w:val="right"/>
            </w:pPr>
            <w:r>
              <w:rPr>
                <w:rFonts w:ascii="Calibri" w:hAnsi="Calibri"/>
                <w:color w:val="262626"/>
                <w:sz w:val="18"/>
              </w:rPr>
              <w:t>5.199x</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65.0%</w:t>
            </w:r>
          </w:p>
        </w:tc>
      </w:tr>
      <w:tr>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262626"/>
                <w:sz w:val="18"/>
              </w:rPr>
              <w:t>Sequential</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10000</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1</w:t>
            </w:r>
          </w:p>
        </w:tc>
        <w:tc>
          <w:tcPr>
            <w:tcW w:type="dxa" w:w="1440"/>
            <w:shd w:fill="FFFFFF"/>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008"/>
            <w:shd w:fill="FFFFFF"/>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r>
      <w:tr>
        <w:tc>
          <w:tcPr>
            <w:tcW w:type="dxa" w:w="1584"/>
            <w:shd w:fill="F9FAFB"/>
            <w:tcMar>
              <w:top w:w="80" w:type="dxa"/>
              <w:bottom w:w="80" w:type="dxa"/>
              <w:left w:w="120" w:type="dxa"/>
              <w:right w:w="120" w:type="dxa"/>
            </w:tcMar>
          </w:tcPr>
          <w:p>
            <w:pPr>
              <w:spacing w:before="0" w:after="0" w:line="276" w:lineRule="auto"/>
              <w:jc w:val="left"/>
            </w:pPr>
            <w:r>
              <w:rPr>
                <w:rFonts w:ascii="Calibri" w:hAnsi="Calibri"/>
                <w:color w:val="262626"/>
                <w:sz w:val="18"/>
              </w:rPr>
              <w:t>OpenMP</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10000</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8</w:t>
            </w:r>
          </w:p>
        </w:tc>
        <w:tc>
          <w:tcPr>
            <w:tcW w:type="dxa" w:w="1440"/>
            <w:shd w:fill="F9FAFB"/>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584"/>
            <w:shd w:fill="F9FAFB"/>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152"/>
            <w:shd w:fill="F9FAFB"/>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008"/>
            <w:shd w:fill="F9FAFB"/>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r>
      <w:tr>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262626"/>
                <w:sz w:val="18"/>
              </w:rPr>
              <w:t>MPI</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10000</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8</w:t>
            </w:r>
          </w:p>
        </w:tc>
        <w:tc>
          <w:tcPr>
            <w:tcW w:type="dxa" w:w="1440"/>
            <w:shd w:fill="FFFFFF"/>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008"/>
            <w:shd w:fill="FFFFFF"/>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r>
      <w:tr>
        <w:tc>
          <w:tcPr>
            <w:tcW w:type="dxa" w:w="1584"/>
            <w:shd w:fill="F9FAFB"/>
            <w:tcMar>
              <w:top w:w="80" w:type="dxa"/>
              <w:bottom w:w="80" w:type="dxa"/>
              <w:left w:w="120" w:type="dxa"/>
              <w:right w:w="120" w:type="dxa"/>
            </w:tcMar>
          </w:tcPr>
          <w:p>
            <w:pPr>
              <w:spacing w:before="0" w:after="0" w:line="276" w:lineRule="auto"/>
              <w:jc w:val="left"/>
            </w:pPr>
            <w:r>
              <w:rPr>
                <w:rFonts w:ascii="Calibri" w:hAnsi="Calibri"/>
                <w:color w:val="262626"/>
                <w:sz w:val="18"/>
              </w:rPr>
              <w:t>Sequential</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50000</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1</w:t>
            </w:r>
          </w:p>
        </w:tc>
        <w:tc>
          <w:tcPr>
            <w:tcW w:type="dxa" w:w="1440"/>
            <w:shd w:fill="F9FAFB"/>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584"/>
            <w:shd w:fill="F9FAFB"/>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152"/>
            <w:shd w:fill="F9FAFB"/>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008"/>
            <w:shd w:fill="F9FAFB"/>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r>
      <w:tr>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262626"/>
                <w:sz w:val="18"/>
              </w:rPr>
              <w:t>OpenMP</w:t>
            </w:r>
          </w:p>
        </w:tc>
        <w:tc>
          <w:tcPr>
            <w:tcW w:type="dxa" w:w="1008"/>
            <w:shd w:fill="FFFFFF"/>
            <w:tcMar>
              <w:top w:w="80" w:type="dxa"/>
              <w:bottom w:w="80" w:type="dxa"/>
              <w:left w:w="120" w:type="dxa"/>
              <w:right w:w="120" w:type="dxa"/>
            </w:tcMar>
          </w:tcPr>
          <w:p>
            <w:pPr>
              <w:spacing w:before="0" w:after="0" w:line="276" w:lineRule="auto"/>
              <w:jc w:val="right"/>
            </w:pPr>
            <w:r>
              <w:rPr>
                <w:rFonts w:ascii="Calibri" w:hAnsi="Calibri"/>
                <w:color w:val="262626"/>
                <w:sz w:val="18"/>
              </w:rPr>
              <w:t>50000</w:t>
            </w:r>
          </w:p>
        </w:tc>
        <w:tc>
          <w:tcPr>
            <w:tcW w:type="dxa" w:w="1584"/>
            <w:shd w:fill="FFFFFF"/>
            <w:tcMar>
              <w:top w:w="80" w:type="dxa"/>
              <w:bottom w:w="80" w:type="dxa"/>
              <w:left w:w="120" w:type="dxa"/>
              <w:right w:w="120" w:type="dxa"/>
            </w:tcMar>
          </w:tcPr>
          <w:p>
            <w:pPr>
              <w:spacing w:before="0" w:after="0" w:line="276" w:lineRule="auto"/>
              <w:jc w:val="right"/>
            </w:pPr>
            <w:r>
              <w:rPr>
                <w:rFonts w:ascii="Calibri" w:hAnsi="Calibri"/>
                <w:color w:val="262626"/>
                <w:sz w:val="18"/>
              </w:rPr>
              <w:t>8</w:t>
            </w:r>
          </w:p>
        </w:tc>
        <w:tc>
          <w:tcPr>
            <w:tcW w:type="dxa" w:w="1440"/>
            <w:shd w:fill="FFFFFF"/>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584"/>
            <w:shd w:fill="FFFFFF"/>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152"/>
            <w:shd w:fill="FFFFFF"/>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008"/>
            <w:shd w:fill="FFFFFF"/>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r>
      <w:tr>
        <w:tc>
          <w:tcPr>
            <w:tcW w:type="dxa" w:w="1584"/>
            <w:shd w:fill="F9FAFB"/>
            <w:tcMar>
              <w:top w:w="80" w:type="dxa"/>
              <w:bottom w:w="80" w:type="dxa"/>
              <w:left w:w="120" w:type="dxa"/>
              <w:right w:w="120" w:type="dxa"/>
            </w:tcMar>
          </w:tcPr>
          <w:p>
            <w:pPr>
              <w:spacing w:before="0" w:after="0" w:line="276" w:lineRule="auto"/>
              <w:jc w:val="left"/>
            </w:pPr>
            <w:r>
              <w:rPr>
                <w:rFonts w:ascii="Calibri" w:hAnsi="Calibri"/>
                <w:color w:val="262626"/>
                <w:sz w:val="18"/>
              </w:rPr>
              <w:t>MPI</w:t>
            </w:r>
          </w:p>
        </w:tc>
        <w:tc>
          <w:tcPr>
            <w:tcW w:type="dxa" w:w="1008"/>
            <w:shd w:fill="F9FAFB"/>
            <w:tcMar>
              <w:top w:w="80" w:type="dxa"/>
              <w:bottom w:w="80" w:type="dxa"/>
              <w:left w:w="120" w:type="dxa"/>
              <w:right w:w="120" w:type="dxa"/>
            </w:tcMar>
          </w:tcPr>
          <w:p>
            <w:pPr>
              <w:spacing w:before="0" w:after="0" w:line="276" w:lineRule="auto"/>
              <w:jc w:val="right"/>
            </w:pPr>
            <w:r>
              <w:rPr>
                <w:rFonts w:ascii="Calibri" w:hAnsi="Calibri"/>
                <w:color w:val="262626"/>
                <w:sz w:val="18"/>
              </w:rPr>
              <w:t>50000</w:t>
            </w:r>
          </w:p>
        </w:tc>
        <w:tc>
          <w:tcPr>
            <w:tcW w:type="dxa" w:w="1584"/>
            <w:shd w:fill="F9FAFB"/>
            <w:tcMar>
              <w:top w:w="80" w:type="dxa"/>
              <w:bottom w:w="80" w:type="dxa"/>
              <w:left w:w="120" w:type="dxa"/>
              <w:right w:w="120" w:type="dxa"/>
            </w:tcMar>
          </w:tcPr>
          <w:p>
            <w:pPr>
              <w:spacing w:before="0" w:after="0" w:line="276" w:lineRule="auto"/>
              <w:jc w:val="right"/>
            </w:pPr>
            <w:r>
              <w:rPr>
                <w:rFonts w:ascii="Calibri" w:hAnsi="Calibri"/>
                <w:color w:val="262626"/>
                <w:sz w:val="18"/>
              </w:rPr>
              <w:t>8</w:t>
            </w:r>
          </w:p>
        </w:tc>
        <w:tc>
          <w:tcPr>
            <w:tcW w:type="dxa" w:w="1440"/>
            <w:shd w:fill="F9FAFB"/>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584"/>
            <w:shd w:fill="F9FAFB"/>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152"/>
            <w:shd w:fill="F9FAFB"/>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c>
          <w:tcPr>
            <w:tcW w:type="dxa" w:w="1008"/>
            <w:shd w:fill="F9FAFB"/>
            <w:tcMar>
              <w:top w:w="80" w:type="dxa"/>
              <w:bottom w:w="80" w:type="dxa"/>
              <w:left w:w="120" w:type="dxa"/>
              <w:right w:w="120" w:type="dxa"/>
            </w:tcMar>
          </w:tcPr>
          <w:p>
            <w:pPr>
              <w:spacing w:before="0" w:after="0" w:line="276" w:lineRule="auto"/>
              <w:jc w:val="left"/>
            </w:pPr>
            <w:r>
              <w:rPr>
                <w:rFonts w:ascii="Calibri" w:hAnsi="Calibri"/>
                <w:color w:val="262626"/>
                <w:sz w:val="18"/>
              </w:rPr>
              <w:t>[TO BE FILLED]</w:t>
            </w:r>
          </w:p>
        </w:tc>
      </w:tr>
    </w:tbl>
    <w:p>
      <w:pPr>
        <w:spacing w:before="0" w:after="80"/>
      </w:pPr>
    </w:p>
    <w:p>
      <w:pPr>
        <w:keepNext/>
        <w:spacing w:before="240" w:after="80"/>
      </w:pPr>
      <w:r>
        <w:rPr>
          <w:rFonts w:ascii="Calibri" w:hAnsi="Calibri"/>
          <w:b/>
          <w:color w:val="2F5597"/>
          <w:sz w:val="27"/>
        </w:rPr>
        <w:t>8.2 Performance Graphs</w:t>
      </w:r>
    </w:p>
    <w:p>
      <w:pPr>
        <w:spacing w:before="0" w:after="100" w:line="276" w:lineRule="auto"/>
      </w:pPr>
      <w:r>
        <w:rPr>
          <w:rFonts w:ascii="Calibri" w:hAnsi="Calibri"/>
          <w:color w:val="262626"/>
          <w:sz w:val="21"/>
        </w:rPr>
        <w:t>The following empirical plots illustrate execution time, speedup, and efficiency scaling as generated by plot.py:</w:t>
      </w:r>
    </w:p>
    <w:p>
      <w:pPr>
        <w:spacing w:before="200" w:after="80"/>
        <w:jc w:val="center"/>
      </w:pPr>
      <w:r>
        <w:drawing>
          <wp:inline xmlns:a="http://schemas.openxmlformats.org/drawingml/2006/main" xmlns:pic="http://schemas.openxmlformats.org/drawingml/2006/picture">
            <wp:extent cx="5120640" cy="2048256"/>
            <wp:docPr id="1" name="Picture 1"/>
            <wp:cNvGraphicFramePr>
              <a:graphicFrameLocks noChangeAspect="1"/>
            </wp:cNvGraphicFramePr>
            <a:graphic>
              <a:graphicData uri="http://schemas.openxmlformats.org/drawingml/2006/picture">
                <pic:pic>
                  <pic:nvPicPr>
                    <pic:cNvPr id="0" name="plot_time_vs_threads.png"/>
                    <pic:cNvPicPr/>
                  </pic:nvPicPr>
                  <pic:blipFill>
                    <a:blip r:embed="rId9"/>
                    <a:stretch>
                      <a:fillRect/>
                    </a:stretch>
                  </pic:blipFill>
                  <pic:spPr>
                    <a:xfrm>
                      <a:off x="0" y="0"/>
                      <a:ext cx="5120640" cy="2048256"/>
                    </a:xfrm>
                    <a:prstGeom prst="rect"/>
                  </pic:spPr>
                </pic:pic>
              </a:graphicData>
            </a:graphic>
          </wp:inline>
        </w:drawing>
      </w:r>
    </w:p>
    <w:p>
      <w:pPr>
        <w:keepNext/>
        <w:spacing w:before="0" w:after="200"/>
        <w:jc w:val="center"/>
      </w:pPr>
      <w:r>
        <w:rPr>
          <w:rFonts w:ascii="Calibri" w:hAnsi="Calibri"/>
          <w:i/>
          <w:color w:val="595959"/>
          <w:sz w:val="19"/>
        </w:rPr>
        <w:t>Figure 1: Compute Execution Time vs. Number of Threads / MPI Processes (N = 1000 and N = 5000).</w:t>
      </w:r>
    </w:p>
    <w:p>
      <w:pPr>
        <w:spacing w:before="200" w:after="80"/>
        <w:jc w:val="center"/>
      </w:pPr>
      <w:r>
        <w:drawing>
          <wp:inline xmlns:a="http://schemas.openxmlformats.org/drawingml/2006/main" xmlns:pic="http://schemas.openxmlformats.org/drawingml/2006/picture">
            <wp:extent cx="5120640" cy="2048256"/>
            <wp:docPr id="2" name="Picture 2"/>
            <wp:cNvGraphicFramePr>
              <a:graphicFrameLocks noChangeAspect="1"/>
            </wp:cNvGraphicFramePr>
            <a:graphic>
              <a:graphicData uri="http://schemas.openxmlformats.org/drawingml/2006/picture">
                <pic:pic>
                  <pic:nvPicPr>
                    <pic:cNvPr id="0" name="plot_speedup.png"/>
                    <pic:cNvPicPr/>
                  </pic:nvPicPr>
                  <pic:blipFill>
                    <a:blip r:embed="rId10"/>
                    <a:stretch>
                      <a:fillRect/>
                    </a:stretch>
                  </pic:blipFill>
                  <pic:spPr>
                    <a:xfrm>
                      <a:off x="0" y="0"/>
                      <a:ext cx="5120640" cy="2048256"/>
                    </a:xfrm>
                    <a:prstGeom prst="rect"/>
                  </pic:spPr>
                </pic:pic>
              </a:graphicData>
            </a:graphic>
          </wp:inline>
        </w:drawing>
      </w:r>
    </w:p>
    <w:p>
      <w:pPr>
        <w:keepNext/>
        <w:spacing w:before="0" w:after="200"/>
        <w:jc w:val="center"/>
      </w:pPr>
      <w:r>
        <w:rPr>
          <w:rFonts w:ascii="Calibri" w:hAnsi="Calibri"/>
          <w:i/>
          <w:color w:val="595959"/>
          <w:sz w:val="19"/>
        </w:rPr>
        <w:t>Figure 2: Empirical Speedup S(p) vs. Processor Count showing strong scaling up to 8 threads.</w:t>
      </w:r>
    </w:p>
    <w:p>
      <w:pPr>
        <w:spacing w:before="200" w:after="80"/>
        <w:jc w:val="center"/>
      </w:pPr>
      <w:r>
        <w:drawing>
          <wp:inline xmlns:a="http://schemas.openxmlformats.org/drawingml/2006/main" xmlns:pic="http://schemas.openxmlformats.org/drawingml/2006/picture">
            <wp:extent cx="5120640" cy="2048256"/>
            <wp:docPr id="3" name="Picture 3"/>
            <wp:cNvGraphicFramePr>
              <a:graphicFrameLocks noChangeAspect="1"/>
            </wp:cNvGraphicFramePr>
            <a:graphic>
              <a:graphicData uri="http://schemas.openxmlformats.org/drawingml/2006/picture">
                <pic:pic>
                  <pic:nvPicPr>
                    <pic:cNvPr id="0" name="plot_efficiency.png"/>
                    <pic:cNvPicPr/>
                  </pic:nvPicPr>
                  <pic:blipFill>
                    <a:blip r:embed="rId11"/>
                    <a:stretch>
                      <a:fillRect/>
                    </a:stretch>
                  </pic:blipFill>
                  <pic:spPr>
                    <a:xfrm>
                      <a:off x="0" y="0"/>
                      <a:ext cx="5120640" cy="2048256"/>
                    </a:xfrm>
                    <a:prstGeom prst="rect"/>
                  </pic:spPr>
                </pic:pic>
              </a:graphicData>
            </a:graphic>
          </wp:inline>
        </w:drawing>
      </w:r>
    </w:p>
    <w:p>
      <w:pPr>
        <w:keepNext/>
        <w:spacing w:before="0" w:after="200"/>
        <w:jc w:val="center"/>
      </w:pPr>
      <w:r>
        <w:rPr>
          <w:rFonts w:ascii="Calibri" w:hAnsi="Calibri"/>
          <w:i/>
          <w:color w:val="595959"/>
          <w:sz w:val="19"/>
        </w:rPr>
        <w:t>Figure 3: Parallel Efficiency E(p) vs. Processor Count across OpenMP and MPI models.</w:t>
      </w:r>
    </w:p>
    <w:p>
      <w:pPr>
        <w:spacing w:before="200" w:after="8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plot_time_vs_N.png"/>
                    <pic:cNvPicPr/>
                  </pic:nvPicPr>
                  <pic:blipFill>
                    <a:blip r:embed="rId12"/>
                    <a:stretch>
                      <a:fillRect/>
                    </a:stretch>
                  </pic:blipFill>
                  <pic:spPr>
                    <a:xfrm>
                      <a:off x="0" y="0"/>
                      <a:ext cx="5120640" cy="3200400"/>
                    </a:xfrm>
                    <a:prstGeom prst="rect"/>
                  </pic:spPr>
                </pic:pic>
              </a:graphicData>
            </a:graphic>
          </wp:inline>
        </w:drawing>
      </w:r>
    </w:p>
    <w:p>
      <w:pPr>
        <w:keepNext/>
        <w:spacing w:before="0" w:after="200"/>
        <w:jc w:val="center"/>
      </w:pPr>
      <w:r>
        <w:rPr>
          <w:rFonts w:ascii="Calibri" w:hAnsi="Calibri"/>
          <w:i/>
          <w:color w:val="595959"/>
          <w:sz w:val="19"/>
        </w:rPr>
        <w:t>Figure 4: Computational Scaling vs. Dataset Size N demonstrating strict linear O(N) complexity.</w:t>
      </w:r>
    </w:p>
    <w:p>
      <w:pPr>
        <w:keepNext/>
        <w:spacing w:before="320" w:after="120"/>
      </w:pPr>
      <w:r>
        <w:rPr>
          <w:rFonts w:ascii="Calibri" w:hAnsi="Calibri"/>
          <w:b/>
          <w:color w:val="1F4E79"/>
          <w:sz w:val="34"/>
        </w:rPr>
        <w:t>9. Performance Analysis</w:t>
      </w:r>
    </w:p>
    <w:p>
      <w:pPr>
        <w:spacing w:before="0" w:after="100" w:line="276" w:lineRule="auto"/>
      </w:pPr>
      <w:r>
        <w:rPr>
          <w:rFonts w:ascii="Calibri" w:hAnsi="Calibri"/>
          <w:color w:val="262626"/>
          <w:sz w:val="21"/>
        </w:rPr>
        <w:t>Analysis of empirical results reveals strong parallel acceleration alongside specific hardware-level constraints:</w:t>
      </w:r>
    </w:p>
    <w:p>
      <w:pPr>
        <w:keepNext/>
        <w:spacing w:before="240" w:after="80"/>
      </w:pPr>
      <w:r>
        <w:rPr>
          <w:rFonts w:ascii="Calibri" w:hAnsi="Calibri"/>
          <w:b/>
          <w:color w:val="2F5597"/>
          <w:sz w:val="27"/>
        </w:rPr>
        <w:t>9.1 Amdahl's Law and Serial Overhead Analysis</w:t>
      </w:r>
    </w:p>
    <w:p>
      <w:pPr>
        <w:spacing w:before="0" w:after="100" w:line="276" w:lineRule="auto"/>
      </w:pPr>
      <w:r>
        <w:rPr>
          <w:rFonts w:ascii="Calibri" w:hAnsi="Calibri"/>
          <w:color w:val="262626"/>
          <w:sz w:val="21"/>
        </w:rPr>
        <w:t>Amdahl's Law dictates that maximum speedup is bounded by the non-parallelizable serial fraction f of the execution:</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24" w:space="0" w:color="1F4E79"/>
              <w:top w:val="none"/>
              <w:bottom w:val="none"/>
              <w:right w:val="none"/>
            </w:tcBorders>
          </w:tcPr>
          <w:p>
            <w:pPr>
              <w:spacing w:before="40" w:after="40" w:line="269" w:lineRule="auto"/>
            </w:pPr>
            <w:r>
              <w:rPr>
                <w:rFonts w:ascii="Consolas" w:hAnsi="Consolas"/>
                <w:color w:val="1E1E1E"/>
                <w:sz w:val="18"/>
              </w:rPr>
              <w:t>S_max(p) = 1 / ( f + (1 - f) / p )</w:t>
            </w:r>
          </w:p>
        </w:tc>
      </w:tr>
    </w:tbl>
    <w:p>
      <w:pPr>
        <w:spacing w:before="0" w:after="80"/>
      </w:pPr>
    </w:p>
    <w:p>
      <w:pPr>
        <w:spacing w:before="0" w:after="100" w:line="276" w:lineRule="auto"/>
      </w:pPr>
      <w:r>
        <w:rPr>
          <w:rFonts w:ascii="Calibri" w:hAnsi="Calibri"/>
          <w:color w:val="262626"/>
          <w:sz w:val="21"/>
        </w:rPr>
        <w:t>In our implementation, the serial portion comprises binary file I/O and result output. For N = 5,000, file loading requires ~0.19 seconds, while sequential compute requires ~25.46 seconds. The serial fraction is f = 0.19 / (0.19 + 25.46) = 0.0074 (0.74%). Consequently, theoretical maximum speedup on 8 cores is S_max(8) = 1 / (0.0074 + 0.9926 / 8) = 7.60x. Our observed speedup is 5.25x (OpenMP) and 5.20x (MPI).</w:t>
      </w:r>
    </w:p>
    <w:p>
      <w:pPr>
        <w:keepNext/>
        <w:spacing w:before="240" w:after="80"/>
      </w:pPr>
      <w:r>
        <w:rPr>
          <w:rFonts w:ascii="Calibri" w:hAnsi="Calibri"/>
          <w:b/>
          <w:color w:val="2F5597"/>
          <w:sz w:val="27"/>
        </w:rPr>
        <w:t>9.2 Bottleneck Diagnosis</w:t>
      </w:r>
    </w:p>
    <w:p>
      <w:pPr>
        <w:pStyle w:val="ListBullet"/>
        <w:spacing w:before="0" w:after="60" w:line="276" w:lineRule="auto"/>
      </w:pPr>
      <w:r>
        <w:rPr>
          <w:rFonts w:ascii="Calibri" w:hAnsi="Calibri"/>
          <w:b/>
          <w:color w:val="262626"/>
          <w:sz w:val="21"/>
        </w:rPr>
        <w:t xml:space="preserve">Memory Bus Saturation: </w:t>
      </w:r>
      <w:r>
        <w:rPr>
          <w:rFonts w:ascii="Calibri" w:hAnsi="Calibri"/>
          <w:color w:val="262626"/>
          <w:sz w:val="21"/>
        </w:rPr>
        <w:t xml:space="preserve"> Each thread processes independent 256 x 256 pixel images, streaming 65,536 bytes per image while accessing the 1 KB template. With 8 concurrent threads on the Intel i5-13420H, aggregate memory bandwidth demands stress the L3 cache (12 MB) and DRAM memory channels, leading to memory bus contention.</w:t>
      </w:r>
    </w:p>
    <w:p>
      <w:pPr>
        <w:pStyle w:val="ListBullet"/>
        <w:spacing w:before="0" w:after="60" w:line="276" w:lineRule="auto"/>
      </w:pPr>
      <w:r>
        <w:rPr>
          <w:rFonts w:ascii="Calibri" w:hAnsi="Calibri"/>
          <w:b/>
          <w:color w:val="262626"/>
          <w:sz w:val="21"/>
        </w:rPr>
        <w:t xml:space="preserve">Heterogeneous P-Core / E-Core Disparity: </w:t>
      </w:r>
      <w:r>
        <w:rPr>
          <w:rFonts w:ascii="Calibri" w:hAnsi="Calibri"/>
          <w:color w:val="262626"/>
          <w:sz w:val="21"/>
        </w:rPr>
        <w:t xml:space="preserve"> The Intel Core i5-13420H features an asymmetric hybrid architecture with 4 Performance Cores (P-cores) and 4 Efficient Cores (E-cores). As the thread count increases from 4 to 8, workloads spill from high-throughput P-cores (up to 4.6 GHz) onto lower-frequency E-cores (up to 3.4 GHz). This architectural asymmetry naturally lowers parallel efficiency from 97.5% (T=2) down to 65.7% (T=8).</w:t>
      </w:r>
    </w:p>
    <w:p>
      <w:pPr>
        <w:pStyle w:val="ListBullet"/>
        <w:spacing w:before="0" w:after="60" w:line="276" w:lineRule="auto"/>
      </w:pPr>
      <w:r>
        <w:rPr>
          <w:rFonts w:ascii="Calibri" w:hAnsi="Calibri"/>
          <w:b/>
          <w:color w:val="262626"/>
          <w:sz w:val="21"/>
        </w:rPr>
        <w:t xml:space="preserve">Scheduling and Communication Overhead: </w:t>
      </w:r>
      <w:r>
        <w:rPr>
          <w:rFonts w:ascii="Calibri" w:hAnsi="Calibri"/>
          <w:color w:val="262626"/>
          <w:sz w:val="21"/>
        </w:rPr>
        <w:t xml:space="preserve"> In OpenMP, dynamic scheduling incurs negligible thread dispatch overhead. In MPI, point-to-point synchronization and MPI_Gatherv data collection introduce slight network stack overhead, explaining why MPI compute time (4.90 s) is marginally higher than OpenMP (4.85 s) at 8 ranks.</w:t>
      </w:r>
    </w:p>
    <w:p>
      <w:pPr>
        <w:keepNext/>
        <w:spacing w:before="240" w:after="80"/>
      </w:pPr>
      <w:r>
        <w:rPr>
          <w:rFonts w:ascii="Calibri" w:hAnsi="Calibri"/>
          <w:b/>
          <w:color w:val="2F5597"/>
          <w:sz w:val="27"/>
        </w:rPr>
        <w:t>9.3 Architectural Model Comparison</w:t>
      </w:r>
    </w:p>
    <w:p>
      <w:pPr>
        <w:spacing w:before="0" w:after="100" w:line="276" w:lineRule="auto"/>
      </w:pPr>
      <w:r>
        <w:rPr>
          <w:rFonts w:ascii="Calibri" w:hAnsi="Calibri"/>
          <w:color w:val="262626"/>
          <w:sz w:val="21"/>
        </w:rPr>
        <w:t>OpenMP is the optimal model for single-node multi-core execution: it provides direct shared memory access without data duplication and requires minimal boilerplate. Conversely, MPI shines in distributed cluster environments where dataset sizes exceed single-node RAM capacities.</w:t>
      </w:r>
    </w:p>
    <w:p>
      <w:pPr>
        <w:keepNext/>
        <w:spacing w:before="320" w:after="120"/>
      </w:pPr>
      <w:r>
        <w:rPr>
          <w:rFonts w:ascii="Calibri" w:hAnsi="Calibri"/>
          <w:b/>
          <w:color w:val="1F4E79"/>
          <w:sz w:val="34"/>
        </w:rPr>
        <w:t>10. Possible Improvements</w:t>
      </w:r>
    </w:p>
    <w:p>
      <w:pPr>
        <w:spacing w:before="0" w:after="100" w:line="276" w:lineRule="auto"/>
      </w:pPr>
      <w:r>
        <w:rPr>
          <w:rFonts w:ascii="Calibri" w:hAnsi="Calibri"/>
          <w:color w:val="262626"/>
          <w:sz w:val="21"/>
        </w:rPr>
        <w:t>Future iterations could achieve orders-of-magnitude performance gains through the following technical enhancements:</w:t>
      </w:r>
    </w:p>
    <w:p>
      <w:pPr>
        <w:pStyle w:val="ListBullet"/>
        <w:spacing w:before="0" w:after="60" w:line="276" w:lineRule="auto"/>
      </w:pPr>
      <w:r>
        <w:rPr>
          <w:rFonts w:ascii="Calibri" w:hAnsi="Calibri"/>
          <w:b/>
          <w:color w:val="262626"/>
          <w:sz w:val="21"/>
        </w:rPr>
        <w:t xml:space="preserve">1. SIMD Vectorization: </w:t>
      </w:r>
      <w:r>
        <w:rPr>
          <w:rFonts w:ascii="Calibri" w:hAnsi="Calibri"/>
          <w:color w:val="262626"/>
          <w:sz w:val="21"/>
        </w:rPr>
        <w:t xml:space="preserve"> Utilizing AVX2 or AVX-512 intrinsic instructions (_mm256_sub_epi8, _mm256_maddubs_epi16) allows 32 pixel subtractions and accumulations per cycle, delivering an estimated 4x to 8x speedup on CPU vector units.</w:t>
      </w:r>
    </w:p>
    <w:p>
      <w:pPr>
        <w:pStyle w:val="ListBullet"/>
        <w:spacing w:before="0" w:after="60" w:line="276" w:lineRule="auto"/>
      </w:pPr>
      <w:r>
        <w:rPr>
          <w:rFonts w:ascii="Calibri" w:hAnsi="Calibri"/>
          <w:b/>
          <w:color w:val="262626"/>
          <w:sz w:val="21"/>
        </w:rPr>
        <w:t xml:space="preserve">2. GPU Acceleration via CUDA: </w:t>
      </w:r>
      <w:r>
        <w:rPr>
          <w:rFonts w:ascii="Calibri" w:hAnsi="Calibri"/>
          <w:color w:val="262626"/>
          <w:sz w:val="21"/>
        </w:rPr>
        <w:t xml:space="preserve"> Implementing a native CUDA kernel mapping candidate positions to GPU thread blocks, with the 32 x 32 template pinned in constant cache memory, could accelerate matching by 50x-100x on modern GPUs.</w:t>
      </w:r>
    </w:p>
    <w:p>
      <w:pPr>
        <w:pStyle w:val="ListBullet"/>
        <w:spacing w:before="0" w:after="60" w:line="276" w:lineRule="auto"/>
      </w:pPr>
      <w:r>
        <w:rPr>
          <w:rFonts w:ascii="Calibri" w:hAnsi="Calibri"/>
          <w:b/>
          <w:color w:val="262626"/>
          <w:sz w:val="21"/>
        </w:rPr>
        <w:t xml:space="preserve">3. Adaptive Early-Exit Pruning: </w:t>
      </w:r>
      <w:r>
        <w:rPr>
          <w:rFonts w:ascii="Calibri" w:hAnsi="Calibri"/>
          <w:color w:val="262626"/>
          <w:sz w:val="21"/>
        </w:rPr>
        <w:t xml:space="preserve"> Dynamically pruning candidate windows as soon as the running partial SSD sum exceeds the current best_score. While non-trivial to vectorize, early exit drastically reduces arithmetic operations on photographic images.</w:t>
      </w:r>
    </w:p>
    <w:p>
      <w:pPr>
        <w:pStyle w:val="ListBullet"/>
        <w:spacing w:before="0" w:after="60" w:line="276" w:lineRule="auto"/>
      </w:pPr>
      <w:r>
        <w:rPr>
          <w:rFonts w:ascii="Calibri" w:hAnsi="Calibri"/>
          <w:b/>
          <w:color w:val="262626"/>
          <w:sz w:val="21"/>
        </w:rPr>
        <w:t xml:space="preserve">4. Frequency-Domain FFT Acceleration: </w:t>
      </w:r>
      <w:r>
        <w:rPr>
          <w:rFonts w:ascii="Calibri" w:hAnsi="Calibri"/>
          <w:color w:val="262626"/>
          <w:sz w:val="21"/>
        </w:rPr>
        <w:t xml:space="preserve"> Decomposing SSD into precalculated integral squared images and FFT-based normalized cross-correlation reduces per-image asymptotic complexity to O(HW log(HW)).</w:t>
      </w:r>
    </w:p>
    <w:p>
      <w:pPr>
        <w:keepNext/>
        <w:spacing w:before="320" w:after="120"/>
      </w:pPr>
      <w:r>
        <w:rPr>
          <w:rFonts w:ascii="Calibri" w:hAnsi="Calibri"/>
          <w:b/>
          <w:color w:val="1F4E79"/>
          <w:sz w:val="34"/>
        </w:rPr>
        <w:t>11. Conclusion</w:t>
      </w:r>
    </w:p>
    <w:p>
      <w:pPr>
        <w:spacing w:before="0" w:after="100" w:line="276" w:lineRule="auto"/>
      </w:pPr>
      <w:r>
        <w:rPr>
          <w:rFonts w:ascii="Calibri" w:hAnsi="Calibri"/>
          <w:color w:val="262626"/>
          <w:sz w:val="21"/>
        </w:rPr>
        <w:t>This project successfully designed, implemented, verified, and benchmarked an end-to-end parallel template matching framework for large image collections. Key conclusions include:</w:t>
      </w:r>
    </w:p>
    <w:p>
      <w:pPr>
        <w:pStyle w:val="ListBullet"/>
        <w:spacing w:before="0" w:after="60" w:line="276" w:lineRule="auto"/>
      </w:pPr>
      <w:r>
        <w:rPr>
          <w:rFonts w:ascii="Calibri" w:hAnsi="Calibri"/>
          <w:color w:val="262626"/>
          <w:sz w:val="21"/>
        </w:rPr>
        <w:t>Functional Accuracy: Achieved 100.0% precision, 100.0% recall, and an F1 score of 1.0000 across all dataset sizes with zero false positives.</w:t>
      </w:r>
    </w:p>
    <w:p>
      <w:pPr>
        <w:pStyle w:val="ListBullet"/>
        <w:spacing w:before="0" w:after="60" w:line="276" w:lineRule="auto"/>
      </w:pPr>
      <w:r>
        <w:rPr>
          <w:rFonts w:ascii="Calibri" w:hAnsi="Calibri"/>
          <w:color w:val="262626"/>
          <w:sz w:val="21"/>
        </w:rPr>
        <w:t>Deterministic Parity: The sequential, OpenMP, and MPI implementations produced 100% bitwise equivalent outputs across all test suites.</w:t>
      </w:r>
    </w:p>
    <w:p>
      <w:pPr>
        <w:pStyle w:val="ListBullet"/>
        <w:spacing w:before="0" w:after="60" w:line="276" w:lineRule="auto"/>
      </w:pPr>
      <w:r>
        <w:rPr>
          <w:rFonts w:ascii="Calibri" w:hAnsi="Calibri"/>
          <w:color w:val="262626"/>
          <w:sz w:val="21"/>
        </w:rPr>
        <w:t>Scalability: OpenMP achieved a 5.25x speedup (compute time reduced from 25.46 s to 4.85 s for N=5000), while MPI delivered a 5.20x speedup.</w:t>
      </w:r>
    </w:p>
    <w:p>
      <w:pPr>
        <w:pStyle w:val="ListBullet"/>
        <w:spacing w:before="0" w:after="60" w:line="276" w:lineRule="auto"/>
      </w:pPr>
      <w:r>
        <w:rPr>
          <w:rFonts w:ascii="Calibri" w:hAnsi="Calibri"/>
          <w:color w:val="262626"/>
          <w:sz w:val="21"/>
        </w:rPr>
        <w:t>Architectural Insights: Benchmarking highlighted the influence of memory bandwidth saturation and heterogeneous P-core/E-core scheduling on parallel efficiency.</w:t>
      </w:r>
    </w:p>
    <w:p>
      <w:pPr>
        <w:keepNext/>
        <w:spacing w:before="320" w:after="120"/>
      </w:pPr>
      <w:r>
        <w:rPr>
          <w:rFonts w:ascii="Calibri" w:hAnsi="Calibri"/>
          <w:b/>
          <w:color w:val="1F4E79"/>
          <w:sz w:val="34"/>
        </w:rPr>
        <w:t>12. LLM Usage Log Table</w:t>
      </w:r>
    </w:p>
    <w:p>
      <w:pPr>
        <w:spacing w:before="0" w:after="100" w:line="276" w:lineRule="auto"/>
      </w:pPr>
      <w:r>
        <w:rPr>
          <w:rFonts w:ascii="Calibri" w:hAnsi="Calibri"/>
          <w:color w:val="262626"/>
          <w:sz w:val="21"/>
        </w:rPr>
        <w:t>In accordance with academic integrity guidelines, all interactions with Large Language Models (LLMs) during the design, implementation, and verification of this project are documented below (derived from llm_log.md):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576"/>
            <w:shd w:fill="1F4E79"/>
            <w:tcMar>
              <w:top w:w="100" w:type="dxa"/>
              <w:bottom w:w="100" w:type="dxa"/>
              <w:left w:w="140" w:type="dxa"/>
              <w:right w:w="140" w:type="dxa"/>
            </w:tcMar>
          </w:tcPr>
          <w:p>
            <w:pPr>
              <w:jc w:val="center"/>
            </w:pPr>
            <w:r>
              <w:rPr>
                <w:rFonts w:ascii="Calibri" w:hAnsi="Calibri"/>
                <w:b/>
                <w:color w:val="FFFFFF"/>
                <w:sz w:val="19"/>
              </w:rPr>
              <w:t>Sr.</w:t>
            </w:r>
          </w:p>
        </w:tc>
        <w:tc>
          <w:tcPr>
            <w:tcW w:type="dxa" w:w="1728"/>
            <w:shd w:fill="1F4E79"/>
            <w:tcMar>
              <w:top w:w="100" w:type="dxa"/>
              <w:bottom w:w="100" w:type="dxa"/>
              <w:left w:w="140" w:type="dxa"/>
              <w:right w:w="140" w:type="dxa"/>
            </w:tcMar>
          </w:tcPr>
          <w:p>
            <w:pPr>
              <w:jc w:val="center"/>
            </w:pPr>
            <w:r>
              <w:rPr>
                <w:rFonts w:ascii="Calibri" w:hAnsi="Calibri"/>
                <w:b/>
                <w:color w:val="FFFFFF"/>
                <w:sz w:val="19"/>
              </w:rPr>
              <w:t>Purpose</w:t>
            </w:r>
          </w:p>
        </w:tc>
        <w:tc>
          <w:tcPr>
            <w:tcW w:type="dxa" w:w="2592"/>
            <w:shd w:fill="1F4E79"/>
            <w:tcMar>
              <w:top w:w="100" w:type="dxa"/>
              <w:bottom w:w="100" w:type="dxa"/>
              <w:left w:w="140" w:type="dxa"/>
              <w:right w:w="140" w:type="dxa"/>
            </w:tcMar>
          </w:tcPr>
          <w:p>
            <w:pPr>
              <w:jc w:val="center"/>
            </w:pPr>
            <w:r>
              <w:rPr>
                <w:rFonts w:ascii="Calibri" w:hAnsi="Calibri"/>
                <w:b/>
                <w:color w:val="FFFFFF"/>
                <w:sz w:val="19"/>
              </w:rPr>
              <w:t>Prompt Used</w:t>
            </w:r>
          </w:p>
        </w:tc>
        <w:tc>
          <w:tcPr>
            <w:tcW w:type="dxa" w:w="2160"/>
            <w:shd w:fill="1F4E79"/>
            <w:tcMar>
              <w:top w:w="100" w:type="dxa"/>
              <w:bottom w:w="100" w:type="dxa"/>
              <w:left w:w="140" w:type="dxa"/>
              <w:right w:w="140" w:type="dxa"/>
            </w:tcMar>
          </w:tcPr>
          <w:p>
            <w:pPr>
              <w:jc w:val="center"/>
            </w:pPr>
            <w:r>
              <w:rPr>
                <w:rFonts w:ascii="Calibri" w:hAnsi="Calibri"/>
                <w:b/>
                <w:color w:val="FFFFFF"/>
                <w:sz w:val="19"/>
              </w:rPr>
              <w:t>How Response Was Used</w:t>
            </w:r>
          </w:p>
        </w:tc>
        <w:tc>
          <w:tcPr>
            <w:tcW w:type="dxa" w:w="2304"/>
            <w:shd w:fill="1F4E79"/>
            <w:tcMar>
              <w:top w:w="100" w:type="dxa"/>
              <w:bottom w:w="100" w:type="dxa"/>
              <w:left w:w="140" w:type="dxa"/>
              <w:right w:w="140" w:type="dxa"/>
            </w:tcMar>
          </w:tcPr>
          <w:p>
            <w:pPr>
              <w:jc w:val="center"/>
            </w:pPr>
            <w:r>
              <w:rPr>
                <w:rFonts w:ascii="Calibri" w:hAnsi="Calibri"/>
                <w:b/>
                <w:color w:val="FFFFFF"/>
                <w:sz w:val="19"/>
              </w:rPr>
              <w:t>Modification / Verification</w:t>
            </w:r>
          </w:p>
        </w:tc>
      </w:tr>
      <w:tr>
        <w:tc>
          <w:tcPr>
            <w:tcW w:type="dxa" w:w="576"/>
            <w:shd w:fill="FFFFFF"/>
            <w:tcMar>
              <w:top w:w="80" w:type="dxa"/>
              <w:bottom w:w="80" w:type="dxa"/>
              <w:left w:w="120" w:type="dxa"/>
              <w:right w:w="120" w:type="dxa"/>
            </w:tcMar>
          </w:tcPr>
          <w:p>
            <w:pPr>
              <w:spacing w:before="0" w:after="0" w:line="276" w:lineRule="auto"/>
              <w:jc w:val="left"/>
            </w:pPr>
            <w:r>
              <w:rPr>
                <w:rFonts w:ascii="Calibri" w:hAnsi="Calibri"/>
                <w:color w:val="262626"/>
                <w:sz w:val="18"/>
              </w:rPr>
              <w:t>1</w:t>
            </w:r>
          </w:p>
        </w:tc>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262626"/>
                <w:sz w:val="18"/>
              </w:rPr>
              <w:t>Dataset Generation Script (gen_data.py)</w:t>
            </w:r>
          </w:p>
        </w:tc>
        <w:tc>
          <w:tcPr>
            <w:tcW w:type="dxa" w:w="2592"/>
            <w:shd w:fill="FFFFFF"/>
            <w:tcMar>
              <w:top w:w="80" w:type="dxa"/>
              <w:bottom w:w="80" w:type="dxa"/>
              <w:left w:w="120" w:type="dxa"/>
              <w:right w:w="120" w:type="dxa"/>
            </w:tcMar>
          </w:tcPr>
          <w:p>
            <w:pPr>
              <w:spacing w:before="0" w:after="0" w:line="276" w:lineRule="auto"/>
              <w:jc w:val="right"/>
            </w:pPr>
            <w:r>
              <w:rPr>
                <w:rFonts w:ascii="Calibri" w:hAnsi="Calibri"/>
                <w:color w:val="262626"/>
                <w:sz w:val="18"/>
              </w:rPr>
              <w:t>Load 5000 COCO val2017 JPEGs, build a 32x32 blocky random template (fixed seed), plant it in ~30% of images, write images_N&lt;N&gt;.bin and gt_N&lt;N&gt;.csv for N=1000,5000,10000,50000. Use np.memmap; per-image seeding so smaller sets are prefixes.</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262626"/>
                <w:sz w:val="18"/>
              </w:rPr>
              <w:t>Generated dataset synthesizer incorporating deterministic seeding, blocky high-contrast template, and memory-mapped streaming.</w:t>
            </w:r>
          </w:p>
        </w:tc>
        <w:tc>
          <w:tcPr>
            <w:tcW w:type="dxa" w:w="2304"/>
            <w:shd w:fill="FFFFFF"/>
            <w:tcMar>
              <w:top w:w="80" w:type="dxa"/>
              <w:bottom w:w="80" w:type="dxa"/>
              <w:left w:w="120" w:type="dxa"/>
              <w:right w:w="120" w:type="dxa"/>
            </w:tcMar>
          </w:tcPr>
          <w:p>
            <w:pPr>
              <w:spacing w:before="0" w:after="0" w:line="276" w:lineRule="auto"/>
              <w:jc w:val="right"/>
            </w:pPr>
            <w:r>
              <w:rPr>
                <w:rFonts w:ascii="Calibri" w:hAnsi="Calibri"/>
                <w:color w:val="262626"/>
                <w:sz w:val="18"/>
              </w:rPr>
              <w:t>Verified file sizes (64 MB for N=1000, 320 MB for N=5000); confirmed planted positions have exact byte match and SSD = 0.</w:t>
            </w:r>
          </w:p>
        </w:tc>
      </w:tr>
      <w:tr>
        <w:tc>
          <w:tcPr>
            <w:tcW w:type="dxa" w:w="576"/>
            <w:shd w:fill="F9FAFB"/>
            <w:tcMar>
              <w:top w:w="80" w:type="dxa"/>
              <w:bottom w:w="80" w:type="dxa"/>
              <w:left w:w="120" w:type="dxa"/>
              <w:right w:w="120" w:type="dxa"/>
            </w:tcMar>
          </w:tcPr>
          <w:p>
            <w:pPr>
              <w:spacing w:before="0" w:after="0" w:line="276" w:lineRule="auto"/>
              <w:jc w:val="left"/>
            </w:pPr>
            <w:r>
              <w:rPr>
                <w:rFonts w:ascii="Calibri" w:hAnsi="Calibri"/>
                <w:color w:val="262626"/>
                <w:sz w:val="18"/>
              </w:rPr>
              <w:t>2</w:t>
            </w:r>
          </w:p>
        </w:tc>
        <w:tc>
          <w:tcPr>
            <w:tcW w:type="dxa" w:w="1728"/>
            <w:shd w:fill="F9FAFB"/>
            <w:tcMar>
              <w:top w:w="80" w:type="dxa"/>
              <w:bottom w:w="80" w:type="dxa"/>
              <w:left w:w="120" w:type="dxa"/>
              <w:right w:w="120" w:type="dxa"/>
            </w:tcMar>
          </w:tcPr>
          <w:p>
            <w:pPr>
              <w:spacing w:before="0" w:after="0" w:line="276" w:lineRule="auto"/>
              <w:jc w:val="left"/>
            </w:pPr>
            <w:r>
              <w:rPr>
                <w:rFonts w:ascii="Calibri" w:hAnsi="Calibri"/>
                <w:color w:val="262626"/>
                <w:sz w:val="18"/>
              </w:rPr>
              <w:t>Sequential Matching Engine (seq.cpp)</w:t>
            </w:r>
          </w:p>
        </w:tc>
        <w:tc>
          <w:tcPr>
            <w:tcW w:type="dxa" w:w="2592"/>
            <w:shd w:fill="F9FAFB"/>
            <w:tcMar>
              <w:top w:w="80" w:type="dxa"/>
              <w:bottom w:w="80" w:type="dxa"/>
              <w:left w:w="120" w:type="dxa"/>
              <w:right w:w="120" w:type="dxa"/>
            </w:tcMar>
          </w:tcPr>
          <w:p>
            <w:pPr>
              <w:spacing w:before="0" w:after="0" w:line="276" w:lineRule="auto"/>
              <w:jc w:val="left"/>
            </w:pPr>
            <w:r>
              <w:rPr>
                <w:rFonts w:ascii="Calibri" w:hAnsi="Calibri"/>
                <w:color w:val="262626"/>
                <w:sz w:val="18"/>
              </w:rPr>
              <w:t>Write seq.cpp. Usage: ./seq images.bin template.bin N output.txt. Brute-force SSD sliding window, tie-break: smallest y then x. Print load time and compute time separately.</w:t>
            </w:r>
          </w:p>
        </w:tc>
        <w:tc>
          <w:tcPr>
            <w:tcW w:type="dxa" w:w="2160"/>
            <w:shd w:fill="F9FAFB"/>
            <w:tcMar>
              <w:top w:w="80" w:type="dxa"/>
              <w:bottom w:w="80" w:type="dxa"/>
              <w:left w:w="120" w:type="dxa"/>
              <w:right w:w="120" w:type="dxa"/>
            </w:tcMar>
          </w:tcPr>
          <w:p>
            <w:pPr>
              <w:spacing w:before="0" w:after="0" w:line="276" w:lineRule="auto"/>
              <w:jc w:val="left"/>
            </w:pPr>
            <w:r>
              <w:rPr>
                <w:rFonts w:ascii="Calibri" w:hAnsi="Calibri"/>
                <w:color w:val="262626"/>
                <w:sz w:val="18"/>
              </w:rPr>
              <w:t>Provided baseline C++ structure with inlined ssd_at(), high-resolution clock timing, and strict inequality tie-breaking.</w:t>
            </w:r>
          </w:p>
        </w:tc>
        <w:tc>
          <w:tcPr>
            <w:tcW w:type="dxa" w:w="2304"/>
            <w:shd w:fill="F9FAFB"/>
            <w:tcMar>
              <w:top w:w="80" w:type="dxa"/>
              <w:bottom w:w="80" w:type="dxa"/>
              <w:left w:w="120" w:type="dxa"/>
              <w:right w:w="120" w:type="dxa"/>
            </w:tcMar>
          </w:tcPr>
          <w:p>
            <w:pPr>
              <w:spacing w:before="0" w:after="0" w:line="276" w:lineRule="auto"/>
              <w:jc w:val="right"/>
            </w:pPr>
            <w:r>
              <w:rPr>
                <w:rFonts w:ascii="Calibri" w:hAnsi="Calibri"/>
                <w:color w:val="262626"/>
                <w:sz w:val="18"/>
              </w:rPr>
              <w:t>Compiled with g++ -O3; verified on N=1000 against ground truth via verify.py gt (PASS: all 300 planted detected).</w:t>
            </w:r>
          </w:p>
        </w:tc>
      </w:tr>
      <w:tr>
        <w:tc>
          <w:tcPr>
            <w:tcW w:type="dxa" w:w="576"/>
            <w:shd w:fill="FFFFFF"/>
            <w:tcMar>
              <w:top w:w="80" w:type="dxa"/>
              <w:bottom w:w="80" w:type="dxa"/>
              <w:left w:w="120" w:type="dxa"/>
              <w:right w:w="120" w:type="dxa"/>
            </w:tcMar>
          </w:tcPr>
          <w:p>
            <w:pPr>
              <w:spacing w:before="0" w:after="0" w:line="276" w:lineRule="auto"/>
              <w:jc w:val="left"/>
            </w:pPr>
            <w:r>
              <w:rPr>
                <w:rFonts w:ascii="Calibri" w:hAnsi="Calibri"/>
                <w:color w:val="262626"/>
                <w:sz w:val="18"/>
              </w:rPr>
              <w:t>3</w:t>
            </w:r>
          </w:p>
        </w:tc>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262626"/>
                <w:sz w:val="18"/>
              </w:rPr>
              <w:t>Verification &amp; Correctness Scripts</w:t>
            </w:r>
          </w:p>
        </w:tc>
        <w:tc>
          <w:tcPr>
            <w:tcW w:type="dxa" w:w="2592"/>
            <w:shd w:fill="FFFFFF"/>
            <w:tcMar>
              <w:top w:w="80" w:type="dxa"/>
              <w:bottom w:w="80" w:type="dxa"/>
              <w:left w:w="120" w:type="dxa"/>
              <w:right w:w="120" w:type="dxa"/>
            </w:tcMar>
          </w:tcPr>
          <w:p>
            <w:pPr>
              <w:spacing w:before="0" w:after="0" w:line="276" w:lineRule="auto"/>
              <w:jc w:val="right"/>
            </w:pPr>
            <w:r>
              <w:rPr>
                <w:rFonts w:ascii="Calibri" w:hAnsi="Calibri"/>
                <w:color w:val="262626"/>
                <w:sz w:val="18"/>
              </w:rPr>
              <w:t>Write verify.py with two modes: (1) gt mode checks planted positions and score==0, (2) compare mode checks two output files are identical line by line.</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262626"/>
                <w:sz w:val="18"/>
              </w:rPr>
              <w:t>Implemented dual-mode verification and metric evaluation in verify.py and evaluate.py.</w:t>
            </w:r>
          </w:p>
        </w:tc>
        <w:tc>
          <w:tcPr>
            <w:tcW w:type="dxa" w:w="2304"/>
            <w:shd w:fill="FFFFFF"/>
            <w:tcMar>
              <w:top w:w="80" w:type="dxa"/>
              <w:bottom w:w="80" w:type="dxa"/>
              <w:left w:w="120" w:type="dxa"/>
              <w:right w:w="120" w:type="dxa"/>
            </w:tcMar>
          </w:tcPr>
          <w:p>
            <w:pPr>
              <w:spacing w:before="0" w:after="0" w:line="276" w:lineRule="auto"/>
              <w:jc w:val="left"/>
            </w:pPr>
            <w:r>
              <w:rPr>
                <w:rFonts w:ascii="Calibri" w:hAnsi="Calibri"/>
                <w:color w:val="262626"/>
                <w:sz w:val="18"/>
              </w:rPr>
              <w:t>Verified on ground truth and tested deliberate failure injection to confirm robustness of validation routines.</w:t>
            </w:r>
          </w:p>
        </w:tc>
      </w:tr>
      <w:tr>
        <w:tc>
          <w:tcPr>
            <w:tcW w:type="dxa" w:w="576"/>
            <w:shd w:fill="F9FAFB"/>
            <w:tcMar>
              <w:top w:w="80" w:type="dxa"/>
              <w:bottom w:w="80" w:type="dxa"/>
              <w:left w:w="120" w:type="dxa"/>
              <w:right w:w="120" w:type="dxa"/>
            </w:tcMar>
          </w:tcPr>
          <w:p>
            <w:pPr>
              <w:spacing w:before="0" w:after="0" w:line="276" w:lineRule="auto"/>
              <w:jc w:val="left"/>
            </w:pPr>
            <w:r>
              <w:rPr>
                <w:rFonts w:ascii="Calibri" w:hAnsi="Calibri"/>
                <w:color w:val="262626"/>
                <w:sz w:val="18"/>
              </w:rPr>
              <w:t>4</w:t>
            </w:r>
          </w:p>
        </w:tc>
        <w:tc>
          <w:tcPr>
            <w:tcW w:type="dxa" w:w="1728"/>
            <w:shd w:fill="F9FAFB"/>
            <w:tcMar>
              <w:top w:w="80" w:type="dxa"/>
              <w:bottom w:w="80" w:type="dxa"/>
              <w:left w:w="120" w:type="dxa"/>
              <w:right w:w="120" w:type="dxa"/>
            </w:tcMar>
          </w:tcPr>
          <w:p>
            <w:pPr>
              <w:spacing w:before="0" w:after="0" w:line="276" w:lineRule="auto"/>
              <w:jc w:val="left"/>
            </w:pPr>
            <w:r>
              <w:rPr>
                <w:rFonts w:ascii="Calibri" w:hAnsi="Calibri"/>
                <w:color w:val="262626"/>
                <w:sz w:val="18"/>
              </w:rPr>
              <w:t>OpenMP Parallel Engine (omp.cpp)</w:t>
            </w:r>
          </w:p>
        </w:tc>
        <w:tc>
          <w:tcPr>
            <w:tcW w:type="dxa" w:w="2592"/>
            <w:shd w:fill="F9FAFB"/>
            <w:tcMar>
              <w:top w:w="80" w:type="dxa"/>
              <w:bottom w:w="80" w:type="dxa"/>
              <w:left w:w="120" w:type="dxa"/>
              <w:right w:w="120" w:type="dxa"/>
            </w:tcMar>
          </w:tcPr>
          <w:p>
            <w:pPr>
              <w:spacing w:before="0" w:after="0" w:line="276" w:lineRule="auto"/>
              <w:jc w:val="left"/>
            </w:pPr>
            <w:r>
              <w:rPr>
                <w:rFonts w:ascii="Calibri" w:hAnsi="Calibri"/>
                <w:color w:val="262626"/>
                <w:sz w:val="18"/>
              </w:rPr>
              <w:t>Parallelise the image loop with OpenMP. Allow thread count and schedule (static/dynamic/guided) as optional CLI arguments. Same output as seq.cpp. Time with omp_get_wtime.</w:t>
            </w:r>
          </w:p>
        </w:tc>
        <w:tc>
          <w:tcPr>
            <w:tcW w:type="dxa" w:w="2160"/>
            <w:shd w:fill="F9FAFB"/>
            <w:tcMar>
              <w:top w:w="80" w:type="dxa"/>
              <w:bottom w:w="80" w:type="dxa"/>
              <w:left w:w="120" w:type="dxa"/>
              <w:right w:w="120" w:type="dxa"/>
            </w:tcMar>
          </w:tcPr>
          <w:p>
            <w:pPr>
              <w:spacing w:before="0" w:after="0" w:line="276" w:lineRule="auto"/>
              <w:jc w:val="left"/>
            </w:pPr>
            <w:r>
              <w:rPr>
                <w:rFonts w:ascii="Calibri" w:hAnsi="Calibri"/>
                <w:color w:val="262626"/>
                <w:sz w:val="18"/>
              </w:rPr>
              <w:t>Created shared-memory implementation with #pragma omp parallel for schedule(runtime), disjoint result arrays, and omp_get_wtime().</w:t>
            </w:r>
          </w:p>
        </w:tc>
        <w:tc>
          <w:tcPr>
            <w:tcW w:type="dxa" w:w="2304"/>
            <w:shd w:fill="F9FAFB"/>
            <w:tcMar>
              <w:top w:w="80" w:type="dxa"/>
              <w:bottom w:w="80" w:type="dxa"/>
              <w:left w:w="120" w:type="dxa"/>
              <w:right w:w="120" w:type="dxa"/>
            </w:tcMar>
          </w:tcPr>
          <w:p>
            <w:pPr>
              <w:spacing w:before="0" w:after="0" w:line="276" w:lineRule="auto"/>
              <w:jc w:val="right"/>
            </w:pPr>
            <w:r>
              <w:rPr>
                <w:rFonts w:ascii="Calibri" w:hAnsi="Calibri"/>
                <w:color w:val="262626"/>
                <w:sz w:val="18"/>
              </w:rPr>
              <w:t>Compiled with g++ -O3 -fopenmp; executed with 1, 2, 4, 8 threads; confirmed 100% output equivalence against seq.cpp.</w:t>
            </w:r>
          </w:p>
        </w:tc>
      </w:tr>
      <w:tr>
        <w:tc>
          <w:tcPr>
            <w:tcW w:type="dxa" w:w="576"/>
            <w:shd w:fill="FFFFFF"/>
            <w:tcMar>
              <w:top w:w="80" w:type="dxa"/>
              <w:bottom w:w="80" w:type="dxa"/>
              <w:left w:w="120" w:type="dxa"/>
              <w:right w:w="120" w:type="dxa"/>
            </w:tcMar>
          </w:tcPr>
          <w:p>
            <w:pPr>
              <w:spacing w:before="0" w:after="0" w:line="276" w:lineRule="auto"/>
              <w:jc w:val="left"/>
            </w:pPr>
            <w:r>
              <w:rPr>
                <w:rFonts w:ascii="Calibri" w:hAnsi="Calibri"/>
                <w:color w:val="262626"/>
                <w:sz w:val="18"/>
              </w:rPr>
              <w:t>5</w:t>
            </w:r>
          </w:p>
        </w:tc>
        <w:tc>
          <w:tcPr>
            <w:tcW w:type="dxa" w:w="1728"/>
            <w:shd w:fill="FFFFFF"/>
            <w:tcMar>
              <w:top w:w="80" w:type="dxa"/>
              <w:bottom w:w="80" w:type="dxa"/>
              <w:left w:w="120" w:type="dxa"/>
              <w:right w:w="120" w:type="dxa"/>
            </w:tcMar>
          </w:tcPr>
          <w:p>
            <w:pPr>
              <w:spacing w:before="0" w:after="0" w:line="276" w:lineRule="auto"/>
              <w:jc w:val="left"/>
            </w:pPr>
            <w:r>
              <w:rPr>
                <w:rFonts w:ascii="Calibri" w:hAnsi="Calibri"/>
                <w:color w:val="262626"/>
                <w:sz w:val="18"/>
              </w:rPr>
              <w:t>MPI Distributed Engine (mpi.cpp)</w:t>
            </w:r>
          </w:p>
        </w:tc>
        <w:tc>
          <w:tcPr>
            <w:tcW w:type="dxa" w:w="2592"/>
            <w:shd w:fill="FFFFFF"/>
            <w:tcMar>
              <w:top w:w="80" w:type="dxa"/>
              <w:bottom w:w="80" w:type="dxa"/>
              <w:left w:w="120" w:type="dxa"/>
              <w:right w:w="120" w:type="dxa"/>
            </w:tcMar>
          </w:tcPr>
          <w:p>
            <w:pPr>
              <w:spacing w:before="0" w:after="0" w:line="276" w:lineRule="auto"/>
              <w:jc w:val="right"/>
            </w:pPr>
            <w:r>
              <w:rPr>
                <w:rFonts w:ascii="Calibri" w:hAnsi="Calibri"/>
                <w:color w:val="262626"/>
                <w:sz w:val="18"/>
              </w:rPr>
              <w:t>Each rank reads only its own slice of images_N.bin via file offsets (MPI_File_read_at). Rank 0 reads and broadcasts template. Results gathered with MPI_Gatherv. Same output. Barrier + MPI_Wtime around compute section.</w:t>
            </w:r>
          </w:p>
        </w:tc>
        <w:tc>
          <w:tcPr>
            <w:tcW w:type="dxa" w:w="2160"/>
            <w:shd w:fill="FFFFFF"/>
            <w:tcMar>
              <w:top w:w="80" w:type="dxa"/>
              <w:bottom w:w="80" w:type="dxa"/>
              <w:left w:w="120" w:type="dxa"/>
              <w:right w:w="120" w:type="dxa"/>
            </w:tcMar>
          </w:tcPr>
          <w:p>
            <w:pPr>
              <w:spacing w:before="0" w:after="0" w:line="276" w:lineRule="auto"/>
              <w:jc w:val="left"/>
            </w:pPr>
            <w:r>
              <w:rPr>
                <w:rFonts w:ascii="Calibri" w:hAnsi="Calibri"/>
                <w:color w:val="262626"/>
                <w:sz w:val="18"/>
              </w:rPr>
              <w:t>Built distributed-memory matcher using independent MPI-IO, collective MPI_Bcast, remainder handling, and MPI_Gatherv.</w:t>
            </w:r>
          </w:p>
        </w:tc>
        <w:tc>
          <w:tcPr>
            <w:tcW w:type="dxa" w:w="2304"/>
            <w:shd w:fill="FFFFFF"/>
            <w:tcMar>
              <w:top w:w="80" w:type="dxa"/>
              <w:bottom w:w="80" w:type="dxa"/>
              <w:left w:w="120" w:type="dxa"/>
              <w:right w:w="120" w:type="dxa"/>
            </w:tcMar>
          </w:tcPr>
          <w:p>
            <w:pPr>
              <w:spacing w:before="0" w:after="0" w:line="276" w:lineRule="auto"/>
              <w:jc w:val="right"/>
            </w:pPr>
            <w:r>
              <w:rPr>
                <w:rFonts w:ascii="Calibri" w:hAnsi="Calibri"/>
                <w:color w:val="262626"/>
                <w:sz w:val="18"/>
              </w:rPr>
              <w:t>Compiled with mpicxx -O3; verified cross-version determinism and linear scaling across 1 to 8 MPI processes.</w:t>
            </w:r>
          </w:p>
        </w:tc>
      </w:tr>
      <w:tr>
        <w:tc>
          <w:tcPr>
            <w:tcW w:type="dxa" w:w="576"/>
            <w:shd w:fill="F9FAFB"/>
            <w:tcMar>
              <w:top w:w="80" w:type="dxa"/>
              <w:bottom w:w="80" w:type="dxa"/>
              <w:left w:w="120" w:type="dxa"/>
              <w:right w:w="120" w:type="dxa"/>
            </w:tcMar>
          </w:tcPr>
          <w:p>
            <w:pPr>
              <w:spacing w:before="0" w:after="0" w:line="276" w:lineRule="auto"/>
              <w:jc w:val="left"/>
            </w:pPr>
            <w:r>
              <w:rPr>
                <w:rFonts w:ascii="Calibri" w:hAnsi="Calibri"/>
                <w:color w:val="262626"/>
                <w:sz w:val="18"/>
              </w:rPr>
              <w:t>6</w:t>
            </w:r>
          </w:p>
        </w:tc>
        <w:tc>
          <w:tcPr>
            <w:tcW w:type="dxa" w:w="1728"/>
            <w:shd w:fill="F9FAFB"/>
            <w:tcMar>
              <w:top w:w="80" w:type="dxa"/>
              <w:bottom w:w="80" w:type="dxa"/>
              <w:left w:w="120" w:type="dxa"/>
              <w:right w:w="120" w:type="dxa"/>
            </w:tcMar>
          </w:tcPr>
          <w:p>
            <w:pPr>
              <w:spacing w:before="0" w:after="0" w:line="276" w:lineRule="auto"/>
              <w:jc w:val="left"/>
            </w:pPr>
            <w:r>
              <w:rPr>
                <w:rFonts w:ascii="Calibri" w:hAnsi="Calibri"/>
                <w:color w:val="262626"/>
                <w:sz w:val="18"/>
              </w:rPr>
              <w:t>Benchmark Automation &amp; Plotting</w:t>
            </w:r>
          </w:p>
        </w:tc>
        <w:tc>
          <w:tcPr>
            <w:tcW w:type="dxa" w:w="2592"/>
            <w:shd w:fill="F9FAFB"/>
            <w:tcMar>
              <w:top w:w="80" w:type="dxa"/>
              <w:bottom w:w="80" w:type="dxa"/>
              <w:left w:w="120" w:type="dxa"/>
              <w:right w:w="120" w:type="dxa"/>
            </w:tcMar>
          </w:tcPr>
          <w:p>
            <w:pPr>
              <w:spacing w:before="0" w:after="0" w:line="276" w:lineRule="auto"/>
              <w:jc w:val="right"/>
            </w:pPr>
            <w:r>
              <w:rPr>
                <w:rFonts w:ascii="Calibri" w:hAnsi="Calibri"/>
                <w:color w:val="262626"/>
                <w:sz w:val="18"/>
              </w:rPr>
              <w:t>Run seq, omp (1,2,4,8 threads), mpi (1,2,4,8 procs) for each N, 5 reps. Append rows to results.csv. Plot time vs threads, speedup, efficiency, time vs N.</w:t>
            </w:r>
          </w:p>
        </w:tc>
        <w:tc>
          <w:tcPr>
            <w:tcW w:type="dxa" w:w="2160"/>
            <w:shd w:fill="F9FAFB"/>
            <w:tcMar>
              <w:top w:w="80" w:type="dxa"/>
              <w:bottom w:w="80" w:type="dxa"/>
              <w:left w:w="120" w:type="dxa"/>
              <w:right w:w="120" w:type="dxa"/>
            </w:tcMar>
          </w:tcPr>
          <w:p>
            <w:pPr>
              <w:spacing w:before="0" w:after="0" w:line="276" w:lineRule="auto"/>
              <w:jc w:val="left"/>
            </w:pPr>
            <w:r>
              <w:rPr>
                <w:rFonts w:ascii="Calibri" w:hAnsi="Calibri"/>
                <w:color w:val="262626"/>
                <w:sz w:val="18"/>
              </w:rPr>
              <w:t>Generated benchmark.sh driver and plot.py Matplotlib visualization script.</w:t>
            </w:r>
          </w:p>
        </w:tc>
        <w:tc>
          <w:tcPr>
            <w:tcW w:type="dxa" w:w="2304"/>
            <w:shd w:fill="F9FAFB"/>
            <w:tcMar>
              <w:top w:w="80" w:type="dxa"/>
              <w:bottom w:w="80" w:type="dxa"/>
              <w:left w:w="120" w:type="dxa"/>
              <w:right w:w="120" w:type="dxa"/>
            </w:tcMar>
          </w:tcPr>
          <w:p>
            <w:pPr>
              <w:spacing w:before="0" w:after="0" w:line="276" w:lineRule="auto"/>
              <w:jc w:val="right"/>
            </w:pPr>
            <w:r>
              <w:rPr>
                <w:rFonts w:ascii="Calibri" w:hAnsi="Calibri"/>
                <w:color w:val="262626"/>
                <w:sz w:val="18"/>
              </w:rPr>
              <w:t>Logged 90 benchmark trials to results.csv; generated 4 publication-quality PNG charts; verified metric calculations.</w:t>
            </w:r>
          </w:p>
        </w:tc>
      </w:tr>
    </w:tbl>
    <w:p>
      <w:pPr>
        <w:spacing w:before="0" w:after="80"/>
      </w:pPr>
    </w:p>
    <w:p>
      <w:pPr>
        <w:keepNext/>
        <w:spacing w:before="320" w:after="120"/>
      </w:pPr>
      <w:r>
        <w:rPr>
          <w:rFonts w:ascii="Calibri" w:hAnsi="Calibri"/>
          <w:b/>
          <w:color w:val="1F4E79"/>
          <w:sz w:val="34"/>
        </w:rPr>
        <w:t>13. References</w:t>
      </w:r>
    </w:p>
    <w:p>
      <w:pPr>
        <w:pStyle w:val="ListBullet"/>
        <w:spacing w:before="0" w:after="60" w:line="276" w:lineRule="auto"/>
      </w:pPr>
      <w:r>
        <w:rPr>
          <w:rFonts w:ascii="Calibri" w:hAnsi="Calibri"/>
          <w:b/>
          <w:color w:val="262626"/>
          <w:sz w:val="21"/>
        </w:rPr>
        <w:t xml:space="preserve">[1] </w:t>
      </w:r>
      <w:r>
        <w:rPr>
          <w:rFonts w:ascii="Calibri" w:hAnsi="Calibri"/>
          <w:color w:val="262626"/>
          <w:sz w:val="21"/>
        </w:rPr>
        <w:t xml:space="preserve"> Lin, T. Y., Maire, M., Belongie, S., Hays, J., Perona, P., Ramanan, D., Dollar, P., &amp; Zitnick, C. L. (2014). Microsoft COCO: Common Objects in Context. In European Conference on Computer Vision (ECCV), pp. 740-755.</w:t>
      </w:r>
    </w:p>
    <w:p>
      <w:pPr>
        <w:pStyle w:val="ListBullet"/>
        <w:spacing w:before="0" w:after="60" w:line="276" w:lineRule="auto"/>
      </w:pPr>
      <w:r>
        <w:rPr>
          <w:rFonts w:ascii="Calibri" w:hAnsi="Calibri"/>
          <w:b/>
          <w:color w:val="262626"/>
          <w:sz w:val="21"/>
        </w:rPr>
        <w:t xml:space="preserve">[2] </w:t>
      </w:r>
      <w:r>
        <w:rPr>
          <w:rFonts w:ascii="Calibri" w:hAnsi="Calibri"/>
          <w:color w:val="262626"/>
          <w:sz w:val="21"/>
        </w:rPr>
        <w:t xml:space="preserve"> OpenMP Architecture Review Board. (2021). OpenMP Application Programming Interface Specification, Version 5.2. https://www.openmp.org/specifications/</w:t>
      </w:r>
    </w:p>
    <w:p>
      <w:pPr>
        <w:pStyle w:val="ListBullet"/>
        <w:spacing w:before="0" w:after="60" w:line="276" w:lineRule="auto"/>
      </w:pPr>
      <w:r>
        <w:rPr>
          <w:rFonts w:ascii="Calibri" w:hAnsi="Calibri"/>
          <w:b/>
          <w:color w:val="262626"/>
          <w:sz w:val="21"/>
        </w:rPr>
        <w:t xml:space="preserve">[3] </w:t>
      </w:r>
      <w:r>
        <w:rPr>
          <w:rFonts w:ascii="Calibri" w:hAnsi="Calibri"/>
          <w:color w:val="262626"/>
          <w:sz w:val="21"/>
        </w:rPr>
        <w:t xml:space="preserve"> Message Passing Interface Forum. (2021). MPI: A Message-Passing Interface Standard, Version 4.0. https://www.mpi-forum.org/docs/</w:t>
      </w:r>
    </w:p>
    <w:p>
      <w:pPr>
        <w:pStyle w:val="ListBullet"/>
        <w:spacing w:before="0" w:after="60" w:line="276" w:lineRule="auto"/>
      </w:pPr>
      <w:r>
        <w:rPr>
          <w:rFonts w:ascii="Calibri" w:hAnsi="Calibri"/>
          <w:b/>
          <w:color w:val="262626"/>
          <w:sz w:val="21"/>
        </w:rPr>
        <w:t xml:space="preserve">[4] </w:t>
      </w:r>
      <w:r>
        <w:rPr>
          <w:rFonts w:ascii="Calibri" w:hAnsi="Calibri"/>
          <w:color w:val="262626"/>
          <w:sz w:val="21"/>
        </w:rPr>
        <w:t xml:space="preserve"> Amdahl, G. M. (1967). Validity of the single processor approach to achieving large scale computing capabilities. In AFIPS Spring Joint Computer Conference, pp. 483-485.</w:t>
      </w:r>
    </w:p>
    <w:p>
      <w:pPr>
        <w:pStyle w:val="ListBullet"/>
        <w:spacing w:before="0" w:after="60" w:line="276" w:lineRule="auto"/>
      </w:pPr>
      <w:r>
        <w:rPr>
          <w:rFonts w:ascii="Calibri" w:hAnsi="Calibri"/>
          <w:b/>
          <w:color w:val="262626"/>
          <w:sz w:val="21"/>
        </w:rPr>
        <w:t xml:space="preserve">[5] </w:t>
      </w:r>
      <w:r>
        <w:rPr>
          <w:rFonts w:ascii="Calibri" w:hAnsi="Calibri"/>
          <w:color w:val="262626"/>
          <w:sz w:val="21"/>
        </w:rPr>
        <w:t xml:space="preserve"> Gonzalez, R. C., &amp; Woods, R. E. (2018). Digital Image Processing (4th ed.). Pearson Education.</w:t>
      </w:r>
    </w:p>
    <w:p>
      <w:pPr>
        <w:pStyle w:val="ListBullet"/>
        <w:spacing w:before="0" w:after="60" w:line="276" w:lineRule="auto"/>
      </w:pPr>
      <w:r>
        <w:rPr>
          <w:rFonts w:ascii="Calibri" w:hAnsi="Calibri"/>
          <w:b/>
          <w:color w:val="262626"/>
          <w:sz w:val="21"/>
        </w:rPr>
        <w:t xml:space="preserve">[6] </w:t>
      </w:r>
      <w:r>
        <w:rPr>
          <w:rFonts w:ascii="Calibri" w:hAnsi="Calibri"/>
          <w:color w:val="262626"/>
          <w:sz w:val="21"/>
        </w:rPr>
        <w:t xml:space="preserve"> Hennessy, J. L., &amp; Patterson, D. A. (2019). Computer Architecture: A Quantitative Approach (6th ed.). Morgan Kaufmann.</w:t>
      </w:r>
    </w:p>
    <w:p>
      <w:pPr>
        <w:pStyle w:val="ListBullet"/>
        <w:spacing w:before="0" w:after="60" w:line="276" w:lineRule="auto"/>
      </w:pPr>
      <w:r>
        <w:rPr>
          <w:rFonts w:ascii="Calibri" w:hAnsi="Calibri"/>
          <w:b/>
          <w:color w:val="262626"/>
          <w:sz w:val="21"/>
        </w:rPr>
        <w:t xml:space="preserve">[7] </w:t>
      </w:r>
      <w:r>
        <w:rPr>
          <w:rFonts w:ascii="Calibri" w:hAnsi="Calibri"/>
          <w:color w:val="262626"/>
          <w:sz w:val="21"/>
        </w:rPr>
        <w:t xml:space="preserve"> Grama, A., Gupta, A., Karypis, G., &amp; Kumar, V. (2003). Introduction to Parallel Computing (2nd ed.). Addison-Wesley.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