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D954B" w14:textId="77777777" w:rsidR="00B76E91" w:rsidRPr="00B76E91" w:rsidRDefault="00B76E91" w:rsidP="00B76E91">
      <w:pPr>
        <w:spacing w:before="1200"/>
        <w:rPr>
          <w:color w:val="000000" w:themeColor="text1"/>
          <w:sz w:val="32"/>
          <w:szCs w:val="32"/>
        </w:rPr>
      </w:pPr>
    </w:p>
    <w:p w14:paraId="27A54EB7" w14:textId="77777777" w:rsidR="00B76E91" w:rsidRPr="00B76E91" w:rsidRDefault="00B76E91" w:rsidP="00B76E91">
      <w:pPr>
        <w:jc w:val="center"/>
        <w:rPr>
          <w:color w:val="000000" w:themeColor="text1"/>
          <w:sz w:val="32"/>
          <w:szCs w:val="32"/>
        </w:rPr>
      </w:pPr>
      <w:r w:rsidRPr="00B76E91">
        <w:rPr>
          <w:b/>
          <w:bCs/>
          <w:color w:val="000000" w:themeColor="text1"/>
          <w:sz w:val="40"/>
          <w:szCs w:val="40"/>
        </w:rPr>
        <w:t>A PROJECT REPORT</w:t>
      </w:r>
    </w:p>
    <w:p w14:paraId="0BC98E9C" w14:textId="77777777" w:rsidR="00B76E91" w:rsidRPr="00B76E91" w:rsidRDefault="00B76E91" w:rsidP="00B76E91">
      <w:pPr>
        <w:spacing w:before="200"/>
        <w:jc w:val="center"/>
        <w:rPr>
          <w:color w:val="000000" w:themeColor="text1"/>
          <w:sz w:val="32"/>
          <w:szCs w:val="32"/>
        </w:rPr>
      </w:pPr>
      <w:r w:rsidRPr="00B76E91">
        <w:rPr>
          <w:i/>
          <w:iCs/>
          <w:color w:val="000000" w:themeColor="text1"/>
          <w:sz w:val="36"/>
          <w:szCs w:val="36"/>
        </w:rPr>
        <w:t>on</w:t>
      </w:r>
    </w:p>
    <w:p w14:paraId="4E70BF21" w14:textId="77777777" w:rsidR="00B76E91" w:rsidRPr="00B76E91" w:rsidRDefault="00B76E91" w:rsidP="00B76E91">
      <w:pPr>
        <w:spacing w:before="400"/>
        <w:rPr>
          <w:color w:val="000000" w:themeColor="text1"/>
          <w:sz w:val="32"/>
          <w:szCs w:val="32"/>
        </w:rPr>
      </w:pPr>
    </w:p>
    <w:p w14:paraId="56612144" w14:textId="77777777" w:rsidR="00B76E91" w:rsidRPr="00B76E91" w:rsidRDefault="00B76E91" w:rsidP="00B76E91">
      <w:pPr>
        <w:jc w:val="center"/>
        <w:rPr>
          <w:color w:val="000000" w:themeColor="text1"/>
          <w:sz w:val="32"/>
          <w:szCs w:val="32"/>
        </w:rPr>
      </w:pPr>
      <w:r w:rsidRPr="00B76E91">
        <w:rPr>
          <w:b/>
          <w:bCs/>
          <w:color w:val="000000" w:themeColor="text1"/>
          <w:sz w:val="52"/>
          <w:szCs w:val="52"/>
        </w:rPr>
        <w:t>Microgrid Energy Mix Optimizer for Off-Grid Communities</w:t>
      </w:r>
    </w:p>
    <w:p w14:paraId="67460418" w14:textId="77777777" w:rsidR="00B76E91" w:rsidRPr="00B76E91" w:rsidRDefault="00B76E91" w:rsidP="00B76E91">
      <w:pPr>
        <w:spacing w:before="160"/>
        <w:jc w:val="center"/>
        <w:rPr>
          <w:color w:val="000000" w:themeColor="text1"/>
          <w:sz w:val="32"/>
          <w:szCs w:val="32"/>
        </w:rPr>
      </w:pPr>
      <w:r w:rsidRPr="00B76E91">
        <w:rPr>
          <w:i/>
          <w:iCs/>
          <w:color w:val="000000" w:themeColor="text1"/>
          <w:sz w:val="36"/>
          <w:szCs w:val="36"/>
        </w:rPr>
        <w:t>AI-Driven Real-Time Dispatch of Solar, Wind, Battery and Diesel for Rural Microgrids</w:t>
      </w:r>
    </w:p>
    <w:p w14:paraId="0417F71F" w14:textId="77777777" w:rsidR="00B76E91" w:rsidRPr="00B76E91" w:rsidRDefault="00B76E91" w:rsidP="00B76E91">
      <w:pPr>
        <w:spacing w:before="700"/>
        <w:rPr>
          <w:color w:val="000000" w:themeColor="text1"/>
          <w:sz w:val="32"/>
          <w:szCs w:val="32"/>
        </w:rPr>
      </w:pPr>
    </w:p>
    <w:p w14:paraId="2670110B" w14:textId="77777777" w:rsidR="00B76E91" w:rsidRPr="00B76E91" w:rsidRDefault="00B76E91" w:rsidP="00B76E91">
      <w:pPr>
        <w:jc w:val="center"/>
        <w:rPr>
          <w:color w:val="000000" w:themeColor="text1"/>
          <w:sz w:val="32"/>
          <w:szCs w:val="32"/>
        </w:rPr>
      </w:pPr>
      <w:r w:rsidRPr="00B76E91">
        <w:rPr>
          <w:b/>
          <w:bCs/>
          <w:color w:val="000000" w:themeColor="text1"/>
          <w:sz w:val="36"/>
          <w:szCs w:val="36"/>
        </w:rPr>
        <w:t>HackOut'26</w:t>
      </w:r>
    </w:p>
    <w:p w14:paraId="344A8FFD" w14:textId="77777777" w:rsidR="00B76E91" w:rsidRPr="00B76E91" w:rsidRDefault="00B76E91" w:rsidP="00B76E91">
      <w:pPr>
        <w:spacing w:before="80"/>
        <w:jc w:val="center"/>
        <w:rPr>
          <w:color w:val="000000" w:themeColor="text1"/>
          <w:sz w:val="32"/>
          <w:szCs w:val="32"/>
        </w:rPr>
      </w:pPr>
      <w:r w:rsidRPr="00B76E91">
        <w:rPr>
          <w:color w:val="000000" w:themeColor="text1"/>
          <w:sz w:val="32"/>
          <w:szCs w:val="32"/>
        </w:rPr>
        <w:t>Theme: Renewable Energy Intelligence</w:t>
      </w:r>
    </w:p>
    <w:p w14:paraId="2B82B135" w14:textId="77777777" w:rsidR="00B76E91" w:rsidRPr="00B76E91" w:rsidRDefault="00B76E91" w:rsidP="00B76E91">
      <w:pPr>
        <w:spacing w:before="900"/>
        <w:rPr>
          <w:color w:val="000000" w:themeColor="text1"/>
          <w:sz w:val="32"/>
          <w:szCs w:val="32"/>
        </w:rPr>
      </w:pPr>
    </w:p>
    <w:p w14:paraId="4FD4FEFE" w14:textId="77777777" w:rsidR="00B76E91" w:rsidRPr="00B76E91" w:rsidRDefault="00B76E91" w:rsidP="00B76E91">
      <w:pPr>
        <w:jc w:val="center"/>
        <w:rPr>
          <w:color w:val="000000" w:themeColor="text1"/>
          <w:sz w:val="32"/>
          <w:szCs w:val="32"/>
        </w:rPr>
      </w:pPr>
      <w:r w:rsidRPr="00B76E91">
        <w:rPr>
          <w:color w:val="000000" w:themeColor="text1"/>
          <w:sz w:val="32"/>
          <w:szCs w:val="32"/>
        </w:rPr>
        <w:t>Prepared By:</w:t>
      </w:r>
    </w:p>
    <w:p w14:paraId="39472DB7" w14:textId="2F298CB3" w:rsidR="00B76E91" w:rsidRPr="00B76E91" w:rsidRDefault="00B76E91" w:rsidP="00B76E91">
      <w:pPr>
        <w:spacing w:before="80"/>
        <w:ind w:left="720" w:hanging="720"/>
        <w:jc w:val="center"/>
        <w:rPr>
          <w:color w:val="000000" w:themeColor="text1"/>
          <w:sz w:val="32"/>
          <w:szCs w:val="32"/>
        </w:rPr>
      </w:pPr>
      <w:r w:rsidRPr="00B76E91">
        <w:rPr>
          <w:b/>
          <w:bCs/>
          <w:color w:val="000000" w:themeColor="text1"/>
          <w:sz w:val="36"/>
          <w:szCs w:val="36"/>
        </w:rPr>
        <w:t xml:space="preserve">Team </w:t>
      </w:r>
      <w:r w:rsidRPr="00B76E91">
        <w:rPr>
          <w:b/>
          <w:bCs/>
          <w:color w:val="000000" w:themeColor="text1"/>
          <w:sz w:val="36"/>
          <w:szCs w:val="36"/>
        </w:rPr>
        <w:t>TATVA</w:t>
      </w:r>
    </w:p>
    <w:p w14:paraId="7AB19E58" w14:textId="77777777" w:rsidR="00B76E91" w:rsidRPr="00B76E91" w:rsidRDefault="00B76E91" w:rsidP="00B76E91">
      <w:pPr>
        <w:spacing w:before="900"/>
        <w:rPr>
          <w:color w:val="000000" w:themeColor="text1"/>
          <w:sz w:val="32"/>
          <w:szCs w:val="32"/>
        </w:rPr>
      </w:pPr>
    </w:p>
    <w:p w14:paraId="0B148025" w14:textId="77777777" w:rsidR="00B76E91" w:rsidRPr="00B76E91" w:rsidRDefault="00B76E91" w:rsidP="00B76E91">
      <w:pPr>
        <w:jc w:val="center"/>
        <w:rPr>
          <w:color w:val="000000" w:themeColor="text1"/>
          <w:sz w:val="32"/>
          <w:szCs w:val="32"/>
        </w:rPr>
      </w:pPr>
      <w:r w:rsidRPr="00B76E91">
        <w:rPr>
          <w:color w:val="000000" w:themeColor="text1"/>
          <w:sz w:val="32"/>
          <w:szCs w:val="32"/>
        </w:rPr>
        <w:t>September 2026</w:t>
      </w:r>
    </w:p>
    <w:p w14:paraId="67367AD4" w14:textId="02F82B63" w:rsidR="00CF0E8B" w:rsidRPr="00B76E91" w:rsidRDefault="00B76E91">
      <w:pPr>
        <w:rPr>
          <w:color w:val="000000" w:themeColor="text1"/>
          <w:sz w:val="32"/>
          <w:szCs w:val="32"/>
        </w:rPr>
      </w:pPr>
      <w:r w:rsidRPr="00B76E91">
        <w:rPr>
          <w:color w:val="000000" w:themeColor="text1"/>
          <w:sz w:val="32"/>
          <w:szCs w:val="32"/>
        </w:rPr>
        <w:br w:type="page"/>
      </w:r>
    </w:p>
    <w:p w14:paraId="3012FF8B" w14:textId="77777777" w:rsidR="00CF0E8B" w:rsidRPr="00B76E91" w:rsidRDefault="00CF0E8B">
      <w:pPr>
        <w:rPr>
          <w:color w:val="000000" w:themeColor="text1"/>
        </w:rPr>
        <w:sectPr w:rsidR="00CF0E8B" w:rsidRPr="00B76E91">
          <w:pgSz w:w="12240" w:h="15840"/>
          <w:pgMar w:top="1440" w:right="1440" w:bottom="1440" w:left="1440" w:header="708" w:footer="708" w:gutter="0"/>
          <w:cols w:space="720"/>
          <w:docGrid w:linePitch="360"/>
        </w:sectPr>
      </w:pPr>
    </w:p>
    <w:p w14:paraId="63E239E1" w14:textId="77777777" w:rsidR="00CF0E8B" w:rsidRPr="00B76E91" w:rsidRDefault="00000000">
      <w:pPr>
        <w:spacing w:after="280"/>
        <w:jc w:val="center"/>
        <w:rPr>
          <w:color w:val="000000" w:themeColor="text1"/>
        </w:rPr>
      </w:pPr>
      <w:r w:rsidRPr="00B76E91">
        <w:rPr>
          <w:b/>
          <w:bCs/>
          <w:color w:val="000000" w:themeColor="text1"/>
          <w:sz w:val="30"/>
          <w:szCs w:val="30"/>
        </w:rPr>
        <w:lastRenderedPageBreak/>
        <w:t>TABLE OF CONTENTS</w:t>
      </w:r>
    </w:p>
    <w:p w14:paraId="78D36A64" w14:textId="1B84140D" w:rsidR="006233C6" w:rsidRPr="00B76E91" w:rsidRDefault="00000000">
      <w:pPr>
        <w:rPr>
          <w:color w:val="000000" w:themeColor="text1"/>
        </w:rPr>
      </w:pPr>
      <w:r w:rsidRPr="00B76E91">
        <w:rPr>
          <w:color w:val="000000" w:themeColor="text1"/>
        </w:rPr>
        <w:t>1. Introduction............................................................</w:t>
      </w:r>
      <w:r w:rsidR="00BF23F7" w:rsidRPr="00B76E91">
        <w:rPr>
          <w:color w:val="000000" w:themeColor="text1"/>
        </w:rPr>
        <w:t>.........................................................</w:t>
      </w:r>
      <w:r w:rsidRPr="00B76E91">
        <w:rPr>
          <w:color w:val="000000" w:themeColor="text1"/>
        </w:rPr>
        <w:t>...........</w:t>
      </w:r>
      <w:r w:rsidR="00BF23F7" w:rsidRPr="00B76E91">
        <w:rPr>
          <w:color w:val="000000" w:themeColor="text1"/>
        </w:rPr>
        <w:tab/>
      </w:r>
      <w:r w:rsidRPr="00B76E91">
        <w:rPr>
          <w:color w:val="000000" w:themeColor="text1"/>
        </w:rPr>
        <w:t>3</w:t>
      </w:r>
    </w:p>
    <w:p w14:paraId="2F2D4D93" w14:textId="0E782C79" w:rsidR="00BF23F7" w:rsidRPr="00B76E91" w:rsidRDefault="00000000" w:rsidP="00BF23F7">
      <w:pPr>
        <w:ind w:firstLine="720"/>
        <w:rPr>
          <w:color w:val="000000" w:themeColor="text1"/>
        </w:rPr>
      </w:pPr>
      <w:r w:rsidRPr="00B76E91">
        <w:rPr>
          <w:color w:val="000000" w:themeColor="text1"/>
        </w:rPr>
        <w:t>1.1 Background...........................................</w:t>
      </w:r>
      <w:r w:rsidR="00BF23F7" w:rsidRPr="00B76E91">
        <w:rPr>
          <w:color w:val="000000" w:themeColor="text1"/>
        </w:rPr>
        <w:t>..........................................</w:t>
      </w:r>
      <w:r w:rsidRPr="00B76E91">
        <w:rPr>
          <w:color w:val="000000" w:themeColor="text1"/>
        </w:rPr>
        <w:t>.............................</w:t>
      </w:r>
      <w:r w:rsidR="00BF23F7" w:rsidRPr="00B76E91">
        <w:rPr>
          <w:color w:val="000000" w:themeColor="text1"/>
        </w:rPr>
        <w:tab/>
        <w:t>3</w:t>
      </w:r>
    </w:p>
    <w:p w14:paraId="22B7F2D1" w14:textId="1498037D" w:rsidR="006233C6" w:rsidRPr="00B76E91" w:rsidRDefault="00000000" w:rsidP="00BF23F7">
      <w:pPr>
        <w:ind w:firstLine="720"/>
        <w:rPr>
          <w:color w:val="000000" w:themeColor="text1"/>
        </w:rPr>
      </w:pPr>
      <w:r w:rsidRPr="00B76E91">
        <w:rPr>
          <w:color w:val="000000" w:themeColor="text1"/>
        </w:rPr>
        <w:t>1.2 Motivation........................................</w:t>
      </w:r>
      <w:r w:rsidR="00BF23F7" w:rsidRPr="00B76E91">
        <w:rPr>
          <w:color w:val="000000" w:themeColor="text1"/>
        </w:rPr>
        <w:t>...........................................</w:t>
      </w:r>
      <w:r w:rsidRPr="00B76E91">
        <w:rPr>
          <w:color w:val="000000" w:themeColor="text1"/>
        </w:rPr>
        <w:t>................................</w:t>
      </w:r>
      <w:r w:rsidR="00BF23F7" w:rsidRPr="00B76E91">
        <w:rPr>
          <w:color w:val="000000" w:themeColor="text1"/>
        </w:rPr>
        <w:tab/>
        <w:t>3</w:t>
      </w:r>
      <w:r w:rsidR="00BF23F7" w:rsidRPr="00B76E91">
        <w:rPr>
          <w:color w:val="000000" w:themeColor="text1"/>
        </w:rPr>
        <w:tab/>
      </w:r>
    </w:p>
    <w:p w14:paraId="05EAFD6B" w14:textId="3EEF96B2" w:rsidR="006233C6" w:rsidRPr="00B76E91" w:rsidRDefault="00000000">
      <w:pPr>
        <w:rPr>
          <w:color w:val="000000" w:themeColor="text1"/>
        </w:rPr>
      </w:pPr>
      <w:r w:rsidRPr="00B76E91">
        <w:rPr>
          <w:color w:val="000000" w:themeColor="text1"/>
        </w:rPr>
        <w:t>2. Problem Statement............................................</w:t>
      </w:r>
      <w:r w:rsidR="00BF23F7" w:rsidRPr="00B76E91">
        <w:rPr>
          <w:color w:val="000000" w:themeColor="text1"/>
        </w:rPr>
        <w:t>..................................................</w:t>
      </w:r>
      <w:r w:rsidRPr="00B76E91">
        <w:rPr>
          <w:color w:val="000000" w:themeColor="text1"/>
        </w:rPr>
        <w:t>......................</w:t>
      </w:r>
      <w:r w:rsidR="00BF23F7" w:rsidRPr="00B76E91">
        <w:rPr>
          <w:color w:val="000000" w:themeColor="text1"/>
        </w:rPr>
        <w:t>.</w:t>
      </w:r>
      <w:r w:rsidR="00BF23F7" w:rsidRPr="00B76E91">
        <w:rPr>
          <w:color w:val="000000" w:themeColor="text1"/>
        </w:rPr>
        <w:tab/>
      </w:r>
      <w:r w:rsidRPr="00B76E91">
        <w:rPr>
          <w:color w:val="000000" w:themeColor="text1"/>
        </w:rPr>
        <w:t>4</w:t>
      </w:r>
    </w:p>
    <w:p w14:paraId="23089BE8" w14:textId="4F7474CF" w:rsidR="006233C6" w:rsidRPr="00B76E91" w:rsidRDefault="00000000" w:rsidP="00BF23F7">
      <w:pPr>
        <w:ind w:firstLine="720"/>
        <w:rPr>
          <w:color w:val="000000" w:themeColor="text1"/>
        </w:rPr>
      </w:pPr>
      <w:r w:rsidRPr="00B76E91">
        <w:rPr>
          <w:color w:val="000000" w:themeColor="text1"/>
        </w:rPr>
        <w:t>2.1 Problem Definition.........................</w:t>
      </w:r>
      <w:r w:rsidR="00BF23F7" w:rsidRPr="00B76E91">
        <w:rPr>
          <w:color w:val="000000" w:themeColor="text1"/>
        </w:rPr>
        <w:t>.............................</w:t>
      </w:r>
      <w:r w:rsidRPr="00B76E91">
        <w:rPr>
          <w:color w:val="000000" w:themeColor="text1"/>
        </w:rPr>
        <w:t>.......................................</w:t>
      </w:r>
      <w:r w:rsidR="00BF23F7" w:rsidRPr="00B76E91">
        <w:rPr>
          <w:color w:val="000000" w:themeColor="text1"/>
        </w:rPr>
        <w:t>.</w:t>
      </w:r>
      <w:r w:rsidRPr="00B76E91">
        <w:rPr>
          <w:color w:val="000000" w:themeColor="text1"/>
        </w:rPr>
        <w:t>..</w:t>
      </w:r>
      <w:r w:rsidR="00BF23F7" w:rsidRPr="00B76E91">
        <w:rPr>
          <w:color w:val="000000" w:themeColor="text1"/>
        </w:rPr>
        <w:t>.......</w:t>
      </w:r>
      <w:r w:rsidR="00BF23F7" w:rsidRPr="00B76E91">
        <w:rPr>
          <w:color w:val="000000" w:themeColor="text1"/>
        </w:rPr>
        <w:tab/>
      </w:r>
      <w:r w:rsidRPr="00B76E91">
        <w:rPr>
          <w:color w:val="000000" w:themeColor="text1"/>
        </w:rPr>
        <w:t>4</w:t>
      </w:r>
    </w:p>
    <w:p w14:paraId="1C51E94D" w14:textId="4F3E2830" w:rsidR="006233C6" w:rsidRPr="00B76E91" w:rsidRDefault="00000000" w:rsidP="00BF23F7">
      <w:pPr>
        <w:ind w:firstLine="720"/>
        <w:rPr>
          <w:color w:val="000000" w:themeColor="text1"/>
        </w:rPr>
      </w:pPr>
      <w:r w:rsidRPr="00B76E91">
        <w:rPr>
          <w:color w:val="000000" w:themeColor="text1"/>
        </w:rPr>
        <w:t>2.2 Challenges Addressed..........................................</w:t>
      </w:r>
      <w:r w:rsidR="00BF23F7" w:rsidRPr="00B76E91">
        <w:rPr>
          <w:color w:val="000000" w:themeColor="text1"/>
        </w:rPr>
        <w:t>.</w:t>
      </w:r>
      <w:r w:rsidRPr="00B76E91">
        <w:rPr>
          <w:color w:val="000000" w:themeColor="text1"/>
        </w:rPr>
        <w:t>..........</w:t>
      </w:r>
      <w:r w:rsidR="00BF23F7" w:rsidRPr="00B76E91">
        <w:rPr>
          <w:color w:val="000000" w:themeColor="text1"/>
        </w:rPr>
        <w:t>..................................</w:t>
      </w:r>
      <w:r w:rsidRPr="00B76E91">
        <w:rPr>
          <w:color w:val="000000" w:themeColor="text1"/>
        </w:rPr>
        <w:t>...........</w:t>
      </w:r>
      <w:r w:rsidR="00BF23F7" w:rsidRPr="00B76E91">
        <w:rPr>
          <w:color w:val="000000" w:themeColor="text1"/>
        </w:rPr>
        <w:tab/>
        <w:t>4</w:t>
      </w:r>
    </w:p>
    <w:p w14:paraId="0D6FF688" w14:textId="20DFCFF9" w:rsidR="006233C6" w:rsidRPr="00B76E91" w:rsidRDefault="00000000">
      <w:pPr>
        <w:rPr>
          <w:color w:val="000000" w:themeColor="text1"/>
        </w:rPr>
      </w:pPr>
      <w:r w:rsidRPr="00B76E91">
        <w:rPr>
          <w:color w:val="000000" w:themeColor="text1"/>
        </w:rPr>
        <w:t>3. Objectives.......................................................................</w:t>
      </w:r>
      <w:r w:rsidR="00BF23F7" w:rsidRPr="00B76E91">
        <w:rPr>
          <w:color w:val="000000" w:themeColor="text1"/>
        </w:rPr>
        <w:t>.</w:t>
      </w:r>
      <w:r w:rsidRPr="00B76E91">
        <w:rPr>
          <w:color w:val="000000" w:themeColor="text1"/>
        </w:rPr>
        <w:t>.</w:t>
      </w:r>
      <w:r w:rsidR="00BF23F7" w:rsidRPr="00B76E91">
        <w:rPr>
          <w:color w:val="000000" w:themeColor="text1"/>
        </w:rPr>
        <w:t>.........................................................</w:t>
      </w:r>
      <w:r w:rsidRPr="00B76E91">
        <w:rPr>
          <w:color w:val="000000" w:themeColor="text1"/>
        </w:rPr>
        <w:t>.</w:t>
      </w:r>
      <w:r w:rsidR="00BF23F7" w:rsidRPr="00B76E91">
        <w:rPr>
          <w:color w:val="000000" w:themeColor="text1"/>
        </w:rPr>
        <w:tab/>
      </w:r>
      <w:r w:rsidRPr="00B76E91">
        <w:rPr>
          <w:color w:val="000000" w:themeColor="text1"/>
        </w:rPr>
        <w:t>5</w:t>
      </w:r>
    </w:p>
    <w:p w14:paraId="1B5184CB" w14:textId="6ADA629E" w:rsidR="006233C6" w:rsidRPr="00B76E91" w:rsidRDefault="00000000">
      <w:pPr>
        <w:rPr>
          <w:color w:val="000000" w:themeColor="text1"/>
        </w:rPr>
      </w:pPr>
      <w:r w:rsidRPr="00B76E91">
        <w:rPr>
          <w:color w:val="000000" w:themeColor="text1"/>
        </w:rPr>
        <w:t>4. Scope..................................................................</w:t>
      </w:r>
      <w:r w:rsidR="00BF23F7" w:rsidRPr="00B76E91">
        <w:rPr>
          <w:color w:val="000000" w:themeColor="text1"/>
        </w:rPr>
        <w:t>...........................................................</w:t>
      </w:r>
      <w:r w:rsidRPr="00B76E91">
        <w:rPr>
          <w:color w:val="000000" w:themeColor="text1"/>
        </w:rPr>
        <w:t>.............</w:t>
      </w:r>
      <w:r w:rsidR="00BF23F7" w:rsidRPr="00B76E91">
        <w:rPr>
          <w:color w:val="000000" w:themeColor="text1"/>
        </w:rPr>
        <w:tab/>
      </w:r>
      <w:r w:rsidRPr="00B76E91">
        <w:rPr>
          <w:color w:val="000000" w:themeColor="text1"/>
        </w:rPr>
        <w:t>6</w:t>
      </w:r>
    </w:p>
    <w:p w14:paraId="21601ADE" w14:textId="6456B149" w:rsidR="006233C6" w:rsidRPr="00B76E91" w:rsidRDefault="00000000" w:rsidP="00BF23F7">
      <w:pPr>
        <w:ind w:firstLine="720"/>
        <w:rPr>
          <w:color w:val="000000" w:themeColor="text1"/>
        </w:rPr>
      </w:pPr>
      <w:r w:rsidRPr="00B76E91">
        <w:rPr>
          <w:color w:val="000000" w:themeColor="text1"/>
        </w:rPr>
        <w:t>4.1 In-Scope.........................................</w:t>
      </w:r>
      <w:r w:rsidR="00BF23F7" w:rsidRPr="00B76E91">
        <w:rPr>
          <w:color w:val="000000" w:themeColor="text1"/>
        </w:rPr>
        <w:t>............................................</w:t>
      </w:r>
      <w:r w:rsidRPr="00B76E91">
        <w:rPr>
          <w:color w:val="000000" w:themeColor="text1"/>
        </w:rPr>
        <w:t>..................................</w:t>
      </w:r>
      <w:r w:rsidR="00BF23F7" w:rsidRPr="00B76E91">
        <w:rPr>
          <w:color w:val="000000" w:themeColor="text1"/>
        </w:rPr>
        <w:tab/>
      </w:r>
      <w:r w:rsidRPr="00B76E91">
        <w:rPr>
          <w:color w:val="000000" w:themeColor="text1"/>
        </w:rPr>
        <w:t>6</w:t>
      </w:r>
    </w:p>
    <w:p w14:paraId="7EF3762F" w14:textId="64774915" w:rsidR="006233C6" w:rsidRPr="00B76E91" w:rsidRDefault="00000000" w:rsidP="00BF23F7">
      <w:pPr>
        <w:ind w:firstLine="720"/>
        <w:rPr>
          <w:color w:val="000000" w:themeColor="text1"/>
        </w:rPr>
      </w:pPr>
      <w:r w:rsidRPr="00B76E91">
        <w:rPr>
          <w:color w:val="000000" w:themeColor="text1"/>
        </w:rPr>
        <w:t>4.2 Out-of-Scope.................................................................</w:t>
      </w:r>
      <w:r w:rsidR="00BF23F7" w:rsidRPr="00B76E91">
        <w:rPr>
          <w:color w:val="000000" w:themeColor="text1"/>
        </w:rPr>
        <w:t>............................................</w:t>
      </w:r>
      <w:r w:rsidRPr="00B76E91">
        <w:rPr>
          <w:color w:val="000000" w:themeColor="text1"/>
        </w:rPr>
        <w:t>..</w:t>
      </w:r>
      <w:r w:rsidR="00BF23F7" w:rsidRPr="00B76E91">
        <w:rPr>
          <w:color w:val="000000" w:themeColor="text1"/>
        </w:rPr>
        <w:tab/>
      </w:r>
      <w:r w:rsidRPr="00B76E91">
        <w:rPr>
          <w:color w:val="000000" w:themeColor="text1"/>
        </w:rPr>
        <w:t>6</w:t>
      </w:r>
    </w:p>
    <w:p w14:paraId="5D09EA79" w14:textId="42DE4309" w:rsidR="006233C6" w:rsidRPr="00B76E91" w:rsidRDefault="00000000">
      <w:pPr>
        <w:rPr>
          <w:color w:val="000000" w:themeColor="text1"/>
        </w:rPr>
      </w:pPr>
      <w:r w:rsidRPr="00B76E91">
        <w:rPr>
          <w:color w:val="000000" w:themeColor="text1"/>
        </w:rPr>
        <w:t>5. Target Users......................................................</w:t>
      </w:r>
      <w:r w:rsidR="00BF23F7" w:rsidRPr="00B76E91">
        <w:rPr>
          <w:color w:val="000000" w:themeColor="text1"/>
        </w:rPr>
        <w:t>.......................................................</w:t>
      </w:r>
      <w:r w:rsidRPr="00B76E91">
        <w:rPr>
          <w:color w:val="000000" w:themeColor="text1"/>
        </w:rPr>
        <w:t>...........</w:t>
      </w:r>
      <w:r w:rsidR="00BF23F7" w:rsidRPr="00B76E91">
        <w:rPr>
          <w:color w:val="000000" w:themeColor="text1"/>
        </w:rPr>
        <w:t>.</w:t>
      </w:r>
      <w:r w:rsidRPr="00B76E91">
        <w:rPr>
          <w:color w:val="000000" w:themeColor="text1"/>
        </w:rPr>
        <w:t>......</w:t>
      </w:r>
      <w:r w:rsidR="00BF23F7" w:rsidRPr="00B76E91">
        <w:rPr>
          <w:color w:val="000000" w:themeColor="text1"/>
        </w:rPr>
        <w:tab/>
        <w:t>7</w:t>
      </w:r>
    </w:p>
    <w:p w14:paraId="60751878" w14:textId="0DD1BD7F" w:rsidR="006233C6" w:rsidRPr="00B76E91" w:rsidRDefault="00000000" w:rsidP="00BF23F7">
      <w:pPr>
        <w:ind w:firstLine="720"/>
        <w:rPr>
          <w:color w:val="000000" w:themeColor="text1"/>
        </w:rPr>
      </w:pPr>
      <w:r w:rsidRPr="00B76E91">
        <w:rPr>
          <w:color w:val="000000" w:themeColor="text1"/>
        </w:rPr>
        <w:t>5.1 Primary Users...........................................</w:t>
      </w:r>
      <w:r w:rsidR="00BF23F7" w:rsidRPr="00B76E91">
        <w:rPr>
          <w:color w:val="000000" w:themeColor="text1"/>
        </w:rPr>
        <w:t>........................................</w:t>
      </w:r>
      <w:r w:rsidRPr="00B76E91">
        <w:rPr>
          <w:color w:val="000000" w:themeColor="text1"/>
        </w:rPr>
        <w:t>.....................</w:t>
      </w:r>
      <w:r w:rsidR="00BF23F7" w:rsidRPr="00B76E91">
        <w:rPr>
          <w:color w:val="000000" w:themeColor="text1"/>
        </w:rPr>
        <w:t>.</w:t>
      </w:r>
      <w:r w:rsidRPr="00B76E91">
        <w:rPr>
          <w:color w:val="000000" w:themeColor="text1"/>
        </w:rPr>
        <w:t>.....</w:t>
      </w:r>
      <w:r w:rsidR="00BF23F7" w:rsidRPr="00B76E91">
        <w:rPr>
          <w:color w:val="000000" w:themeColor="text1"/>
        </w:rPr>
        <w:tab/>
      </w:r>
      <w:r w:rsidRPr="00B76E91">
        <w:rPr>
          <w:color w:val="000000" w:themeColor="text1"/>
        </w:rPr>
        <w:t>7</w:t>
      </w:r>
    </w:p>
    <w:p w14:paraId="07389EBF" w14:textId="7E09B30D" w:rsidR="006233C6" w:rsidRPr="00B76E91" w:rsidRDefault="00000000" w:rsidP="00BF23F7">
      <w:pPr>
        <w:ind w:firstLine="720"/>
        <w:rPr>
          <w:color w:val="000000" w:themeColor="text1"/>
        </w:rPr>
      </w:pPr>
      <w:r w:rsidRPr="00B76E91">
        <w:rPr>
          <w:color w:val="000000" w:themeColor="text1"/>
        </w:rPr>
        <w:t>5.2 Secondary Beneficiaries............................</w:t>
      </w:r>
      <w:r w:rsidR="00BF23F7" w:rsidRPr="00B76E91">
        <w:rPr>
          <w:color w:val="000000" w:themeColor="text1"/>
        </w:rPr>
        <w:t>..................................</w:t>
      </w:r>
      <w:r w:rsidRPr="00B76E91">
        <w:rPr>
          <w:color w:val="000000" w:themeColor="text1"/>
        </w:rPr>
        <w:t>........................</w:t>
      </w:r>
      <w:r w:rsidR="00BF23F7" w:rsidRPr="00B76E91">
        <w:rPr>
          <w:color w:val="000000" w:themeColor="text1"/>
        </w:rPr>
        <w:t>.</w:t>
      </w:r>
      <w:r w:rsidRPr="00B76E91">
        <w:rPr>
          <w:color w:val="000000" w:themeColor="text1"/>
        </w:rPr>
        <w:t>.......</w:t>
      </w:r>
      <w:r w:rsidR="00BF23F7" w:rsidRPr="00B76E91">
        <w:rPr>
          <w:color w:val="000000" w:themeColor="text1"/>
        </w:rPr>
        <w:tab/>
      </w:r>
      <w:r w:rsidRPr="00B76E91">
        <w:rPr>
          <w:color w:val="000000" w:themeColor="text1"/>
        </w:rPr>
        <w:t>7</w:t>
      </w:r>
    </w:p>
    <w:p w14:paraId="222EAF20" w14:textId="4F6B0655" w:rsidR="006233C6" w:rsidRPr="00B76E91" w:rsidRDefault="00000000">
      <w:pPr>
        <w:rPr>
          <w:color w:val="000000" w:themeColor="text1"/>
        </w:rPr>
      </w:pPr>
      <w:r w:rsidRPr="00B76E91">
        <w:rPr>
          <w:color w:val="000000" w:themeColor="text1"/>
        </w:rPr>
        <w:t>6. Technical Approach................................................</w:t>
      </w:r>
      <w:r w:rsidR="00BF23F7" w:rsidRPr="00B76E91">
        <w:rPr>
          <w:color w:val="000000" w:themeColor="text1"/>
        </w:rPr>
        <w:t>..................................................</w:t>
      </w:r>
      <w:r w:rsidRPr="00B76E91">
        <w:rPr>
          <w:color w:val="000000" w:themeColor="text1"/>
        </w:rPr>
        <w:t>.................</w:t>
      </w:r>
      <w:r w:rsidR="00BF23F7" w:rsidRPr="00B76E91">
        <w:rPr>
          <w:color w:val="000000" w:themeColor="text1"/>
        </w:rPr>
        <w:tab/>
      </w:r>
      <w:r w:rsidRPr="00B76E91">
        <w:rPr>
          <w:color w:val="000000" w:themeColor="text1"/>
        </w:rPr>
        <w:t>8</w:t>
      </w:r>
    </w:p>
    <w:p w14:paraId="740118C4" w14:textId="5D3E051B" w:rsidR="006233C6" w:rsidRPr="00B76E91" w:rsidRDefault="00000000" w:rsidP="00BF23F7">
      <w:pPr>
        <w:ind w:firstLine="720"/>
        <w:rPr>
          <w:color w:val="000000" w:themeColor="text1"/>
        </w:rPr>
      </w:pPr>
      <w:r w:rsidRPr="00B76E91">
        <w:rPr>
          <w:color w:val="000000" w:themeColor="text1"/>
        </w:rPr>
        <w:t>6.1 System Overview...................................</w:t>
      </w:r>
      <w:r w:rsidR="00BF23F7" w:rsidRPr="00B76E91">
        <w:rPr>
          <w:color w:val="000000" w:themeColor="text1"/>
        </w:rPr>
        <w:t>.....................................</w:t>
      </w:r>
      <w:r w:rsidRPr="00B76E91">
        <w:rPr>
          <w:color w:val="000000" w:themeColor="text1"/>
        </w:rPr>
        <w:t>..................</w:t>
      </w:r>
      <w:r w:rsidR="00BF23F7" w:rsidRPr="00B76E91">
        <w:rPr>
          <w:color w:val="000000" w:themeColor="text1"/>
        </w:rPr>
        <w:t>.</w:t>
      </w:r>
      <w:r w:rsidRPr="00B76E91">
        <w:rPr>
          <w:color w:val="000000" w:themeColor="text1"/>
        </w:rPr>
        <w:t>.............</w:t>
      </w:r>
      <w:r w:rsidR="00BF23F7" w:rsidRPr="00B76E91">
        <w:rPr>
          <w:color w:val="000000" w:themeColor="text1"/>
        </w:rPr>
        <w:tab/>
      </w:r>
      <w:r w:rsidRPr="00B76E91">
        <w:rPr>
          <w:color w:val="000000" w:themeColor="text1"/>
        </w:rPr>
        <w:t>8</w:t>
      </w:r>
    </w:p>
    <w:p w14:paraId="6920159B" w14:textId="5BC0EAAD" w:rsidR="006233C6" w:rsidRPr="00B76E91" w:rsidRDefault="00000000" w:rsidP="00BF23F7">
      <w:pPr>
        <w:ind w:firstLine="720"/>
        <w:rPr>
          <w:color w:val="000000" w:themeColor="text1"/>
        </w:rPr>
      </w:pPr>
      <w:r w:rsidRPr="00B76E91">
        <w:rPr>
          <w:color w:val="000000" w:themeColor="text1"/>
        </w:rPr>
        <w:t>6.2 Data Inputs............................................</w:t>
      </w:r>
      <w:r w:rsidR="00BF23F7" w:rsidRPr="00B76E91">
        <w:rPr>
          <w:color w:val="000000" w:themeColor="text1"/>
        </w:rPr>
        <w:t>..........................................</w:t>
      </w:r>
      <w:r w:rsidRPr="00B76E91">
        <w:rPr>
          <w:color w:val="000000" w:themeColor="text1"/>
        </w:rPr>
        <w:t>...........................</w:t>
      </w:r>
      <w:r w:rsidR="00BF23F7" w:rsidRPr="00B76E91">
        <w:rPr>
          <w:color w:val="000000" w:themeColor="text1"/>
        </w:rPr>
        <w:tab/>
      </w:r>
      <w:r w:rsidRPr="00B76E91">
        <w:rPr>
          <w:color w:val="000000" w:themeColor="text1"/>
        </w:rPr>
        <w:t>9</w:t>
      </w:r>
    </w:p>
    <w:p w14:paraId="0EE9C5A3" w14:textId="7794BD4D" w:rsidR="006233C6" w:rsidRPr="00B76E91" w:rsidRDefault="00000000" w:rsidP="00BF23F7">
      <w:pPr>
        <w:ind w:firstLine="720"/>
        <w:rPr>
          <w:color w:val="000000" w:themeColor="text1"/>
        </w:rPr>
      </w:pPr>
      <w:r w:rsidRPr="00B76E91">
        <w:rPr>
          <w:color w:val="000000" w:themeColor="text1"/>
        </w:rPr>
        <w:t>6.3 Optimization Engine...................................</w:t>
      </w:r>
      <w:r w:rsidR="00BF23F7" w:rsidRPr="00B76E91">
        <w:rPr>
          <w:color w:val="000000" w:themeColor="text1"/>
        </w:rPr>
        <w:t>....................................</w:t>
      </w:r>
      <w:r w:rsidRPr="00B76E91">
        <w:rPr>
          <w:color w:val="000000" w:themeColor="text1"/>
        </w:rPr>
        <w:t>...................</w:t>
      </w:r>
      <w:r w:rsidR="00BF23F7" w:rsidRPr="00B76E91">
        <w:rPr>
          <w:color w:val="000000" w:themeColor="text1"/>
        </w:rPr>
        <w:t>.</w:t>
      </w:r>
      <w:r w:rsidRPr="00B76E91">
        <w:rPr>
          <w:color w:val="000000" w:themeColor="text1"/>
        </w:rPr>
        <w:t>........</w:t>
      </w:r>
      <w:r w:rsidR="00BF23F7" w:rsidRPr="00B76E91">
        <w:rPr>
          <w:color w:val="000000" w:themeColor="text1"/>
        </w:rPr>
        <w:tab/>
        <w:t>9</w:t>
      </w:r>
    </w:p>
    <w:p w14:paraId="394FA807" w14:textId="0A0DFF86" w:rsidR="006233C6" w:rsidRPr="00B76E91" w:rsidRDefault="00000000" w:rsidP="00BF23F7">
      <w:pPr>
        <w:ind w:firstLine="720"/>
        <w:rPr>
          <w:color w:val="000000" w:themeColor="text1"/>
        </w:rPr>
      </w:pPr>
      <w:r w:rsidRPr="00B76E91">
        <w:rPr>
          <w:color w:val="000000" w:themeColor="text1"/>
        </w:rPr>
        <w:t>6.4 Battery / Storage Modeling................................</w:t>
      </w:r>
      <w:r w:rsidR="00BF23F7" w:rsidRPr="00B76E91">
        <w:rPr>
          <w:color w:val="000000" w:themeColor="text1"/>
        </w:rPr>
        <w:t>................................</w:t>
      </w:r>
      <w:r w:rsidRPr="00B76E91">
        <w:rPr>
          <w:color w:val="000000" w:themeColor="text1"/>
        </w:rPr>
        <w:t>........................</w:t>
      </w:r>
      <w:r w:rsidR="00BF23F7" w:rsidRPr="00B76E91">
        <w:rPr>
          <w:color w:val="000000" w:themeColor="text1"/>
        </w:rPr>
        <w:tab/>
      </w:r>
      <w:r w:rsidRPr="00B76E91">
        <w:rPr>
          <w:color w:val="000000" w:themeColor="text1"/>
        </w:rPr>
        <w:t>10</w:t>
      </w:r>
    </w:p>
    <w:p w14:paraId="3FEDD5A8" w14:textId="30BD25B6" w:rsidR="006233C6" w:rsidRPr="00B76E91" w:rsidRDefault="00000000" w:rsidP="00BF23F7">
      <w:pPr>
        <w:ind w:firstLine="720"/>
        <w:rPr>
          <w:color w:val="000000" w:themeColor="text1"/>
        </w:rPr>
      </w:pPr>
      <w:r w:rsidRPr="00B76E91">
        <w:rPr>
          <w:color w:val="000000" w:themeColor="text1"/>
        </w:rPr>
        <w:t>6.5 Dashboard &amp; Visualization................................</w:t>
      </w:r>
      <w:r w:rsidR="00BF23F7" w:rsidRPr="00B76E91">
        <w:rPr>
          <w:color w:val="000000" w:themeColor="text1"/>
        </w:rPr>
        <w:t>..................................</w:t>
      </w:r>
      <w:r w:rsidRPr="00B76E91">
        <w:rPr>
          <w:color w:val="000000" w:themeColor="text1"/>
        </w:rPr>
        <w:t>.......................</w:t>
      </w:r>
      <w:r w:rsidR="00BF23F7" w:rsidRPr="00B76E91">
        <w:rPr>
          <w:color w:val="000000" w:themeColor="text1"/>
        </w:rPr>
        <w:tab/>
      </w:r>
      <w:r w:rsidRPr="00B76E91">
        <w:rPr>
          <w:color w:val="000000" w:themeColor="text1"/>
        </w:rPr>
        <w:t>10</w:t>
      </w:r>
    </w:p>
    <w:p w14:paraId="222A61F4" w14:textId="5BB13200" w:rsidR="006233C6" w:rsidRPr="00B76E91" w:rsidRDefault="00000000" w:rsidP="00BF23F7">
      <w:pPr>
        <w:ind w:firstLine="720"/>
        <w:rPr>
          <w:color w:val="000000" w:themeColor="text1"/>
        </w:rPr>
      </w:pPr>
      <w:r w:rsidRPr="00B76E91">
        <w:rPr>
          <w:color w:val="000000" w:themeColor="text1"/>
        </w:rPr>
        <w:t>6.6 AI Day-Ahead Generation &amp; Village Demand Forecast Dashboard...........................</w:t>
      </w:r>
      <w:r w:rsidR="00BF23F7" w:rsidRPr="00B76E91">
        <w:rPr>
          <w:color w:val="000000" w:themeColor="text1"/>
        </w:rPr>
        <w:t>.</w:t>
      </w:r>
      <w:r w:rsidR="00BF23F7" w:rsidRPr="00B76E91">
        <w:rPr>
          <w:color w:val="000000" w:themeColor="text1"/>
        </w:rPr>
        <w:tab/>
      </w:r>
      <w:r w:rsidRPr="00B76E91">
        <w:rPr>
          <w:color w:val="000000" w:themeColor="text1"/>
        </w:rPr>
        <w:t>11</w:t>
      </w:r>
    </w:p>
    <w:p w14:paraId="4EFC91E6" w14:textId="61430A1E" w:rsidR="006233C6" w:rsidRPr="00B76E91" w:rsidRDefault="00000000" w:rsidP="00BF23F7">
      <w:pPr>
        <w:ind w:firstLine="720"/>
        <w:rPr>
          <w:color w:val="000000" w:themeColor="text1"/>
        </w:rPr>
      </w:pPr>
      <w:r w:rsidRPr="00B76E91">
        <w:rPr>
          <w:color w:val="000000" w:themeColor="text1"/>
        </w:rPr>
        <w:t>6.7 AI-Based Per-Unit Predictive Maintenance &amp; Servicing Alerts.</w:t>
      </w:r>
      <w:r w:rsidR="00BF23F7" w:rsidRPr="00B76E91">
        <w:rPr>
          <w:color w:val="000000" w:themeColor="text1"/>
        </w:rPr>
        <w:t xml:space="preserve">  </w:t>
      </w:r>
      <w:r w:rsidR="00BF23F7" w:rsidRPr="00B76E91">
        <w:rPr>
          <w:color w:val="000000" w:themeColor="text1"/>
        </w:rPr>
        <w:t>........</w:t>
      </w:r>
      <w:r w:rsidR="00BF23F7" w:rsidRPr="00B76E91">
        <w:rPr>
          <w:color w:val="000000" w:themeColor="text1"/>
        </w:rPr>
        <w:t>.....................</w:t>
      </w:r>
      <w:r w:rsidRPr="00B76E91">
        <w:rPr>
          <w:color w:val="000000" w:themeColor="text1"/>
        </w:rPr>
        <w:t>...</w:t>
      </w:r>
      <w:r w:rsidR="00BF23F7" w:rsidRPr="00B76E91">
        <w:rPr>
          <w:color w:val="000000" w:themeColor="text1"/>
        </w:rPr>
        <w:tab/>
      </w:r>
      <w:r w:rsidRPr="00B76E91">
        <w:rPr>
          <w:color w:val="000000" w:themeColor="text1"/>
        </w:rPr>
        <w:t>1</w:t>
      </w:r>
      <w:r w:rsidR="00B76E91" w:rsidRPr="00B76E91">
        <w:rPr>
          <w:color w:val="000000" w:themeColor="text1"/>
        </w:rPr>
        <w:t>1</w:t>
      </w:r>
    </w:p>
    <w:p w14:paraId="4A76109A" w14:textId="59312C4D" w:rsidR="006233C6" w:rsidRPr="00B76E91" w:rsidRDefault="00000000">
      <w:pPr>
        <w:rPr>
          <w:color w:val="000000" w:themeColor="text1"/>
        </w:rPr>
      </w:pPr>
      <w:r w:rsidRPr="00B76E91">
        <w:rPr>
          <w:color w:val="000000" w:themeColor="text1"/>
        </w:rPr>
        <w:t>7. Tools &amp; Technologies...................................................................</w:t>
      </w:r>
      <w:r w:rsidR="00BF23F7" w:rsidRPr="00B76E91">
        <w:rPr>
          <w:color w:val="000000" w:themeColor="text1"/>
        </w:rPr>
        <w:t>.............................................</w:t>
      </w:r>
      <w:r w:rsidR="00BF23F7" w:rsidRPr="00B76E91">
        <w:rPr>
          <w:color w:val="000000" w:themeColor="text1"/>
        </w:rPr>
        <w:tab/>
      </w:r>
      <w:r w:rsidRPr="00B76E91">
        <w:rPr>
          <w:color w:val="000000" w:themeColor="text1"/>
        </w:rPr>
        <w:t>1</w:t>
      </w:r>
      <w:r w:rsidR="00B76E91" w:rsidRPr="00B76E91">
        <w:rPr>
          <w:color w:val="000000" w:themeColor="text1"/>
        </w:rPr>
        <w:t>2</w:t>
      </w:r>
    </w:p>
    <w:p w14:paraId="2E67BAF0" w14:textId="3B419B31" w:rsidR="006233C6" w:rsidRPr="00B76E91" w:rsidRDefault="00BF23F7" w:rsidP="00BF23F7">
      <w:pPr>
        <w:ind w:firstLine="720"/>
        <w:rPr>
          <w:color w:val="000000" w:themeColor="text1"/>
        </w:rPr>
      </w:pPr>
      <w:r w:rsidRPr="00B76E91">
        <w:rPr>
          <w:color w:val="000000" w:themeColor="text1"/>
        </w:rPr>
        <w:t>7</w:t>
      </w:r>
      <w:r w:rsidR="00000000" w:rsidRPr="00B76E91">
        <w:rPr>
          <w:color w:val="000000" w:themeColor="text1"/>
        </w:rPr>
        <w:t>.1 Programming &amp; Modeling................................................................</w:t>
      </w:r>
      <w:r w:rsidRPr="00B76E91">
        <w:rPr>
          <w:color w:val="000000" w:themeColor="text1"/>
        </w:rPr>
        <w:t>..........................</w:t>
      </w:r>
      <w:r w:rsidRPr="00B76E91">
        <w:rPr>
          <w:color w:val="000000" w:themeColor="text1"/>
        </w:rPr>
        <w:tab/>
      </w:r>
      <w:r w:rsidR="00000000" w:rsidRPr="00B76E91">
        <w:rPr>
          <w:color w:val="000000" w:themeColor="text1"/>
        </w:rPr>
        <w:t>1</w:t>
      </w:r>
      <w:r w:rsidR="00B76E91" w:rsidRPr="00B76E91">
        <w:rPr>
          <w:color w:val="000000" w:themeColor="text1"/>
        </w:rPr>
        <w:t>2</w:t>
      </w:r>
    </w:p>
    <w:p w14:paraId="5C7B5E9B" w14:textId="0A8AD293" w:rsidR="006233C6" w:rsidRPr="00B76E91" w:rsidRDefault="00000000" w:rsidP="00BF23F7">
      <w:pPr>
        <w:ind w:firstLine="720"/>
        <w:rPr>
          <w:color w:val="000000" w:themeColor="text1"/>
        </w:rPr>
      </w:pPr>
      <w:r w:rsidRPr="00B76E91">
        <w:rPr>
          <w:color w:val="000000" w:themeColor="text1"/>
        </w:rPr>
        <w:t>7.2 APIs &amp; Data Sources...................................................................</w:t>
      </w:r>
      <w:r w:rsidR="00BF23F7" w:rsidRPr="00B76E91">
        <w:rPr>
          <w:color w:val="000000" w:themeColor="text1"/>
        </w:rPr>
        <w:t>................................</w:t>
      </w:r>
      <w:r w:rsidR="00BF23F7" w:rsidRPr="00B76E91">
        <w:rPr>
          <w:color w:val="000000" w:themeColor="text1"/>
        </w:rPr>
        <w:tab/>
      </w:r>
      <w:r w:rsidRPr="00B76E91">
        <w:rPr>
          <w:color w:val="000000" w:themeColor="text1"/>
        </w:rPr>
        <w:t>1</w:t>
      </w:r>
      <w:r w:rsidR="00B76E91" w:rsidRPr="00B76E91">
        <w:rPr>
          <w:color w:val="000000" w:themeColor="text1"/>
        </w:rPr>
        <w:t>2</w:t>
      </w:r>
    </w:p>
    <w:p w14:paraId="03E93CD9" w14:textId="10BE99EC" w:rsidR="006233C6" w:rsidRPr="00B76E91" w:rsidRDefault="00000000" w:rsidP="00BF23F7">
      <w:pPr>
        <w:ind w:firstLine="720"/>
        <w:rPr>
          <w:color w:val="000000" w:themeColor="text1"/>
        </w:rPr>
      </w:pPr>
      <w:r w:rsidRPr="00B76E91">
        <w:rPr>
          <w:color w:val="000000" w:themeColor="text1"/>
        </w:rPr>
        <w:t>7.3 Frontend Technologies........................................................</w:t>
      </w:r>
      <w:r w:rsidR="00BF23F7" w:rsidRPr="00B76E91">
        <w:rPr>
          <w:color w:val="000000" w:themeColor="text1"/>
        </w:rPr>
        <w:t>............................</w:t>
      </w:r>
      <w:r w:rsidRPr="00B76E91">
        <w:rPr>
          <w:color w:val="000000" w:themeColor="text1"/>
        </w:rPr>
        <w:t>.........</w:t>
      </w:r>
      <w:r w:rsidR="00BF23F7" w:rsidRPr="00B76E91">
        <w:rPr>
          <w:color w:val="000000" w:themeColor="text1"/>
        </w:rPr>
        <w:t>.</w:t>
      </w:r>
      <w:r w:rsidR="00BF23F7" w:rsidRPr="00B76E91">
        <w:rPr>
          <w:color w:val="000000" w:themeColor="text1"/>
        </w:rPr>
        <w:tab/>
      </w:r>
      <w:r w:rsidRPr="00B76E91">
        <w:rPr>
          <w:color w:val="000000" w:themeColor="text1"/>
        </w:rPr>
        <w:t>1</w:t>
      </w:r>
      <w:r w:rsidR="00B76E91" w:rsidRPr="00B76E91">
        <w:rPr>
          <w:color w:val="000000" w:themeColor="text1"/>
        </w:rPr>
        <w:t>2</w:t>
      </w:r>
    </w:p>
    <w:p w14:paraId="25D010D3" w14:textId="222D9179" w:rsidR="006233C6" w:rsidRPr="00B76E91" w:rsidRDefault="00000000" w:rsidP="00BF23F7">
      <w:pPr>
        <w:ind w:firstLine="720"/>
        <w:rPr>
          <w:color w:val="000000" w:themeColor="text1"/>
        </w:rPr>
      </w:pPr>
      <w:r w:rsidRPr="00B76E91">
        <w:rPr>
          <w:color w:val="000000" w:themeColor="text1"/>
        </w:rPr>
        <w:t>7.4 Supporting Libraries..................................................................</w:t>
      </w:r>
      <w:r w:rsidR="00BF23F7" w:rsidRPr="00B76E91">
        <w:rPr>
          <w:color w:val="000000" w:themeColor="text1"/>
        </w:rPr>
        <w:t>.................................</w:t>
      </w:r>
      <w:r w:rsidR="00BF23F7" w:rsidRPr="00B76E91">
        <w:rPr>
          <w:color w:val="000000" w:themeColor="text1"/>
        </w:rPr>
        <w:tab/>
      </w:r>
      <w:r w:rsidRPr="00B76E91">
        <w:rPr>
          <w:color w:val="000000" w:themeColor="text1"/>
        </w:rPr>
        <w:t>1</w:t>
      </w:r>
      <w:r w:rsidR="00B76E91" w:rsidRPr="00B76E91">
        <w:rPr>
          <w:color w:val="000000" w:themeColor="text1"/>
        </w:rPr>
        <w:t>2</w:t>
      </w:r>
    </w:p>
    <w:p w14:paraId="3A2226C6" w14:textId="32A8A3A7" w:rsidR="006233C6" w:rsidRPr="00B76E91" w:rsidRDefault="00000000">
      <w:pPr>
        <w:rPr>
          <w:color w:val="000000" w:themeColor="text1"/>
        </w:rPr>
      </w:pPr>
      <w:r w:rsidRPr="00B76E91">
        <w:rPr>
          <w:color w:val="000000" w:themeColor="text1"/>
        </w:rPr>
        <w:t>8. Expected Outcomes / Impact.............................................................</w:t>
      </w:r>
      <w:r w:rsidR="00BF23F7" w:rsidRPr="00B76E91">
        <w:rPr>
          <w:color w:val="000000" w:themeColor="text1"/>
        </w:rPr>
        <w:t>.......................................</w:t>
      </w:r>
      <w:r w:rsidR="00BF23F7" w:rsidRPr="00B76E91">
        <w:rPr>
          <w:color w:val="000000" w:themeColor="text1"/>
        </w:rPr>
        <w:tab/>
      </w:r>
      <w:r w:rsidRPr="00B76E91">
        <w:rPr>
          <w:color w:val="000000" w:themeColor="text1"/>
        </w:rPr>
        <w:t>1</w:t>
      </w:r>
      <w:r w:rsidR="00B76E91" w:rsidRPr="00B76E91">
        <w:rPr>
          <w:color w:val="000000" w:themeColor="text1"/>
        </w:rPr>
        <w:t>3</w:t>
      </w:r>
    </w:p>
    <w:p w14:paraId="4B3655A4" w14:textId="77668FFD" w:rsidR="006233C6" w:rsidRPr="00B76E91" w:rsidRDefault="00000000" w:rsidP="00BF23F7">
      <w:pPr>
        <w:ind w:firstLine="720"/>
        <w:rPr>
          <w:color w:val="000000" w:themeColor="text1"/>
        </w:rPr>
      </w:pPr>
      <w:r w:rsidRPr="00B76E91">
        <w:rPr>
          <w:color w:val="000000" w:themeColor="text1"/>
        </w:rPr>
        <w:t>8.1 Environmental Impact..................................................................</w:t>
      </w:r>
      <w:r w:rsidR="00BF23F7" w:rsidRPr="00B76E91">
        <w:rPr>
          <w:color w:val="000000" w:themeColor="text1"/>
        </w:rPr>
        <w:t>..............................</w:t>
      </w:r>
      <w:r w:rsidR="00BF23F7" w:rsidRPr="00B76E91">
        <w:rPr>
          <w:color w:val="000000" w:themeColor="text1"/>
        </w:rPr>
        <w:tab/>
      </w:r>
      <w:r w:rsidRPr="00B76E91">
        <w:rPr>
          <w:color w:val="000000" w:themeColor="text1"/>
        </w:rPr>
        <w:t>1</w:t>
      </w:r>
      <w:r w:rsidR="00B76E91" w:rsidRPr="00B76E91">
        <w:rPr>
          <w:color w:val="000000" w:themeColor="text1"/>
        </w:rPr>
        <w:t>3</w:t>
      </w:r>
    </w:p>
    <w:p w14:paraId="7E805B00" w14:textId="2F4F225C" w:rsidR="006233C6" w:rsidRPr="00B76E91" w:rsidRDefault="00000000" w:rsidP="00BF23F7">
      <w:pPr>
        <w:ind w:firstLine="720"/>
        <w:rPr>
          <w:color w:val="000000" w:themeColor="text1"/>
        </w:rPr>
      </w:pPr>
      <w:r w:rsidRPr="00B76E91">
        <w:rPr>
          <w:color w:val="000000" w:themeColor="text1"/>
        </w:rPr>
        <w:t>8.2 Economic Impact.......................................................................</w:t>
      </w:r>
      <w:r w:rsidR="00BF23F7" w:rsidRPr="00B76E91">
        <w:rPr>
          <w:color w:val="000000" w:themeColor="text1"/>
        </w:rPr>
        <w:t>.................................</w:t>
      </w:r>
      <w:r w:rsidR="00BF23F7" w:rsidRPr="00B76E91">
        <w:rPr>
          <w:color w:val="000000" w:themeColor="text1"/>
        </w:rPr>
        <w:tab/>
      </w:r>
      <w:r w:rsidRPr="00B76E91">
        <w:rPr>
          <w:color w:val="000000" w:themeColor="text1"/>
        </w:rPr>
        <w:t>1</w:t>
      </w:r>
      <w:r w:rsidR="00B76E91" w:rsidRPr="00B76E91">
        <w:rPr>
          <w:color w:val="000000" w:themeColor="text1"/>
        </w:rPr>
        <w:t>3</w:t>
      </w:r>
    </w:p>
    <w:p w14:paraId="1D301AD2" w14:textId="53019540" w:rsidR="006233C6" w:rsidRPr="00B76E91" w:rsidRDefault="00000000" w:rsidP="00BF23F7">
      <w:pPr>
        <w:ind w:firstLine="720"/>
        <w:rPr>
          <w:color w:val="000000" w:themeColor="text1"/>
        </w:rPr>
      </w:pPr>
      <w:r w:rsidRPr="00B76E91">
        <w:rPr>
          <w:color w:val="000000" w:themeColor="text1"/>
        </w:rPr>
        <w:t>8.3 Social Impact.........................................................................</w:t>
      </w:r>
      <w:r w:rsidR="00BF23F7" w:rsidRPr="00B76E91">
        <w:rPr>
          <w:color w:val="000000" w:themeColor="text1"/>
        </w:rPr>
        <w:t>.....................................</w:t>
      </w:r>
      <w:r w:rsidR="00BF23F7" w:rsidRPr="00B76E91">
        <w:rPr>
          <w:color w:val="000000" w:themeColor="text1"/>
        </w:rPr>
        <w:tab/>
      </w:r>
      <w:r w:rsidRPr="00B76E91">
        <w:rPr>
          <w:color w:val="000000" w:themeColor="text1"/>
        </w:rPr>
        <w:t>1</w:t>
      </w:r>
      <w:r w:rsidR="00B76E91" w:rsidRPr="00B76E91">
        <w:rPr>
          <w:color w:val="000000" w:themeColor="text1"/>
        </w:rPr>
        <w:t>3</w:t>
      </w:r>
    </w:p>
    <w:p w14:paraId="59819BAA" w14:textId="498FAA47" w:rsidR="006233C6" w:rsidRPr="00B76E91" w:rsidRDefault="00000000">
      <w:pPr>
        <w:rPr>
          <w:color w:val="000000" w:themeColor="text1"/>
        </w:rPr>
      </w:pPr>
      <w:r w:rsidRPr="00B76E91">
        <w:rPr>
          <w:color w:val="000000" w:themeColor="text1"/>
        </w:rPr>
        <w:t>9. Conclusion.............................................................................</w:t>
      </w:r>
      <w:r w:rsidR="00BF23F7" w:rsidRPr="00B76E91">
        <w:rPr>
          <w:color w:val="000000" w:themeColor="text1"/>
        </w:rPr>
        <w:t>....................................................</w:t>
      </w:r>
      <w:r w:rsidR="00BF23F7" w:rsidRPr="00B76E91">
        <w:rPr>
          <w:color w:val="000000" w:themeColor="text1"/>
        </w:rPr>
        <w:tab/>
      </w:r>
      <w:r w:rsidRPr="00B76E91">
        <w:rPr>
          <w:color w:val="000000" w:themeColor="text1"/>
        </w:rPr>
        <w:t>1</w:t>
      </w:r>
      <w:r w:rsidR="00B76E91" w:rsidRPr="00B76E91">
        <w:rPr>
          <w:color w:val="000000" w:themeColor="text1"/>
        </w:rPr>
        <w:t>4</w:t>
      </w:r>
    </w:p>
    <w:p w14:paraId="5C3DBD7F" w14:textId="16D203CE" w:rsidR="006233C6" w:rsidRPr="00B76E91" w:rsidRDefault="00000000">
      <w:pPr>
        <w:rPr>
          <w:color w:val="000000" w:themeColor="text1"/>
        </w:rPr>
      </w:pPr>
      <w:r w:rsidRPr="00B76E91">
        <w:rPr>
          <w:color w:val="000000" w:themeColor="text1"/>
        </w:rPr>
        <w:t>10. References............................................................................</w:t>
      </w:r>
      <w:r w:rsidR="00BF23F7" w:rsidRPr="00B76E91">
        <w:rPr>
          <w:color w:val="000000" w:themeColor="text1"/>
        </w:rPr>
        <w:t>...................................................</w:t>
      </w:r>
      <w:r w:rsidR="00BF23F7" w:rsidRPr="00B76E91">
        <w:rPr>
          <w:color w:val="000000" w:themeColor="text1"/>
        </w:rPr>
        <w:tab/>
      </w:r>
      <w:r w:rsidRPr="00B76E91">
        <w:rPr>
          <w:color w:val="000000" w:themeColor="text1"/>
        </w:rPr>
        <w:t>1</w:t>
      </w:r>
      <w:r w:rsidR="00B76E91" w:rsidRPr="00B76E91">
        <w:rPr>
          <w:color w:val="000000" w:themeColor="text1"/>
        </w:rPr>
        <w:t>5</w:t>
      </w:r>
    </w:p>
    <w:p w14:paraId="479B8AD3" w14:textId="24EAFCCA" w:rsidR="006233C6" w:rsidRPr="00B76E91" w:rsidRDefault="00000000" w:rsidP="00BF23F7">
      <w:pPr>
        <w:ind w:firstLine="720"/>
        <w:rPr>
          <w:color w:val="000000" w:themeColor="text1"/>
        </w:rPr>
      </w:pPr>
      <w:r w:rsidRPr="00B76E91">
        <w:rPr>
          <w:color w:val="000000" w:themeColor="text1"/>
        </w:rPr>
        <w:t>10.1 Academic &amp; Research Papers...........................................................</w:t>
      </w:r>
      <w:r w:rsidR="00BF23F7" w:rsidRPr="00B76E91">
        <w:rPr>
          <w:color w:val="000000" w:themeColor="text1"/>
        </w:rPr>
        <w:t>........................</w:t>
      </w:r>
      <w:r w:rsidR="00BF23F7" w:rsidRPr="00B76E91">
        <w:rPr>
          <w:color w:val="000000" w:themeColor="text1"/>
        </w:rPr>
        <w:tab/>
      </w:r>
      <w:r w:rsidRPr="00B76E91">
        <w:rPr>
          <w:color w:val="000000" w:themeColor="text1"/>
        </w:rPr>
        <w:t>1</w:t>
      </w:r>
      <w:r w:rsidR="00B76E91" w:rsidRPr="00B76E91">
        <w:rPr>
          <w:color w:val="000000" w:themeColor="text1"/>
        </w:rPr>
        <w:t>5</w:t>
      </w:r>
    </w:p>
    <w:p w14:paraId="3529AAC0" w14:textId="5A111BF8" w:rsidR="006233C6" w:rsidRPr="00B76E91" w:rsidRDefault="00000000" w:rsidP="00BF23F7">
      <w:pPr>
        <w:ind w:firstLine="720"/>
        <w:rPr>
          <w:color w:val="000000" w:themeColor="text1"/>
        </w:rPr>
      </w:pPr>
      <w:r w:rsidRPr="00B76E91">
        <w:rPr>
          <w:color w:val="000000" w:themeColor="text1"/>
        </w:rPr>
        <w:t>10.2 Tools, Libraries &amp; Frameworks........................................................</w:t>
      </w:r>
      <w:r w:rsidR="00BF23F7" w:rsidRPr="00B76E91">
        <w:rPr>
          <w:color w:val="000000" w:themeColor="text1"/>
        </w:rPr>
        <w:t>.........................</w:t>
      </w:r>
      <w:r w:rsidR="00BF23F7" w:rsidRPr="00B76E91">
        <w:rPr>
          <w:color w:val="000000" w:themeColor="text1"/>
        </w:rPr>
        <w:tab/>
      </w:r>
      <w:r w:rsidRPr="00B76E91">
        <w:rPr>
          <w:color w:val="000000" w:themeColor="text1"/>
        </w:rPr>
        <w:t>1</w:t>
      </w:r>
      <w:r w:rsidR="00B76E91" w:rsidRPr="00B76E91">
        <w:rPr>
          <w:color w:val="000000" w:themeColor="text1"/>
        </w:rPr>
        <w:t>5</w:t>
      </w:r>
    </w:p>
    <w:p w14:paraId="1A886962" w14:textId="6681289D" w:rsidR="006233C6" w:rsidRPr="00B76E91" w:rsidRDefault="00000000" w:rsidP="00BF23F7">
      <w:pPr>
        <w:ind w:firstLine="720"/>
        <w:rPr>
          <w:color w:val="000000" w:themeColor="text1"/>
        </w:rPr>
      </w:pPr>
      <w:r w:rsidRPr="00B76E91">
        <w:rPr>
          <w:color w:val="000000" w:themeColor="text1"/>
        </w:rPr>
        <w:t>10.3 Data Sources / APIs..................................................................</w:t>
      </w:r>
      <w:r w:rsidR="00BF23F7" w:rsidRPr="00B76E91">
        <w:rPr>
          <w:color w:val="000000" w:themeColor="text1"/>
        </w:rPr>
        <w:t>................................</w:t>
      </w:r>
      <w:r w:rsidR="00BF23F7" w:rsidRPr="00B76E91">
        <w:rPr>
          <w:color w:val="000000" w:themeColor="text1"/>
        </w:rPr>
        <w:tab/>
      </w:r>
      <w:r w:rsidRPr="00B76E91">
        <w:rPr>
          <w:color w:val="000000" w:themeColor="text1"/>
        </w:rPr>
        <w:t>1</w:t>
      </w:r>
      <w:r w:rsidR="00B76E91" w:rsidRPr="00B76E91">
        <w:rPr>
          <w:color w:val="000000" w:themeColor="text1"/>
        </w:rPr>
        <w:t>5</w:t>
      </w:r>
    </w:p>
    <w:p w14:paraId="7E3FA213" w14:textId="0FFC785B" w:rsidR="006233C6" w:rsidRPr="00B76E91" w:rsidRDefault="00000000" w:rsidP="00BF23F7">
      <w:pPr>
        <w:ind w:firstLine="720"/>
        <w:rPr>
          <w:color w:val="000000" w:themeColor="text1"/>
        </w:rPr>
      </w:pPr>
      <w:r w:rsidRPr="00B76E91">
        <w:rPr>
          <w:color w:val="000000" w:themeColor="text1"/>
        </w:rPr>
        <w:t>10.4 Standards &amp; Reports..................................................................</w:t>
      </w:r>
      <w:r w:rsidR="00BF23F7" w:rsidRPr="00B76E91">
        <w:rPr>
          <w:color w:val="000000" w:themeColor="text1"/>
        </w:rPr>
        <w:t>..............................</w:t>
      </w:r>
      <w:r w:rsidR="00BF23F7" w:rsidRPr="00B76E91">
        <w:rPr>
          <w:color w:val="000000" w:themeColor="text1"/>
        </w:rPr>
        <w:tab/>
      </w:r>
      <w:r w:rsidRPr="00B76E91">
        <w:rPr>
          <w:color w:val="000000" w:themeColor="text1"/>
        </w:rPr>
        <w:t>1</w:t>
      </w:r>
      <w:r w:rsidR="00B76E91" w:rsidRPr="00B76E91">
        <w:rPr>
          <w:color w:val="000000" w:themeColor="text1"/>
        </w:rPr>
        <w:t>5</w:t>
      </w:r>
    </w:p>
    <w:p w14:paraId="6A39AC0F" w14:textId="77777777" w:rsidR="00CF0E8B" w:rsidRPr="00B76E91" w:rsidRDefault="00000000">
      <w:pPr>
        <w:pStyle w:val="Heading1"/>
        <w:pageBreakBefore/>
        <w:spacing w:before="360" w:after="200"/>
        <w:rPr>
          <w:color w:val="000000" w:themeColor="text1"/>
        </w:rPr>
      </w:pPr>
      <w:r w:rsidRPr="00B76E91">
        <w:rPr>
          <w:b/>
          <w:bCs/>
          <w:color w:val="000000" w:themeColor="text1"/>
          <w:sz w:val="30"/>
          <w:szCs w:val="30"/>
          <w:u w:val="single"/>
        </w:rPr>
        <w:lastRenderedPageBreak/>
        <w:t>1. Introduction</w:t>
      </w:r>
    </w:p>
    <w:p w14:paraId="418AB0B6" w14:textId="77777777" w:rsidR="00CF0E8B" w:rsidRPr="00B76E91" w:rsidRDefault="00000000">
      <w:pPr>
        <w:pStyle w:val="Heading2"/>
        <w:spacing w:before="260" w:after="140"/>
        <w:rPr>
          <w:color w:val="000000" w:themeColor="text1"/>
        </w:rPr>
      </w:pPr>
      <w:r w:rsidRPr="00B76E91">
        <w:rPr>
          <w:b/>
          <w:bCs/>
          <w:color w:val="000000" w:themeColor="text1"/>
          <w:sz w:val="25"/>
          <w:szCs w:val="25"/>
        </w:rPr>
        <w:t>1.1 Background</w:t>
      </w:r>
    </w:p>
    <w:p w14:paraId="00AA1A3A" w14:textId="77777777" w:rsidR="00CF0E8B" w:rsidRPr="00B76E91" w:rsidRDefault="00000000">
      <w:pPr>
        <w:spacing w:after="180" w:line="288" w:lineRule="auto"/>
        <w:jc w:val="both"/>
        <w:rPr>
          <w:color w:val="000000" w:themeColor="text1"/>
        </w:rPr>
      </w:pPr>
      <w:r w:rsidRPr="00B76E91">
        <w:rPr>
          <w:color w:val="000000" w:themeColor="text1"/>
        </w:rPr>
        <w:t>Off-grid and weakly-connected communities — particularly in rural regions of India and other developing economies — commonly depend on a patchwork of energy sources: small solar arrays, occasional wind installations, lead-acid or lithium battery banks, and diesel generators used as the primary fallback. In most existing deployments, the decision of which source to draw power from at any given moment is either fixed on a static schedule (e.g., “diesel runs 6–9 PM”) or left to the judgment of a local operator without access to forecasts or optimization tools. This leads to three recurring problems: diesel is burned even when renewable generation could have covered the load, batteries are cycled deeply and prematurely aged, and communities occasionally experience blackouts when a shortfall isn't anticipated in time.</w:t>
      </w:r>
    </w:p>
    <w:p w14:paraId="18BCC9F6" w14:textId="77777777" w:rsidR="00CF0E8B" w:rsidRPr="00B76E91" w:rsidRDefault="00000000">
      <w:pPr>
        <w:spacing w:after="180" w:line="288" w:lineRule="auto"/>
        <w:jc w:val="both"/>
        <w:rPr>
          <w:color w:val="000000" w:themeColor="text1"/>
        </w:rPr>
      </w:pPr>
      <w:r w:rsidRPr="00B76E91">
        <w:rPr>
          <w:color w:val="000000" w:themeColor="text1"/>
        </w:rPr>
        <w:t>Microgrids — small, self-contained electrical networks capable of operating independently from (or in parallel with) a larger grid — are increasingly seen as the practical building block for rural electrification. What is usually missing is not the hardware (solar panels, batteries, and diesel gensets are all mature, inexpensive technologies) but the intelligence layer that decides, cycle by cycle, how to combine them.</w:t>
      </w:r>
    </w:p>
    <w:p w14:paraId="1D9CA043" w14:textId="77777777" w:rsidR="00CF0E8B" w:rsidRPr="00B76E91" w:rsidRDefault="00000000">
      <w:pPr>
        <w:pStyle w:val="Heading2"/>
        <w:spacing w:before="260" w:after="140"/>
        <w:rPr>
          <w:color w:val="000000" w:themeColor="text1"/>
        </w:rPr>
      </w:pPr>
      <w:r w:rsidRPr="00B76E91">
        <w:rPr>
          <w:b/>
          <w:bCs/>
          <w:color w:val="000000" w:themeColor="text1"/>
          <w:sz w:val="25"/>
          <w:szCs w:val="25"/>
        </w:rPr>
        <w:t>1.2 Motivation</w:t>
      </w:r>
    </w:p>
    <w:p w14:paraId="1CBCEAAB" w14:textId="77777777" w:rsidR="00CF0E8B" w:rsidRPr="00B76E91" w:rsidRDefault="00000000">
      <w:pPr>
        <w:spacing w:after="180" w:line="288" w:lineRule="auto"/>
        <w:jc w:val="both"/>
        <w:rPr>
          <w:color w:val="000000" w:themeColor="text1"/>
        </w:rPr>
      </w:pPr>
      <w:r w:rsidRPr="00B76E91">
        <w:rPr>
          <w:color w:val="000000" w:themeColor="text1"/>
        </w:rPr>
        <w:t>The core insight behind this project is that microgrid dispatch is fundamentally a constrained optimization problem under uncertainty: given a forecast of renewable supply and community demand, choose how much power to draw from each source so that cost and emissions are minimized while reliability is guaranteed. This framing is well established in the academic literature — reviews of microgrid energy management systems consistently find that linear and mixed-integer linear programming (LP/MILP) are the most widely used and best-performing techniques for short-term dispatch scheduling, precisely because they can encode hard constraints (supply ≥ demand, battery limits, minimum diesel runtime) alongside a cost-minimizing objective in a way that is fast enough to re-solve every dispatch cycle.</w:t>
      </w:r>
    </w:p>
    <w:p w14:paraId="1683666C" w14:textId="77777777" w:rsidR="00CF0E8B" w:rsidRPr="00B76E91" w:rsidRDefault="00000000">
      <w:pPr>
        <w:spacing w:after="180" w:line="288" w:lineRule="auto"/>
        <w:jc w:val="both"/>
        <w:rPr>
          <w:color w:val="000000" w:themeColor="text1"/>
        </w:rPr>
      </w:pPr>
      <w:r w:rsidRPr="00B76E91">
        <w:rPr>
          <w:color w:val="000000" w:themeColor="text1"/>
        </w:rPr>
        <w:t>What is less commonly built — and is the differentiating motivation for this project — is a system that pairs that optimization core with explainability and a low-connectivity interface, both of which matter enormously for real-world adoption. Studies of microgrid deployment in developing regions repeatedly point to community trust and interpretability as adoption barriers, not the algorithms themselves. An optimizer that a rural operator cannot understand or verify is one that gets overridden or switched off. This project treats “an operator can see why diesel just turned on” as a first-class design requirement, not an afterthought.</w:t>
      </w:r>
    </w:p>
    <w:p w14:paraId="49FCF338" w14:textId="77777777" w:rsidR="005F6072" w:rsidRPr="00B76E91" w:rsidRDefault="005F6072">
      <w:pPr>
        <w:pStyle w:val="Heading1"/>
        <w:spacing w:before="360" w:after="200"/>
        <w:rPr>
          <w:b/>
          <w:bCs/>
          <w:color w:val="000000" w:themeColor="text1"/>
          <w:sz w:val="30"/>
          <w:szCs w:val="30"/>
          <w:u w:val="single"/>
        </w:rPr>
      </w:pPr>
    </w:p>
    <w:p w14:paraId="080B9376" w14:textId="77777777" w:rsidR="005F6072" w:rsidRPr="00B76E91" w:rsidRDefault="005F6072">
      <w:pPr>
        <w:pStyle w:val="Heading1"/>
        <w:spacing w:before="360" w:after="200"/>
        <w:rPr>
          <w:b/>
          <w:bCs/>
          <w:color w:val="000000" w:themeColor="text1"/>
          <w:sz w:val="30"/>
          <w:szCs w:val="30"/>
          <w:u w:val="single"/>
        </w:rPr>
      </w:pPr>
    </w:p>
    <w:p w14:paraId="3F24C513" w14:textId="77777777" w:rsidR="00CF0E8B" w:rsidRPr="00B76E91" w:rsidRDefault="00000000">
      <w:pPr>
        <w:pStyle w:val="Heading1"/>
        <w:pageBreakBefore/>
        <w:spacing w:before="360" w:after="200"/>
        <w:rPr>
          <w:color w:val="000000" w:themeColor="text1"/>
        </w:rPr>
      </w:pPr>
      <w:r w:rsidRPr="00B76E91">
        <w:rPr>
          <w:b/>
          <w:bCs/>
          <w:color w:val="000000" w:themeColor="text1"/>
          <w:sz w:val="30"/>
          <w:szCs w:val="30"/>
          <w:u w:val="single"/>
        </w:rPr>
        <w:lastRenderedPageBreak/>
        <w:t>2. Problem Statement</w:t>
      </w:r>
    </w:p>
    <w:p w14:paraId="00A92E04" w14:textId="77777777" w:rsidR="00CF0E8B" w:rsidRPr="00B76E91" w:rsidRDefault="00000000">
      <w:pPr>
        <w:pStyle w:val="Heading2"/>
        <w:spacing w:before="260" w:after="140"/>
        <w:rPr>
          <w:color w:val="000000" w:themeColor="text1"/>
        </w:rPr>
      </w:pPr>
      <w:r w:rsidRPr="00B76E91">
        <w:rPr>
          <w:b/>
          <w:bCs/>
          <w:color w:val="000000" w:themeColor="text1"/>
          <w:sz w:val="25"/>
          <w:szCs w:val="25"/>
        </w:rPr>
        <w:t>2.1 Problem Definition</w:t>
      </w:r>
    </w:p>
    <w:p w14:paraId="75570732" w14:textId="77777777" w:rsidR="00CF0E8B" w:rsidRPr="00B76E91" w:rsidRDefault="00000000">
      <w:pPr>
        <w:spacing w:after="180" w:line="288" w:lineRule="auto"/>
        <w:jc w:val="both"/>
        <w:rPr>
          <w:color w:val="000000" w:themeColor="text1"/>
        </w:rPr>
      </w:pPr>
      <w:r w:rsidRPr="00B76E91">
        <w:rPr>
          <w:color w:val="000000" w:themeColor="text1"/>
        </w:rPr>
        <w:t>Goal: Build a real-time optimization engine that decides the ideal mix of solar, wind, battery storage, and diesel backup for an off-grid microgrid — minimizing cost and emissions while guaranteeing reliable power — using weather forecasts, demand forecasts, and live battery state as inputs.</w:t>
      </w:r>
    </w:p>
    <w:p w14:paraId="26BC0EC4" w14:textId="77777777" w:rsidR="00CF0E8B" w:rsidRPr="00B76E91" w:rsidRDefault="00000000">
      <w:pPr>
        <w:spacing w:after="180" w:line="288" w:lineRule="auto"/>
        <w:jc w:val="both"/>
        <w:rPr>
          <w:color w:val="000000" w:themeColor="text1"/>
        </w:rPr>
      </w:pPr>
      <w:r w:rsidRPr="00B76E91">
        <w:rPr>
          <w:color w:val="000000" w:themeColor="text1"/>
        </w:rPr>
        <w:t>Formally, at each dispatch cycle (every 15–60 minutes), the system must choose a power allocation across solar, wind, battery discharge, and diesel generation that:</w:t>
      </w:r>
    </w:p>
    <w:p w14:paraId="178F2F20" w14:textId="77777777" w:rsidR="00CF0E8B" w:rsidRPr="00B76E91" w:rsidRDefault="00000000">
      <w:pPr>
        <w:pStyle w:val="ListParagraph"/>
        <w:numPr>
          <w:ilvl w:val="0"/>
          <w:numId w:val="2"/>
        </w:numPr>
        <w:spacing w:after="100" w:line="276" w:lineRule="auto"/>
        <w:rPr>
          <w:color w:val="000000" w:themeColor="text1"/>
        </w:rPr>
      </w:pPr>
      <w:r w:rsidRPr="00B76E91">
        <w:rPr>
          <w:color w:val="000000" w:themeColor="text1"/>
        </w:rPr>
        <w:t>Satisfies solar + wind + battery discharge + diesel ≥ demand at every timestep in the planning horizon;</w:t>
      </w:r>
    </w:p>
    <w:p w14:paraId="6B0FA1C2" w14:textId="77777777" w:rsidR="00CF0E8B" w:rsidRPr="00B76E91" w:rsidRDefault="00000000">
      <w:pPr>
        <w:pStyle w:val="ListParagraph"/>
        <w:numPr>
          <w:ilvl w:val="0"/>
          <w:numId w:val="2"/>
        </w:numPr>
        <w:spacing w:after="100" w:line="276" w:lineRule="auto"/>
        <w:rPr>
          <w:color w:val="000000" w:themeColor="text1"/>
        </w:rPr>
      </w:pPr>
      <w:r w:rsidRPr="00B76E91">
        <w:rPr>
          <w:color w:val="000000" w:themeColor="text1"/>
        </w:rPr>
        <w:t>Minimizes a weighted objective of (diesel fuel cost) + (emissions penalty) + (battery degradation cost);</w:t>
      </w:r>
    </w:p>
    <w:p w14:paraId="51BD8616" w14:textId="77777777" w:rsidR="00CF0E8B" w:rsidRPr="00B76E91" w:rsidRDefault="00000000">
      <w:pPr>
        <w:pStyle w:val="ListParagraph"/>
        <w:numPr>
          <w:ilvl w:val="0"/>
          <w:numId w:val="2"/>
        </w:numPr>
        <w:spacing w:after="100" w:line="276" w:lineRule="auto"/>
        <w:rPr>
          <w:color w:val="000000" w:themeColor="text1"/>
        </w:rPr>
      </w:pPr>
      <w:r w:rsidRPr="00B76E91">
        <w:rPr>
          <w:color w:val="000000" w:themeColor="text1"/>
        </w:rPr>
        <w:t>Respects operational constraints: battery state-of-charge (SoC) floor (~20%), diesel minimum-runtime (no short-cycling), and remaining fuel ≥ 0.</w:t>
      </w:r>
    </w:p>
    <w:p w14:paraId="6ECDE882" w14:textId="77777777" w:rsidR="00CF0E8B" w:rsidRPr="00B76E91" w:rsidRDefault="00000000">
      <w:pPr>
        <w:pStyle w:val="Heading2"/>
        <w:spacing w:before="260" w:after="140"/>
        <w:rPr>
          <w:color w:val="000000" w:themeColor="text1"/>
        </w:rPr>
      </w:pPr>
      <w:r w:rsidRPr="00B76E91">
        <w:rPr>
          <w:b/>
          <w:bCs/>
          <w:color w:val="000000" w:themeColor="text1"/>
          <w:sz w:val="25"/>
          <w:szCs w:val="25"/>
        </w:rPr>
        <w:t>2.2 Challenges Addressed</w:t>
      </w:r>
    </w:p>
    <w:p w14:paraId="6C5DC05B" w14:textId="77777777" w:rsidR="00CF0E8B" w:rsidRPr="00B76E91" w:rsidRDefault="00000000">
      <w:pPr>
        <w:pStyle w:val="ListParagraph"/>
        <w:numPr>
          <w:ilvl w:val="0"/>
          <w:numId w:val="2"/>
        </w:numPr>
        <w:spacing w:after="100" w:line="276" w:lineRule="auto"/>
        <w:rPr>
          <w:color w:val="000000" w:themeColor="text1"/>
        </w:rPr>
      </w:pPr>
      <w:r w:rsidRPr="00B76E91">
        <w:rPr>
          <w:b/>
          <w:bCs/>
          <w:color w:val="000000" w:themeColor="text1"/>
        </w:rPr>
        <w:t xml:space="preserve">Wasteful manual/fixed-schedule dispatch: </w:t>
      </w:r>
      <w:r w:rsidRPr="00B76E91">
        <w:rPr>
          <w:color w:val="000000" w:themeColor="text1"/>
        </w:rPr>
        <w:t>cannot react to changing weather or demand, so diesel is used even when avoidable.</w:t>
      </w:r>
    </w:p>
    <w:p w14:paraId="63A94A15" w14:textId="77777777" w:rsidR="00CF0E8B" w:rsidRPr="00B76E91" w:rsidRDefault="00000000">
      <w:pPr>
        <w:pStyle w:val="ListParagraph"/>
        <w:numPr>
          <w:ilvl w:val="0"/>
          <w:numId w:val="2"/>
        </w:numPr>
        <w:spacing w:after="100" w:line="276" w:lineRule="auto"/>
        <w:rPr>
          <w:color w:val="000000" w:themeColor="text1"/>
        </w:rPr>
      </w:pPr>
      <w:r w:rsidRPr="00B76E91">
        <w:rPr>
          <w:b/>
          <w:bCs/>
          <w:color w:val="000000" w:themeColor="text1"/>
        </w:rPr>
        <w:t xml:space="preserve">Lack of forecasting tools: </w:t>
      </w:r>
      <w:r w:rsidRPr="00B76E91">
        <w:rPr>
          <w:color w:val="000000" w:themeColor="text1"/>
        </w:rPr>
        <w:t>operators react only after generation has already dropped, rather than anticipating it.</w:t>
      </w:r>
    </w:p>
    <w:p w14:paraId="708BFE8A" w14:textId="77777777" w:rsidR="00CF0E8B" w:rsidRPr="00B76E91" w:rsidRDefault="00000000">
      <w:pPr>
        <w:pStyle w:val="ListParagraph"/>
        <w:numPr>
          <w:ilvl w:val="0"/>
          <w:numId w:val="2"/>
        </w:numPr>
        <w:spacing w:after="100" w:line="276" w:lineRule="auto"/>
        <w:rPr>
          <w:color w:val="000000" w:themeColor="text1"/>
        </w:rPr>
      </w:pPr>
      <w:r w:rsidRPr="00B76E91">
        <w:rPr>
          <w:b/>
          <w:bCs/>
          <w:color w:val="000000" w:themeColor="text1"/>
        </w:rPr>
        <w:t xml:space="preserve">Premature battery degradation: </w:t>
      </w:r>
      <w:r w:rsidRPr="00B76E91">
        <w:rPr>
          <w:color w:val="000000" w:themeColor="text1"/>
        </w:rPr>
        <w:t>dispatch logic that ignores long-term battery wear trades short-term diesel savings for expensive asset damage.</w:t>
      </w:r>
    </w:p>
    <w:p w14:paraId="45B0D816" w14:textId="77777777" w:rsidR="00CF0E8B" w:rsidRPr="00B76E91" w:rsidRDefault="00000000">
      <w:pPr>
        <w:pStyle w:val="ListParagraph"/>
        <w:numPr>
          <w:ilvl w:val="0"/>
          <w:numId w:val="2"/>
        </w:numPr>
        <w:spacing w:after="100" w:line="276" w:lineRule="auto"/>
        <w:rPr>
          <w:color w:val="000000" w:themeColor="text1"/>
        </w:rPr>
      </w:pPr>
      <w:r w:rsidRPr="00B76E91">
        <w:rPr>
          <w:b/>
          <w:bCs/>
          <w:color w:val="000000" w:themeColor="text1"/>
        </w:rPr>
        <w:t xml:space="preserve">Invisible blackout risk: </w:t>
      </w:r>
      <w:r w:rsidRPr="00B76E91">
        <w:rPr>
          <w:color w:val="000000" w:themeColor="text1"/>
        </w:rPr>
        <w:t>there is typically no forward-looking check that flags an impending shortfall before it happens.</w:t>
      </w:r>
    </w:p>
    <w:p w14:paraId="2C5EA9D2" w14:textId="77777777" w:rsidR="00CF0E8B" w:rsidRPr="00B76E91" w:rsidRDefault="00000000">
      <w:pPr>
        <w:pStyle w:val="ListParagraph"/>
        <w:numPr>
          <w:ilvl w:val="0"/>
          <w:numId w:val="2"/>
        </w:numPr>
        <w:spacing w:after="100" w:line="276" w:lineRule="auto"/>
        <w:rPr>
          <w:color w:val="000000" w:themeColor="text1"/>
        </w:rPr>
      </w:pPr>
      <w:r w:rsidRPr="00B76E91">
        <w:rPr>
          <w:b/>
          <w:bCs/>
          <w:color w:val="000000" w:themeColor="text1"/>
        </w:rPr>
        <w:t xml:space="preserve">Distrust of automation: </w:t>
      </w:r>
      <w:r w:rsidRPr="00B76E91">
        <w:rPr>
          <w:color w:val="000000" w:themeColor="text1"/>
        </w:rPr>
        <w:t>NGOs and rural operators need a human-readable justification before they will let a system make unattended decisions.</w:t>
      </w:r>
    </w:p>
    <w:p w14:paraId="46A5B15C" w14:textId="77777777" w:rsidR="00CF0E8B" w:rsidRPr="00B76E91" w:rsidRDefault="00000000">
      <w:pPr>
        <w:pStyle w:val="ListParagraph"/>
        <w:numPr>
          <w:ilvl w:val="0"/>
          <w:numId w:val="2"/>
        </w:numPr>
        <w:spacing w:after="100" w:line="276" w:lineRule="auto"/>
        <w:rPr>
          <w:color w:val="000000" w:themeColor="text1"/>
        </w:rPr>
      </w:pPr>
      <w:r w:rsidRPr="00B76E91">
        <w:rPr>
          <w:b/>
          <w:bCs/>
          <w:color w:val="000000" w:themeColor="text1"/>
        </w:rPr>
        <w:t xml:space="preserve">Low connectivity and digital literacy: </w:t>
      </w:r>
      <w:r w:rsidRPr="00B76E91">
        <w:rPr>
          <w:color w:val="000000" w:themeColor="text1"/>
        </w:rPr>
        <w:t>a web dashboard alone does not reach the people actually operating the site day-to-day.</w:t>
      </w:r>
    </w:p>
    <w:p w14:paraId="5D91E89E" w14:textId="77777777" w:rsidR="005F6072" w:rsidRPr="00B76E91" w:rsidRDefault="005F6072">
      <w:pPr>
        <w:pStyle w:val="Heading1"/>
        <w:spacing w:before="360" w:after="200"/>
        <w:rPr>
          <w:b/>
          <w:bCs/>
          <w:color w:val="000000" w:themeColor="text1"/>
          <w:sz w:val="30"/>
          <w:szCs w:val="30"/>
          <w:u w:val="single"/>
        </w:rPr>
      </w:pPr>
    </w:p>
    <w:p w14:paraId="4195D934" w14:textId="77777777" w:rsidR="005F6072" w:rsidRPr="00B76E91" w:rsidRDefault="005F6072">
      <w:pPr>
        <w:pStyle w:val="Heading1"/>
        <w:spacing w:before="360" w:after="200"/>
        <w:rPr>
          <w:b/>
          <w:bCs/>
          <w:color w:val="000000" w:themeColor="text1"/>
          <w:sz w:val="30"/>
          <w:szCs w:val="30"/>
          <w:u w:val="single"/>
        </w:rPr>
      </w:pPr>
    </w:p>
    <w:p w14:paraId="2CBA77A2" w14:textId="77777777" w:rsidR="005F6072" w:rsidRPr="00B76E91" w:rsidRDefault="005F6072">
      <w:pPr>
        <w:pStyle w:val="Heading1"/>
        <w:spacing w:before="360" w:after="200"/>
        <w:rPr>
          <w:b/>
          <w:bCs/>
          <w:color w:val="000000" w:themeColor="text1"/>
          <w:sz w:val="30"/>
          <w:szCs w:val="30"/>
          <w:u w:val="single"/>
        </w:rPr>
      </w:pPr>
    </w:p>
    <w:p w14:paraId="088C503B" w14:textId="77777777" w:rsidR="005F6072" w:rsidRPr="00B76E91" w:rsidRDefault="005F6072">
      <w:pPr>
        <w:pStyle w:val="Heading1"/>
        <w:spacing w:before="360" w:after="200"/>
        <w:rPr>
          <w:b/>
          <w:bCs/>
          <w:color w:val="000000" w:themeColor="text1"/>
          <w:sz w:val="30"/>
          <w:szCs w:val="30"/>
          <w:u w:val="single"/>
        </w:rPr>
      </w:pPr>
    </w:p>
    <w:p w14:paraId="09EE9AC3" w14:textId="77777777" w:rsidR="00CF0E8B" w:rsidRPr="00B76E91" w:rsidRDefault="00000000">
      <w:pPr>
        <w:pStyle w:val="Heading1"/>
        <w:pageBreakBefore/>
        <w:spacing w:before="360" w:after="200"/>
        <w:rPr>
          <w:color w:val="000000" w:themeColor="text1"/>
        </w:rPr>
      </w:pPr>
      <w:r w:rsidRPr="00B76E91">
        <w:rPr>
          <w:b/>
          <w:bCs/>
          <w:color w:val="000000" w:themeColor="text1"/>
          <w:sz w:val="30"/>
          <w:szCs w:val="30"/>
          <w:u w:val="single"/>
        </w:rPr>
        <w:lastRenderedPageBreak/>
        <w:t>3. Objectives</w:t>
      </w:r>
    </w:p>
    <w:p w14:paraId="21B3EE94" w14:textId="77777777" w:rsidR="006233C6" w:rsidRPr="00B76E91" w:rsidRDefault="00000000">
      <w:pPr>
        <w:rPr>
          <w:color w:val="000000" w:themeColor="text1"/>
        </w:rPr>
      </w:pPr>
      <w:r w:rsidRPr="00B76E91">
        <w:rPr>
          <w:color w:val="000000" w:themeColor="text1"/>
        </w:rPr>
        <w:t>• Develop an AI-based day-ahead village energy forecasting dashboard using weather (Mausam) predictions to estimate solar and wind electricity generation for a selected date.</w:t>
      </w:r>
    </w:p>
    <w:p w14:paraId="0ED45F0A" w14:textId="77777777" w:rsidR="006233C6" w:rsidRPr="00B76E91" w:rsidRDefault="00000000">
      <w:pPr>
        <w:rPr>
          <w:color w:val="000000" w:themeColor="text1"/>
        </w:rPr>
      </w:pPr>
      <w:r w:rsidRPr="00B76E91">
        <w:rPr>
          <w:color w:val="000000" w:themeColor="text1"/>
        </w:rPr>
        <w:t>• Predict village electricity demand using the previous year's electricity usage on the same calendar date together with the current year's electricity-usage trend from the previous week.</w:t>
      </w:r>
    </w:p>
    <w:p w14:paraId="044EA9C0" w14:textId="77777777" w:rsidR="006233C6" w:rsidRPr="00B76E91" w:rsidRDefault="00000000">
      <w:pPr>
        <w:rPr>
          <w:color w:val="000000" w:themeColor="text1"/>
        </w:rPr>
      </w:pPr>
      <w:r w:rsidRPr="00B76E91">
        <w:rPr>
          <w:color w:val="000000" w:themeColor="text1"/>
        </w:rPr>
        <w:t>• Combine predicted solar and wind generation and compare it with tentative village demand to calculate available electricity, expected surplus/deficit, and whether the day's renewable generation is sufficient.</w:t>
      </w:r>
    </w:p>
    <w:p w14:paraId="58D2D72E" w14:textId="77777777" w:rsidR="006233C6" w:rsidRPr="00B76E91" w:rsidRDefault="00000000">
      <w:pPr>
        <w:rPr>
          <w:color w:val="000000" w:themeColor="text1"/>
        </w:rPr>
      </w:pPr>
      <w:r w:rsidRPr="00B76E91">
        <w:rPr>
          <w:color w:val="000000" w:themeColor="text1"/>
        </w:rPr>
        <w:t>• Include previous-day leftover battery energy in the calculation and determine whether stored energy can cover any predicted generation shortfall.</w:t>
      </w:r>
    </w:p>
    <w:p w14:paraId="2B95F4E6" w14:textId="77777777" w:rsidR="006233C6" w:rsidRPr="00B76E91" w:rsidRDefault="00000000">
      <w:pPr>
        <w:rPr>
          <w:color w:val="000000" w:themeColor="text1"/>
        </w:rPr>
      </w:pPr>
      <w:r w:rsidRPr="00B76E91">
        <w:rPr>
          <w:color w:val="000000" w:themeColor="text1"/>
        </w:rPr>
        <w:t>• Use AI-based component-level monitoring to identify individual solar panels or wind turbines that consistently generate less electricity than expected or less than comparable units, and generate a maintenance/service alert.</w:t>
      </w:r>
    </w:p>
    <w:p w14:paraId="32E0F8B1" w14:textId="77777777" w:rsidR="00CF0E8B" w:rsidRPr="00B76E91" w:rsidRDefault="00A81D29">
      <w:pPr>
        <w:pStyle w:val="ListParagraph"/>
        <w:numPr>
          <w:ilvl w:val="0"/>
          <w:numId w:val="2"/>
        </w:numPr>
        <w:spacing w:after="100" w:line="276" w:lineRule="auto"/>
        <w:rPr>
          <w:color w:val="000000" w:themeColor="text1"/>
        </w:rPr>
      </w:pPr>
      <w:r w:rsidRPr="00B76E91">
        <w:rPr>
          <w:color w:val="000000" w:themeColor="text1"/>
        </w:rPr>
        <w:t xml:space="preserve"> To Design and implement a constrained optimization engine that computes a least-cost, lowest-emission, demand-safe dispatch plan across solar, wind, battery, and diesel every 15–60 minutes.</w:t>
      </w:r>
    </w:p>
    <w:p w14:paraId="7BB16FAB" w14:textId="77777777" w:rsidR="00CF0E8B" w:rsidRPr="00B76E91" w:rsidRDefault="00000000">
      <w:pPr>
        <w:pStyle w:val="ListParagraph"/>
        <w:numPr>
          <w:ilvl w:val="0"/>
          <w:numId w:val="2"/>
        </w:numPr>
        <w:spacing w:after="100" w:line="276" w:lineRule="auto"/>
        <w:rPr>
          <w:color w:val="000000" w:themeColor="text1"/>
        </w:rPr>
      </w:pPr>
      <w:r w:rsidRPr="00B76E91">
        <w:rPr>
          <w:color w:val="000000" w:themeColor="text1"/>
        </w:rPr>
        <w:t>Integrate short-horizon (1–6 hour) weather and demand forecasting to shift the system from reactive to anticipatory dispatch.</w:t>
      </w:r>
    </w:p>
    <w:p w14:paraId="6115FD5D" w14:textId="77777777" w:rsidR="00CF0E8B" w:rsidRPr="00B76E91" w:rsidRDefault="00000000">
      <w:pPr>
        <w:pStyle w:val="ListParagraph"/>
        <w:numPr>
          <w:ilvl w:val="0"/>
          <w:numId w:val="2"/>
        </w:numPr>
        <w:spacing w:after="100" w:line="276" w:lineRule="auto"/>
        <w:rPr>
          <w:color w:val="000000" w:themeColor="text1"/>
        </w:rPr>
      </w:pPr>
      <w:r w:rsidRPr="00B76E91">
        <w:rPr>
          <w:color w:val="000000" w:themeColor="text1"/>
        </w:rPr>
        <w:t>Model battery degradation explicitly in the cost function so the optimizer trades off immediate diesel savings against long-term battery health.</w:t>
      </w:r>
    </w:p>
    <w:p w14:paraId="23A5B792" w14:textId="77777777" w:rsidR="00CF0E8B" w:rsidRPr="00B76E91" w:rsidRDefault="00000000">
      <w:pPr>
        <w:pStyle w:val="ListParagraph"/>
        <w:numPr>
          <w:ilvl w:val="0"/>
          <w:numId w:val="2"/>
        </w:numPr>
        <w:spacing w:after="100" w:line="276" w:lineRule="auto"/>
        <w:rPr>
          <w:color w:val="000000" w:themeColor="text1"/>
        </w:rPr>
      </w:pPr>
      <w:r w:rsidRPr="00B76E91">
        <w:rPr>
          <w:color w:val="000000" w:themeColor="text1"/>
        </w:rPr>
        <w:t>Build a forward-looking blackout risk predictor that flags potential shortfalls before they occur, rather than only reacting to the current state.</w:t>
      </w:r>
    </w:p>
    <w:p w14:paraId="27802D43" w14:textId="77777777" w:rsidR="00CF0E8B" w:rsidRPr="00B76E91" w:rsidRDefault="00000000">
      <w:pPr>
        <w:pStyle w:val="ListParagraph"/>
        <w:numPr>
          <w:ilvl w:val="0"/>
          <w:numId w:val="2"/>
        </w:numPr>
        <w:spacing w:after="100" w:line="276" w:lineRule="auto"/>
        <w:rPr>
          <w:color w:val="000000" w:themeColor="text1"/>
        </w:rPr>
      </w:pPr>
      <w:r w:rsidRPr="00B76E91">
        <w:rPr>
          <w:color w:val="000000" w:themeColor="text1"/>
        </w:rPr>
        <w:t>Attach a plain-language explanation to every dispatch decision, addressing the “black box” trust barrier directly.</w:t>
      </w:r>
    </w:p>
    <w:p w14:paraId="7B553948" w14:textId="77777777" w:rsidR="00CF0E8B" w:rsidRPr="00B76E91" w:rsidRDefault="00000000">
      <w:pPr>
        <w:pStyle w:val="ListParagraph"/>
        <w:numPr>
          <w:ilvl w:val="0"/>
          <w:numId w:val="2"/>
        </w:numPr>
        <w:spacing w:after="100" w:line="276" w:lineRule="auto"/>
        <w:rPr>
          <w:color w:val="000000" w:themeColor="text1"/>
        </w:rPr>
      </w:pPr>
      <w:r w:rsidRPr="00B76E91">
        <w:rPr>
          <w:color w:val="000000" w:themeColor="text1"/>
        </w:rPr>
        <w:t xml:space="preserve">Extend optimization to the demand side — deferring flexible loads (irrigation, </w:t>
      </w:r>
      <w:proofErr w:type="spellStart"/>
      <w:r w:rsidRPr="00B76E91">
        <w:rPr>
          <w:color w:val="000000" w:themeColor="text1"/>
        </w:rPr>
        <w:t>agro</w:t>
      </w:r>
      <w:proofErr w:type="spellEnd"/>
      <w:r w:rsidRPr="00B76E91">
        <w:rPr>
          <w:color w:val="000000" w:themeColor="text1"/>
        </w:rPr>
        <w:t>-processing, cold storage) into high-renewable windows.</w:t>
      </w:r>
    </w:p>
    <w:p w14:paraId="0F83661C" w14:textId="77777777" w:rsidR="00CF0E8B" w:rsidRPr="00B76E91" w:rsidRDefault="00000000">
      <w:pPr>
        <w:pStyle w:val="ListParagraph"/>
        <w:numPr>
          <w:ilvl w:val="0"/>
          <w:numId w:val="2"/>
        </w:numPr>
        <w:spacing w:after="100" w:line="276" w:lineRule="auto"/>
        <w:rPr>
          <w:color w:val="000000" w:themeColor="text1"/>
        </w:rPr>
      </w:pPr>
      <w:r w:rsidRPr="00B76E91">
        <w:rPr>
          <w:color w:val="000000" w:themeColor="text1"/>
        </w:rPr>
        <w:t>Present live cost, CO₂, and reliability metrics on an operator-facing dashboard, and via a low-connectivity SMS/voice channel.</w:t>
      </w:r>
    </w:p>
    <w:p w14:paraId="3EF109D4" w14:textId="77777777" w:rsidR="00CF0E8B" w:rsidRPr="00B76E91" w:rsidRDefault="00000000">
      <w:pPr>
        <w:pStyle w:val="ListParagraph"/>
        <w:numPr>
          <w:ilvl w:val="0"/>
          <w:numId w:val="2"/>
        </w:numPr>
        <w:spacing w:after="100" w:line="276" w:lineRule="auto"/>
        <w:rPr>
          <w:color w:val="000000" w:themeColor="text1"/>
        </w:rPr>
      </w:pPr>
      <w:r w:rsidRPr="00B76E91">
        <w:rPr>
          <w:color w:val="000000" w:themeColor="text1"/>
        </w:rPr>
        <w:t>Quantify system impact against a historical/manual baseline using a digital-twin replay of real weather and load data.</w:t>
      </w:r>
    </w:p>
    <w:p w14:paraId="4012D2B2" w14:textId="77777777" w:rsidR="005F6072" w:rsidRPr="00B76E91" w:rsidRDefault="005F6072">
      <w:pPr>
        <w:pStyle w:val="Heading1"/>
        <w:spacing w:before="360" w:after="200"/>
        <w:rPr>
          <w:b/>
          <w:bCs/>
          <w:color w:val="000000" w:themeColor="text1"/>
          <w:sz w:val="30"/>
          <w:szCs w:val="30"/>
          <w:u w:val="single"/>
        </w:rPr>
      </w:pPr>
    </w:p>
    <w:p w14:paraId="2D29D7D9" w14:textId="77777777" w:rsidR="005F6072" w:rsidRPr="00B76E91" w:rsidRDefault="005F6072">
      <w:pPr>
        <w:pStyle w:val="Heading1"/>
        <w:spacing w:before="360" w:after="200"/>
        <w:rPr>
          <w:b/>
          <w:bCs/>
          <w:color w:val="000000" w:themeColor="text1"/>
          <w:sz w:val="30"/>
          <w:szCs w:val="30"/>
          <w:u w:val="single"/>
        </w:rPr>
      </w:pPr>
    </w:p>
    <w:p w14:paraId="394A69DD" w14:textId="77777777" w:rsidR="005F6072" w:rsidRPr="00B76E91" w:rsidRDefault="005F6072">
      <w:pPr>
        <w:pStyle w:val="Heading1"/>
        <w:spacing w:before="360" w:after="200"/>
        <w:rPr>
          <w:b/>
          <w:bCs/>
          <w:color w:val="000000" w:themeColor="text1"/>
          <w:sz w:val="30"/>
          <w:szCs w:val="30"/>
          <w:u w:val="single"/>
        </w:rPr>
      </w:pPr>
    </w:p>
    <w:p w14:paraId="76CC0871" w14:textId="77777777" w:rsidR="005F6072" w:rsidRPr="00B76E91" w:rsidRDefault="005F6072">
      <w:pPr>
        <w:pStyle w:val="Heading1"/>
        <w:spacing w:before="360" w:after="200"/>
        <w:rPr>
          <w:b/>
          <w:bCs/>
          <w:color w:val="000000" w:themeColor="text1"/>
          <w:sz w:val="30"/>
          <w:szCs w:val="30"/>
          <w:u w:val="single"/>
        </w:rPr>
      </w:pPr>
    </w:p>
    <w:p w14:paraId="19EE647B" w14:textId="77777777" w:rsidR="00CF0E8B" w:rsidRPr="00B76E91" w:rsidRDefault="00000000">
      <w:pPr>
        <w:pStyle w:val="Heading1"/>
        <w:pageBreakBefore/>
        <w:spacing w:before="360" w:after="200"/>
        <w:rPr>
          <w:color w:val="000000" w:themeColor="text1"/>
        </w:rPr>
      </w:pPr>
      <w:r w:rsidRPr="00B76E91">
        <w:rPr>
          <w:b/>
          <w:bCs/>
          <w:color w:val="000000" w:themeColor="text1"/>
          <w:sz w:val="30"/>
          <w:szCs w:val="30"/>
          <w:u w:val="single"/>
        </w:rPr>
        <w:lastRenderedPageBreak/>
        <w:t>4. Scope</w:t>
      </w:r>
    </w:p>
    <w:p w14:paraId="69918811" w14:textId="77777777" w:rsidR="00CF0E8B" w:rsidRPr="00B76E91" w:rsidRDefault="00000000">
      <w:pPr>
        <w:pStyle w:val="Heading2"/>
        <w:spacing w:before="260" w:after="140"/>
        <w:rPr>
          <w:color w:val="000000" w:themeColor="text1"/>
        </w:rPr>
      </w:pPr>
      <w:r w:rsidRPr="00B76E91">
        <w:rPr>
          <w:b/>
          <w:bCs/>
          <w:color w:val="000000" w:themeColor="text1"/>
          <w:sz w:val="25"/>
          <w:szCs w:val="25"/>
        </w:rPr>
        <w:t>4.1 In-Scope</w:t>
      </w:r>
    </w:p>
    <w:p w14:paraId="0F1DD5A9" w14:textId="77777777" w:rsidR="00CF0E8B" w:rsidRPr="00B76E91" w:rsidRDefault="00000000">
      <w:pPr>
        <w:pStyle w:val="ListParagraph"/>
        <w:numPr>
          <w:ilvl w:val="0"/>
          <w:numId w:val="2"/>
        </w:numPr>
        <w:spacing w:after="100" w:line="276" w:lineRule="auto"/>
        <w:rPr>
          <w:color w:val="000000" w:themeColor="text1"/>
        </w:rPr>
      </w:pPr>
      <w:r w:rsidRPr="00B76E91">
        <w:rPr>
          <w:color w:val="000000" w:themeColor="text1"/>
        </w:rPr>
        <w:t>A simulated (and optionally live-BMS-fed) microgrid consisting of solar, wind, battery storage, and diesel backup.</w:t>
      </w:r>
    </w:p>
    <w:p w14:paraId="069A73F0" w14:textId="77777777" w:rsidR="00CF0E8B" w:rsidRPr="00B76E91" w:rsidRDefault="00000000">
      <w:pPr>
        <w:pStyle w:val="ListParagraph"/>
        <w:numPr>
          <w:ilvl w:val="0"/>
          <w:numId w:val="2"/>
        </w:numPr>
        <w:spacing w:after="100" w:line="276" w:lineRule="auto"/>
        <w:rPr>
          <w:color w:val="000000" w:themeColor="text1"/>
        </w:rPr>
      </w:pPr>
      <w:r w:rsidRPr="00B76E91">
        <w:rPr>
          <w:color w:val="000000" w:themeColor="text1"/>
        </w:rPr>
        <w:t>Short-horizon (1–6 hr) weather and demand forecasting via public APIs and/or a regression model over historical load data.</w:t>
      </w:r>
    </w:p>
    <w:p w14:paraId="6E5E72DC" w14:textId="77777777" w:rsidR="00CF0E8B" w:rsidRPr="00B76E91" w:rsidRDefault="00000000">
      <w:pPr>
        <w:pStyle w:val="ListParagraph"/>
        <w:numPr>
          <w:ilvl w:val="0"/>
          <w:numId w:val="2"/>
        </w:numPr>
        <w:spacing w:after="100" w:line="276" w:lineRule="auto"/>
        <w:rPr>
          <w:color w:val="000000" w:themeColor="text1"/>
        </w:rPr>
      </w:pPr>
      <w:r w:rsidRPr="00B76E91">
        <w:rPr>
          <w:color w:val="000000" w:themeColor="text1"/>
        </w:rPr>
        <w:t>A rule-based MVP optimizer, upgraded to an LP/MILP solver (</w:t>
      </w:r>
      <w:proofErr w:type="spellStart"/>
      <w:r w:rsidRPr="00B76E91">
        <w:rPr>
          <w:color w:val="000000" w:themeColor="text1"/>
        </w:rPr>
        <w:t>PuLP</w:t>
      </w:r>
      <w:proofErr w:type="spellEnd"/>
      <w:r w:rsidRPr="00B76E91">
        <w:rPr>
          <w:color w:val="000000" w:themeColor="text1"/>
        </w:rPr>
        <w:t xml:space="preserve"> or </w:t>
      </w:r>
      <w:proofErr w:type="spellStart"/>
      <w:proofErr w:type="gramStart"/>
      <w:r w:rsidRPr="00B76E91">
        <w:rPr>
          <w:color w:val="000000" w:themeColor="text1"/>
        </w:rPr>
        <w:t>scipy.optimize</w:t>
      </w:r>
      <w:proofErr w:type="gramEnd"/>
      <w:r w:rsidRPr="00B76E91">
        <w:rPr>
          <w:color w:val="000000" w:themeColor="text1"/>
        </w:rPr>
        <w:t>.linprog</w:t>
      </w:r>
      <w:proofErr w:type="spellEnd"/>
      <w:r w:rsidRPr="00B76E91">
        <w:rPr>
          <w:color w:val="000000" w:themeColor="text1"/>
        </w:rPr>
        <w:t>) as the core dispatch engine.</w:t>
      </w:r>
    </w:p>
    <w:p w14:paraId="3869565C" w14:textId="77777777" w:rsidR="00CF0E8B" w:rsidRPr="00B76E91" w:rsidRDefault="00000000">
      <w:pPr>
        <w:pStyle w:val="ListParagraph"/>
        <w:numPr>
          <w:ilvl w:val="0"/>
          <w:numId w:val="2"/>
        </w:numPr>
        <w:spacing w:after="100" w:line="276" w:lineRule="auto"/>
        <w:rPr>
          <w:color w:val="000000" w:themeColor="text1"/>
        </w:rPr>
      </w:pPr>
      <w:r w:rsidRPr="00B76E91">
        <w:rPr>
          <w:color w:val="000000" w:themeColor="text1"/>
        </w:rPr>
        <w:t>Battery SoC tracking, a battery-degradation cost term, and diesel minimum-runtime constraints.</w:t>
      </w:r>
    </w:p>
    <w:p w14:paraId="3C22EBC0" w14:textId="77777777" w:rsidR="00CF0E8B" w:rsidRPr="00B76E91" w:rsidRDefault="00000000">
      <w:pPr>
        <w:pStyle w:val="ListParagraph"/>
        <w:numPr>
          <w:ilvl w:val="0"/>
          <w:numId w:val="2"/>
        </w:numPr>
        <w:spacing w:after="100" w:line="276" w:lineRule="auto"/>
        <w:rPr>
          <w:color w:val="000000" w:themeColor="text1"/>
        </w:rPr>
      </w:pPr>
      <w:r w:rsidRPr="00B76E91">
        <w:rPr>
          <w:color w:val="000000" w:themeColor="text1"/>
        </w:rPr>
        <w:t>A blackout-risk predictor that simulates forward several cycles.</w:t>
      </w:r>
    </w:p>
    <w:p w14:paraId="22BB06E8" w14:textId="77777777" w:rsidR="00CF0E8B" w:rsidRPr="00B76E91" w:rsidRDefault="00000000">
      <w:pPr>
        <w:pStyle w:val="ListParagraph"/>
        <w:numPr>
          <w:ilvl w:val="0"/>
          <w:numId w:val="2"/>
        </w:numPr>
        <w:spacing w:after="100" w:line="276" w:lineRule="auto"/>
        <w:rPr>
          <w:color w:val="000000" w:themeColor="text1"/>
        </w:rPr>
      </w:pPr>
      <w:r w:rsidRPr="00B76E91">
        <w:rPr>
          <w:color w:val="000000" w:themeColor="text1"/>
        </w:rPr>
        <w:t>A template-based explainability layer generating human-readable justifications.</w:t>
      </w:r>
    </w:p>
    <w:p w14:paraId="7C04CA2B" w14:textId="77777777" w:rsidR="00CF0E8B" w:rsidRPr="00B76E91" w:rsidRDefault="00000000">
      <w:pPr>
        <w:pStyle w:val="ListParagraph"/>
        <w:numPr>
          <w:ilvl w:val="0"/>
          <w:numId w:val="2"/>
        </w:numPr>
        <w:spacing w:after="100" w:line="276" w:lineRule="auto"/>
        <w:rPr>
          <w:color w:val="000000" w:themeColor="text1"/>
        </w:rPr>
      </w:pPr>
      <w:r w:rsidRPr="00B76E91">
        <w:rPr>
          <w:color w:val="000000" w:themeColor="text1"/>
        </w:rPr>
        <w:t>Smart/deferrable load control for a small set of flexible loads.</w:t>
      </w:r>
    </w:p>
    <w:p w14:paraId="5ECCD64B" w14:textId="77777777" w:rsidR="00CF0E8B" w:rsidRPr="00B76E91" w:rsidRDefault="00000000">
      <w:pPr>
        <w:pStyle w:val="ListParagraph"/>
        <w:numPr>
          <w:ilvl w:val="0"/>
          <w:numId w:val="2"/>
        </w:numPr>
        <w:spacing w:after="100" w:line="276" w:lineRule="auto"/>
        <w:rPr>
          <w:color w:val="000000" w:themeColor="text1"/>
        </w:rPr>
      </w:pPr>
      <w:r w:rsidRPr="00B76E91">
        <w:rPr>
          <w:color w:val="000000" w:themeColor="text1"/>
        </w:rPr>
        <w:t>A web dashboard (cost, CO₂, reliability) plus an optional SMS status-alert channel.</w:t>
      </w:r>
    </w:p>
    <w:p w14:paraId="7345F30E" w14:textId="77777777" w:rsidR="00CF0E8B" w:rsidRPr="00B76E91" w:rsidRDefault="00000000">
      <w:pPr>
        <w:pStyle w:val="ListParagraph"/>
        <w:numPr>
          <w:ilvl w:val="0"/>
          <w:numId w:val="2"/>
        </w:numPr>
        <w:spacing w:after="100" w:line="276" w:lineRule="auto"/>
        <w:rPr>
          <w:color w:val="000000" w:themeColor="text1"/>
        </w:rPr>
      </w:pPr>
      <w:r w:rsidRPr="00B76E91">
        <w:rPr>
          <w:color w:val="000000" w:themeColor="text1"/>
        </w:rPr>
        <w:t>A “what-if” scenario simulator and a historical replay/digital-twin comparison mode for demo purposes.</w:t>
      </w:r>
    </w:p>
    <w:p w14:paraId="5D8A4AEF" w14:textId="77777777" w:rsidR="00CF0E8B" w:rsidRPr="00B76E91" w:rsidRDefault="00000000">
      <w:pPr>
        <w:pStyle w:val="ListParagraph"/>
        <w:numPr>
          <w:ilvl w:val="0"/>
          <w:numId w:val="2"/>
        </w:numPr>
        <w:spacing w:after="100" w:line="276" w:lineRule="auto"/>
        <w:rPr>
          <w:color w:val="000000" w:themeColor="text1"/>
        </w:rPr>
      </w:pPr>
      <w:r w:rsidRPr="00B76E91">
        <w:rPr>
          <w:color w:val="000000" w:themeColor="text1"/>
        </w:rPr>
        <w:t>A carbon-credit-style tally of diesel avoided, expressed as a CO₂ reduction metric.</w:t>
      </w:r>
    </w:p>
    <w:p w14:paraId="1D698D91" w14:textId="77777777" w:rsidR="00CF0E8B" w:rsidRPr="00B76E91" w:rsidRDefault="00000000">
      <w:pPr>
        <w:pStyle w:val="Heading2"/>
        <w:spacing w:before="260" w:after="140"/>
        <w:rPr>
          <w:color w:val="000000" w:themeColor="text1"/>
        </w:rPr>
      </w:pPr>
      <w:r w:rsidRPr="00B76E91">
        <w:rPr>
          <w:b/>
          <w:bCs/>
          <w:color w:val="000000" w:themeColor="text1"/>
          <w:sz w:val="25"/>
          <w:szCs w:val="25"/>
        </w:rPr>
        <w:t>4.2 Out-of-Scope</w:t>
      </w:r>
    </w:p>
    <w:p w14:paraId="7568A5E0" w14:textId="77777777" w:rsidR="00CF0E8B" w:rsidRPr="00B76E91" w:rsidRDefault="00000000">
      <w:pPr>
        <w:pStyle w:val="ListParagraph"/>
        <w:numPr>
          <w:ilvl w:val="0"/>
          <w:numId w:val="2"/>
        </w:numPr>
        <w:spacing w:after="100" w:line="276" w:lineRule="auto"/>
        <w:rPr>
          <w:color w:val="000000" w:themeColor="text1"/>
        </w:rPr>
      </w:pPr>
      <w:r w:rsidRPr="00B76E91">
        <w:rPr>
          <w:color w:val="000000" w:themeColor="text1"/>
        </w:rPr>
        <w:t>Real hardware procurement, installation, or grid-code certification of an actual physical microgrid.</w:t>
      </w:r>
    </w:p>
    <w:p w14:paraId="4AB0770A" w14:textId="77777777" w:rsidR="00CF0E8B" w:rsidRPr="00B76E91" w:rsidRDefault="00000000">
      <w:pPr>
        <w:pStyle w:val="ListParagraph"/>
        <w:numPr>
          <w:ilvl w:val="0"/>
          <w:numId w:val="2"/>
        </w:numPr>
        <w:spacing w:after="100" w:line="276" w:lineRule="auto"/>
        <w:rPr>
          <w:color w:val="000000" w:themeColor="text1"/>
        </w:rPr>
      </w:pPr>
      <w:r w:rsidRPr="00B76E91">
        <w:rPr>
          <w:color w:val="000000" w:themeColor="text1"/>
        </w:rPr>
        <w:t>Long-horizon (multi-day/seasonal) capacity planning or investment sizing — the system optimizes dispatch, not design.</w:t>
      </w:r>
    </w:p>
    <w:p w14:paraId="6ED38D6D" w14:textId="77777777" w:rsidR="00CF0E8B" w:rsidRPr="00B76E91" w:rsidRDefault="00000000">
      <w:pPr>
        <w:pStyle w:val="ListParagraph"/>
        <w:numPr>
          <w:ilvl w:val="0"/>
          <w:numId w:val="2"/>
        </w:numPr>
        <w:spacing w:after="100" w:line="276" w:lineRule="auto"/>
        <w:rPr>
          <w:color w:val="000000" w:themeColor="text1"/>
        </w:rPr>
      </w:pPr>
      <w:r w:rsidRPr="00B76E91">
        <w:rPr>
          <w:color w:val="000000" w:themeColor="text1"/>
        </w:rPr>
        <w:t>Financial settlement, billing, or actual issuance/trading of carbon credits — the dashboard metric is informational only.</w:t>
      </w:r>
    </w:p>
    <w:p w14:paraId="44E583C9" w14:textId="77777777" w:rsidR="00CF0E8B" w:rsidRPr="00B76E91" w:rsidRDefault="00000000">
      <w:pPr>
        <w:pStyle w:val="ListParagraph"/>
        <w:numPr>
          <w:ilvl w:val="0"/>
          <w:numId w:val="2"/>
        </w:numPr>
        <w:spacing w:after="100" w:line="276" w:lineRule="auto"/>
        <w:rPr>
          <w:color w:val="000000" w:themeColor="text1"/>
        </w:rPr>
      </w:pPr>
      <w:r w:rsidRPr="00B76E91">
        <w:rPr>
          <w:color w:val="000000" w:themeColor="text1"/>
        </w:rPr>
        <w:t>Multi-microgrid coordination or interconnection with a larger utility grid — single-site, islanded operation is assumed.</w:t>
      </w:r>
    </w:p>
    <w:p w14:paraId="33FD9328" w14:textId="77777777" w:rsidR="00CF0E8B" w:rsidRPr="00B76E91" w:rsidRDefault="00000000">
      <w:pPr>
        <w:pStyle w:val="ListParagraph"/>
        <w:numPr>
          <w:ilvl w:val="0"/>
          <w:numId w:val="2"/>
        </w:numPr>
        <w:spacing w:after="100" w:line="276" w:lineRule="auto"/>
        <w:rPr>
          <w:color w:val="000000" w:themeColor="text1"/>
        </w:rPr>
      </w:pPr>
      <w:r w:rsidRPr="00B76E91">
        <w:rPr>
          <w:color w:val="000000" w:themeColor="text1"/>
        </w:rPr>
        <w:t>Full production-grade cybersecurity hardening, though basic API access control is assumed.</w:t>
      </w:r>
    </w:p>
    <w:p w14:paraId="220336E8" w14:textId="77777777" w:rsidR="00CF0E8B" w:rsidRPr="00B76E91" w:rsidRDefault="00000000">
      <w:pPr>
        <w:pStyle w:val="ListParagraph"/>
        <w:numPr>
          <w:ilvl w:val="0"/>
          <w:numId w:val="2"/>
        </w:numPr>
        <w:spacing w:after="100" w:line="276" w:lineRule="auto"/>
        <w:rPr>
          <w:color w:val="000000" w:themeColor="text1"/>
        </w:rPr>
      </w:pPr>
      <w:r w:rsidRPr="00B76E91">
        <w:rPr>
          <w:color w:val="000000" w:themeColor="text1"/>
        </w:rPr>
        <w:t>Formal compliance with microgrid controller standards (e.g., IEEE 2030.7/2030.8) — referenced as design inspiration only, given hackathon time constraints.</w:t>
      </w:r>
    </w:p>
    <w:p w14:paraId="705E1FCB" w14:textId="77777777" w:rsidR="005F6072" w:rsidRPr="00B76E91" w:rsidRDefault="005F6072">
      <w:pPr>
        <w:pStyle w:val="Heading1"/>
        <w:spacing w:before="360" w:after="200"/>
        <w:rPr>
          <w:b/>
          <w:bCs/>
          <w:color w:val="000000" w:themeColor="text1"/>
          <w:sz w:val="30"/>
          <w:szCs w:val="30"/>
          <w:u w:val="single"/>
        </w:rPr>
      </w:pPr>
    </w:p>
    <w:p w14:paraId="65F6B3D1" w14:textId="77777777" w:rsidR="005F6072" w:rsidRPr="00B76E91" w:rsidRDefault="005F6072">
      <w:pPr>
        <w:pStyle w:val="Heading1"/>
        <w:spacing w:before="360" w:after="200"/>
        <w:rPr>
          <w:b/>
          <w:bCs/>
          <w:color w:val="000000" w:themeColor="text1"/>
          <w:sz w:val="30"/>
          <w:szCs w:val="30"/>
          <w:u w:val="single"/>
        </w:rPr>
      </w:pPr>
    </w:p>
    <w:p w14:paraId="445D498B" w14:textId="77777777" w:rsidR="005F6072" w:rsidRPr="00B76E91" w:rsidRDefault="005F6072">
      <w:pPr>
        <w:pStyle w:val="Heading1"/>
        <w:spacing w:before="360" w:after="200"/>
        <w:rPr>
          <w:b/>
          <w:bCs/>
          <w:color w:val="000000" w:themeColor="text1"/>
          <w:sz w:val="30"/>
          <w:szCs w:val="30"/>
          <w:u w:val="single"/>
        </w:rPr>
      </w:pPr>
    </w:p>
    <w:p w14:paraId="49DB338F" w14:textId="77777777" w:rsidR="00CF0E8B" w:rsidRPr="00B76E91" w:rsidRDefault="00000000">
      <w:pPr>
        <w:pStyle w:val="Heading1"/>
        <w:pageBreakBefore/>
        <w:spacing w:before="360" w:after="200"/>
        <w:rPr>
          <w:color w:val="000000" w:themeColor="text1"/>
        </w:rPr>
      </w:pPr>
      <w:r w:rsidRPr="00B76E91">
        <w:rPr>
          <w:b/>
          <w:bCs/>
          <w:color w:val="000000" w:themeColor="text1"/>
          <w:sz w:val="30"/>
          <w:szCs w:val="30"/>
          <w:u w:val="single"/>
        </w:rPr>
        <w:lastRenderedPageBreak/>
        <w:t>5. Target Users</w:t>
      </w:r>
    </w:p>
    <w:p w14:paraId="7955DB86" w14:textId="77777777" w:rsidR="00CF0E8B" w:rsidRPr="00B76E91" w:rsidRDefault="00000000">
      <w:pPr>
        <w:pStyle w:val="Heading2"/>
        <w:spacing w:before="260" w:after="140"/>
        <w:rPr>
          <w:color w:val="000000" w:themeColor="text1"/>
        </w:rPr>
      </w:pPr>
      <w:r w:rsidRPr="00B76E91">
        <w:rPr>
          <w:b/>
          <w:bCs/>
          <w:color w:val="000000" w:themeColor="text1"/>
          <w:sz w:val="25"/>
          <w:szCs w:val="25"/>
        </w:rPr>
        <w:t>5.1 Primary Users</w:t>
      </w:r>
    </w:p>
    <w:p w14:paraId="6DD39711" w14:textId="77777777" w:rsidR="00CF0E8B" w:rsidRPr="00B76E91" w:rsidRDefault="00000000">
      <w:pPr>
        <w:pStyle w:val="ListParagraph"/>
        <w:numPr>
          <w:ilvl w:val="0"/>
          <w:numId w:val="2"/>
        </w:numPr>
        <w:spacing w:after="100" w:line="276" w:lineRule="auto"/>
        <w:rPr>
          <w:color w:val="000000" w:themeColor="text1"/>
        </w:rPr>
      </w:pPr>
      <w:r w:rsidRPr="00B76E91">
        <w:rPr>
          <w:b/>
          <w:bCs/>
          <w:color w:val="000000" w:themeColor="text1"/>
        </w:rPr>
        <w:t xml:space="preserve">Microgrid </w:t>
      </w:r>
      <w:proofErr w:type="gramStart"/>
      <w:r w:rsidRPr="00B76E91">
        <w:rPr>
          <w:b/>
          <w:bCs/>
          <w:color w:val="000000" w:themeColor="text1"/>
        </w:rPr>
        <w:t>operators</w:t>
      </w:r>
      <w:proofErr w:type="gramEnd"/>
      <w:r w:rsidRPr="00B76E91">
        <w:rPr>
          <w:b/>
          <w:bCs/>
          <w:color w:val="000000" w:themeColor="text1"/>
        </w:rPr>
        <w:t xml:space="preserve"> / site technicians: </w:t>
      </w:r>
      <w:r w:rsidRPr="00B76E91">
        <w:rPr>
          <w:color w:val="000000" w:themeColor="text1"/>
        </w:rPr>
        <w:t>need a live, understandable dispatch recommendation and status view, including via SMS where smartphone access is inconsistent.</w:t>
      </w:r>
    </w:p>
    <w:p w14:paraId="69575CE3" w14:textId="77777777" w:rsidR="00CF0E8B" w:rsidRPr="00B76E91" w:rsidRDefault="00000000">
      <w:pPr>
        <w:pStyle w:val="ListParagraph"/>
        <w:numPr>
          <w:ilvl w:val="0"/>
          <w:numId w:val="2"/>
        </w:numPr>
        <w:spacing w:after="100" w:line="276" w:lineRule="auto"/>
        <w:rPr>
          <w:color w:val="000000" w:themeColor="text1"/>
        </w:rPr>
      </w:pPr>
      <w:r w:rsidRPr="00B76E91">
        <w:rPr>
          <w:b/>
          <w:bCs/>
          <w:color w:val="000000" w:themeColor="text1"/>
        </w:rPr>
        <w:t xml:space="preserve">Rural electrification agencies and NGOs: </w:t>
      </w:r>
      <w:r w:rsidRPr="00B76E91">
        <w:rPr>
          <w:color w:val="000000" w:themeColor="text1"/>
        </w:rPr>
        <w:t>deploying and monitoring multiple microgrid sites, needing aggregate cost, reliability, and emissions reporting.</w:t>
      </w:r>
    </w:p>
    <w:p w14:paraId="57935817" w14:textId="77777777" w:rsidR="00CF0E8B" w:rsidRPr="00B76E91" w:rsidRDefault="00000000">
      <w:pPr>
        <w:pStyle w:val="Heading2"/>
        <w:spacing w:before="260" w:after="140"/>
        <w:rPr>
          <w:color w:val="000000" w:themeColor="text1"/>
        </w:rPr>
      </w:pPr>
      <w:r w:rsidRPr="00B76E91">
        <w:rPr>
          <w:b/>
          <w:bCs/>
          <w:color w:val="000000" w:themeColor="text1"/>
          <w:sz w:val="25"/>
          <w:szCs w:val="25"/>
        </w:rPr>
        <w:t>5.2 Secondary Beneficiaries</w:t>
      </w:r>
    </w:p>
    <w:p w14:paraId="4AA74C36" w14:textId="77777777" w:rsidR="00CF0E8B" w:rsidRPr="00B76E91" w:rsidRDefault="00000000">
      <w:pPr>
        <w:pStyle w:val="ListParagraph"/>
        <w:numPr>
          <w:ilvl w:val="0"/>
          <w:numId w:val="2"/>
        </w:numPr>
        <w:spacing w:after="100" w:line="276" w:lineRule="auto"/>
        <w:rPr>
          <w:color w:val="000000" w:themeColor="text1"/>
        </w:rPr>
      </w:pPr>
      <w:r w:rsidRPr="00B76E91">
        <w:rPr>
          <w:b/>
          <w:bCs/>
          <w:color w:val="000000" w:themeColor="text1"/>
        </w:rPr>
        <w:t xml:space="preserve">Off-grid community members: </w:t>
      </w:r>
      <w:r w:rsidRPr="00B76E91">
        <w:rPr>
          <w:color w:val="000000" w:themeColor="text1"/>
        </w:rPr>
        <w:t>benefit from fewer blackouts and, indirectly, lower energy costs.</w:t>
      </w:r>
    </w:p>
    <w:p w14:paraId="0F239600" w14:textId="77777777" w:rsidR="00CF0E8B" w:rsidRPr="00B76E91" w:rsidRDefault="00000000">
      <w:pPr>
        <w:pStyle w:val="ListParagraph"/>
        <w:numPr>
          <w:ilvl w:val="0"/>
          <w:numId w:val="2"/>
        </w:numPr>
        <w:spacing w:after="100" w:line="276" w:lineRule="auto"/>
        <w:rPr>
          <w:color w:val="000000" w:themeColor="text1"/>
        </w:rPr>
      </w:pPr>
      <w:r w:rsidRPr="00B76E91">
        <w:rPr>
          <w:b/>
          <w:bCs/>
          <w:color w:val="000000" w:themeColor="text1"/>
        </w:rPr>
        <w:t xml:space="preserve">Funders and impact investors: </w:t>
      </w:r>
      <w:r w:rsidRPr="00B76E91">
        <w:rPr>
          <w:color w:val="000000" w:themeColor="text1"/>
        </w:rPr>
        <w:t>can use diesel-avoided / CO₂-avoided metrics as reporting evidence for renewable-energy and social-impact programs.</w:t>
      </w:r>
    </w:p>
    <w:p w14:paraId="633E446E" w14:textId="77777777" w:rsidR="00CF0E8B" w:rsidRPr="00B76E91" w:rsidRDefault="00000000">
      <w:pPr>
        <w:pStyle w:val="ListParagraph"/>
        <w:numPr>
          <w:ilvl w:val="0"/>
          <w:numId w:val="2"/>
        </w:numPr>
        <w:spacing w:after="100" w:line="276" w:lineRule="auto"/>
        <w:rPr>
          <w:color w:val="000000" w:themeColor="text1"/>
        </w:rPr>
      </w:pPr>
      <w:r w:rsidRPr="00B76E91">
        <w:rPr>
          <w:b/>
          <w:bCs/>
          <w:color w:val="000000" w:themeColor="text1"/>
        </w:rPr>
        <w:t xml:space="preserve">Hackathon judges / evaluators: </w:t>
      </w:r>
      <w:r w:rsidRPr="00B76E91">
        <w:rPr>
          <w:color w:val="000000" w:themeColor="text1"/>
        </w:rPr>
        <w:t>via the what-if simulator and historical replay mode, which make the system's value tangible in a live demo.</w:t>
      </w:r>
    </w:p>
    <w:p w14:paraId="66D42645" w14:textId="77777777" w:rsidR="005F6072" w:rsidRPr="00B76E91" w:rsidRDefault="005F6072">
      <w:pPr>
        <w:pStyle w:val="Heading1"/>
        <w:spacing w:before="360" w:after="200"/>
        <w:rPr>
          <w:b/>
          <w:bCs/>
          <w:color w:val="000000" w:themeColor="text1"/>
          <w:sz w:val="30"/>
          <w:szCs w:val="30"/>
          <w:u w:val="single"/>
        </w:rPr>
      </w:pPr>
    </w:p>
    <w:p w14:paraId="73CD1DFF" w14:textId="77777777" w:rsidR="005F6072" w:rsidRPr="00B76E91" w:rsidRDefault="005F6072">
      <w:pPr>
        <w:pStyle w:val="Heading1"/>
        <w:spacing w:before="360" w:after="200"/>
        <w:rPr>
          <w:b/>
          <w:bCs/>
          <w:color w:val="000000" w:themeColor="text1"/>
          <w:sz w:val="30"/>
          <w:szCs w:val="30"/>
          <w:u w:val="single"/>
        </w:rPr>
      </w:pPr>
    </w:p>
    <w:p w14:paraId="1F04C649" w14:textId="77777777" w:rsidR="005F6072" w:rsidRPr="00B76E91" w:rsidRDefault="005F6072">
      <w:pPr>
        <w:pStyle w:val="Heading1"/>
        <w:spacing w:before="360" w:after="200"/>
        <w:rPr>
          <w:b/>
          <w:bCs/>
          <w:color w:val="000000" w:themeColor="text1"/>
          <w:sz w:val="30"/>
          <w:szCs w:val="30"/>
          <w:u w:val="single"/>
        </w:rPr>
      </w:pPr>
    </w:p>
    <w:p w14:paraId="1537A1BC" w14:textId="77777777" w:rsidR="005F6072" w:rsidRPr="00B76E91" w:rsidRDefault="005F6072">
      <w:pPr>
        <w:pStyle w:val="Heading1"/>
        <w:spacing w:before="360" w:after="200"/>
        <w:rPr>
          <w:b/>
          <w:bCs/>
          <w:color w:val="000000" w:themeColor="text1"/>
          <w:sz w:val="30"/>
          <w:szCs w:val="30"/>
          <w:u w:val="single"/>
        </w:rPr>
      </w:pPr>
    </w:p>
    <w:p w14:paraId="12445A27" w14:textId="77777777" w:rsidR="005F6072" w:rsidRPr="00B76E91" w:rsidRDefault="005F6072">
      <w:pPr>
        <w:pStyle w:val="Heading1"/>
        <w:spacing w:before="360" w:after="200"/>
        <w:rPr>
          <w:b/>
          <w:bCs/>
          <w:color w:val="000000" w:themeColor="text1"/>
          <w:sz w:val="30"/>
          <w:szCs w:val="30"/>
          <w:u w:val="single"/>
        </w:rPr>
      </w:pPr>
    </w:p>
    <w:p w14:paraId="63434E20" w14:textId="77777777" w:rsidR="005F6072" w:rsidRPr="00B76E91" w:rsidRDefault="005F6072">
      <w:pPr>
        <w:pStyle w:val="Heading1"/>
        <w:spacing w:before="360" w:after="200"/>
        <w:rPr>
          <w:b/>
          <w:bCs/>
          <w:color w:val="000000" w:themeColor="text1"/>
          <w:sz w:val="30"/>
          <w:szCs w:val="30"/>
          <w:u w:val="single"/>
        </w:rPr>
      </w:pPr>
    </w:p>
    <w:p w14:paraId="2819182A" w14:textId="77777777" w:rsidR="005F6072" w:rsidRPr="00B76E91" w:rsidRDefault="005F6072">
      <w:pPr>
        <w:pStyle w:val="Heading1"/>
        <w:spacing w:before="360" w:after="200"/>
        <w:rPr>
          <w:b/>
          <w:bCs/>
          <w:color w:val="000000" w:themeColor="text1"/>
          <w:sz w:val="30"/>
          <w:szCs w:val="30"/>
          <w:u w:val="single"/>
        </w:rPr>
      </w:pPr>
    </w:p>
    <w:p w14:paraId="65C0C45E" w14:textId="77777777" w:rsidR="005F6072" w:rsidRPr="00B76E91" w:rsidRDefault="005F6072">
      <w:pPr>
        <w:pStyle w:val="Heading1"/>
        <w:spacing w:before="360" w:after="200"/>
        <w:rPr>
          <w:b/>
          <w:bCs/>
          <w:color w:val="000000" w:themeColor="text1"/>
          <w:sz w:val="30"/>
          <w:szCs w:val="30"/>
          <w:u w:val="single"/>
        </w:rPr>
      </w:pPr>
    </w:p>
    <w:p w14:paraId="2F3A446F" w14:textId="77777777" w:rsidR="005F6072" w:rsidRPr="00B76E91" w:rsidRDefault="005F6072">
      <w:pPr>
        <w:pStyle w:val="Heading1"/>
        <w:spacing w:before="360" w:after="200"/>
        <w:rPr>
          <w:b/>
          <w:bCs/>
          <w:color w:val="000000" w:themeColor="text1"/>
          <w:sz w:val="30"/>
          <w:szCs w:val="30"/>
          <w:u w:val="single"/>
        </w:rPr>
      </w:pPr>
    </w:p>
    <w:p w14:paraId="69601A95" w14:textId="77777777" w:rsidR="005F6072" w:rsidRPr="00B76E91" w:rsidRDefault="005F6072">
      <w:pPr>
        <w:pStyle w:val="Heading1"/>
        <w:spacing w:before="360" w:after="200"/>
        <w:rPr>
          <w:b/>
          <w:bCs/>
          <w:color w:val="000000" w:themeColor="text1"/>
          <w:sz w:val="30"/>
          <w:szCs w:val="30"/>
          <w:u w:val="single"/>
        </w:rPr>
      </w:pPr>
    </w:p>
    <w:p w14:paraId="26E8B22D" w14:textId="77777777" w:rsidR="005F6072" w:rsidRPr="00B76E91" w:rsidRDefault="005F6072">
      <w:pPr>
        <w:pStyle w:val="Heading1"/>
        <w:spacing w:before="360" w:after="200"/>
        <w:rPr>
          <w:b/>
          <w:bCs/>
          <w:color w:val="000000" w:themeColor="text1"/>
          <w:sz w:val="30"/>
          <w:szCs w:val="30"/>
          <w:u w:val="single"/>
        </w:rPr>
      </w:pPr>
    </w:p>
    <w:p w14:paraId="48083F57" w14:textId="77777777" w:rsidR="00CF0E8B" w:rsidRPr="00B76E91" w:rsidRDefault="00000000">
      <w:pPr>
        <w:pStyle w:val="Heading1"/>
        <w:pageBreakBefore/>
        <w:spacing w:before="360" w:after="200"/>
        <w:rPr>
          <w:color w:val="000000" w:themeColor="text1"/>
        </w:rPr>
      </w:pPr>
      <w:r w:rsidRPr="00B76E91">
        <w:rPr>
          <w:b/>
          <w:bCs/>
          <w:color w:val="000000" w:themeColor="text1"/>
          <w:sz w:val="30"/>
          <w:szCs w:val="30"/>
          <w:u w:val="single"/>
        </w:rPr>
        <w:lastRenderedPageBreak/>
        <w:t>6. Technical Approach</w:t>
      </w:r>
    </w:p>
    <w:p w14:paraId="7F72C205" w14:textId="77777777" w:rsidR="00CF0E8B" w:rsidRPr="00B76E91" w:rsidRDefault="00000000">
      <w:pPr>
        <w:pStyle w:val="Heading2"/>
        <w:spacing w:before="260" w:after="140"/>
        <w:rPr>
          <w:color w:val="000000" w:themeColor="text1"/>
        </w:rPr>
      </w:pPr>
      <w:r w:rsidRPr="00B76E91">
        <w:rPr>
          <w:b/>
          <w:bCs/>
          <w:color w:val="000000" w:themeColor="text1"/>
          <w:sz w:val="25"/>
          <w:szCs w:val="25"/>
        </w:rPr>
        <w:t>6.1 System Overview</w:t>
      </w:r>
    </w:p>
    <w:p w14:paraId="708A3CB7" w14:textId="77777777" w:rsidR="00CF0E8B" w:rsidRPr="00B76E91" w:rsidRDefault="00000000">
      <w:pPr>
        <w:spacing w:after="180" w:line="288" w:lineRule="auto"/>
        <w:jc w:val="both"/>
        <w:rPr>
          <w:color w:val="000000" w:themeColor="text1"/>
        </w:rPr>
      </w:pPr>
      <w:r w:rsidRPr="00B76E91">
        <w:rPr>
          <w:color w:val="000000" w:themeColor="text1"/>
        </w:rPr>
        <w:t>The system runs a continuous sense → forecast → optimize → dispatch → validate → display → loop cycle, illustrated below:</w:t>
      </w:r>
    </w:p>
    <w:p w14:paraId="02481EE9" w14:textId="77777777" w:rsidR="00CF0E8B" w:rsidRPr="00B76E91" w:rsidRDefault="00000000">
      <w:pPr>
        <w:pBdr>
          <w:top w:val="single" w:sz="4" w:space="0" w:color="CCCCCC"/>
          <w:left w:val="single" w:sz="4" w:space="0" w:color="CCCCCC"/>
          <w:bottom w:val="single" w:sz="4" w:space="0" w:color="CCCCCC"/>
          <w:right w:val="single" w:sz="4" w:space="0" w:color="CCCCCC"/>
        </w:pBdr>
        <w:shd w:val="clear" w:color="auto" w:fill="F2F2F2"/>
        <w:spacing w:after="200"/>
        <w:rPr>
          <w:color w:val="000000" w:themeColor="text1"/>
        </w:rPr>
      </w:pPr>
      <w:r w:rsidRPr="00B76E91">
        <w:rPr>
          <w:rFonts w:ascii="Consolas" w:eastAsia="Consolas" w:hAnsi="Consolas" w:cs="Consolas"/>
          <w:color w:val="000000" w:themeColor="text1"/>
          <w:sz w:val="18"/>
          <w:szCs w:val="18"/>
        </w:rPr>
        <w:t xml:space="preserve">                       MICROGRID AI</w:t>
      </w:r>
      <w:r w:rsidRPr="00B76E91">
        <w:rPr>
          <w:color w:val="000000" w:themeColor="text1"/>
        </w:rPr>
        <w:br/>
      </w:r>
      <w:r w:rsidRPr="00B76E91">
        <w:rPr>
          <w:rFonts w:ascii="Consolas" w:eastAsia="Consolas" w:hAnsi="Consolas" w:cs="Consolas"/>
          <w:color w:val="000000" w:themeColor="text1"/>
          <w:sz w:val="18"/>
          <w:szCs w:val="18"/>
        </w:rPr>
        <w:t xml:space="preserve">                           |</w:t>
      </w:r>
      <w:r w:rsidRPr="00B76E91">
        <w:rPr>
          <w:color w:val="000000" w:themeColor="text1"/>
        </w:rPr>
        <w:br/>
      </w:r>
      <w:r w:rsidRPr="00B76E91">
        <w:rPr>
          <w:rFonts w:ascii="Consolas" w:eastAsia="Consolas" w:hAnsi="Consolas" w:cs="Consolas"/>
          <w:color w:val="000000" w:themeColor="text1"/>
          <w:sz w:val="18"/>
          <w:szCs w:val="18"/>
        </w:rPr>
        <w:t xml:space="preserve">             +-------------+-------------+</w:t>
      </w:r>
      <w:r w:rsidRPr="00B76E91">
        <w:rPr>
          <w:color w:val="000000" w:themeColor="text1"/>
        </w:rPr>
        <w:br/>
      </w:r>
      <w:r w:rsidRPr="00B76E91">
        <w:rPr>
          <w:rFonts w:ascii="Consolas" w:eastAsia="Consolas" w:hAnsi="Consolas" w:cs="Consolas"/>
          <w:color w:val="000000" w:themeColor="text1"/>
          <w:sz w:val="18"/>
          <w:szCs w:val="18"/>
        </w:rPr>
        <w:t xml:space="preserve">             v             </w:t>
      </w:r>
      <w:proofErr w:type="spellStart"/>
      <w:r w:rsidRPr="00B76E91">
        <w:rPr>
          <w:rFonts w:ascii="Consolas" w:eastAsia="Consolas" w:hAnsi="Consolas" w:cs="Consolas"/>
          <w:color w:val="000000" w:themeColor="text1"/>
          <w:sz w:val="18"/>
          <w:szCs w:val="18"/>
        </w:rPr>
        <w:t>v</w:t>
      </w:r>
      <w:proofErr w:type="spellEnd"/>
      <w:r w:rsidRPr="00B76E91">
        <w:rPr>
          <w:rFonts w:ascii="Consolas" w:eastAsia="Consolas" w:hAnsi="Consolas" w:cs="Consolas"/>
          <w:color w:val="000000" w:themeColor="text1"/>
          <w:sz w:val="18"/>
          <w:szCs w:val="18"/>
        </w:rPr>
        <w:t xml:space="preserve">             </w:t>
      </w:r>
      <w:proofErr w:type="spellStart"/>
      <w:r w:rsidRPr="00B76E91">
        <w:rPr>
          <w:rFonts w:ascii="Consolas" w:eastAsia="Consolas" w:hAnsi="Consolas" w:cs="Consolas"/>
          <w:color w:val="000000" w:themeColor="text1"/>
          <w:sz w:val="18"/>
          <w:szCs w:val="18"/>
        </w:rPr>
        <w:t>v</w:t>
      </w:r>
      <w:proofErr w:type="spellEnd"/>
      <w:r w:rsidRPr="00B76E91">
        <w:rPr>
          <w:color w:val="000000" w:themeColor="text1"/>
        </w:rPr>
        <w:br/>
      </w:r>
      <w:r w:rsidRPr="00B76E91">
        <w:rPr>
          <w:rFonts w:ascii="Consolas" w:eastAsia="Consolas" w:hAnsi="Consolas" w:cs="Consolas"/>
          <w:color w:val="000000" w:themeColor="text1"/>
          <w:sz w:val="18"/>
          <w:szCs w:val="18"/>
        </w:rPr>
        <w:t xml:space="preserve">         WEATHER        DEMAND        BATTERY</w:t>
      </w:r>
      <w:r w:rsidRPr="00B76E91">
        <w:rPr>
          <w:color w:val="000000" w:themeColor="text1"/>
        </w:rPr>
        <w:br/>
      </w:r>
      <w:r w:rsidRPr="00B76E91">
        <w:rPr>
          <w:rFonts w:ascii="Consolas" w:eastAsia="Consolas" w:hAnsi="Consolas" w:cs="Consolas"/>
          <w:color w:val="000000" w:themeColor="text1"/>
          <w:sz w:val="18"/>
          <w:szCs w:val="18"/>
        </w:rPr>
        <w:t xml:space="preserve">         FORECAST      </w:t>
      </w:r>
      <w:proofErr w:type="spellStart"/>
      <w:r w:rsidRPr="00B76E91">
        <w:rPr>
          <w:rFonts w:ascii="Consolas" w:eastAsia="Consolas" w:hAnsi="Consolas" w:cs="Consolas"/>
          <w:color w:val="000000" w:themeColor="text1"/>
          <w:sz w:val="18"/>
          <w:szCs w:val="18"/>
        </w:rPr>
        <w:t>FORECAST</w:t>
      </w:r>
      <w:proofErr w:type="spellEnd"/>
      <w:r w:rsidRPr="00B76E91">
        <w:rPr>
          <w:rFonts w:ascii="Consolas" w:eastAsia="Consolas" w:hAnsi="Consolas" w:cs="Consolas"/>
          <w:color w:val="000000" w:themeColor="text1"/>
          <w:sz w:val="18"/>
          <w:szCs w:val="18"/>
        </w:rPr>
        <w:t xml:space="preserve">         SOC</w:t>
      </w:r>
      <w:r w:rsidRPr="00B76E91">
        <w:rPr>
          <w:color w:val="000000" w:themeColor="text1"/>
        </w:rPr>
        <w:br/>
      </w:r>
      <w:r w:rsidRPr="00B76E91">
        <w:rPr>
          <w:rFonts w:ascii="Consolas" w:eastAsia="Consolas" w:hAnsi="Consolas" w:cs="Consolas"/>
          <w:color w:val="000000" w:themeColor="text1"/>
          <w:sz w:val="18"/>
          <w:szCs w:val="18"/>
        </w:rPr>
        <w:t xml:space="preserve">             |             |             |</w:t>
      </w:r>
      <w:r w:rsidRPr="00B76E91">
        <w:rPr>
          <w:color w:val="000000" w:themeColor="text1"/>
        </w:rPr>
        <w:br/>
      </w:r>
      <w:r w:rsidRPr="00B76E91">
        <w:rPr>
          <w:rFonts w:ascii="Consolas" w:eastAsia="Consolas" w:hAnsi="Consolas" w:cs="Consolas"/>
          <w:color w:val="000000" w:themeColor="text1"/>
          <w:sz w:val="18"/>
          <w:szCs w:val="18"/>
        </w:rPr>
        <w:t xml:space="preserve">             +-------------+-------------+</w:t>
      </w:r>
      <w:r w:rsidRPr="00B76E91">
        <w:rPr>
          <w:color w:val="000000" w:themeColor="text1"/>
        </w:rPr>
        <w:br/>
      </w:r>
      <w:r w:rsidRPr="00B76E91">
        <w:rPr>
          <w:rFonts w:ascii="Consolas" w:eastAsia="Consolas" w:hAnsi="Consolas" w:cs="Consolas"/>
          <w:color w:val="000000" w:themeColor="text1"/>
          <w:sz w:val="18"/>
          <w:szCs w:val="18"/>
        </w:rPr>
        <w:t xml:space="preserve">                           v</w:t>
      </w:r>
      <w:r w:rsidRPr="00B76E91">
        <w:rPr>
          <w:color w:val="000000" w:themeColor="text1"/>
        </w:rPr>
        <w:br/>
      </w:r>
      <w:r w:rsidRPr="00B76E91">
        <w:rPr>
          <w:rFonts w:ascii="Consolas" w:eastAsia="Consolas" w:hAnsi="Consolas" w:cs="Consolas"/>
          <w:color w:val="000000" w:themeColor="text1"/>
          <w:sz w:val="18"/>
          <w:szCs w:val="18"/>
        </w:rPr>
        <w:t xml:space="preserve">                  +----------------+</w:t>
      </w:r>
      <w:r w:rsidRPr="00B76E91">
        <w:rPr>
          <w:color w:val="000000" w:themeColor="text1"/>
        </w:rPr>
        <w:br/>
      </w:r>
      <w:r w:rsidRPr="00B76E91">
        <w:rPr>
          <w:rFonts w:ascii="Consolas" w:eastAsia="Consolas" w:hAnsi="Consolas" w:cs="Consolas"/>
          <w:color w:val="000000" w:themeColor="text1"/>
          <w:sz w:val="18"/>
          <w:szCs w:val="18"/>
        </w:rPr>
        <w:t xml:space="preserve">                  |  OPTIMIZATION  |</w:t>
      </w:r>
      <w:r w:rsidRPr="00B76E91">
        <w:rPr>
          <w:color w:val="000000" w:themeColor="text1"/>
        </w:rPr>
        <w:br/>
      </w:r>
      <w:r w:rsidRPr="00B76E91">
        <w:rPr>
          <w:rFonts w:ascii="Consolas" w:eastAsia="Consolas" w:hAnsi="Consolas" w:cs="Consolas"/>
          <w:color w:val="000000" w:themeColor="text1"/>
          <w:sz w:val="18"/>
          <w:szCs w:val="18"/>
        </w:rPr>
        <w:t xml:space="preserve">                  |     ENGINE     |</w:t>
      </w:r>
      <w:r w:rsidRPr="00B76E91">
        <w:rPr>
          <w:color w:val="000000" w:themeColor="text1"/>
        </w:rPr>
        <w:br/>
      </w:r>
      <w:r w:rsidRPr="00B76E91">
        <w:rPr>
          <w:rFonts w:ascii="Consolas" w:eastAsia="Consolas" w:hAnsi="Consolas" w:cs="Consolas"/>
          <w:color w:val="000000" w:themeColor="text1"/>
          <w:sz w:val="18"/>
          <w:szCs w:val="18"/>
        </w:rPr>
        <w:t xml:space="preserve">                  +--------+-------+</w:t>
      </w:r>
      <w:r w:rsidRPr="00B76E91">
        <w:rPr>
          <w:color w:val="000000" w:themeColor="text1"/>
        </w:rPr>
        <w:br/>
      </w:r>
      <w:r w:rsidRPr="00B76E91">
        <w:rPr>
          <w:rFonts w:ascii="Consolas" w:eastAsia="Consolas" w:hAnsi="Consolas" w:cs="Consolas"/>
          <w:color w:val="000000" w:themeColor="text1"/>
          <w:sz w:val="18"/>
          <w:szCs w:val="18"/>
        </w:rPr>
        <w:t xml:space="preserve">                           v</w:t>
      </w:r>
      <w:r w:rsidRPr="00B76E91">
        <w:rPr>
          <w:color w:val="000000" w:themeColor="text1"/>
        </w:rPr>
        <w:br/>
      </w:r>
      <w:r w:rsidRPr="00B76E91">
        <w:rPr>
          <w:rFonts w:ascii="Consolas" w:eastAsia="Consolas" w:hAnsi="Consolas" w:cs="Consolas"/>
          <w:color w:val="000000" w:themeColor="text1"/>
          <w:sz w:val="18"/>
          <w:szCs w:val="18"/>
        </w:rPr>
        <w:t xml:space="preserve">             +-------------+-------------+</w:t>
      </w:r>
      <w:r w:rsidRPr="00B76E91">
        <w:rPr>
          <w:color w:val="000000" w:themeColor="text1"/>
        </w:rPr>
        <w:br/>
      </w:r>
      <w:r w:rsidRPr="00B76E91">
        <w:rPr>
          <w:rFonts w:ascii="Consolas" w:eastAsia="Consolas" w:hAnsi="Consolas" w:cs="Consolas"/>
          <w:color w:val="000000" w:themeColor="text1"/>
          <w:sz w:val="18"/>
          <w:szCs w:val="18"/>
        </w:rPr>
        <w:t xml:space="preserve">             v             </w:t>
      </w:r>
      <w:proofErr w:type="spellStart"/>
      <w:r w:rsidRPr="00B76E91">
        <w:rPr>
          <w:rFonts w:ascii="Consolas" w:eastAsia="Consolas" w:hAnsi="Consolas" w:cs="Consolas"/>
          <w:color w:val="000000" w:themeColor="text1"/>
          <w:sz w:val="18"/>
          <w:szCs w:val="18"/>
        </w:rPr>
        <w:t>v</w:t>
      </w:r>
      <w:proofErr w:type="spellEnd"/>
      <w:r w:rsidRPr="00B76E91">
        <w:rPr>
          <w:rFonts w:ascii="Consolas" w:eastAsia="Consolas" w:hAnsi="Consolas" w:cs="Consolas"/>
          <w:color w:val="000000" w:themeColor="text1"/>
          <w:sz w:val="18"/>
          <w:szCs w:val="18"/>
        </w:rPr>
        <w:t xml:space="preserve">             </w:t>
      </w:r>
      <w:proofErr w:type="spellStart"/>
      <w:r w:rsidRPr="00B76E91">
        <w:rPr>
          <w:rFonts w:ascii="Consolas" w:eastAsia="Consolas" w:hAnsi="Consolas" w:cs="Consolas"/>
          <w:color w:val="000000" w:themeColor="text1"/>
          <w:sz w:val="18"/>
          <w:szCs w:val="18"/>
        </w:rPr>
        <w:t>v</w:t>
      </w:r>
      <w:proofErr w:type="spellEnd"/>
      <w:r w:rsidRPr="00B76E91">
        <w:rPr>
          <w:color w:val="000000" w:themeColor="text1"/>
        </w:rPr>
        <w:br/>
      </w:r>
      <w:r w:rsidRPr="00B76E91">
        <w:rPr>
          <w:rFonts w:ascii="Consolas" w:eastAsia="Consolas" w:hAnsi="Consolas" w:cs="Consolas"/>
          <w:color w:val="000000" w:themeColor="text1"/>
          <w:sz w:val="18"/>
          <w:szCs w:val="18"/>
        </w:rPr>
        <w:t xml:space="preserve">           SOLAR        WIND        BATTERY + DIESEL</w:t>
      </w:r>
      <w:r w:rsidRPr="00B76E91">
        <w:rPr>
          <w:color w:val="000000" w:themeColor="text1"/>
        </w:rPr>
        <w:br/>
      </w:r>
      <w:r w:rsidRPr="00B76E91">
        <w:rPr>
          <w:rFonts w:ascii="Consolas" w:eastAsia="Consolas" w:hAnsi="Consolas" w:cs="Consolas"/>
          <w:color w:val="000000" w:themeColor="text1"/>
          <w:sz w:val="18"/>
          <w:szCs w:val="18"/>
        </w:rPr>
        <w:t xml:space="preserve">                           |</w:t>
      </w:r>
      <w:r w:rsidRPr="00B76E91">
        <w:rPr>
          <w:color w:val="000000" w:themeColor="text1"/>
        </w:rPr>
        <w:br/>
      </w:r>
      <w:r w:rsidRPr="00B76E91">
        <w:rPr>
          <w:rFonts w:ascii="Consolas" w:eastAsia="Consolas" w:hAnsi="Consolas" w:cs="Consolas"/>
          <w:color w:val="000000" w:themeColor="text1"/>
          <w:sz w:val="18"/>
          <w:szCs w:val="18"/>
        </w:rPr>
        <w:t xml:space="preserve">                           v</w:t>
      </w:r>
      <w:r w:rsidRPr="00B76E91">
        <w:rPr>
          <w:color w:val="000000" w:themeColor="text1"/>
        </w:rPr>
        <w:br/>
      </w:r>
      <w:r w:rsidRPr="00B76E91">
        <w:rPr>
          <w:rFonts w:ascii="Consolas" w:eastAsia="Consolas" w:hAnsi="Consolas" w:cs="Consolas"/>
          <w:color w:val="000000" w:themeColor="text1"/>
          <w:sz w:val="18"/>
          <w:szCs w:val="18"/>
        </w:rPr>
        <w:t xml:space="preserve">                  SMART LOAD CONTROL</w:t>
      </w:r>
      <w:r w:rsidRPr="00B76E91">
        <w:rPr>
          <w:color w:val="000000" w:themeColor="text1"/>
        </w:rPr>
        <w:br/>
      </w:r>
      <w:r w:rsidRPr="00B76E91">
        <w:rPr>
          <w:rFonts w:ascii="Consolas" w:eastAsia="Consolas" w:hAnsi="Consolas" w:cs="Consolas"/>
          <w:color w:val="000000" w:themeColor="text1"/>
          <w:sz w:val="18"/>
          <w:szCs w:val="18"/>
        </w:rPr>
        <w:t xml:space="preserve">                           |</w:t>
      </w:r>
      <w:r w:rsidRPr="00B76E91">
        <w:rPr>
          <w:color w:val="000000" w:themeColor="text1"/>
        </w:rPr>
        <w:br/>
      </w:r>
      <w:r w:rsidRPr="00B76E91">
        <w:rPr>
          <w:rFonts w:ascii="Consolas" w:eastAsia="Consolas" w:hAnsi="Consolas" w:cs="Consolas"/>
          <w:color w:val="000000" w:themeColor="text1"/>
          <w:sz w:val="18"/>
          <w:szCs w:val="18"/>
        </w:rPr>
        <w:t xml:space="preserve">                           v</w:t>
      </w:r>
      <w:r w:rsidRPr="00B76E91">
        <w:rPr>
          <w:color w:val="000000" w:themeColor="text1"/>
        </w:rPr>
        <w:br/>
      </w:r>
      <w:r w:rsidRPr="00B76E91">
        <w:rPr>
          <w:rFonts w:ascii="Consolas" w:eastAsia="Consolas" w:hAnsi="Consolas" w:cs="Consolas"/>
          <w:color w:val="000000" w:themeColor="text1"/>
          <w:sz w:val="18"/>
          <w:szCs w:val="18"/>
        </w:rPr>
        <w:t xml:space="preserve">                  RELIABILITY CHECK</w:t>
      </w:r>
      <w:r w:rsidRPr="00B76E91">
        <w:rPr>
          <w:color w:val="000000" w:themeColor="text1"/>
        </w:rPr>
        <w:br/>
      </w:r>
      <w:r w:rsidRPr="00B76E91">
        <w:rPr>
          <w:rFonts w:ascii="Consolas" w:eastAsia="Consolas" w:hAnsi="Consolas" w:cs="Consolas"/>
          <w:color w:val="000000" w:themeColor="text1"/>
          <w:sz w:val="18"/>
          <w:szCs w:val="18"/>
        </w:rPr>
        <w:t xml:space="preserve">                           |</w:t>
      </w:r>
      <w:r w:rsidRPr="00B76E91">
        <w:rPr>
          <w:color w:val="000000" w:themeColor="text1"/>
        </w:rPr>
        <w:br/>
      </w:r>
      <w:r w:rsidRPr="00B76E91">
        <w:rPr>
          <w:rFonts w:ascii="Consolas" w:eastAsia="Consolas" w:hAnsi="Consolas" w:cs="Consolas"/>
          <w:color w:val="000000" w:themeColor="text1"/>
          <w:sz w:val="18"/>
          <w:szCs w:val="18"/>
        </w:rPr>
        <w:t xml:space="preserve">               +-----------+-----------+</w:t>
      </w:r>
      <w:r w:rsidRPr="00B76E91">
        <w:rPr>
          <w:color w:val="000000" w:themeColor="text1"/>
        </w:rPr>
        <w:br/>
      </w:r>
      <w:r w:rsidRPr="00B76E91">
        <w:rPr>
          <w:rFonts w:ascii="Consolas" w:eastAsia="Consolas" w:hAnsi="Consolas" w:cs="Consolas"/>
          <w:color w:val="000000" w:themeColor="text1"/>
          <w:sz w:val="18"/>
          <w:szCs w:val="18"/>
        </w:rPr>
        <w:t xml:space="preserve">               v                       </w:t>
      </w:r>
      <w:proofErr w:type="spellStart"/>
      <w:r w:rsidRPr="00B76E91">
        <w:rPr>
          <w:rFonts w:ascii="Consolas" w:eastAsia="Consolas" w:hAnsi="Consolas" w:cs="Consolas"/>
          <w:color w:val="000000" w:themeColor="text1"/>
          <w:sz w:val="18"/>
          <w:szCs w:val="18"/>
        </w:rPr>
        <w:t>v</w:t>
      </w:r>
      <w:proofErr w:type="spellEnd"/>
      <w:r w:rsidRPr="00B76E91">
        <w:rPr>
          <w:color w:val="000000" w:themeColor="text1"/>
        </w:rPr>
        <w:br/>
      </w:r>
      <w:r w:rsidRPr="00B76E91">
        <w:rPr>
          <w:rFonts w:ascii="Consolas" w:eastAsia="Consolas" w:hAnsi="Consolas" w:cs="Consolas"/>
          <w:color w:val="000000" w:themeColor="text1"/>
          <w:sz w:val="18"/>
          <w:szCs w:val="18"/>
        </w:rPr>
        <w:t xml:space="preserve">         BLACKOUT RISK            EXPLANATION</w:t>
      </w:r>
      <w:r w:rsidRPr="00B76E91">
        <w:rPr>
          <w:color w:val="000000" w:themeColor="text1"/>
        </w:rPr>
        <w:br/>
      </w:r>
      <w:r w:rsidRPr="00B76E91">
        <w:rPr>
          <w:rFonts w:ascii="Consolas" w:eastAsia="Consolas" w:hAnsi="Consolas" w:cs="Consolas"/>
          <w:color w:val="000000" w:themeColor="text1"/>
          <w:sz w:val="18"/>
          <w:szCs w:val="18"/>
        </w:rPr>
        <w:t xml:space="preserve">               |                       |</w:t>
      </w:r>
      <w:r w:rsidRPr="00B76E91">
        <w:rPr>
          <w:color w:val="000000" w:themeColor="text1"/>
        </w:rPr>
        <w:br/>
      </w:r>
      <w:r w:rsidRPr="00B76E91">
        <w:rPr>
          <w:rFonts w:ascii="Consolas" w:eastAsia="Consolas" w:hAnsi="Consolas" w:cs="Consolas"/>
          <w:color w:val="000000" w:themeColor="text1"/>
          <w:sz w:val="18"/>
          <w:szCs w:val="18"/>
        </w:rPr>
        <w:t xml:space="preserve">               +-----------+-----------+</w:t>
      </w:r>
      <w:r w:rsidRPr="00B76E91">
        <w:rPr>
          <w:color w:val="000000" w:themeColor="text1"/>
        </w:rPr>
        <w:br/>
      </w:r>
      <w:r w:rsidRPr="00B76E91">
        <w:rPr>
          <w:rFonts w:ascii="Consolas" w:eastAsia="Consolas" w:hAnsi="Consolas" w:cs="Consolas"/>
          <w:color w:val="000000" w:themeColor="text1"/>
          <w:sz w:val="18"/>
          <w:szCs w:val="18"/>
        </w:rPr>
        <w:t xml:space="preserve">                           v</w:t>
      </w:r>
      <w:r w:rsidRPr="00B76E91">
        <w:rPr>
          <w:color w:val="000000" w:themeColor="text1"/>
        </w:rPr>
        <w:br/>
      </w:r>
      <w:r w:rsidRPr="00B76E91">
        <w:rPr>
          <w:rFonts w:ascii="Consolas" w:eastAsia="Consolas" w:hAnsi="Consolas" w:cs="Consolas"/>
          <w:color w:val="000000" w:themeColor="text1"/>
          <w:sz w:val="18"/>
          <w:szCs w:val="18"/>
        </w:rPr>
        <w:t xml:space="preserve">                      DASHBOARD</w:t>
      </w:r>
      <w:r w:rsidRPr="00B76E91">
        <w:rPr>
          <w:color w:val="000000" w:themeColor="text1"/>
        </w:rPr>
        <w:br/>
      </w:r>
      <w:r w:rsidRPr="00B76E91">
        <w:rPr>
          <w:rFonts w:ascii="Consolas" w:eastAsia="Consolas" w:hAnsi="Consolas" w:cs="Consolas"/>
          <w:color w:val="000000" w:themeColor="text1"/>
          <w:sz w:val="18"/>
          <w:szCs w:val="18"/>
        </w:rPr>
        <w:t xml:space="preserve">                           |</w:t>
      </w:r>
      <w:r w:rsidRPr="00B76E91">
        <w:rPr>
          <w:color w:val="000000" w:themeColor="text1"/>
        </w:rPr>
        <w:br/>
      </w:r>
      <w:r w:rsidRPr="00B76E91">
        <w:rPr>
          <w:rFonts w:ascii="Consolas" w:eastAsia="Consolas" w:hAnsi="Consolas" w:cs="Consolas"/>
          <w:color w:val="000000" w:themeColor="text1"/>
          <w:sz w:val="18"/>
          <w:szCs w:val="18"/>
        </w:rPr>
        <w:t xml:space="preserve">             +-------------+-------------+</w:t>
      </w:r>
      <w:r w:rsidRPr="00B76E91">
        <w:rPr>
          <w:color w:val="000000" w:themeColor="text1"/>
        </w:rPr>
        <w:br/>
      </w:r>
      <w:r w:rsidRPr="00B76E91">
        <w:rPr>
          <w:rFonts w:ascii="Consolas" w:eastAsia="Consolas" w:hAnsi="Consolas" w:cs="Consolas"/>
          <w:color w:val="000000" w:themeColor="text1"/>
          <w:sz w:val="18"/>
          <w:szCs w:val="18"/>
        </w:rPr>
        <w:t xml:space="preserve">             v             </w:t>
      </w:r>
      <w:proofErr w:type="spellStart"/>
      <w:r w:rsidRPr="00B76E91">
        <w:rPr>
          <w:rFonts w:ascii="Consolas" w:eastAsia="Consolas" w:hAnsi="Consolas" w:cs="Consolas"/>
          <w:color w:val="000000" w:themeColor="text1"/>
          <w:sz w:val="18"/>
          <w:szCs w:val="18"/>
        </w:rPr>
        <w:t>v</w:t>
      </w:r>
      <w:proofErr w:type="spellEnd"/>
      <w:r w:rsidRPr="00B76E91">
        <w:rPr>
          <w:rFonts w:ascii="Consolas" w:eastAsia="Consolas" w:hAnsi="Consolas" w:cs="Consolas"/>
          <w:color w:val="000000" w:themeColor="text1"/>
          <w:sz w:val="18"/>
          <w:szCs w:val="18"/>
        </w:rPr>
        <w:t xml:space="preserve">             </w:t>
      </w:r>
      <w:proofErr w:type="spellStart"/>
      <w:r w:rsidRPr="00B76E91">
        <w:rPr>
          <w:rFonts w:ascii="Consolas" w:eastAsia="Consolas" w:hAnsi="Consolas" w:cs="Consolas"/>
          <w:color w:val="000000" w:themeColor="text1"/>
          <w:sz w:val="18"/>
          <w:szCs w:val="18"/>
        </w:rPr>
        <w:t>v</w:t>
      </w:r>
      <w:proofErr w:type="spellEnd"/>
      <w:r w:rsidRPr="00B76E91">
        <w:rPr>
          <w:color w:val="000000" w:themeColor="text1"/>
        </w:rPr>
        <w:br/>
      </w:r>
      <w:r w:rsidRPr="00B76E91">
        <w:rPr>
          <w:rFonts w:ascii="Consolas" w:eastAsia="Consolas" w:hAnsi="Consolas" w:cs="Consolas"/>
          <w:color w:val="000000" w:themeColor="text1"/>
          <w:sz w:val="18"/>
          <w:szCs w:val="18"/>
        </w:rPr>
        <w:t xml:space="preserve">           COST           CO2        RELIABILITY</w:t>
      </w:r>
    </w:p>
    <w:p w14:paraId="23D68FD0" w14:textId="77777777" w:rsidR="00CF0E8B" w:rsidRPr="00B76E91" w:rsidRDefault="00000000">
      <w:pPr>
        <w:pStyle w:val="Heading3"/>
        <w:spacing w:before="200" w:after="100"/>
        <w:rPr>
          <w:color w:val="000000" w:themeColor="text1"/>
        </w:rPr>
      </w:pPr>
      <w:r w:rsidRPr="00B76E91">
        <w:rPr>
          <w:b/>
          <w:bCs/>
          <w:i/>
          <w:iCs/>
          <w:color w:val="000000" w:themeColor="text1"/>
          <w:sz w:val="23"/>
          <w:szCs w:val="23"/>
        </w:rPr>
        <w:t>Execution flow, step by step</w:t>
      </w:r>
    </w:p>
    <w:p w14:paraId="7957D6C2" w14:textId="77777777" w:rsidR="00CF0E8B" w:rsidRPr="00B76E91" w:rsidRDefault="00000000">
      <w:pPr>
        <w:pStyle w:val="ListParagraph"/>
        <w:numPr>
          <w:ilvl w:val="0"/>
          <w:numId w:val="2"/>
        </w:numPr>
        <w:spacing w:after="100" w:line="276" w:lineRule="auto"/>
        <w:rPr>
          <w:color w:val="000000" w:themeColor="text1"/>
        </w:rPr>
      </w:pPr>
      <w:r w:rsidRPr="00B76E91">
        <w:rPr>
          <w:color w:val="000000" w:themeColor="text1"/>
        </w:rPr>
        <w:t>Sense — Pull current battery SoC, live/simulated solar &amp; wind output, and current load.</w:t>
      </w:r>
    </w:p>
    <w:p w14:paraId="39D6CA29" w14:textId="77777777" w:rsidR="00CF0E8B" w:rsidRPr="00B76E91" w:rsidRDefault="00000000">
      <w:pPr>
        <w:pStyle w:val="ListParagraph"/>
        <w:numPr>
          <w:ilvl w:val="0"/>
          <w:numId w:val="2"/>
        </w:numPr>
        <w:spacing w:after="100" w:line="276" w:lineRule="auto"/>
        <w:rPr>
          <w:color w:val="000000" w:themeColor="text1"/>
        </w:rPr>
      </w:pPr>
      <w:r w:rsidRPr="00B76E91">
        <w:rPr>
          <w:color w:val="000000" w:themeColor="text1"/>
        </w:rPr>
        <w:t>Forecast — Call the weather API and load model to project the next 1–6 hours.</w:t>
      </w:r>
    </w:p>
    <w:p w14:paraId="00166023" w14:textId="77777777" w:rsidR="00CF0E8B" w:rsidRPr="00B76E91" w:rsidRDefault="00000000">
      <w:pPr>
        <w:pStyle w:val="ListParagraph"/>
        <w:numPr>
          <w:ilvl w:val="0"/>
          <w:numId w:val="2"/>
        </w:numPr>
        <w:spacing w:after="100" w:line="276" w:lineRule="auto"/>
        <w:rPr>
          <w:color w:val="000000" w:themeColor="text1"/>
        </w:rPr>
      </w:pPr>
      <w:r w:rsidRPr="00B76E91">
        <w:rPr>
          <w:color w:val="000000" w:themeColor="text1"/>
        </w:rPr>
        <w:t>Optimize — Run the optimization engine (rule-based MVP, upgraded to an LP solver) to compute the dispatch plan.</w:t>
      </w:r>
    </w:p>
    <w:p w14:paraId="7572DF00" w14:textId="77777777" w:rsidR="00CF0E8B" w:rsidRPr="00B76E91" w:rsidRDefault="00000000">
      <w:pPr>
        <w:pStyle w:val="ListParagraph"/>
        <w:numPr>
          <w:ilvl w:val="0"/>
          <w:numId w:val="2"/>
        </w:numPr>
        <w:spacing w:after="100" w:line="276" w:lineRule="auto"/>
        <w:rPr>
          <w:color w:val="000000" w:themeColor="text1"/>
        </w:rPr>
      </w:pPr>
      <w:r w:rsidRPr="00B76E91">
        <w:rPr>
          <w:color w:val="000000" w:themeColor="text1"/>
        </w:rPr>
        <w:t>Dispatch — Assign power draw across solar / wind / battery + diesel; adjust deferrable loads.</w:t>
      </w:r>
    </w:p>
    <w:p w14:paraId="52E1FD5C" w14:textId="77777777" w:rsidR="00CF0E8B" w:rsidRPr="00B76E91" w:rsidRDefault="00000000">
      <w:pPr>
        <w:pStyle w:val="ListParagraph"/>
        <w:numPr>
          <w:ilvl w:val="0"/>
          <w:numId w:val="2"/>
        </w:numPr>
        <w:spacing w:after="100" w:line="276" w:lineRule="auto"/>
        <w:rPr>
          <w:color w:val="000000" w:themeColor="text1"/>
        </w:rPr>
      </w:pPr>
      <w:r w:rsidRPr="00B76E91">
        <w:rPr>
          <w:color w:val="000000" w:themeColor="text1"/>
        </w:rPr>
        <w:t>Validate — Run the reliability check: confirm no blackout risk, generate a plain-language explanation.</w:t>
      </w:r>
    </w:p>
    <w:p w14:paraId="42C18B5D" w14:textId="77777777" w:rsidR="00CF0E8B" w:rsidRPr="00B76E91" w:rsidRDefault="00000000">
      <w:pPr>
        <w:pStyle w:val="ListParagraph"/>
        <w:numPr>
          <w:ilvl w:val="0"/>
          <w:numId w:val="2"/>
        </w:numPr>
        <w:spacing w:after="100" w:line="276" w:lineRule="auto"/>
        <w:rPr>
          <w:color w:val="000000" w:themeColor="text1"/>
        </w:rPr>
      </w:pPr>
      <w:r w:rsidRPr="00B76E91">
        <w:rPr>
          <w:color w:val="000000" w:themeColor="text1"/>
        </w:rPr>
        <w:t>Display — Push results to the dashboard (and SMS alert where configured).</w:t>
      </w:r>
    </w:p>
    <w:p w14:paraId="160C3991" w14:textId="77777777" w:rsidR="00CF0E8B" w:rsidRPr="00B76E91" w:rsidRDefault="00000000">
      <w:pPr>
        <w:pStyle w:val="ListParagraph"/>
        <w:numPr>
          <w:ilvl w:val="0"/>
          <w:numId w:val="2"/>
        </w:numPr>
        <w:spacing w:after="100" w:line="276" w:lineRule="auto"/>
        <w:rPr>
          <w:color w:val="000000" w:themeColor="text1"/>
        </w:rPr>
      </w:pPr>
      <w:r w:rsidRPr="00B76E91">
        <w:rPr>
          <w:color w:val="000000" w:themeColor="text1"/>
        </w:rPr>
        <w:lastRenderedPageBreak/>
        <w:t>Loop — Repeat next cycle; log actual outcomes against forecast to improve accuracy.</w:t>
      </w:r>
    </w:p>
    <w:p w14:paraId="6E092DCA" w14:textId="77777777" w:rsidR="00CF0E8B" w:rsidRPr="00B76E91" w:rsidRDefault="00000000">
      <w:pPr>
        <w:pStyle w:val="Heading2"/>
        <w:spacing w:before="260" w:after="140"/>
        <w:rPr>
          <w:color w:val="000000" w:themeColor="text1"/>
        </w:rPr>
      </w:pPr>
      <w:r w:rsidRPr="00B76E91">
        <w:rPr>
          <w:b/>
          <w:bCs/>
          <w:color w:val="000000" w:themeColor="text1"/>
          <w:sz w:val="25"/>
          <w:szCs w:val="25"/>
        </w:rPr>
        <w:t>6.2 Data Inputs</w:t>
      </w:r>
    </w:p>
    <w:p w14:paraId="712E8E79" w14:textId="77777777" w:rsidR="006233C6" w:rsidRPr="00B76E91" w:rsidRDefault="00000000">
      <w:pPr>
        <w:rPr>
          <w:color w:val="000000" w:themeColor="text1"/>
        </w:rPr>
      </w:pPr>
      <w:r w:rsidRPr="00B76E91">
        <w:rPr>
          <w:color w:val="000000" w:themeColor="text1"/>
        </w:rPr>
        <w:t>• Day-Ahead Weather / Mausam Forecast: solar irradiance and wind-speed predictions for the selected date.</w:t>
      </w:r>
    </w:p>
    <w:p w14:paraId="221CADF9" w14:textId="77777777" w:rsidR="006233C6" w:rsidRPr="00B76E91" w:rsidRDefault="00000000">
      <w:pPr>
        <w:rPr>
          <w:color w:val="000000" w:themeColor="text1"/>
        </w:rPr>
      </w:pPr>
      <w:r w:rsidRPr="00B76E91">
        <w:rPr>
          <w:color w:val="000000" w:themeColor="text1"/>
        </w:rPr>
        <w:t>• Previous-Year Same-Date Village Demand: electricity consumed by the village on the same calendar date in the previous year.</w:t>
      </w:r>
    </w:p>
    <w:p w14:paraId="414AE03B" w14:textId="77777777" w:rsidR="006233C6" w:rsidRPr="00B76E91" w:rsidRDefault="00000000">
      <w:pPr>
        <w:rPr>
          <w:color w:val="000000" w:themeColor="text1"/>
        </w:rPr>
      </w:pPr>
      <w:r w:rsidRPr="00B76E91">
        <w:rPr>
          <w:color w:val="000000" w:themeColor="text1"/>
        </w:rPr>
        <w:t>• Current-Year Previous-Week Trend: recent electricity usage used to estimate the current demand trend.</w:t>
      </w:r>
    </w:p>
    <w:p w14:paraId="708908CE" w14:textId="77777777" w:rsidR="006233C6" w:rsidRPr="00B76E91" w:rsidRDefault="00000000">
      <w:pPr>
        <w:rPr>
          <w:color w:val="000000" w:themeColor="text1"/>
        </w:rPr>
      </w:pPr>
      <w:r w:rsidRPr="00B76E91">
        <w:rPr>
          <w:color w:val="000000" w:themeColor="text1"/>
        </w:rPr>
        <w:t>• Previous-Day Battery Leftover: stored energy carried into the day for shortfall and sufficiency calculations.</w:t>
      </w:r>
    </w:p>
    <w:p w14:paraId="5423AAB7" w14:textId="77777777" w:rsidR="006233C6" w:rsidRPr="00B76E91" w:rsidRDefault="00000000">
      <w:pPr>
        <w:rPr>
          <w:color w:val="000000" w:themeColor="text1"/>
        </w:rPr>
      </w:pPr>
      <w:r w:rsidRPr="00B76E91">
        <w:rPr>
          <w:color w:val="000000" w:themeColor="text1"/>
        </w:rPr>
        <w:t>• Per-Unit Generation Telemetry: actual output of each solar panel/string and wind turbine for AI maintenance monitoring.</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00"/>
        <w:gridCol w:w="3200"/>
      </w:tblGrid>
      <w:tr w:rsidR="00CF0E8B" w:rsidRPr="00B76E91" w14:paraId="46AD2296" w14:textId="77777777">
        <w:trPr>
          <w:tblHeader/>
        </w:trPr>
        <w:tc>
          <w:tcPr>
            <w:tcW w:w="2400" w:type="dxa"/>
            <w:shd w:val="clear" w:color="auto" w:fill="1F4E5F"/>
            <w:tcMar>
              <w:top w:w="100" w:type="dxa"/>
              <w:left w:w="120" w:type="dxa"/>
              <w:bottom w:w="100" w:type="dxa"/>
              <w:right w:w="120" w:type="dxa"/>
            </w:tcMar>
          </w:tcPr>
          <w:p w14:paraId="77590D43" w14:textId="77777777" w:rsidR="00CF0E8B" w:rsidRPr="00B76E91" w:rsidRDefault="00000000">
            <w:pPr>
              <w:rPr>
                <w:color w:val="000000" w:themeColor="text1"/>
              </w:rPr>
            </w:pPr>
            <w:r w:rsidRPr="00B76E91">
              <w:rPr>
                <w:b/>
                <w:bCs/>
                <w:color w:val="000000" w:themeColor="text1"/>
                <w:sz w:val="21"/>
                <w:szCs w:val="21"/>
              </w:rPr>
              <w:t>Module</w:t>
            </w:r>
          </w:p>
        </w:tc>
        <w:tc>
          <w:tcPr>
            <w:tcW w:w="4200" w:type="dxa"/>
            <w:shd w:val="clear" w:color="auto" w:fill="1F4E5F"/>
            <w:tcMar>
              <w:top w:w="100" w:type="dxa"/>
              <w:left w:w="120" w:type="dxa"/>
              <w:bottom w:w="100" w:type="dxa"/>
              <w:right w:w="120" w:type="dxa"/>
            </w:tcMar>
          </w:tcPr>
          <w:p w14:paraId="2E5EBAED" w14:textId="77777777" w:rsidR="00CF0E8B" w:rsidRPr="00B76E91" w:rsidRDefault="00000000">
            <w:pPr>
              <w:rPr>
                <w:color w:val="000000" w:themeColor="text1"/>
              </w:rPr>
            </w:pPr>
            <w:r w:rsidRPr="00B76E91">
              <w:rPr>
                <w:b/>
                <w:bCs/>
                <w:color w:val="000000" w:themeColor="text1"/>
                <w:sz w:val="21"/>
                <w:szCs w:val="21"/>
              </w:rPr>
              <w:t>Function</w:t>
            </w:r>
          </w:p>
        </w:tc>
        <w:tc>
          <w:tcPr>
            <w:tcW w:w="3200" w:type="dxa"/>
            <w:shd w:val="clear" w:color="auto" w:fill="1F4E5F"/>
            <w:tcMar>
              <w:top w:w="100" w:type="dxa"/>
              <w:left w:w="120" w:type="dxa"/>
              <w:bottom w:w="100" w:type="dxa"/>
              <w:right w:w="120" w:type="dxa"/>
            </w:tcMar>
          </w:tcPr>
          <w:p w14:paraId="0335EC0B" w14:textId="77777777" w:rsidR="00CF0E8B" w:rsidRPr="00B76E91" w:rsidRDefault="00000000">
            <w:pPr>
              <w:rPr>
                <w:color w:val="000000" w:themeColor="text1"/>
              </w:rPr>
            </w:pPr>
            <w:r w:rsidRPr="00B76E91">
              <w:rPr>
                <w:b/>
                <w:bCs/>
                <w:color w:val="000000" w:themeColor="text1"/>
                <w:sz w:val="21"/>
                <w:szCs w:val="21"/>
              </w:rPr>
              <w:t>Data Source</w:t>
            </w:r>
          </w:p>
        </w:tc>
      </w:tr>
      <w:tr w:rsidR="00CF0E8B" w:rsidRPr="00B76E91" w14:paraId="014D9B5E" w14:textId="77777777">
        <w:tc>
          <w:tcPr>
            <w:tcW w:w="2400" w:type="dxa"/>
            <w:tcMar>
              <w:top w:w="100" w:type="dxa"/>
              <w:left w:w="120" w:type="dxa"/>
              <w:bottom w:w="100" w:type="dxa"/>
              <w:right w:w="120" w:type="dxa"/>
            </w:tcMar>
          </w:tcPr>
          <w:p w14:paraId="7B149DFF" w14:textId="77777777" w:rsidR="00CF0E8B" w:rsidRPr="00B76E91" w:rsidRDefault="00000000">
            <w:pPr>
              <w:rPr>
                <w:color w:val="000000" w:themeColor="text1"/>
              </w:rPr>
            </w:pPr>
            <w:r w:rsidRPr="00B76E91">
              <w:rPr>
                <w:color w:val="000000" w:themeColor="text1"/>
                <w:sz w:val="21"/>
                <w:szCs w:val="21"/>
              </w:rPr>
              <w:t>Weather Forecast</w:t>
            </w:r>
          </w:p>
        </w:tc>
        <w:tc>
          <w:tcPr>
            <w:tcW w:w="4200" w:type="dxa"/>
            <w:tcMar>
              <w:top w:w="100" w:type="dxa"/>
              <w:left w:w="120" w:type="dxa"/>
              <w:bottom w:w="100" w:type="dxa"/>
              <w:right w:w="120" w:type="dxa"/>
            </w:tcMar>
          </w:tcPr>
          <w:p w14:paraId="60FE37BF" w14:textId="77777777" w:rsidR="00CF0E8B" w:rsidRPr="00B76E91" w:rsidRDefault="00000000">
            <w:pPr>
              <w:rPr>
                <w:color w:val="000000" w:themeColor="text1"/>
              </w:rPr>
            </w:pPr>
            <w:r w:rsidRPr="00B76E91">
              <w:rPr>
                <w:color w:val="000000" w:themeColor="text1"/>
                <w:sz w:val="21"/>
                <w:szCs w:val="21"/>
              </w:rPr>
              <w:t>Predicts solar irradiance &amp; wind speed for the next 1–6 hrs</w:t>
            </w:r>
          </w:p>
        </w:tc>
        <w:tc>
          <w:tcPr>
            <w:tcW w:w="3200" w:type="dxa"/>
            <w:tcMar>
              <w:top w:w="100" w:type="dxa"/>
              <w:left w:w="120" w:type="dxa"/>
              <w:bottom w:w="100" w:type="dxa"/>
              <w:right w:w="120" w:type="dxa"/>
            </w:tcMar>
          </w:tcPr>
          <w:p w14:paraId="13AD7AD3" w14:textId="77777777" w:rsidR="00CF0E8B" w:rsidRPr="00B76E91" w:rsidRDefault="00000000">
            <w:pPr>
              <w:rPr>
                <w:color w:val="000000" w:themeColor="text1"/>
              </w:rPr>
            </w:pPr>
            <w:r w:rsidRPr="00B76E91">
              <w:rPr>
                <w:color w:val="000000" w:themeColor="text1"/>
                <w:sz w:val="21"/>
                <w:szCs w:val="21"/>
              </w:rPr>
              <w:t>Open-</w:t>
            </w:r>
            <w:proofErr w:type="spellStart"/>
            <w:r w:rsidRPr="00B76E91">
              <w:rPr>
                <w:color w:val="000000" w:themeColor="text1"/>
                <w:sz w:val="21"/>
                <w:szCs w:val="21"/>
              </w:rPr>
              <w:t>Meteo</w:t>
            </w:r>
            <w:proofErr w:type="spellEnd"/>
            <w:r w:rsidRPr="00B76E91">
              <w:rPr>
                <w:color w:val="000000" w:themeColor="text1"/>
                <w:sz w:val="21"/>
                <w:szCs w:val="21"/>
              </w:rPr>
              <w:t xml:space="preserve"> / </w:t>
            </w:r>
            <w:proofErr w:type="spellStart"/>
            <w:r w:rsidRPr="00B76E91">
              <w:rPr>
                <w:color w:val="000000" w:themeColor="text1"/>
                <w:sz w:val="21"/>
                <w:szCs w:val="21"/>
              </w:rPr>
              <w:t>OpenWeatherMap</w:t>
            </w:r>
            <w:proofErr w:type="spellEnd"/>
            <w:r w:rsidRPr="00B76E91">
              <w:rPr>
                <w:color w:val="000000" w:themeColor="text1"/>
                <w:sz w:val="21"/>
                <w:szCs w:val="21"/>
              </w:rPr>
              <w:t xml:space="preserve"> API</w:t>
            </w:r>
          </w:p>
        </w:tc>
      </w:tr>
      <w:tr w:rsidR="00CF0E8B" w:rsidRPr="00B76E91" w14:paraId="149762A8" w14:textId="77777777">
        <w:tc>
          <w:tcPr>
            <w:tcW w:w="2400" w:type="dxa"/>
            <w:tcMar>
              <w:top w:w="100" w:type="dxa"/>
              <w:left w:w="120" w:type="dxa"/>
              <w:bottom w:w="100" w:type="dxa"/>
              <w:right w:w="120" w:type="dxa"/>
            </w:tcMar>
          </w:tcPr>
          <w:p w14:paraId="194E06CB" w14:textId="77777777" w:rsidR="00CF0E8B" w:rsidRPr="00B76E91" w:rsidRDefault="00000000">
            <w:pPr>
              <w:rPr>
                <w:color w:val="000000" w:themeColor="text1"/>
              </w:rPr>
            </w:pPr>
            <w:r w:rsidRPr="00B76E91">
              <w:rPr>
                <w:color w:val="000000" w:themeColor="text1"/>
                <w:sz w:val="21"/>
                <w:szCs w:val="21"/>
              </w:rPr>
              <w:t>Demand Forecast</w:t>
            </w:r>
          </w:p>
        </w:tc>
        <w:tc>
          <w:tcPr>
            <w:tcW w:w="4200" w:type="dxa"/>
            <w:tcMar>
              <w:top w:w="100" w:type="dxa"/>
              <w:left w:w="120" w:type="dxa"/>
              <w:bottom w:w="100" w:type="dxa"/>
              <w:right w:w="120" w:type="dxa"/>
            </w:tcMar>
          </w:tcPr>
          <w:p w14:paraId="61676293" w14:textId="77777777" w:rsidR="00CF0E8B" w:rsidRPr="00B76E91" w:rsidRDefault="00000000">
            <w:pPr>
              <w:rPr>
                <w:color w:val="000000" w:themeColor="text1"/>
              </w:rPr>
            </w:pPr>
            <w:r w:rsidRPr="00B76E91">
              <w:rPr>
                <w:color w:val="000000" w:themeColor="text1"/>
                <w:sz w:val="21"/>
                <w:szCs w:val="21"/>
              </w:rPr>
              <w:t>Predicts community load (kW) by hour</w:t>
            </w:r>
          </w:p>
        </w:tc>
        <w:tc>
          <w:tcPr>
            <w:tcW w:w="3200" w:type="dxa"/>
            <w:tcMar>
              <w:top w:w="100" w:type="dxa"/>
              <w:left w:w="120" w:type="dxa"/>
              <w:bottom w:w="100" w:type="dxa"/>
              <w:right w:w="120" w:type="dxa"/>
            </w:tcMar>
          </w:tcPr>
          <w:p w14:paraId="563D9C05" w14:textId="77777777" w:rsidR="00CF0E8B" w:rsidRPr="00B76E91" w:rsidRDefault="00000000">
            <w:pPr>
              <w:rPr>
                <w:color w:val="000000" w:themeColor="text1"/>
              </w:rPr>
            </w:pPr>
            <w:r w:rsidRPr="00B76E91">
              <w:rPr>
                <w:color w:val="000000" w:themeColor="text1"/>
                <w:sz w:val="21"/>
                <w:szCs w:val="21"/>
              </w:rPr>
              <w:t>Historical load lookup table or a regression model</w:t>
            </w:r>
          </w:p>
        </w:tc>
      </w:tr>
      <w:tr w:rsidR="00CF0E8B" w:rsidRPr="00B76E91" w14:paraId="1B0058A8" w14:textId="77777777">
        <w:tc>
          <w:tcPr>
            <w:tcW w:w="2400" w:type="dxa"/>
            <w:tcMar>
              <w:top w:w="100" w:type="dxa"/>
              <w:left w:w="120" w:type="dxa"/>
              <w:bottom w:w="100" w:type="dxa"/>
              <w:right w:w="120" w:type="dxa"/>
            </w:tcMar>
          </w:tcPr>
          <w:p w14:paraId="0EB07DA8" w14:textId="77777777" w:rsidR="00CF0E8B" w:rsidRPr="00B76E91" w:rsidRDefault="00000000">
            <w:pPr>
              <w:rPr>
                <w:color w:val="000000" w:themeColor="text1"/>
              </w:rPr>
            </w:pPr>
            <w:r w:rsidRPr="00B76E91">
              <w:rPr>
                <w:color w:val="000000" w:themeColor="text1"/>
                <w:sz w:val="21"/>
                <w:szCs w:val="21"/>
              </w:rPr>
              <w:t>Battery SoC</w:t>
            </w:r>
          </w:p>
        </w:tc>
        <w:tc>
          <w:tcPr>
            <w:tcW w:w="4200" w:type="dxa"/>
            <w:tcMar>
              <w:top w:w="100" w:type="dxa"/>
              <w:left w:w="120" w:type="dxa"/>
              <w:bottom w:w="100" w:type="dxa"/>
              <w:right w:w="120" w:type="dxa"/>
            </w:tcMar>
          </w:tcPr>
          <w:p w14:paraId="23D15978" w14:textId="77777777" w:rsidR="00CF0E8B" w:rsidRPr="00B76E91" w:rsidRDefault="00000000">
            <w:pPr>
              <w:rPr>
                <w:color w:val="000000" w:themeColor="text1"/>
              </w:rPr>
            </w:pPr>
            <w:r w:rsidRPr="00B76E91">
              <w:rPr>
                <w:color w:val="000000" w:themeColor="text1"/>
                <w:sz w:val="21"/>
                <w:szCs w:val="21"/>
              </w:rPr>
              <w:t>Current state of charge (%)</w:t>
            </w:r>
          </w:p>
        </w:tc>
        <w:tc>
          <w:tcPr>
            <w:tcW w:w="3200" w:type="dxa"/>
            <w:tcMar>
              <w:top w:w="100" w:type="dxa"/>
              <w:left w:w="120" w:type="dxa"/>
              <w:bottom w:w="100" w:type="dxa"/>
              <w:right w:w="120" w:type="dxa"/>
            </w:tcMar>
          </w:tcPr>
          <w:p w14:paraId="3162165A" w14:textId="77777777" w:rsidR="00CF0E8B" w:rsidRPr="00B76E91" w:rsidRDefault="00000000">
            <w:pPr>
              <w:rPr>
                <w:color w:val="000000" w:themeColor="text1"/>
              </w:rPr>
            </w:pPr>
            <w:r w:rsidRPr="00B76E91">
              <w:rPr>
                <w:color w:val="000000" w:themeColor="text1"/>
                <w:sz w:val="21"/>
                <w:szCs w:val="21"/>
              </w:rPr>
              <w:t>Simulated or real battery management system (BMS) reading</w:t>
            </w:r>
          </w:p>
        </w:tc>
      </w:tr>
    </w:tbl>
    <w:p w14:paraId="7755F653" w14:textId="77777777" w:rsidR="00CF0E8B" w:rsidRPr="00B76E91" w:rsidRDefault="00000000">
      <w:pPr>
        <w:spacing w:after="180" w:line="288" w:lineRule="auto"/>
        <w:jc w:val="both"/>
        <w:rPr>
          <w:color w:val="000000" w:themeColor="text1"/>
        </w:rPr>
      </w:pPr>
      <w:r w:rsidRPr="00B76E91">
        <w:rPr>
          <w:color w:val="000000" w:themeColor="text1"/>
        </w:rPr>
        <w:t xml:space="preserve"> </w:t>
      </w:r>
    </w:p>
    <w:p w14:paraId="37D7D16D" w14:textId="77777777" w:rsidR="00CF0E8B" w:rsidRPr="00B76E91" w:rsidRDefault="00000000">
      <w:pPr>
        <w:pStyle w:val="Heading2"/>
        <w:spacing w:before="260" w:after="140"/>
        <w:rPr>
          <w:color w:val="000000" w:themeColor="text1"/>
        </w:rPr>
      </w:pPr>
      <w:r w:rsidRPr="00B76E91">
        <w:rPr>
          <w:b/>
          <w:bCs/>
          <w:color w:val="000000" w:themeColor="text1"/>
          <w:sz w:val="25"/>
          <w:szCs w:val="25"/>
        </w:rPr>
        <w:t>6.3 Optimization Engine</w:t>
      </w:r>
    </w:p>
    <w:p w14:paraId="6D8A256D" w14:textId="77777777" w:rsidR="00CF0E8B" w:rsidRPr="00B76E91" w:rsidRDefault="00000000">
      <w:pPr>
        <w:spacing w:after="180" w:line="288" w:lineRule="auto"/>
        <w:jc w:val="both"/>
        <w:rPr>
          <w:color w:val="000000" w:themeColor="text1"/>
        </w:rPr>
      </w:pPr>
      <w:r w:rsidRPr="00B76E91">
        <w:rPr>
          <w:color w:val="000000" w:themeColor="text1"/>
        </w:rPr>
        <w:t>The optimization engine is the core “brain” of the system. It re-solves a constrained optimization problem each cycle:</w:t>
      </w:r>
    </w:p>
    <w:p w14:paraId="67CAB6D7" w14:textId="77777777" w:rsidR="00CF0E8B" w:rsidRPr="00B76E91" w:rsidRDefault="00000000">
      <w:pPr>
        <w:pStyle w:val="ListParagraph"/>
        <w:numPr>
          <w:ilvl w:val="0"/>
          <w:numId w:val="2"/>
        </w:numPr>
        <w:spacing w:after="100" w:line="276" w:lineRule="auto"/>
        <w:rPr>
          <w:color w:val="000000" w:themeColor="text1"/>
        </w:rPr>
      </w:pPr>
      <w:r w:rsidRPr="00B76E91">
        <w:rPr>
          <w:b/>
          <w:bCs/>
          <w:color w:val="000000" w:themeColor="text1"/>
        </w:rPr>
        <w:t xml:space="preserve">Objective: </w:t>
      </w:r>
      <w:r w:rsidRPr="00B76E91">
        <w:rPr>
          <w:color w:val="000000" w:themeColor="text1"/>
        </w:rPr>
        <w:t>minimize (diesel fuel cost) + (emissions penalty) + (battery degradation cost).</w:t>
      </w:r>
    </w:p>
    <w:p w14:paraId="66D533D7" w14:textId="77777777" w:rsidR="00CF0E8B" w:rsidRPr="00B76E91" w:rsidRDefault="00000000">
      <w:pPr>
        <w:pStyle w:val="ListParagraph"/>
        <w:numPr>
          <w:ilvl w:val="0"/>
          <w:numId w:val="2"/>
        </w:numPr>
        <w:spacing w:after="100" w:line="276" w:lineRule="auto"/>
        <w:rPr>
          <w:color w:val="000000" w:themeColor="text1"/>
        </w:rPr>
      </w:pPr>
      <w:r w:rsidRPr="00B76E91">
        <w:rPr>
          <w:b/>
          <w:bCs/>
          <w:color w:val="000000" w:themeColor="text1"/>
        </w:rPr>
        <w:t xml:space="preserve">Constraint — Supply: </w:t>
      </w:r>
      <w:r w:rsidRPr="00B76E91">
        <w:rPr>
          <w:color w:val="000000" w:themeColor="text1"/>
        </w:rPr>
        <w:t>solar + wind + battery discharge + diesel ≥ demand at every timestep.</w:t>
      </w:r>
    </w:p>
    <w:p w14:paraId="1C32A1DD" w14:textId="77777777" w:rsidR="00CF0E8B" w:rsidRPr="00B76E91" w:rsidRDefault="00000000">
      <w:pPr>
        <w:pStyle w:val="ListParagraph"/>
        <w:numPr>
          <w:ilvl w:val="0"/>
          <w:numId w:val="2"/>
        </w:numPr>
        <w:spacing w:after="100" w:line="276" w:lineRule="auto"/>
        <w:rPr>
          <w:color w:val="000000" w:themeColor="text1"/>
        </w:rPr>
      </w:pPr>
      <w:r w:rsidRPr="00B76E91">
        <w:rPr>
          <w:b/>
          <w:bCs/>
          <w:color w:val="000000" w:themeColor="text1"/>
        </w:rPr>
        <w:t xml:space="preserve">Constraint — Battery: </w:t>
      </w:r>
      <w:r w:rsidRPr="00B76E91">
        <w:rPr>
          <w:color w:val="000000" w:themeColor="text1"/>
        </w:rPr>
        <w:t>SoC must stay above a safety floor (e.g., 20%) to protect battery lifespan.</w:t>
      </w:r>
    </w:p>
    <w:p w14:paraId="5D785E32" w14:textId="77777777" w:rsidR="00CF0E8B" w:rsidRPr="00B76E91" w:rsidRDefault="00000000">
      <w:pPr>
        <w:pStyle w:val="ListParagraph"/>
        <w:numPr>
          <w:ilvl w:val="0"/>
          <w:numId w:val="2"/>
        </w:numPr>
        <w:spacing w:after="100" w:line="276" w:lineRule="auto"/>
        <w:rPr>
          <w:color w:val="000000" w:themeColor="text1"/>
        </w:rPr>
      </w:pPr>
      <w:r w:rsidRPr="00B76E91">
        <w:rPr>
          <w:b/>
          <w:bCs/>
          <w:color w:val="000000" w:themeColor="text1"/>
        </w:rPr>
        <w:t xml:space="preserve">Constraint — Diesel: </w:t>
      </w:r>
      <w:r w:rsidRPr="00B76E91">
        <w:rPr>
          <w:color w:val="000000" w:themeColor="text1"/>
        </w:rPr>
        <w:t>the generator avoids short-cycling (a minimum runtime once started).</w:t>
      </w:r>
    </w:p>
    <w:p w14:paraId="6DC285DE" w14:textId="77777777" w:rsidR="00CF0E8B" w:rsidRPr="00B76E91" w:rsidRDefault="00000000">
      <w:pPr>
        <w:pStyle w:val="ListParagraph"/>
        <w:numPr>
          <w:ilvl w:val="0"/>
          <w:numId w:val="2"/>
        </w:numPr>
        <w:spacing w:after="100" w:line="276" w:lineRule="auto"/>
        <w:rPr>
          <w:color w:val="000000" w:themeColor="text1"/>
        </w:rPr>
      </w:pPr>
      <w:r w:rsidRPr="00B76E91">
        <w:rPr>
          <w:b/>
          <w:bCs/>
          <w:color w:val="000000" w:themeColor="text1"/>
        </w:rPr>
        <w:t xml:space="preserve">Constraint — Fuel: </w:t>
      </w:r>
      <w:r w:rsidRPr="00B76E91">
        <w:rPr>
          <w:color w:val="000000" w:themeColor="text1"/>
        </w:rPr>
        <w:t>remaining fuel must stay ≥ 0.</w:t>
      </w:r>
    </w:p>
    <w:p w14:paraId="5A969074" w14:textId="77777777" w:rsidR="00CF0E8B" w:rsidRPr="00B76E91" w:rsidRDefault="00000000">
      <w:pPr>
        <w:spacing w:after="180" w:line="288" w:lineRule="auto"/>
        <w:jc w:val="both"/>
        <w:rPr>
          <w:color w:val="000000" w:themeColor="text1"/>
        </w:rPr>
      </w:pPr>
      <w:r w:rsidRPr="00B76E91">
        <w:rPr>
          <w:color w:val="000000" w:themeColor="text1"/>
        </w:rPr>
        <w:t xml:space="preserve">An MVP is built as a rule-based to get an end-to-end working loop quickly. This is then upgraded to a proper linear-programming formulation, which the microgrid-EMS literature identifies as the most widely used and best-performing class of technique for this type of short-term scheduling problem — LP/MILP can jointly encode the hard operational constraints and the cost objective in a form that solves in well under a second, which is essential for a 15–60 minute re-optimization cycle. </w:t>
      </w:r>
      <w:proofErr w:type="spellStart"/>
      <w:r w:rsidRPr="00B76E91">
        <w:rPr>
          <w:color w:val="000000" w:themeColor="text1"/>
        </w:rPr>
        <w:t>PuLP</w:t>
      </w:r>
      <w:proofErr w:type="spellEnd"/>
      <w:r w:rsidRPr="00B76E91">
        <w:rPr>
          <w:color w:val="000000" w:themeColor="text1"/>
        </w:rPr>
        <w:t xml:space="preserve"> and </w:t>
      </w:r>
      <w:proofErr w:type="spellStart"/>
      <w:proofErr w:type="gramStart"/>
      <w:r w:rsidRPr="00B76E91">
        <w:rPr>
          <w:color w:val="000000" w:themeColor="text1"/>
        </w:rPr>
        <w:t>scipy.optimize</w:t>
      </w:r>
      <w:proofErr w:type="gramEnd"/>
      <w:r w:rsidRPr="00B76E91">
        <w:rPr>
          <w:color w:val="000000" w:themeColor="text1"/>
        </w:rPr>
        <w:t>.linprog</w:t>
      </w:r>
      <w:proofErr w:type="spellEnd"/>
      <w:r w:rsidRPr="00B76E91">
        <w:rPr>
          <w:color w:val="000000" w:themeColor="text1"/>
        </w:rPr>
        <w:t xml:space="preserve"> are both suitable open-source solvers at this scale.</w:t>
      </w:r>
    </w:p>
    <w:p w14:paraId="5D30A741" w14:textId="77777777" w:rsidR="00CF0E8B" w:rsidRPr="00B76E91" w:rsidRDefault="00000000">
      <w:pPr>
        <w:spacing w:after="180" w:line="288" w:lineRule="auto"/>
        <w:jc w:val="both"/>
        <w:rPr>
          <w:color w:val="000000" w:themeColor="text1"/>
        </w:rPr>
      </w:pPr>
      <w:r w:rsidRPr="00B76E91">
        <w:rPr>
          <w:color w:val="000000" w:themeColor="text1"/>
        </w:rPr>
        <w:t>Two differentiators sit on top of the core LP formulation:</w:t>
      </w:r>
    </w:p>
    <w:p w14:paraId="2E8D3EC8" w14:textId="77777777" w:rsidR="00CF0E8B" w:rsidRPr="00B76E91" w:rsidRDefault="00000000">
      <w:pPr>
        <w:pStyle w:val="ListParagraph"/>
        <w:numPr>
          <w:ilvl w:val="0"/>
          <w:numId w:val="2"/>
        </w:numPr>
        <w:spacing w:after="100" w:line="276" w:lineRule="auto"/>
        <w:rPr>
          <w:color w:val="000000" w:themeColor="text1"/>
        </w:rPr>
      </w:pPr>
      <w:r w:rsidRPr="00B76E91">
        <w:rPr>
          <w:b/>
          <w:bCs/>
          <w:color w:val="000000" w:themeColor="text1"/>
        </w:rPr>
        <w:lastRenderedPageBreak/>
        <w:t xml:space="preserve">Blackout Risk Predictor: </w:t>
      </w:r>
      <w:r w:rsidRPr="00B76E91">
        <w:rPr>
          <w:color w:val="000000" w:themeColor="text1"/>
        </w:rPr>
        <w:t>simulates forward a few cycles using the same forecasts to flag potential future shortfalls before they happen, turning the system from reactive to proactive, safety-aware infrastructure.</w:t>
      </w:r>
    </w:p>
    <w:p w14:paraId="7BAE5425" w14:textId="77777777" w:rsidR="00CF0E8B" w:rsidRPr="00B76E91" w:rsidRDefault="00000000">
      <w:pPr>
        <w:pStyle w:val="ListParagraph"/>
        <w:numPr>
          <w:ilvl w:val="0"/>
          <w:numId w:val="2"/>
        </w:numPr>
        <w:spacing w:after="100" w:line="276" w:lineRule="auto"/>
        <w:rPr>
          <w:color w:val="000000" w:themeColor="text1"/>
        </w:rPr>
      </w:pPr>
      <w:r w:rsidRPr="00B76E91">
        <w:rPr>
          <w:b/>
          <w:bCs/>
          <w:color w:val="000000" w:themeColor="text1"/>
        </w:rPr>
        <w:t xml:space="preserve">Battery Degradation-Aware Cost Function: </w:t>
      </w:r>
      <w:r w:rsidRPr="00B76E91">
        <w:rPr>
          <w:color w:val="000000" w:themeColor="text1"/>
        </w:rPr>
        <w:t>includes an explicit wear-cost term so the optimizer does not trade a small diesel saving for a disproportionately large reduction in battery life.</w:t>
      </w:r>
    </w:p>
    <w:p w14:paraId="69DF194F" w14:textId="77777777" w:rsidR="00A81D29" w:rsidRPr="00B76E91" w:rsidRDefault="00A81D29">
      <w:pPr>
        <w:pStyle w:val="Heading2"/>
        <w:spacing w:before="260" w:after="140"/>
        <w:rPr>
          <w:b/>
          <w:bCs/>
          <w:color w:val="000000" w:themeColor="text1"/>
          <w:sz w:val="25"/>
          <w:szCs w:val="25"/>
        </w:rPr>
      </w:pPr>
    </w:p>
    <w:p w14:paraId="2EDACDEE" w14:textId="77777777" w:rsidR="00CF0E8B" w:rsidRPr="00B76E91" w:rsidRDefault="00000000">
      <w:pPr>
        <w:pStyle w:val="Heading2"/>
        <w:spacing w:before="260" w:after="140"/>
        <w:rPr>
          <w:color w:val="000000" w:themeColor="text1"/>
        </w:rPr>
      </w:pPr>
      <w:r w:rsidRPr="00B76E91">
        <w:rPr>
          <w:b/>
          <w:bCs/>
          <w:color w:val="000000" w:themeColor="text1"/>
          <w:sz w:val="25"/>
          <w:szCs w:val="25"/>
        </w:rPr>
        <w:t xml:space="preserve">6.4 Battery / Storage </w:t>
      </w:r>
      <w:proofErr w:type="spellStart"/>
      <w:r w:rsidRPr="00B76E91">
        <w:rPr>
          <w:b/>
          <w:bCs/>
          <w:color w:val="000000" w:themeColor="text1"/>
          <w:sz w:val="25"/>
          <w:szCs w:val="25"/>
        </w:rPr>
        <w:t>Modeling</w:t>
      </w:r>
      <w:proofErr w:type="spellEnd"/>
    </w:p>
    <w:p w14:paraId="1B1B0253" w14:textId="77777777" w:rsidR="00CF0E8B" w:rsidRPr="00B76E91" w:rsidRDefault="00000000">
      <w:pPr>
        <w:spacing w:after="180" w:line="288" w:lineRule="auto"/>
        <w:jc w:val="both"/>
        <w:rPr>
          <w:color w:val="000000" w:themeColor="text1"/>
        </w:rPr>
      </w:pPr>
      <w:r w:rsidRPr="00B76E91">
        <w:rPr>
          <w:color w:val="000000" w:themeColor="text1"/>
        </w:rPr>
        <w:t xml:space="preserve">The battery is </w:t>
      </w:r>
      <w:proofErr w:type="spellStart"/>
      <w:r w:rsidRPr="00B76E91">
        <w:rPr>
          <w:color w:val="000000" w:themeColor="text1"/>
        </w:rPr>
        <w:t>modeled</w:t>
      </w:r>
      <w:proofErr w:type="spellEnd"/>
      <w:r w:rsidRPr="00B76E91">
        <w:rPr>
          <w:color w:val="000000" w:themeColor="text1"/>
        </w:rPr>
        <w:t xml:space="preserve"> as a bounded energy reservoir with:</w:t>
      </w:r>
    </w:p>
    <w:p w14:paraId="7634DBFA" w14:textId="77777777" w:rsidR="00CF0E8B" w:rsidRPr="00B76E91" w:rsidRDefault="00000000">
      <w:pPr>
        <w:pStyle w:val="ListParagraph"/>
        <w:numPr>
          <w:ilvl w:val="0"/>
          <w:numId w:val="2"/>
        </w:numPr>
        <w:spacing w:after="100" w:line="276" w:lineRule="auto"/>
        <w:rPr>
          <w:color w:val="000000" w:themeColor="text1"/>
        </w:rPr>
      </w:pPr>
      <w:r w:rsidRPr="00B76E91">
        <w:rPr>
          <w:color w:val="000000" w:themeColor="text1"/>
        </w:rPr>
        <w:t>A tracked state of charge (SoC), updated each cycle from charge/discharge flows.</w:t>
      </w:r>
    </w:p>
    <w:p w14:paraId="64E7FE01" w14:textId="77777777" w:rsidR="00CF0E8B" w:rsidRPr="00B76E91" w:rsidRDefault="00000000">
      <w:pPr>
        <w:pStyle w:val="ListParagraph"/>
        <w:numPr>
          <w:ilvl w:val="0"/>
          <w:numId w:val="2"/>
        </w:numPr>
        <w:spacing w:after="100" w:line="276" w:lineRule="auto"/>
        <w:rPr>
          <w:color w:val="000000" w:themeColor="text1"/>
        </w:rPr>
      </w:pPr>
      <w:r w:rsidRPr="00B76E91">
        <w:rPr>
          <w:color w:val="000000" w:themeColor="text1"/>
        </w:rPr>
        <w:t>A hard safety floor (e.g., 20% SoC) below which discharge is disallowed, protecting battery lifespan.</w:t>
      </w:r>
    </w:p>
    <w:p w14:paraId="330853B1" w14:textId="77777777" w:rsidR="00CF0E8B" w:rsidRPr="00B76E91" w:rsidRDefault="00000000">
      <w:pPr>
        <w:pStyle w:val="ListParagraph"/>
        <w:numPr>
          <w:ilvl w:val="0"/>
          <w:numId w:val="2"/>
        </w:numPr>
        <w:spacing w:after="100" w:line="276" w:lineRule="auto"/>
        <w:rPr>
          <w:color w:val="000000" w:themeColor="text1"/>
        </w:rPr>
      </w:pPr>
      <w:r w:rsidRPr="00B76E91">
        <w:rPr>
          <w:color w:val="000000" w:themeColor="text1"/>
        </w:rPr>
        <w:t>A degradation cost term in the optimizer's objective, penalizing deep or frequent cycling.</w:t>
      </w:r>
    </w:p>
    <w:p w14:paraId="617F7348" w14:textId="77777777" w:rsidR="00CF0E8B" w:rsidRPr="00B76E91" w:rsidRDefault="00000000">
      <w:pPr>
        <w:pStyle w:val="ListParagraph"/>
        <w:numPr>
          <w:ilvl w:val="0"/>
          <w:numId w:val="2"/>
        </w:numPr>
        <w:spacing w:after="100" w:line="276" w:lineRule="auto"/>
        <w:rPr>
          <w:color w:val="000000" w:themeColor="text1"/>
        </w:rPr>
      </w:pPr>
      <w:r w:rsidRPr="00B76E91">
        <w:rPr>
          <w:color w:val="000000" w:themeColor="text1"/>
        </w:rPr>
        <w:t>Charge preference during high-renewable, low-demand windows, replenishing ahead of anticipated shortfalls flagged by the blackout-risk predictor.</w:t>
      </w:r>
    </w:p>
    <w:p w14:paraId="71768405" w14:textId="77777777" w:rsidR="00CF0E8B" w:rsidRPr="00B76E91" w:rsidRDefault="00000000">
      <w:pPr>
        <w:pStyle w:val="Heading2"/>
        <w:spacing w:before="260" w:after="140"/>
        <w:rPr>
          <w:color w:val="000000" w:themeColor="text1"/>
        </w:rPr>
      </w:pPr>
      <w:r w:rsidRPr="00B76E91">
        <w:rPr>
          <w:b/>
          <w:bCs/>
          <w:color w:val="000000" w:themeColor="text1"/>
          <w:sz w:val="25"/>
          <w:szCs w:val="25"/>
        </w:rPr>
        <w:t>6.5 Dashboard &amp; Visualization</w:t>
      </w:r>
    </w:p>
    <w:p w14:paraId="6AB39F1D" w14:textId="77777777" w:rsidR="00CF0E8B" w:rsidRPr="00B76E91" w:rsidRDefault="00000000">
      <w:pPr>
        <w:spacing w:after="180" w:line="288" w:lineRule="auto"/>
        <w:jc w:val="both"/>
        <w:rPr>
          <w:color w:val="000000" w:themeColor="text1"/>
        </w:rPr>
      </w:pPr>
      <w:r w:rsidRPr="00B76E91">
        <w:rPr>
          <w:color w:val="000000" w:themeColor="text1"/>
        </w:rPr>
        <w:t>The dashboard is the primary interface for microgrid operators and surfaces three tracked metrics, refreshed each dispatch cycle:</w:t>
      </w:r>
    </w:p>
    <w:p w14:paraId="07EBF993" w14:textId="77777777" w:rsidR="00CF0E8B" w:rsidRPr="00B76E91" w:rsidRDefault="00000000">
      <w:pPr>
        <w:pStyle w:val="ListParagraph"/>
        <w:numPr>
          <w:ilvl w:val="0"/>
          <w:numId w:val="2"/>
        </w:numPr>
        <w:spacing w:after="100" w:line="276" w:lineRule="auto"/>
        <w:rPr>
          <w:color w:val="000000" w:themeColor="text1"/>
        </w:rPr>
      </w:pPr>
      <w:r w:rsidRPr="00B76E91">
        <w:rPr>
          <w:b/>
          <w:bCs/>
          <w:color w:val="000000" w:themeColor="text1"/>
        </w:rPr>
        <w:t xml:space="preserve">Cost: </w:t>
      </w:r>
      <w:r w:rsidRPr="00B76E91">
        <w:rPr>
          <w:color w:val="000000" w:themeColor="text1"/>
        </w:rPr>
        <w:t>₹ spent on diesel fuel versus ₹ saved relative to a diesel-first baseline.</w:t>
      </w:r>
    </w:p>
    <w:p w14:paraId="02D22E4F" w14:textId="77777777" w:rsidR="00CF0E8B" w:rsidRPr="00B76E91" w:rsidRDefault="00000000">
      <w:pPr>
        <w:pStyle w:val="ListParagraph"/>
        <w:numPr>
          <w:ilvl w:val="0"/>
          <w:numId w:val="2"/>
        </w:numPr>
        <w:spacing w:after="100" w:line="276" w:lineRule="auto"/>
        <w:rPr>
          <w:color w:val="000000" w:themeColor="text1"/>
        </w:rPr>
      </w:pPr>
      <w:r w:rsidRPr="00B76E91">
        <w:rPr>
          <w:b/>
          <w:bCs/>
          <w:color w:val="000000" w:themeColor="text1"/>
        </w:rPr>
        <w:t xml:space="preserve">CO₂: </w:t>
      </w:r>
      <w:r w:rsidRPr="00B76E91">
        <w:rPr>
          <w:color w:val="000000" w:themeColor="text1"/>
        </w:rPr>
        <w:t>emissions avoided by preferring renewables over diesel, including a running “potential carbon credits generated” tally.</w:t>
      </w:r>
    </w:p>
    <w:p w14:paraId="54473F20" w14:textId="77777777" w:rsidR="00CF0E8B" w:rsidRPr="00B76E91" w:rsidRDefault="00000000">
      <w:pPr>
        <w:pStyle w:val="ListParagraph"/>
        <w:numPr>
          <w:ilvl w:val="0"/>
          <w:numId w:val="2"/>
        </w:numPr>
        <w:spacing w:after="100" w:line="276" w:lineRule="auto"/>
        <w:rPr>
          <w:color w:val="000000" w:themeColor="text1"/>
        </w:rPr>
      </w:pPr>
      <w:r w:rsidRPr="00B76E91">
        <w:rPr>
          <w:b/>
          <w:bCs/>
          <w:color w:val="000000" w:themeColor="text1"/>
        </w:rPr>
        <w:t xml:space="preserve">Reliability: </w:t>
      </w:r>
      <w:r w:rsidRPr="00B76E91">
        <w:rPr>
          <w:color w:val="000000" w:themeColor="text1"/>
        </w:rPr>
        <w:t>uptime %, blackout-risk flags, and battery health trend.</w:t>
      </w:r>
    </w:p>
    <w:p w14:paraId="4C4D91D5" w14:textId="77777777" w:rsidR="00CF0E8B" w:rsidRPr="00B76E91" w:rsidRDefault="00000000">
      <w:pPr>
        <w:spacing w:after="180" w:line="288" w:lineRule="auto"/>
        <w:jc w:val="both"/>
        <w:rPr>
          <w:color w:val="000000" w:themeColor="text1"/>
        </w:rPr>
      </w:pPr>
      <w:r w:rsidRPr="00B76E91">
        <w:rPr>
          <w:color w:val="000000" w:themeColor="text1"/>
        </w:rPr>
        <w:t>Two additional presentation-layer features extend the dashboard's usefulness beyond the live view:</w:t>
      </w:r>
    </w:p>
    <w:p w14:paraId="56E075BD" w14:textId="77777777" w:rsidR="00CF0E8B" w:rsidRPr="00B76E91" w:rsidRDefault="00000000">
      <w:pPr>
        <w:pStyle w:val="ListParagraph"/>
        <w:numPr>
          <w:ilvl w:val="0"/>
          <w:numId w:val="2"/>
        </w:numPr>
        <w:spacing w:after="100" w:line="276" w:lineRule="auto"/>
        <w:rPr>
          <w:color w:val="000000" w:themeColor="text1"/>
        </w:rPr>
      </w:pPr>
      <w:r w:rsidRPr="00B76E91">
        <w:rPr>
          <w:b/>
          <w:bCs/>
          <w:color w:val="000000" w:themeColor="text1"/>
        </w:rPr>
        <w:t xml:space="preserve">What-if scenario simulator: </w:t>
      </w:r>
      <w:r w:rsidRPr="00B76E91">
        <w:rPr>
          <w:color w:val="000000" w:themeColor="text1"/>
        </w:rPr>
        <w:t>lets an operator or judge simulate a disruption (e.g., “3 cloudy days in a row”) and watch battery drawdown, diesel dependency, and projected fuel needs respond in real time.</w:t>
      </w:r>
    </w:p>
    <w:p w14:paraId="7C11B9EF" w14:textId="77777777" w:rsidR="00CF0E8B" w:rsidRPr="00B76E91" w:rsidRDefault="00000000">
      <w:pPr>
        <w:pStyle w:val="ListParagraph"/>
        <w:numPr>
          <w:ilvl w:val="0"/>
          <w:numId w:val="2"/>
        </w:numPr>
        <w:spacing w:after="100" w:line="276" w:lineRule="auto"/>
        <w:rPr>
          <w:color w:val="000000" w:themeColor="text1"/>
        </w:rPr>
      </w:pPr>
      <w:r w:rsidRPr="00B76E91">
        <w:rPr>
          <w:b/>
          <w:bCs/>
          <w:color w:val="000000" w:themeColor="text1"/>
        </w:rPr>
        <w:t xml:space="preserve">Historical replay / digital-twin mode: </w:t>
      </w:r>
      <w:r w:rsidRPr="00B76E91">
        <w:rPr>
          <w:color w:val="000000" w:themeColor="text1"/>
        </w:rPr>
        <w:t>feeds in a week of real historical weather and load data to produce a concrete before/after comparison (e.g., “manual diesel-first approach used 40 L fuel this week; the optimizer would have used 22 L”).</w:t>
      </w:r>
    </w:p>
    <w:p w14:paraId="4F1703B4" w14:textId="77777777" w:rsidR="00CF0E8B" w:rsidRPr="00B76E91" w:rsidRDefault="00000000">
      <w:pPr>
        <w:spacing w:after="180" w:line="288" w:lineRule="auto"/>
        <w:jc w:val="both"/>
        <w:rPr>
          <w:color w:val="000000" w:themeColor="text1"/>
        </w:rPr>
      </w:pPr>
      <w:r w:rsidRPr="00B76E91">
        <w:rPr>
          <w:color w:val="000000" w:themeColor="text1"/>
        </w:rPr>
        <w:t>For sites without reliable smartphone/dashboard access, a parallel SMS or voice status alert (e.g., via Twilio) delivers the same information in plain language — “Diesel running, battery 15%, switching to solar ~2 PM” — directly addressing low-connectivity, low-literacy usability constraints common in the target deployment environments.</w:t>
      </w:r>
    </w:p>
    <w:p w14:paraId="3B01839F" w14:textId="77777777" w:rsidR="00B76E91" w:rsidRPr="00B76E91" w:rsidRDefault="00B76E91">
      <w:pPr>
        <w:pStyle w:val="Heading2"/>
        <w:rPr>
          <w:color w:val="000000" w:themeColor="text1"/>
        </w:rPr>
      </w:pPr>
    </w:p>
    <w:p w14:paraId="6EEA2EAD" w14:textId="77777777" w:rsidR="006233C6" w:rsidRPr="00B76E91" w:rsidRDefault="00000000">
      <w:pPr>
        <w:pStyle w:val="Heading2"/>
        <w:rPr>
          <w:color w:val="000000" w:themeColor="text1"/>
        </w:rPr>
      </w:pPr>
      <w:r w:rsidRPr="00B76E91">
        <w:rPr>
          <w:color w:val="000000" w:themeColor="text1"/>
        </w:rPr>
        <w:lastRenderedPageBreak/>
        <w:t>6.6 AI Day-Ahead Generation &amp; Village Demand Forecast Dashboard</w:t>
      </w:r>
    </w:p>
    <w:p w14:paraId="290D8814" w14:textId="77777777" w:rsidR="006233C6" w:rsidRPr="00B76E91" w:rsidRDefault="00000000">
      <w:pPr>
        <w:rPr>
          <w:color w:val="000000" w:themeColor="text1"/>
        </w:rPr>
      </w:pPr>
      <w:r w:rsidRPr="00B76E91">
        <w:rPr>
          <w:color w:val="000000" w:themeColor="text1"/>
        </w:rPr>
        <w:t>This dashboard provides a day-ahead view of whether a selected village is expected to have enough renewable electricity to meet its demand. It uses weather (Mausam) predictions for solar irradiance and wind conditions and converts them into expected solar and wind generation for the selected day.</w:t>
      </w:r>
    </w:p>
    <w:p w14:paraId="072A2A08" w14:textId="77777777" w:rsidR="006233C6" w:rsidRPr="00B76E91" w:rsidRDefault="00000000">
      <w:pPr>
        <w:rPr>
          <w:color w:val="000000" w:themeColor="text1"/>
        </w:rPr>
      </w:pPr>
      <w:r w:rsidRPr="00B76E91">
        <w:rPr>
          <w:color w:val="000000" w:themeColor="text1"/>
        </w:rPr>
        <w:t>Village demand is estimated using two historical signals: electricity consumed on the same calendar date in the previous year and the current year's usage trend from the previous week. These values provide a tentative prediction of the selected day's electricity requirement.</w:t>
      </w:r>
    </w:p>
    <w:p w14:paraId="779B224F" w14:textId="77777777" w:rsidR="006233C6" w:rsidRPr="00B76E91" w:rsidRDefault="00000000">
      <w:pPr>
        <w:rPr>
          <w:color w:val="000000" w:themeColor="text1"/>
        </w:rPr>
      </w:pPr>
      <w:r w:rsidRPr="00B76E91">
        <w:rPr>
          <w:color w:val="000000" w:themeColor="text1"/>
        </w:rPr>
        <w:t>The dashboard combines forecast solar generation and forecast wind generation to calculate total renewable generation. It then compares this with predicted village demand and the battery energy left over from the previous day.</w:t>
      </w:r>
    </w:p>
    <w:p w14:paraId="158033C0" w14:textId="77777777" w:rsidR="006233C6" w:rsidRPr="00B76E91" w:rsidRDefault="00000000">
      <w:pPr>
        <w:rPr>
          <w:color w:val="000000" w:themeColor="text1"/>
        </w:rPr>
      </w:pPr>
      <w:r w:rsidRPr="00B76E91">
        <w:rPr>
          <w:color w:val="000000" w:themeColor="text1"/>
        </w:rPr>
        <w:t>Key dashboard outputs include forecast solar generation (kWh), forecast wind generation (kWh), total renewable generation (kWh), predicted village demand (kWh), previous-day battery leftover (kWh), expected available energy, tentative surplus/deficit, and a clear sufficiency status.</w:t>
      </w:r>
    </w:p>
    <w:p w14:paraId="724E1ABF" w14:textId="77777777" w:rsidR="006233C6" w:rsidRPr="00B76E91" w:rsidRDefault="00000000">
      <w:pPr>
        <w:rPr>
          <w:color w:val="000000" w:themeColor="text1"/>
        </w:rPr>
      </w:pPr>
      <w:r w:rsidRPr="00B76E91">
        <w:rPr>
          <w:color w:val="000000" w:themeColor="text1"/>
        </w:rPr>
        <w:t>If predicted renewable generation is lower than demand, the system checks whether previous-day leftover battery energy can cover the shortfall. If the combined renewable generation and available stored energy remain insufficient, the system raises an early warning so the optimization engine can plan battery charging, diesel backup, or deferrable-load scheduling.</w:t>
      </w:r>
    </w:p>
    <w:p w14:paraId="2CF6ACD1" w14:textId="77777777" w:rsidR="00B76E91" w:rsidRPr="00B76E91" w:rsidRDefault="00B76E91" w:rsidP="00B76E91">
      <w:pPr>
        <w:pStyle w:val="Heading2"/>
        <w:rPr>
          <w:color w:val="000000" w:themeColor="text1"/>
        </w:rPr>
      </w:pPr>
      <w:r w:rsidRPr="00B76E91">
        <w:rPr>
          <w:color w:val="000000" w:themeColor="text1"/>
        </w:rPr>
        <w:t>6.7 AI-Based Per-Unit Predictive Maintenance &amp; Servicing Alerts</w:t>
      </w:r>
    </w:p>
    <w:p w14:paraId="0E50AA04" w14:textId="77777777" w:rsidR="00B76E91" w:rsidRPr="00B76E91" w:rsidRDefault="00B76E91" w:rsidP="00B76E91">
      <w:pPr>
        <w:rPr>
          <w:color w:val="000000" w:themeColor="text1"/>
        </w:rPr>
      </w:pPr>
      <w:r w:rsidRPr="00B76E91">
        <w:rPr>
          <w:color w:val="000000" w:themeColor="text1"/>
        </w:rPr>
        <w:t>A microgrid may contain multiple solar panels, strings, and wind turbines. Monitoring only total site generation can hide an individual component that is underperforming. This module therefore maintains a performance record for each panel/string and wind turbine.</w:t>
      </w:r>
    </w:p>
    <w:p w14:paraId="479717FF" w14:textId="77777777" w:rsidR="00B76E91" w:rsidRPr="00B76E91" w:rsidRDefault="00B76E91" w:rsidP="00B76E91">
      <w:pPr>
        <w:rPr>
          <w:color w:val="000000" w:themeColor="text1"/>
        </w:rPr>
      </w:pPr>
      <w:r w:rsidRPr="00B76E91">
        <w:rPr>
          <w:color w:val="000000" w:themeColor="text1"/>
        </w:rPr>
        <w:t>For every unit, the AI compares actual electricity generation with expected generation under the prevailing weather conditions. It also compares the unit with its recent performance and with comparable units at the same site.</w:t>
      </w:r>
    </w:p>
    <w:p w14:paraId="0A80627D" w14:textId="77777777" w:rsidR="00B76E91" w:rsidRPr="00B76E91" w:rsidRDefault="00B76E91" w:rsidP="00B76E91">
      <w:pPr>
        <w:rPr>
          <w:color w:val="000000" w:themeColor="text1"/>
        </w:rPr>
      </w:pPr>
      <w:r w:rsidRPr="00B76E91">
        <w:rPr>
          <w:color w:val="000000" w:themeColor="text1"/>
        </w:rPr>
        <w:t>A single low reading is not treated as a maintenance fault because temporary weather variation or measurement noise can cause short-term changes. The system instead looks for persistent underperformance.</w:t>
      </w:r>
    </w:p>
    <w:p w14:paraId="7A4F0882" w14:textId="77777777" w:rsidR="00B76E91" w:rsidRPr="00B76E91" w:rsidRDefault="00B76E91" w:rsidP="00B76E91">
      <w:pPr>
        <w:rPr>
          <w:color w:val="000000" w:themeColor="text1"/>
        </w:rPr>
      </w:pPr>
      <w:r w:rsidRPr="00B76E91">
        <w:rPr>
          <w:color w:val="000000" w:themeColor="text1"/>
        </w:rPr>
        <w:t>When a particular solar panel or wind turbine consistently generates noticeably less electricity than expected or less than comparable units, the system flags that component for inspection and servicing.</w:t>
      </w:r>
    </w:p>
    <w:p w14:paraId="45065EC9" w14:textId="77777777" w:rsidR="00B76E91" w:rsidRPr="00B76E91" w:rsidRDefault="00B76E91" w:rsidP="00B76E91">
      <w:pPr>
        <w:rPr>
          <w:color w:val="000000" w:themeColor="text1"/>
        </w:rPr>
      </w:pPr>
      <w:r w:rsidRPr="00B76E91">
        <w:rPr>
          <w:color w:val="000000" w:themeColor="text1"/>
        </w:rPr>
        <w:t xml:space="preserve">The dashboard generates a service alert containing the component ID, expected output, actual output, performance gap, duration of underperformance, and maintenance/inspection status. This allows operators to identify the </w:t>
      </w:r>
      <w:proofErr w:type="gramStart"/>
      <w:r w:rsidRPr="00B76E91">
        <w:rPr>
          <w:color w:val="000000" w:themeColor="text1"/>
        </w:rPr>
        <w:t>particular component</w:t>
      </w:r>
      <w:proofErr w:type="gramEnd"/>
      <w:r w:rsidRPr="00B76E91">
        <w:rPr>
          <w:color w:val="000000" w:themeColor="text1"/>
        </w:rPr>
        <w:t xml:space="preserve"> requiring attention instead of checking the entire installation.</w:t>
      </w:r>
    </w:p>
    <w:p w14:paraId="13688D05" w14:textId="77777777" w:rsidR="00B76E91" w:rsidRPr="00B76E91" w:rsidRDefault="00B76E91">
      <w:pPr>
        <w:rPr>
          <w:color w:val="000000" w:themeColor="text1"/>
        </w:rPr>
      </w:pPr>
    </w:p>
    <w:p w14:paraId="396514F6" w14:textId="77777777" w:rsidR="00CF0E8B" w:rsidRPr="00B76E91" w:rsidRDefault="00000000">
      <w:pPr>
        <w:pStyle w:val="Heading1"/>
        <w:pageBreakBefore/>
        <w:spacing w:before="360" w:after="200"/>
        <w:rPr>
          <w:color w:val="000000" w:themeColor="text1"/>
        </w:rPr>
      </w:pPr>
      <w:r w:rsidRPr="00B76E91">
        <w:rPr>
          <w:b/>
          <w:bCs/>
          <w:color w:val="000000" w:themeColor="text1"/>
          <w:sz w:val="30"/>
          <w:szCs w:val="30"/>
          <w:u w:val="single"/>
        </w:rPr>
        <w:lastRenderedPageBreak/>
        <w:t>7. Tools &amp; Technologies</w:t>
      </w:r>
    </w:p>
    <w:p w14:paraId="75E1F9B4" w14:textId="77777777" w:rsidR="00CF0E8B" w:rsidRPr="00B76E91" w:rsidRDefault="00000000">
      <w:pPr>
        <w:pStyle w:val="Heading2"/>
        <w:spacing w:before="260" w:after="140"/>
        <w:rPr>
          <w:color w:val="000000" w:themeColor="text1"/>
        </w:rPr>
      </w:pPr>
      <w:r w:rsidRPr="00B76E91">
        <w:rPr>
          <w:b/>
          <w:bCs/>
          <w:color w:val="000000" w:themeColor="text1"/>
          <w:sz w:val="25"/>
          <w:szCs w:val="25"/>
        </w:rPr>
        <w:t xml:space="preserve">7.1 Programming &amp; </w:t>
      </w:r>
      <w:proofErr w:type="spellStart"/>
      <w:r w:rsidRPr="00B76E91">
        <w:rPr>
          <w:b/>
          <w:bCs/>
          <w:color w:val="000000" w:themeColor="text1"/>
          <w:sz w:val="25"/>
          <w:szCs w:val="25"/>
        </w:rPr>
        <w:t>Modeling</w:t>
      </w:r>
      <w:proofErr w:type="spellEnd"/>
    </w:p>
    <w:p w14:paraId="79357482" w14:textId="77777777" w:rsidR="00CF0E8B" w:rsidRPr="00B76E91" w:rsidRDefault="00000000">
      <w:pPr>
        <w:pStyle w:val="ListParagraph"/>
        <w:numPr>
          <w:ilvl w:val="0"/>
          <w:numId w:val="2"/>
        </w:numPr>
        <w:spacing w:after="100" w:line="276" w:lineRule="auto"/>
        <w:rPr>
          <w:color w:val="000000" w:themeColor="text1"/>
        </w:rPr>
      </w:pPr>
      <w:r w:rsidRPr="00B76E91">
        <w:rPr>
          <w:color w:val="000000" w:themeColor="text1"/>
        </w:rPr>
        <w:t>Python as the primary language for the optimization engine, forecasting model, and backend logic.</w:t>
      </w:r>
    </w:p>
    <w:p w14:paraId="12C3A4D4" w14:textId="77777777" w:rsidR="00CF0E8B" w:rsidRPr="00B76E91" w:rsidRDefault="00000000">
      <w:pPr>
        <w:pStyle w:val="ListParagraph"/>
        <w:numPr>
          <w:ilvl w:val="0"/>
          <w:numId w:val="2"/>
        </w:numPr>
        <w:spacing w:after="100" w:line="276" w:lineRule="auto"/>
        <w:rPr>
          <w:color w:val="000000" w:themeColor="text1"/>
        </w:rPr>
      </w:pPr>
      <w:proofErr w:type="spellStart"/>
      <w:r w:rsidRPr="00B76E91">
        <w:rPr>
          <w:color w:val="000000" w:themeColor="text1"/>
        </w:rPr>
        <w:t>PuLP</w:t>
      </w:r>
      <w:proofErr w:type="spellEnd"/>
      <w:r w:rsidRPr="00B76E91">
        <w:rPr>
          <w:color w:val="000000" w:themeColor="text1"/>
        </w:rPr>
        <w:t xml:space="preserve"> or </w:t>
      </w:r>
      <w:proofErr w:type="spellStart"/>
      <w:proofErr w:type="gramStart"/>
      <w:r w:rsidRPr="00B76E91">
        <w:rPr>
          <w:color w:val="000000" w:themeColor="text1"/>
        </w:rPr>
        <w:t>scipy.optimize</w:t>
      </w:r>
      <w:proofErr w:type="gramEnd"/>
      <w:r w:rsidRPr="00B76E91">
        <w:rPr>
          <w:color w:val="000000" w:themeColor="text1"/>
        </w:rPr>
        <w:t>.linprog</w:t>
      </w:r>
      <w:proofErr w:type="spellEnd"/>
      <w:r w:rsidRPr="00B76E91">
        <w:rPr>
          <w:color w:val="000000" w:themeColor="text1"/>
        </w:rPr>
        <w:t xml:space="preserve"> as the LP/MILP solver for the dispatch optimization.</w:t>
      </w:r>
    </w:p>
    <w:p w14:paraId="76970765" w14:textId="77777777" w:rsidR="00CF0E8B" w:rsidRPr="00B76E91" w:rsidRDefault="00000000">
      <w:pPr>
        <w:pStyle w:val="ListParagraph"/>
        <w:numPr>
          <w:ilvl w:val="0"/>
          <w:numId w:val="2"/>
        </w:numPr>
        <w:spacing w:after="100" w:line="276" w:lineRule="auto"/>
        <w:rPr>
          <w:color w:val="000000" w:themeColor="text1"/>
        </w:rPr>
      </w:pPr>
      <w:r w:rsidRPr="00B76E91">
        <w:rPr>
          <w:color w:val="000000" w:themeColor="text1"/>
        </w:rPr>
        <w:t>A lightweight regression model (e.g., scikit-learn) for demand forecasting where a historical lookup table is insufficient.</w:t>
      </w:r>
    </w:p>
    <w:p w14:paraId="1B03983E" w14:textId="77777777" w:rsidR="00CF0E8B" w:rsidRPr="00B76E91" w:rsidRDefault="00000000">
      <w:pPr>
        <w:pStyle w:val="Heading2"/>
        <w:spacing w:before="260" w:after="140"/>
        <w:rPr>
          <w:color w:val="000000" w:themeColor="text1"/>
        </w:rPr>
      </w:pPr>
      <w:r w:rsidRPr="00B76E91">
        <w:rPr>
          <w:b/>
          <w:bCs/>
          <w:color w:val="000000" w:themeColor="text1"/>
          <w:sz w:val="25"/>
          <w:szCs w:val="25"/>
        </w:rPr>
        <w:t>7.2 APIs &amp; Data Sources</w:t>
      </w:r>
    </w:p>
    <w:p w14:paraId="73F44163" w14:textId="77777777" w:rsidR="00CF0E8B" w:rsidRPr="00B76E91" w:rsidRDefault="00000000">
      <w:pPr>
        <w:pStyle w:val="ListParagraph"/>
        <w:numPr>
          <w:ilvl w:val="0"/>
          <w:numId w:val="2"/>
        </w:numPr>
        <w:spacing w:after="100" w:line="276" w:lineRule="auto"/>
        <w:rPr>
          <w:color w:val="000000" w:themeColor="text1"/>
        </w:rPr>
      </w:pPr>
      <w:r w:rsidRPr="00B76E91">
        <w:rPr>
          <w:color w:val="000000" w:themeColor="text1"/>
        </w:rPr>
        <w:t>Open-</w:t>
      </w:r>
      <w:proofErr w:type="spellStart"/>
      <w:r w:rsidRPr="00B76E91">
        <w:rPr>
          <w:color w:val="000000" w:themeColor="text1"/>
        </w:rPr>
        <w:t>Meteo</w:t>
      </w:r>
      <w:proofErr w:type="spellEnd"/>
      <w:r w:rsidRPr="00B76E91">
        <w:rPr>
          <w:color w:val="000000" w:themeColor="text1"/>
        </w:rPr>
        <w:t xml:space="preserve"> or </w:t>
      </w:r>
      <w:proofErr w:type="spellStart"/>
      <w:r w:rsidRPr="00B76E91">
        <w:rPr>
          <w:color w:val="000000" w:themeColor="text1"/>
        </w:rPr>
        <w:t>OpenWeatherMap</w:t>
      </w:r>
      <w:proofErr w:type="spellEnd"/>
      <w:r w:rsidRPr="00B76E91">
        <w:rPr>
          <w:color w:val="000000" w:themeColor="text1"/>
        </w:rPr>
        <w:t xml:space="preserve"> API for solar irradiance and wind-speed forecasts.</w:t>
      </w:r>
    </w:p>
    <w:p w14:paraId="7C7D5C03" w14:textId="77777777" w:rsidR="00CF0E8B" w:rsidRPr="00B76E91" w:rsidRDefault="00000000">
      <w:pPr>
        <w:pStyle w:val="ListParagraph"/>
        <w:numPr>
          <w:ilvl w:val="0"/>
          <w:numId w:val="2"/>
        </w:numPr>
        <w:spacing w:after="100" w:line="276" w:lineRule="auto"/>
        <w:rPr>
          <w:color w:val="000000" w:themeColor="text1"/>
        </w:rPr>
      </w:pPr>
      <w:r w:rsidRPr="00B76E91">
        <w:rPr>
          <w:color w:val="000000" w:themeColor="text1"/>
        </w:rPr>
        <w:t>A synthetic data simulator (Python script) generating realistic solar/wind/load/battery curves for development, testing, and digital-twin replay.</w:t>
      </w:r>
    </w:p>
    <w:p w14:paraId="703FD267" w14:textId="77777777" w:rsidR="00CF0E8B" w:rsidRPr="00B76E91" w:rsidRDefault="00000000">
      <w:pPr>
        <w:pStyle w:val="ListParagraph"/>
        <w:numPr>
          <w:ilvl w:val="0"/>
          <w:numId w:val="2"/>
        </w:numPr>
        <w:spacing w:after="100" w:line="276" w:lineRule="auto"/>
        <w:rPr>
          <w:color w:val="000000" w:themeColor="text1"/>
        </w:rPr>
      </w:pPr>
      <w:r w:rsidRPr="00B76E91">
        <w:rPr>
          <w:color w:val="000000" w:themeColor="text1"/>
        </w:rPr>
        <w:t>Twilio API (optional) for SMS/voice status alerts.</w:t>
      </w:r>
    </w:p>
    <w:p w14:paraId="5B77A83C" w14:textId="77777777" w:rsidR="00CF0E8B" w:rsidRPr="00B76E91" w:rsidRDefault="00000000">
      <w:pPr>
        <w:pStyle w:val="Heading2"/>
        <w:spacing w:before="260" w:after="140"/>
        <w:rPr>
          <w:color w:val="000000" w:themeColor="text1"/>
        </w:rPr>
      </w:pPr>
      <w:r w:rsidRPr="00B76E91">
        <w:rPr>
          <w:b/>
          <w:bCs/>
          <w:color w:val="000000" w:themeColor="text1"/>
          <w:sz w:val="25"/>
          <w:szCs w:val="25"/>
        </w:rPr>
        <w:t>7.3 Frontend Technologies</w:t>
      </w:r>
    </w:p>
    <w:p w14:paraId="187DF884" w14:textId="77777777" w:rsidR="00CF0E8B" w:rsidRPr="00B76E91" w:rsidRDefault="00000000">
      <w:pPr>
        <w:pStyle w:val="ListParagraph"/>
        <w:numPr>
          <w:ilvl w:val="0"/>
          <w:numId w:val="2"/>
        </w:numPr>
        <w:spacing w:after="100" w:line="276" w:lineRule="auto"/>
        <w:rPr>
          <w:color w:val="000000" w:themeColor="text1"/>
        </w:rPr>
      </w:pPr>
      <w:r w:rsidRPr="00B76E91">
        <w:rPr>
          <w:color w:val="000000" w:themeColor="text1"/>
        </w:rPr>
        <w:t>React for the operator-facing dashboard.</w:t>
      </w:r>
    </w:p>
    <w:p w14:paraId="33B396F4" w14:textId="77777777" w:rsidR="00CF0E8B" w:rsidRPr="00B76E91" w:rsidRDefault="00000000">
      <w:pPr>
        <w:pStyle w:val="ListParagraph"/>
        <w:numPr>
          <w:ilvl w:val="0"/>
          <w:numId w:val="2"/>
        </w:numPr>
        <w:spacing w:after="100" w:line="276" w:lineRule="auto"/>
        <w:rPr>
          <w:color w:val="000000" w:themeColor="text1"/>
        </w:rPr>
      </w:pPr>
      <w:r w:rsidRPr="00B76E91">
        <w:rPr>
          <w:color w:val="000000" w:themeColor="text1"/>
        </w:rPr>
        <w:t>Recharts or D3.js for live energy-mix, cost, CO₂, and reliability visualizations.</w:t>
      </w:r>
    </w:p>
    <w:p w14:paraId="0BB2CE8F" w14:textId="77777777" w:rsidR="00CF0E8B" w:rsidRPr="00B76E91" w:rsidRDefault="00000000">
      <w:pPr>
        <w:pStyle w:val="Heading2"/>
        <w:spacing w:before="260" w:after="140"/>
        <w:rPr>
          <w:color w:val="000000" w:themeColor="text1"/>
        </w:rPr>
      </w:pPr>
      <w:r w:rsidRPr="00B76E91">
        <w:rPr>
          <w:b/>
          <w:bCs/>
          <w:color w:val="000000" w:themeColor="text1"/>
          <w:sz w:val="25"/>
          <w:szCs w:val="25"/>
        </w:rPr>
        <w:t>7.4 Supporting Libraries</w:t>
      </w:r>
    </w:p>
    <w:p w14:paraId="65AAF51A" w14:textId="77777777" w:rsidR="006233C6" w:rsidRPr="00B76E91" w:rsidRDefault="00000000">
      <w:pPr>
        <w:rPr>
          <w:color w:val="000000" w:themeColor="text1"/>
        </w:rPr>
      </w:pPr>
      <w:r w:rsidRPr="00B76E91">
        <w:rPr>
          <w:color w:val="000000" w:themeColor="text1"/>
        </w:rPr>
        <w:t>• AI/ML forecasting layer for day-ahead renewable-generation and village-demand prediction.</w:t>
      </w:r>
    </w:p>
    <w:p w14:paraId="6A89C647" w14:textId="77777777" w:rsidR="006233C6" w:rsidRPr="00B76E91" w:rsidRDefault="00000000">
      <w:pPr>
        <w:rPr>
          <w:color w:val="000000" w:themeColor="text1"/>
        </w:rPr>
      </w:pPr>
      <w:r w:rsidRPr="00B76E91">
        <w:rPr>
          <w:color w:val="000000" w:themeColor="text1"/>
        </w:rPr>
        <w:t>• Weather (Mausam) forecast data for solar irradiance and wind-speed inputs.</w:t>
      </w:r>
    </w:p>
    <w:p w14:paraId="428877D8" w14:textId="77777777" w:rsidR="006233C6" w:rsidRPr="00B76E91" w:rsidRDefault="00000000">
      <w:pPr>
        <w:rPr>
          <w:color w:val="000000" w:themeColor="text1"/>
        </w:rPr>
      </w:pPr>
      <w:r w:rsidRPr="00B76E91">
        <w:rPr>
          <w:color w:val="000000" w:themeColor="text1"/>
        </w:rPr>
        <w:t>• Historical village electricity-usage dataset for previous-year same-date comparison and previous-week trend analysis.</w:t>
      </w:r>
    </w:p>
    <w:p w14:paraId="086A8272" w14:textId="77777777" w:rsidR="006233C6" w:rsidRPr="00B76E91" w:rsidRDefault="00000000">
      <w:pPr>
        <w:rPr>
          <w:color w:val="000000" w:themeColor="text1"/>
        </w:rPr>
      </w:pPr>
      <w:r w:rsidRPr="00B76E91">
        <w:rPr>
          <w:color w:val="000000" w:themeColor="text1"/>
        </w:rPr>
        <w:t>• Per-unit telemetry dataset for AI-based solar-panel and wind-turbine performance monitoring and maintenance alerts.</w:t>
      </w:r>
    </w:p>
    <w:p w14:paraId="791B153E" w14:textId="77777777" w:rsidR="00CF0E8B" w:rsidRPr="00B76E91" w:rsidRDefault="00000000">
      <w:pPr>
        <w:pStyle w:val="ListParagraph"/>
        <w:numPr>
          <w:ilvl w:val="0"/>
          <w:numId w:val="2"/>
        </w:numPr>
        <w:spacing w:after="100" w:line="276" w:lineRule="auto"/>
        <w:rPr>
          <w:color w:val="000000" w:themeColor="text1"/>
        </w:rPr>
      </w:pPr>
      <w:proofErr w:type="spellStart"/>
      <w:r w:rsidRPr="00B76E91">
        <w:rPr>
          <w:color w:val="000000" w:themeColor="text1"/>
        </w:rPr>
        <w:t>FastAPI</w:t>
      </w:r>
      <w:proofErr w:type="spellEnd"/>
      <w:r w:rsidRPr="00B76E91">
        <w:rPr>
          <w:color w:val="000000" w:themeColor="text1"/>
        </w:rPr>
        <w:t xml:space="preserve"> or Flask for the backend API layer connecting the optimization engine, data sources, and dashboard.</w:t>
      </w:r>
    </w:p>
    <w:p w14:paraId="1F0AF6D1" w14:textId="77777777" w:rsidR="00CF0E8B" w:rsidRPr="00B76E91" w:rsidRDefault="00000000">
      <w:pPr>
        <w:pStyle w:val="ListParagraph"/>
        <w:numPr>
          <w:ilvl w:val="0"/>
          <w:numId w:val="2"/>
        </w:numPr>
        <w:spacing w:after="100" w:line="276" w:lineRule="auto"/>
        <w:rPr>
          <w:color w:val="000000" w:themeColor="text1"/>
        </w:rPr>
      </w:pPr>
      <w:r w:rsidRPr="00B76E91">
        <w:rPr>
          <w:color w:val="000000" w:themeColor="text1"/>
        </w:rPr>
        <w:t>PostgreSQL or SQLite for logging dispatch decisions, forecast accuracy, and historical performance data.</w:t>
      </w:r>
    </w:p>
    <w:p w14:paraId="02AB7D2E" w14:textId="77777777" w:rsidR="005F6072" w:rsidRPr="00B76E91" w:rsidRDefault="005F6072">
      <w:pPr>
        <w:pStyle w:val="Heading1"/>
        <w:spacing w:before="360" w:after="200"/>
        <w:rPr>
          <w:b/>
          <w:bCs/>
          <w:color w:val="000000" w:themeColor="text1"/>
          <w:sz w:val="30"/>
          <w:szCs w:val="30"/>
          <w:u w:val="single"/>
        </w:rPr>
      </w:pPr>
    </w:p>
    <w:p w14:paraId="523FEE22" w14:textId="77777777" w:rsidR="005F6072" w:rsidRPr="00B76E91" w:rsidRDefault="005F6072">
      <w:pPr>
        <w:pStyle w:val="Heading1"/>
        <w:spacing w:before="360" w:after="200"/>
        <w:rPr>
          <w:b/>
          <w:bCs/>
          <w:color w:val="000000" w:themeColor="text1"/>
          <w:sz w:val="30"/>
          <w:szCs w:val="30"/>
          <w:u w:val="single"/>
        </w:rPr>
      </w:pPr>
    </w:p>
    <w:p w14:paraId="799F815B" w14:textId="77777777" w:rsidR="005F6072" w:rsidRPr="00B76E91" w:rsidRDefault="005F6072">
      <w:pPr>
        <w:pStyle w:val="Heading1"/>
        <w:spacing w:before="360" w:after="200"/>
        <w:rPr>
          <w:b/>
          <w:bCs/>
          <w:color w:val="000000" w:themeColor="text1"/>
          <w:sz w:val="30"/>
          <w:szCs w:val="30"/>
          <w:u w:val="single"/>
        </w:rPr>
      </w:pPr>
    </w:p>
    <w:p w14:paraId="77326A01" w14:textId="77777777" w:rsidR="005F6072" w:rsidRPr="00B76E91" w:rsidRDefault="005F6072">
      <w:pPr>
        <w:pStyle w:val="Heading1"/>
        <w:spacing w:before="360" w:after="200"/>
        <w:rPr>
          <w:b/>
          <w:bCs/>
          <w:color w:val="000000" w:themeColor="text1"/>
          <w:sz w:val="30"/>
          <w:szCs w:val="30"/>
          <w:u w:val="single"/>
        </w:rPr>
      </w:pPr>
    </w:p>
    <w:p w14:paraId="467E9EC5" w14:textId="77777777" w:rsidR="00CF0E8B" w:rsidRPr="00B76E91" w:rsidRDefault="00000000">
      <w:pPr>
        <w:pStyle w:val="Heading1"/>
        <w:pageBreakBefore/>
        <w:spacing w:before="360" w:after="200"/>
        <w:rPr>
          <w:color w:val="000000" w:themeColor="text1"/>
        </w:rPr>
      </w:pPr>
      <w:r w:rsidRPr="00B76E91">
        <w:rPr>
          <w:b/>
          <w:bCs/>
          <w:color w:val="000000" w:themeColor="text1"/>
          <w:sz w:val="30"/>
          <w:szCs w:val="30"/>
          <w:u w:val="single"/>
        </w:rPr>
        <w:lastRenderedPageBreak/>
        <w:t>8. Expected Outcomes / Impact</w:t>
      </w:r>
    </w:p>
    <w:p w14:paraId="029DBC58" w14:textId="77777777" w:rsidR="00CF0E8B" w:rsidRPr="00B76E91" w:rsidRDefault="00000000">
      <w:pPr>
        <w:pStyle w:val="Heading2"/>
        <w:spacing w:before="260" w:after="140"/>
        <w:rPr>
          <w:color w:val="000000" w:themeColor="text1"/>
        </w:rPr>
      </w:pPr>
      <w:r w:rsidRPr="00B76E91">
        <w:rPr>
          <w:b/>
          <w:bCs/>
          <w:color w:val="000000" w:themeColor="text1"/>
          <w:sz w:val="25"/>
          <w:szCs w:val="25"/>
        </w:rPr>
        <w:t>8.1 Environmental Impact</w:t>
      </w:r>
    </w:p>
    <w:p w14:paraId="784F2819" w14:textId="77777777" w:rsidR="00CF0E8B" w:rsidRPr="00B76E91" w:rsidRDefault="00000000">
      <w:pPr>
        <w:spacing w:after="180" w:line="288" w:lineRule="auto"/>
        <w:jc w:val="both"/>
        <w:rPr>
          <w:color w:val="000000" w:themeColor="text1"/>
        </w:rPr>
      </w:pPr>
      <w:r w:rsidRPr="00B76E91">
        <w:rPr>
          <w:color w:val="000000" w:themeColor="text1"/>
        </w:rPr>
        <w:t>By preferentially dispatching solar and wind ahead of diesel wherever reliability constraints allow, and by anticipating shortfalls early enough to charge the battery in advance rather than reactively firing the generator, the system is expected to meaningfully reduce diesel consumption and associated CO₂ emissions relative to a fixed-schedule or manual baseline. The historical replay mode is designed to produce a quantified, auditable version of this claim rather than leaving it as an unverified assumption, and the dashboard's carbon-credit-style tally turns avoided diesel directly into a reportable emissions-reduction metric.</w:t>
      </w:r>
    </w:p>
    <w:p w14:paraId="0FC246C4" w14:textId="77777777" w:rsidR="00CF0E8B" w:rsidRPr="00B76E91" w:rsidRDefault="00000000">
      <w:pPr>
        <w:pStyle w:val="Heading2"/>
        <w:spacing w:before="260" w:after="140"/>
        <w:rPr>
          <w:color w:val="000000" w:themeColor="text1"/>
        </w:rPr>
      </w:pPr>
      <w:r w:rsidRPr="00B76E91">
        <w:rPr>
          <w:b/>
          <w:bCs/>
          <w:color w:val="000000" w:themeColor="text1"/>
          <w:sz w:val="25"/>
          <w:szCs w:val="25"/>
        </w:rPr>
        <w:t>8.2 Economic Impact</w:t>
      </w:r>
    </w:p>
    <w:p w14:paraId="2B21852D" w14:textId="77777777" w:rsidR="00CF0E8B" w:rsidRPr="00B76E91" w:rsidRDefault="00000000">
      <w:pPr>
        <w:spacing w:after="180" w:line="288" w:lineRule="auto"/>
        <w:jc w:val="both"/>
        <w:rPr>
          <w:color w:val="000000" w:themeColor="text1"/>
        </w:rPr>
      </w:pPr>
      <w:r w:rsidRPr="00B76E91">
        <w:rPr>
          <w:color w:val="000000" w:themeColor="text1"/>
        </w:rPr>
        <w:t>Diesel is typically the most expensive marginal source of power in an off-grid microgrid, in both direct fuel cost and generator maintenance driven by runtime hours. Minimizing diesel use — while explicitly protecting battery health via the degradation-aware cost term — is intended to lower both short-term fuel spend and long-term capital replacement cost for battery assets, which are usually the most expensive single component of a microgrid. The dashboard's real-time cost-saved metric gives operating agencies a continuously updated economic justification for the system.</w:t>
      </w:r>
    </w:p>
    <w:p w14:paraId="3FFEDD20" w14:textId="77777777" w:rsidR="00CF0E8B" w:rsidRPr="00B76E91" w:rsidRDefault="00000000">
      <w:pPr>
        <w:pStyle w:val="Heading2"/>
        <w:spacing w:before="260" w:after="140"/>
        <w:rPr>
          <w:color w:val="000000" w:themeColor="text1"/>
        </w:rPr>
      </w:pPr>
      <w:r w:rsidRPr="00B76E91">
        <w:rPr>
          <w:b/>
          <w:bCs/>
          <w:color w:val="000000" w:themeColor="text1"/>
          <w:sz w:val="25"/>
          <w:szCs w:val="25"/>
        </w:rPr>
        <w:t>8.3 Social Impact</w:t>
      </w:r>
    </w:p>
    <w:p w14:paraId="2F75DCEF" w14:textId="77777777" w:rsidR="00CF0E8B" w:rsidRPr="00B76E91" w:rsidRDefault="00000000">
      <w:pPr>
        <w:spacing w:after="180" w:line="288" w:lineRule="auto"/>
        <w:jc w:val="both"/>
        <w:rPr>
          <w:color w:val="000000" w:themeColor="text1"/>
        </w:rPr>
      </w:pPr>
      <w:r w:rsidRPr="00B76E91">
        <w:rPr>
          <w:color w:val="000000" w:themeColor="text1"/>
        </w:rPr>
        <w:t>The explainability layer and the SMS/voice interface are aimed squarely at the adoption barrier that most comparable systems ignore: rural operators and NGOs are understandably wary of handing dispatch control to an opaque automated system, and many sites do not have consistent smartphone or dashboard access. By pairing every automated decision with a plain-language reason, and by delivering status over SMS where needed, the system is designed to be trusted and actually used by the people running the site day-to-day — not just technically correct in simulation. Improved reliability directly benefits the underserved communities the microgrid serves.</w:t>
      </w:r>
    </w:p>
    <w:p w14:paraId="57A97B2A" w14:textId="77777777" w:rsidR="005F6072" w:rsidRPr="00B76E91" w:rsidRDefault="005F6072">
      <w:pPr>
        <w:pStyle w:val="Heading1"/>
        <w:spacing w:before="360" w:after="200"/>
        <w:rPr>
          <w:b/>
          <w:bCs/>
          <w:color w:val="000000" w:themeColor="text1"/>
          <w:sz w:val="30"/>
          <w:szCs w:val="30"/>
          <w:u w:val="single"/>
        </w:rPr>
      </w:pPr>
    </w:p>
    <w:p w14:paraId="1BE6D8E5" w14:textId="77777777" w:rsidR="005F6072" w:rsidRPr="00B76E91" w:rsidRDefault="005F6072">
      <w:pPr>
        <w:pStyle w:val="Heading1"/>
        <w:spacing w:before="360" w:after="200"/>
        <w:rPr>
          <w:b/>
          <w:bCs/>
          <w:color w:val="000000" w:themeColor="text1"/>
          <w:sz w:val="30"/>
          <w:szCs w:val="30"/>
          <w:u w:val="single"/>
        </w:rPr>
      </w:pPr>
    </w:p>
    <w:p w14:paraId="021B8C7B" w14:textId="77777777" w:rsidR="005F6072" w:rsidRPr="00B76E91" w:rsidRDefault="005F6072">
      <w:pPr>
        <w:pStyle w:val="Heading1"/>
        <w:spacing w:before="360" w:after="200"/>
        <w:rPr>
          <w:b/>
          <w:bCs/>
          <w:color w:val="000000" w:themeColor="text1"/>
          <w:sz w:val="30"/>
          <w:szCs w:val="30"/>
          <w:u w:val="single"/>
        </w:rPr>
      </w:pPr>
    </w:p>
    <w:p w14:paraId="75E90281" w14:textId="77777777" w:rsidR="005F6072" w:rsidRPr="00B76E91" w:rsidRDefault="005F6072">
      <w:pPr>
        <w:pStyle w:val="Heading1"/>
        <w:spacing w:before="360" w:after="200"/>
        <w:rPr>
          <w:b/>
          <w:bCs/>
          <w:color w:val="000000" w:themeColor="text1"/>
          <w:sz w:val="30"/>
          <w:szCs w:val="30"/>
          <w:u w:val="single"/>
        </w:rPr>
      </w:pPr>
    </w:p>
    <w:p w14:paraId="0711F512" w14:textId="77777777" w:rsidR="005F6072" w:rsidRPr="00B76E91" w:rsidRDefault="005F6072">
      <w:pPr>
        <w:pStyle w:val="Heading1"/>
        <w:spacing w:before="360" w:after="200"/>
        <w:rPr>
          <w:b/>
          <w:bCs/>
          <w:color w:val="000000" w:themeColor="text1"/>
          <w:sz w:val="30"/>
          <w:szCs w:val="30"/>
          <w:u w:val="single"/>
        </w:rPr>
      </w:pPr>
    </w:p>
    <w:p w14:paraId="56F374CD" w14:textId="77777777" w:rsidR="00CF0E8B" w:rsidRPr="00B76E91" w:rsidRDefault="00000000">
      <w:pPr>
        <w:pStyle w:val="Heading1"/>
        <w:pageBreakBefore/>
        <w:spacing w:before="360" w:after="200"/>
        <w:rPr>
          <w:color w:val="000000" w:themeColor="text1"/>
        </w:rPr>
      </w:pPr>
      <w:r w:rsidRPr="00B76E91">
        <w:rPr>
          <w:b/>
          <w:bCs/>
          <w:color w:val="000000" w:themeColor="text1"/>
          <w:sz w:val="30"/>
          <w:szCs w:val="30"/>
          <w:u w:val="single"/>
        </w:rPr>
        <w:lastRenderedPageBreak/>
        <w:t>9. Conclusion</w:t>
      </w:r>
    </w:p>
    <w:p w14:paraId="54D4BE54" w14:textId="77777777" w:rsidR="00CF0E8B" w:rsidRPr="00B76E91" w:rsidRDefault="00000000">
      <w:pPr>
        <w:spacing w:after="180" w:line="288" w:lineRule="auto"/>
        <w:jc w:val="both"/>
        <w:rPr>
          <w:color w:val="000000" w:themeColor="text1"/>
        </w:rPr>
      </w:pPr>
      <w:r w:rsidRPr="00B76E91">
        <w:rPr>
          <w:color w:val="000000" w:themeColor="text1"/>
        </w:rPr>
        <w:t>This project reframes microgrid dispatch as a real-time constrained optimization problem — balancing solar, wind, battery, and diesel against cost, emissions, and reliability — and builds around that core an explainability layer, a forward-looking blackout-risk predictor, demand-side load control, and a low-connectivity operator interface. None of the individual pieces is exotic: LP-based dispatch, weather-driven forecasting, and SMS alerting are all well-understood techniques. The differentiation is in combining them specifically to address the barriers that determine whether a system like this is actually adopted in the field — trust, connectivity, and long-term asset health — rather than optimizing purely for simulated cost savings.</w:t>
      </w:r>
    </w:p>
    <w:p w14:paraId="00967EE7" w14:textId="77777777" w:rsidR="00CF0E8B" w:rsidRPr="00B76E91" w:rsidRDefault="00000000">
      <w:pPr>
        <w:spacing w:after="180" w:line="288" w:lineRule="auto"/>
        <w:jc w:val="both"/>
        <w:rPr>
          <w:color w:val="000000" w:themeColor="text1"/>
        </w:rPr>
      </w:pPr>
      <w:r w:rsidRPr="00B76E91">
        <w:rPr>
          <w:color w:val="000000" w:themeColor="text1"/>
        </w:rPr>
        <w:t>The recommended build order (data simulator → rule-based MVP → dashboard → reliability/explanation layer → LP upgrade → 1–2 differentiators) is structured to produce a working, demo-able end-to-end loop early, with technical depth and judge-facing narrative layered on as time allows.</w:t>
      </w:r>
    </w:p>
    <w:p w14:paraId="288F03FD" w14:textId="77777777" w:rsidR="005F6072" w:rsidRPr="00B76E91" w:rsidRDefault="005F6072">
      <w:pPr>
        <w:pStyle w:val="Heading1"/>
        <w:spacing w:before="360" w:after="200"/>
        <w:rPr>
          <w:b/>
          <w:bCs/>
          <w:color w:val="000000" w:themeColor="text1"/>
          <w:sz w:val="30"/>
          <w:szCs w:val="30"/>
          <w:u w:val="single"/>
        </w:rPr>
      </w:pPr>
    </w:p>
    <w:p w14:paraId="1198D0DD" w14:textId="77777777" w:rsidR="005F6072" w:rsidRPr="00B76E91" w:rsidRDefault="005F6072">
      <w:pPr>
        <w:pStyle w:val="Heading1"/>
        <w:spacing w:before="360" w:after="200"/>
        <w:rPr>
          <w:b/>
          <w:bCs/>
          <w:color w:val="000000" w:themeColor="text1"/>
          <w:sz w:val="30"/>
          <w:szCs w:val="30"/>
          <w:u w:val="single"/>
        </w:rPr>
      </w:pPr>
    </w:p>
    <w:p w14:paraId="2E9165FF" w14:textId="77777777" w:rsidR="005F6072" w:rsidRPr="00B76E91" w:rsidRDefault="005F6072">
      <w:pPr>
        <w:pStyle w:val="Heading1"/>
        <w:spacing w:before="360" w:after="200"/>
        <w:rPr>
          <w:b/>
          <w:bCs/>
          <w:color w:val="000000" w:themeColor="text1"/>
          <w:sz w:val="30"/>
          <w:szCs w:val="30"/>
          <w:u w:val="single"/>
        </w:rPr>
      </w:pPr>
    </w:p>
    <w:p w14:paraId="1B02B035" w14:textId="77777777" w:rsidR="005F6072" w:rsidRPr="00B76E91" w:rsidRDefault="005F6072">
      <w:pPr>
        <w:pStyle w:val="Heading1"/>
        <w:spacing w:before="360" w:after="200"/>
        <w:rPr>
          <w:b/>
          <w:bCs/>
          <w:color w:val="000000" w:themeColor="text1"/>
          <w:sz w:val="30"/>
          <w:szCs w:val="30"/>
          <w:u w:val="single"/>
        </w:rPr>
      </w:pPr>
    </w:p>
    <w:p w14:paraId="512EA4CD" w14:textId="77777777" w:rsidR="005F6072" w:rsidRPr="00B76E91" w:rsidRDefault="005F6072">
      <w:pPr>
        <w:pStyle w:val="Heading1"/>
        <w:spacing w:before="360" w:after="200"/>
        <w:rPr>
          <w:b/>
          <w:bCs/>
          <w:color w:val="000000" w:themeColor="text1"/>
          <w:sz w:val="30"/>
          <w:szCs w:val="30"/>
          <w:u w:val="single"/>
        </w:rPr>
      </w:pPr>
    </w:p>
    <w:p w14:paraId="05752FDE" w14:textId="77777777" w:rsidR="005F6072" w:rsidRPr="00B76E91" w:rsidRDefault="005F6072">
      <w:pPr>
        <w:pStyle w:val="Heading1"/>
        <w:spacing w:before="360" w:after="200"/>
        <w:rPr>
          <w:b/>
          <w:bCs/>
          <w:color w:val="000000" w:themeColor="text1"/>
          <w:sz w:val="30"/>
          <w:szCs w:val="30"/>
          <w:u w:val="single"/>
        </w:rPr>
      </w:pPr>
    </w:p>
    <w:p w14:paraId="7BBA1C48" w14:textId="77777777" w:rsidR="005F6072" w:rsidRPr="00B76E91" w:rsidRDefault="005F6072">
      <w:pPr>
        <w:pStyle w:val="Heading1"/>
        <w:spacing w:before="360" w:after="200"/>
        <w:rPr>
          <w:b/>
          <w:bCs/>
          <w:color w:val="000000" w:themeColor="text1"/>
          <w:sz w:val="30"/>
          <w:szCs w:val="30"/>
          <w:u w:val="single"/>
        </w:rPr>
      </w:pPr>
    </w:p>
    <w:p w14:paraId="2DDBDEAF" w14:textId="77777777" w:rsidR="005F6072" w:rsidRPr="00B76E91" w:rsidRDefault="005F6072">
      <w:pPr>
        <w:pStyle w:val="Heading1"/>
        <w:spacing w:before="360" w:after="200"/>
        <w:rPr>
          <w:b/>
          <w:bCs/>
          <w:color w:val="000000" w:themeColor="text1"/>
          <w:sz w:val="30"/>
          <w:szCs w:val="30"/>
          <w:u w:val="single"/>
        </w:rPr>
      </w:pPr>
    </w:p>
    <w:p w14:paraId="66FAA209" w14:textId="77777777" w:rsidR="005F6072" w:rsidRPr="00B76E91" w:rsidRDefault="005F6072">
      <w:pPr>
        <w:pStyle w:val="Heading1"/>
        <w:spacing w:before="360" w:after="200"/>
        <w:rPr>
          <w:b/>
          <w:bCs/>
          <w:color w:val="000000" w:themeColor="text1"/>
          <w:sz w:val="30"/>
          <w:szCs w:val="30"/>
          <w:u w:val="single"/>
        </w:rPr>
      </w:pPr>
    </w:p>
    <w:p w14:paraId="38271188" w14:textId="77777777" w:rsidR="005F6072" w:rsidRPr="00B76E91" w:rsidRDefault="005F6072">
      <w:pPr>
        <w:pStyle w:val="Heading1"/>
        <w:spacing w:before="360" w:after="200"/>
        <w:rPr>
          <w:b/>
          <w:bCs/>
          <w:color w:val="000000" w:themeColor="text1"/>
          <w:sz w:val="30"/>
          <w:szCs w:val="30"/>
          <w:u w:val="single"/>
        </w:rPr>
      </w:pPr>
    </w:p>
    <w:p w14:paraId="4DD85537" w14:textId="77777777" w:rsidR="005F6072" w:rsidRPr="00B76E91" w:rsidRDefault="005F6072">
      <w:pPr>
        <w:pStyle w:val="Heading1"/>
        <w:spacing w:before="360" w:after="200"/>
        <w:rPr>
          <w:b/>
          <w:bCs/>
          <w:color w:val="000000" w:themeColor="text1"/>
          <w:sz w:val="30"/>
          <w:szCs w:val="30"/>
          <w:u w:val="single"/>
        </w:rPr>
      </w:pPr>
    </w:p>
    <w:p w14:paraId="7F49EB67" w14:textId="77777777" w:rsidR="00CF0E8B" w:rsidRPr="00B76E91" w:rsidRDefault="00000000">
      <w:pPr>
        <w:pStyle w:val="Heading1"/>
        <w:pageBreakBefore/>
        <w:spacing w:before="360" w:after="200"/>
        <w:rPr>
          <w:color w:val="000000" w:themeColor="text1"/>
        </w:rPr>
      </w:pPr>
      <w:r w:rsidRPr="00B76E91">
        <w:rPr>
          <w:b/>
          <w:bCs/>
          <w:color w:val="000000" w:themeColor="text1"/>
          <w:sz w:val="30"/>
          <w:szCs w:val="30"/>
          <w:u w:val="single"/>
        </w:rPr>
        <w:lastRenderedPageBreak/>
        <w:t>10. References</w:t>
      </w:r>
    </w:p>
    <w:p w14:paraId="51D8D91C" w14:textId="77777777" w:rsidR="00CF0E8B" w:rsidRPr="00B76E91" w:rsidRDefault="00000000">
      <w:pPr>
        <w:pStyle w:val="Heading2"/>
        <w:spacing w:before="260" w:after="140"/>
        <w:rPr>
          <w:color w:val="000000" w:themeColor="text1"/>
        </w:rPr>
      </w:pPr>
      <w:r w:rsidRPr="00B76E91">
        <w:rPr>
          <w:b/>
          <w:bCs/>
          <w:color w:val="000000" w:themeColor="text1"/>
          <w:sz w:val="25"/>
          <w:szCs w:val="25"/>
        </w:rPr>
        <w:t>10.1 Academic &amp; Research Papers</w:t>
      </w:r>
    </w:p>
    <w:p w14:paraId="070DE968" w14:textId="77777777" w:rsidR="00CF0E8B" w:rsidRPr="00B76E91" w:rsidRDefault="00000000">
      <w:pPr>
        <w:pStyle w:val="ListParagraph"/>
        <w:numPr>
          <w:ilvl w:val="0"/>
          <w:numId w:val="2"/>
        </w:numPr>
        <w:spacing w:after="100" w:line="276" w:lineRule="auto"/>
        <w:rPr>
          <w:color w:val="000000" w:themeColor="text1"/>
        </w:rPr>
      </w:pPr>
      <w:r w:rsidRPr="00B76E91">
        <w:rPr>
          <w:color w:val="000000" w:themeColor="text1"/>
        </w:rPr>
        <w:t>Khan, A. A., Naeem, M., Iqbal, M., Qaisar, S., &amp; Anpalagan, A. A Compendium of Optimization Objectives, Constraints, Tools and Algorithms for Energy Management in Microgrids. Renewable and Sustainable Energy Reviews.</w:t>
      </w:r>
    </w:p>
    <w:p w14:paraId="3BBFF347" w14:textId="77777777" w:rsidR="00CF0E8B" w:rsidRPr="00B76E91" w:rsidRDefault="00000000">
      <w:pPr>
        <w:pStyle w:val="ListParagraph"/>
        <w:numPr>
          <w:ilvl w:val="0"/>
          <w:numId w:val="2"/>
        </w:numPr>
        <w:spacing w:after="100" w:line="276" w:lineRule="auto"/>
        <w:rPr>
          <w:color w:val="000000" w:themeColor="text1"/>
        </w:rPr>
      </w:pPr>
      <w:r w:rsidRPr="00B76E91">
        <w:rPr>
          <w:color w:val="000000" w:themeColor="text1"/>
        </w:rPr>
        <w:t>Role of Optimization Techniques in Microgrid Energy Management Systems — A Review. ScienceDirect / Sustainable Energy Technologies and Assessments, 2022.</w:t>
      </w:r>
    </w:p>
    <w:p w14:paraId="4DE4C2FC" w14:textId="77777777" w:rsidR="00CF0E8B" w:rsidRPr="00B76E91" w:rsidRDefault="00000000">
      <w:pPr>
        <w:pStyle w:val="ListParagraph"/>
        <w:numPr>
          <w:ilvl w:val="0"/>
          <w:numId w:val="2"/>
        </w:numPr>
        <w:spacing w:after="100" w:line="276" w:lineRule="auto"/>
        <w:rPr>
          <w:color w:val="000000" w:themeColor="text1"/>
        </w:rPr>
      </w:pPr>
      <w:r w:rsidRPr="00B76E91">
        <w:rPr>
          <w:color w:val="000000" w:themeColor="text1"/>
        </w:rPr>
        <w:t>Energy Management in Microgrid using Linear Programming Optimization. IEEE Conference Publication, IEEE Xplore.</w:t>
      </w:r>
    </w:p>
    <w:p w14:paraId="5C190F5E" w14:textId="77777777" w:rsidR="00CF0E8B" w:rsidRPr="00B76E91" w:rsidRDefault="00000000">
      <w:pPr>
        <w:pStyle w:val="ListParagraph"/>
        <w:numPr>
          <w:ilvl w:val="0"/>
          <w:numId w:val="2"/>
        </w:numPr>
        <w:spacing w:after="100" w:line="276" w:lineRule="auto"/>
        <w:rPr>
          <w:color w:val="000000" w:themeColor="text1"/>
        </w:rPr>
      </w:pPr>
      <w:r w:rsidRPr="00B76E91">
        <w:rPr>
          <w:color w:val="000000" w:themeColor="text1"/>
        </w:rPr>
        <w:t>Design and Development of a Management System for Energy Microgrids Using Linear Programming (Colombian off-grid community case study). Applied Sciences, MDPI, 2022. https://doi.org/10.3390/app12083980</w:t>
      </w:r>
    </w:p>
    <w:p w14:paraId="486F7079" w14:textId="77777777" w:rsidR="00CF0E8B" w:rsidRPr="00B76E91" w:rsidRDefault="00000000">
      <w:pPr>
        <w:pStyle w:val="ListParagraph"/>
        <w:numPr>
          <w:ilvl w:val="0"/>
          <w:numId w:val="2"/>
        </w:numPr>
        <w:spacing w:after="100" w:line="276" w:lineRule="auto"/>
        <w:rPr>
          <w:color w:val="000000" w:themeColor="text1"/>
        </w:rPr>
      </w:pPr>
      <w:r w:rsidRPr="00B76E91">
        <w:rPr>
          <w:color w:val="000000" w:themeColor="text1"/>
        </w:rPr>
        <w:t>A Fast Dynamic Internal Predictive Power Scheduling Approach for Power Management in Microgrids. arXiv:2409.16643.</w:t>
      </w:r>
    </w:p>
    <w:p w14:paraId="763ABE4D" w14:textId="77777777" w:rsidR="00CF0E8B" w:rsidRPr="00B76E91" w:rsidRDefault="00000000">
      <w:pPr>
        <w:pStyle w:val="Heading2"/>
        <w:spacing w:before="260" w:after="140"/>
        <w:rPr>
          <w:color w:val="000000" w:themeColor="text1"/>
        </w:rPr>
      </w:pPr>
      <w:r w:rsidRPr="00B76E91">
        <w:rPr>
          <w:b/>
          <w:bCs/>
          <w:color w:val="000000" w:themeColor="text1"/>
          <w:sz w:val="25"/>
          <w:szCs w:val="25"/>
        </w:rPr>
        <w:t>10.2 Tools, Libraries &amp; Frameworks</w:t>
      </w:r>
    </w:p>
    <w:p w14:paraId="46A382D6" w14:textId="77777777" w:rsidR="00CF0E8B" w:rsidRPr="00B76E91" w:rsidRDefault="00000000">
      <w:pPr>
        <w:pStyle w:val="ListParagraph"/>
        <w:numPr>
          <w:ilvl w:val="0"/>
          <w:numId w:val="2"/>
        </w:numPr>
        <w:spacing w:after="100" w:line="276" w:lineRule="auto"/>
        <w:rPr>
          <w:color w:val="000000" w:themeColor="text1"/>
        </w:rPr>
      </w:pPr>
      <w:proofErr w:type="spellStart"/>
      <w:r w:rsidRPr="00B76E91">
        <w:rPr>
          <w:color w:val="000000" w:themeColor="text1"/>
        </w:rPr>
        <w:t>PuLP</w:t>
      </w:r>
      <w:proofErr w:type="spellEnd"/>
      <w:r w:rsidRPr="00B76E91">
        <w:rPr>
          <w:color w:val="000000" w:themeColor="text1"/>
        </w:rPr>
        <w:t xml:space="preserve"> — open-source linear programming modeler for Python.</w:t>
      </w:r>
    </w:p>
    <w:p w14:paraId="09DF371E" w14:textId="77777777" w:rsidR="00CF0E8B" w:rsidRPr="00B76E91" w:rsidRDefault="00000000">
      <w:pPr>
        <w:pStyle w:val="ListParagraph"/>
        <w:numPr>
          <w:ilvl w:val="0"/>
          <w:numId w:val="2"/>
        </w:numPr>
        <w:spacing w:after="100" w:line="276" w:lineRule="auto"/>
        <w:rPr>
          <w:color w:val="000000" w:themeColor="text1"/>
        </w:rPr>
      </w:pPr>
      <w:r w:rsidRPr="00B76E91">
        <w:rPr>
          <w:color w:val="000000" w:themeColor="text1"/>
        </w:rPr>
        <w:t>SciPy (</w:t>
      </w:r>
      <w:proofErr w:type="spellStart"/>
      <w:proofErr w:type="gramStart"/>
      <w:r w:rsidRPr="00B76E91">
        <w:rPr>
          <w:color w:val="000000" w:themeColor="text1"/>
        </w:rPr>
        <w:t>scipy.optimize</w:t>
      </w:r>
      <w:proofErr w:type="gramEnd"/>
      <w:r w:rsidRPr="00B76E91">
        <w:rPr>
          <w:color w:val="000000" w:themeColor="text1"/>
        </w:rPr>
        <w:t>.linprog</w:t>
      </w:r>
      <w:proofErr w:type="spellEnd"/>
      <w:r w:rsidRPr="00B76E91">
        <w:rPr>
          <w:color w:val="000000" w:themeColor="text1"/>
        </w:rPr>
        <w:t>) — LP solver used as an alternative optimization backend.</w:t>
      </w:r>
    </w:p>
    <w:p w14:paraId="5352388A" w14:textId="77777777" w:rsidR="00CF0E8B" w:rsidRPr="00B76E91" w:rsidRDefault="00000000">
      <w:pPr>
        <w:pStyle w:val="ListParagraph"/>
        <w:numPr>
          <w:ilvl w:val="0"/>
          <w:numId w:val="2"/>
        </w:numPr>
        <w:spacing w:after="100" w:line="276" w:lineRule="auto"/>
        <w:rPr>
          <w:color w:val="000000" w:themeColor="text1"/>
        </w:rPr>
      </w:pPr>
      <w:proofErr w:type="spellStart"/>
      <w:r w:rsidRPr="00B76E91">
        <w:rPr>
          <w:color w:val="000000" w:themeColor="text1"/>
        </w:rPr>
        <w:t>FastAPI</w:t>
      </w:r>
      <w:proofErr w:type="spellEnd"/>
      <w:r w:rsidRPr="00B76E91">
        <w:rPr>
          <w:color w:val="000000" w:themeColor="text1"/>
        </w:rPr>
        <w:t xml:space="preserve"> / Flask — Python web frameworks for the backend API layer.</w:t>
      </w:r>
    </w:p>
    <w:p w14:paraId="144FDA48" w14:textId="77777777" w:rsidR="00CF0E8B" w:rsidRPr="00B76E91" w:rsidRDefault="00000000">
      <w:pPr>
        <w:pStyle w:val="ListParagraph"/>
        <w:numPr>
          <w:ilvl w:val="0"/>
          <w:numId w:val="2"/>
        </w:numPr>
        <w:spacing w:after="100" w:line="276" w:lineRule="auto"/>
        <w:rPr>
          <w:color w:val="000000" w:themeColor="text1"/>
        </w:rPr>
      </w:pPr>
      <w:r w:rsidRPr="00B76E91">
        <w:rPr>
          <w:color w:val="000000" w:themeColor="text1"/>
        </w:rPr>
        <w:t>React, Recharts, D3.js — frontend dashboard and visualization stack.</w:t>
      </w:r>
    </w:p>
    <w:p w14:paraId="5675AEF5" w14:textId="77777777" w:rsidR="00CF0E8B" w:rsidRPr="00B76E91" w:rsidRDefault="00000000">
      <w:pPr>
        <w:pStyle w:val="ListParagraph"/>
        <w:numPr>
          <w:ilvl w:val="0"/>
          <w:numId w:val="2"/>
        </w:numPr>
        <w:spacing w:after="100" w:line="276" w:lineRule="auto"/>
        <w:rPr>
          <w:color w:val="000000" w:themeColor="text1"/>
        </w:rPr>
      </w:pPr>
      <w:r w:rsidRPr="00B76E91">
        <w:rPr>
          <w:color w:val="000000" w:themeColor="text1"/>
        </w:rPr>
        <w:t>PostgreSQL / SQLite — data storage for decision and performance logging.</w:t>
      </w:r>
    </w:p>
    <w:p w14:paraId="7BC5CCAF" w14:textId="77777777" w:rsidR="00CF0E8B" w:rsidRPr="00B76E91" w:rsidRDefault="00000000">
      <w:pPr>
        <w:pStyle w:val="ListParagraph"/>
        <w:numPr>
          <w:ilvl w:val="0"/>
          <w:numId w:val="2"/>
        </w:numPr>
        <w:spacing w:after="100" w:line="276" w:lineRule="auto"/>
        <w:rPr>
          <w:color w:val="000000" w:themeColor="text1"/>
        </w:rPr>
      </w:pPr>
      <w:r w:rsidRPr="00B76E91">
        <w:rPr>
          <w:color w:val="000000" w:themeColor="text1"/>
        </w:rPr>
        <w:t>Twilio API — SMS/voice alerting for low-connectivity operator interfaces.</w:t>
      </w:r>
    </w:p>
    <w:p w14:paraId="6E4A540D" w14:textId="77777777" w:rsidR="00CF0E8B" w:rsidRPr="00B76E91" w:rsidRDefault="00000000">
      <w:pPr>
        <w:pStyle w:val="Heading2"/>
        <w:spacing w:before="260" w:after="140"/>
        <w:rPr>
          <w:color w:val="000000" w:themeColor="text1"/>
        </w:rPr>
      </w:pPr>
      <w:r w:rsidRPr="00B76E91">
        <w:rPr>
          <w:b/>
          <w:bCs/>
          <w:color w:val="000000" w:themeColor="text1"/>
          <w:sz w:val="25"/>
          <w:szCs w:val="25"/>
        </w:rPr>
        <w:t>10.3 Data Sources / APIs</w:t>
      </w:r>
    </w:p>
    <w:p w14:paraId="348767F1" w14:textId="77777777" w:rsidR="00CF0E8B" w:rsidRPr="00B76E91" w:rsidRDefault="00000000">
      <w:pPr>
        <w:pStyle w:val="ListParagraph"/>
        <w:numPr>
          <w:ilvl w:val="0"/>
          <w:numId w:val="2"/>
        </w:numPr>
        <w:spacing w:after="100" w:line="276" w:lineRule="auto"/>
        <w:rPr>
          <w:color w:val="000000" w:themeColor="text1"/>
        </w:rPr>
      </w:pPr>
      <w:r w:rsidRPr="00B76E91">
        <w:rPr>
          <w:color w:val="000000" w:themeColor="text1"/>
        </w:rPr>
        <w:t>Open-</w:t>
      </w:r>
      <w:proofErr w:type="spellStart"/>
      <w:r w:rsidRPr="00B76E91">
        <w:rPr>
          <w:color w:val="000000" w:themeColor="text1"/>
        </w:rPr>
        <w:t>Meteo</w:t>
      </w:r>
      <w:proofErr w:type="spellEnd"/>
      <w:r w:rsidRPr="00B76E91">
        <w:rPr>
          <w:color w:val="000000" w:themeColor="text1"/>
        </w:rPr>
        <w:t xml:space="preserve"> API — free weather forecast data (solar irradiance, wind speed).</w:t>
      </w:r>
    </w:p>
    <w:p w14:paraId="49AB4DB6" w14:textId="77777777" w:rsidR="00CF0E8B" w:rsidRPr="00B76E91" w:rsidRDefault="00000000">
      <w:pPr>
        <w:pStyle w:val="ListParagraph"/>
        <w:numPr>
          <w:ilvl w:val="0"/>
          <w:numId w:val="2"/>
        </w:numPr>
        <w:spacing w:after="100" w:line="276" w:lineRule="auto"/>
        <w:rPr>
          <w:color w:val="000000" w:themeColor="text1"/>
        </w:rPr>
      </w:pPr>
      <w:proofErr w:type="spellStart"/>
      <w:r w:rsidRPr="00B76E91">
        <w:rPr>
          <w:color w:val="000000" w:themeColor="text1"/>
        </w:rPr>
        <w:t>OpenWeatherMap</w:t>
      </w:r>
      <w:proofErr w:type="spellEnd"/>
      <w:r w:rsidRPr="00B76E91">
        <w:rPr>
          <w:color w:val="000000" w:themeColor="text1"/>
        </w:rPr>
        <w:t xml:space="preserve"> API — alternative/complementary weather forecast source.</w:t>
      </w:r>
    </w:p>
    <w:p w14:paraId="4BD10BB2" w14:textId="77777777" w:rsidR="00CF0E8B" w:rsidRPr="00B76E91" w:rsidRDefault="00000000">
      <w:pPr>
        <w:pStyle w:val="Heading2"/>
        <w:spacing w:before="260" w:after="140"/>
        <w:rPr>
          <w:color w:val="000000" w:themeColor="text1"/>
        </w:rPr>
      </w:pPr>
      <w:r w:rsidRPr="00B76E91">
        <w:rPr>
          <w:b/>
          <w:bCs/>
          <w:color w:val="000000" w:themeColor="text1"/>
          <w:sz w:val="25"/>
          <w:szCs w:val="25"/>
        </w:rPr>
        <w:t>10.4 Standards &amp; Reports</w:t>
      </w:r>
    </w:p>
    <w:p w14:paraId="2DBA7791" w14:textId="77777777" w:rsidR="00CF0E8B" w:rsidRPr="00B76E91" w:rsidRDefault="00000000">
      <w:pPr>
        <w:pStyle w:val="ListParagraph"/>
        <w:numPr>
          <w:ilvl w:val="0"/>
          <w:numId w:val="2"/>
        </w:numPr>
        <w:spacing w:after="100" w:line="276" w:lineRule="auto"/>
        <w:rPr>
          <w:color w:val="000000" w:themeColor="text1"/>
        </w:rPr>
      </w:pPr>
      <w:r w:rsidRPr="00B76E91">
        <w:rPr>
          <w:b/>
          <w:bCs/>
          <w:color w:val="000000" w:themeColor="text1"/>
        </w:rPr>
        <w:t xml:space="preserve">IEEE Std 2030.7-2017: </w:t>
      </w:r>
      <w:r w:rsidRPr="00B76E91">
        <w:rPr>
          <w:color w:val="000000" w:themeColor="text1"/>
        </w:rPr>
        <w:t>IEEE Standard for the Specification of Microgrid Controllers, defining the functional requirements of a microgrid energy management system (MEMS) across grid-connected and islanded operation.</w:t>
      </w:r>
    </w:p>
    <w:p w14:paraId="6589CF96" w14:textId="77777777" w:rsidR="00CF0E8B" w:rsidRPr="00B76E91" w:rsidRDefault="00000000">
      <w:pPr>
        <w:pStyle w:val="ListParagraph"/>
        <w:numPr>
          <w:ilvl w:val="0"/>
          <w:numId w:val="2"/>
        </w:numPr>
        <w:spacing w:after="100" w:line="276" w:lineRule="auto"/>
        <w:rPr>
          <w:color w:val="000000" w:themeColor="text1"/>
        </w:rPr>
      </w:pPr>
      <w:r w:rsidRPr="00B76E91">
        <w:rPr>
          <w:b/>
          <w:bCs/>
          <w:color w:val="000000" w:themeColor="text1"/>
        </w:rPr>
        <w:t xml:space="preserve">IEEE Std 2030.8-2018: </w:t>
      </w:r>
      <w:r w:rsidRPr="00B76E91">
        <w:rPr>
          <w:color w:val="000000" w:themeColor="text1"/>
        </w:rPr>
        <w:t>IEEE Standard for the Testing of Microgrid Controllers, the companion standard specifying test procedures and metrics for the functions defined in 2030.7.</w:t>
      </w:r>
    </w:p>
    <w:p w14:paraId="72EDAC7E" w14:textId="77777777" w:rsidR="00CF0E8B" w:rsidRPr="00B76E91" w:rsidRDefault="00CF0E8B">
      <w:pPr>
        <w:spacing w:after="180" w:line="288" w:lineRule="auto"/>
        <w:jc w:val="both"/>
        <w:rPr>
          <w:color w:val="000000" w:themeColor="text1"/>
        </w:rPr>
      </w:pPr>
    </w:p>
    <w:sectPr w:rsidR="00CF0E8B" w:rsidRPr="00B76E91">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81A46" w14:textId="77777777" w:rsidR="00D21C22" w:rsidRDefault="00D21C22">
      <w:r>
        <w:separator/>
      </w:r>
    </w:p>
  </w:endnote>
  <w:endnote w:type="continuationSeparator" w:id="0">
    <w:p w14:paraId="784B6CF6" w14:textId="77777777" w:rsidR="00D21C22" w:rsidRDefault="00D21C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E16E2" w14:textId="77777777" w:rsidR="00CF0E8B" w:rsidRDefault="00000000">
    <w:pPr>
      <w:jc w:val="center"/>
    </w:pPr>
    <w:r>
      <w:rPr>
        <w:sz w:val="18"/>
        <w:szCs w:val="18"/>
      </w:rPr>
      <w:fldChar w:fldCharType="begin"/>
    </w:r>
    <w:r>
      <w:rPr>
        <w:sz w:val="18"/>
        <w:szCs w:val="18"/>
      </w:rPr>
      <w:instrText>PAGE</w:instrText>
    </w:r>
    <w:r>
      <w:rPr>
        <w:sz w:val="18"/>
        <w:szCs w:val="18"/>
      </w:rPr>
      <w:fldChar w:fldCharType="separate"/>
    </w:r>
    <w:r w:rsidR="005F6072">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85A9B" w14:textId="77777777" w:rsidR="00D21C22" w:rsidRDefault="00D21C22">
      <w:r>
        <w:separator/>
      </w:r>
    </w:p>
  </w:footnote>
  <w:footnote w:type="continuationSeparator" w:id="0">
    <w:p w14:paraId="3AAC0175" w14:textId="77777777" w:rsidR="00D21C22" w:rsidRDefault="00D21C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08E20" w14:textId="77777777" w:rsidR="00CF0E8B" w:rsidRDefault="00000000">
    <w:pPr>
      <w:pBdr>
        <w:bottom w:val="single" w:sz="4" w:space="0" w:color="999999"/>
      </w:pBdr>
      <w:jc w:val="right"/>
    </w:pPr>
    <w:r>
      <w:rPr>
        <w:i/>
        <w:iCs/>
        <w:color w:val="666666"/>
        <w:sz w:val="16"/>
        <w:szCs w:val="16"/>
      </w:rPr>
      <w:t>Microgrid Energy Mix Optimizer — HackOut'26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F73AD"/>
    <w:multiLevelType w:val="hybridMultilevel"/>
    <w:tmpl w:val="E9645D38"/>
    <w:lvl w:ilvl="0" w:tplc="800A9978">
      <w:start w:val="1"/>
      <w:numFmt w:val="bullet"/>
      <w:lvlText w:val="•"/>
      <w:lvlJc w:val="left"/>
      <w:pPr>
        <w:ind w:left="504" w:hanging="288"/>
      </w:pPr>
    </w:lvl>
    <w:lvl w:ilvl="1" w:tplc="FE6ACC2A">
      <w:start w:val="1"/>
      <w:numFmt w:val="bullet"/>
      <w:lvlText w:val="–"/>
      <w:lvlJc w:val="left"/>
      <w:pPr>
        <w:ind w:left="1008" w:hanging="288"/>
      </w:pPr>
    </w:lvl>
    <w:lvl w:ilvl="2" w:tplc="1816415C">
      <w:numFmt w:val="decimal"/>
      <w:lvlText w:val=""/>
      <w:lvlJc w:val="left"/>
    </w:lvl>
    <w:lvl w:ilvl="3" w:tplc="D90A0D36">
      <w:numFmt w:val="decimal"/>
      <w:lvlText w:val=""/>
      <w:lvlJc w:val="left"/>
    </w:lvl>
    <w:lvl w:ilvl="4" w:tplc="494E9CB2">
      <w:numFmt w:val="decimal"/>
      <w:lvlText w:val=""/>
      <w:lvlJc w:val="left"/>
    </w:lvl>
    <w:lvl w:ilvl="5" w:tplc="F6129462">
      <w:numFmt w:val="decimal"/>
      <w:lvlText w:val=""/>
      <w:lvlJc w:val="left"/>
    </w:lvl>
    <w:lvl w:ilvl="6" w:tplc="0BBCA6AE">
      <w:numFmt w:val="decimal"/>
      <w:lvlText w:val=""/>
      <w:lvlJc w:val="left"/>
    </w:lvl>
    <w:lvl w:ilvl="7" w:tplc="F85A5EBC">
      <w:numFmt w:val="decimal"/>
      <w:lvlText w:val=""/>
      <w:lvlJc w:val="left"/>
    </w:lvl>
    <w:lvl w:ilvl="8" w:tplc="AAB2DFC0">
      <w:numFmt w:val="decimal"/>
      <w:lvlText w:val=""/>
      <w:lvlJc w:val="left"/>
    </w:lvl>
  </w:abstractNum>
  <w:abstractNum w:abstractNumId="1" w15:restartNumberingAfterBreak="0">
    <w:nsid w:val="572329DA"/>
    <w:multiLevelType w:val="hybridMultilevel"/>
    <w:tmpl w:val="B0DEEB80"/>
    <w:lvl w:ilvl="0" w:tplc="5590FC14">
      <w:start w:val="1"/>
      <w:numFmt w:val="bullet"/>
      <w:lvlText w:val="●"/>
      <w:lvlJc w:val="left"/>
      <w:pPr>
        <w:ind w:left="720" w:hanging="360"/>
      </w:pPr>
    </w:lvl>
    <w:lvl w:ilvl="1" w:tplc="236AE336">
      <w:start w:val="1"/>
      <w:numFmt w:val="bullet"/>
      <w:lvlText w:val="○"/>
      <w:lvlJc w:val="left"/>
      <w:pPr>
        <w:ind w:left="1440" w:hanging="360"/>
      </w:pPr>
    </w:lvl>
    <w:lvl w:ilvl="2" w:tplc="28E2B614">
      <w:start w:val="1"/>
      <w:numFmt w:val="bullet"/>
      <w:lvlText w:val="■"/>
      <w:lvlJc w:val="left"/>
      <w:pPr>
        <w:ind w:left="2160" w:hanging="360"/>
      </w:pPr>
    </w:lvl>
    <w:lvl w:ilvl="3" w:tplc="AD26150A">
      <w:start w:val="1"/>
      <w:numFmt w:val="bullet"/>
      <w:lvlText w:val="●"/>
      <w:lvlJc w:val="left"/>
      <w:pPr>
        <w:ind w:left="2880" w:hanging="360"/>
      </w:pPr>
    </w:lvl>
    <w:lvl w:ilvl="4" w:tplc="669E2BF4">
      <w:start w:val="1"/>
      <w:numFmt w:val="bullet"/>
      <w:lvlText w:val="○"/>
      <w:lvlJc w:val="left"/>
      <w:pPr>
        <w:ind w:left="3600" w:hanging="360"/>
      </w:pPr>
    </w:lvl>
    <w:lvl w:ilvl="5" w:tplc="9D508640">
      <w:start w:val="1"/>
      <w:numFmt w:val="bullet"/>
      <w:lvlText w:val="■"/>
      <w:lvlJc w:val="left"/>
      <w:pPr>
        <w:ind w:left="4320" w:hanging="360"/>
      </w:pPr>
    </w:lvl>
    <w:lvl w:ilvl="6" w:tplc="CD2A6670">
      <w:start w:val="1"/>
      <w:numFmt w:val="bullet"/>
      <w:lvlText w:val="●"/>
      <w:lvlJc w:val="left"/>
      <w:pPr>
        <w:ind w:left="5040" w:hanging="360"/>
      </w:pPr>
    </w:lvl>
    <w:lvl w:ilvl="7" w:tplc="2E0E275A">
      <w:start w:val="1"/>
      <w:numFmt w:val="bullet"/>
      <w:lvlText w:val="●"/>
      <w:lvlJc w:val="left"/>
      <w:pPr>
        <w:ind w:left="5760" w:hanging="360"/>
      </w:pPr>
    </w:lvl>
    <w:lvl w:ilvl="8" w:tplc="EBB2A364">
      <w:start w:val="1"/>
      <w:numFmt w:val="bullet"/>
      <w:lvlText w:val="●"/>
      <w:lvlJc w:val="left"/>
      <w:pPr>
        <w:ind w:left="6480" w:hanging="360"/>
      </w:pPr>
    </w:lvl>
  </w:abstractNum>
  <w:num w:numId="1" w16cid:durableId="1342780850">
    <w:abstractNumId w:val="1"/>
    <w:lvlOverride w:ilvl="0">
      <w:startOverride w:val="1"/>
    </w:lvlOverride>
  </w:num>
  <w:num w:numId="2" w16cid:durableId="14534756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E8B"/>
    <w:rsid w:val="00422816"/>
    <w:rsid w:val="004457E9"/>
    <w:rsid w:val="004F0756"/>
    <w:rsid w:val="005F6072"/>
    <w:rsid w:val="006233C6"/>
    <w:rsid w:val="006E4444"/>
    <w:rsid w:val="00A80756"/>
    <w:rsid w:val="00A81D29"/>
    <w:rsid w:val="00B068F8"/>
    <w:rsid w:val="00B76E91"/>
    <w:rsid w:val="00BF23F7"/>
    <w:rsid w:val="00C844F6"/>
    <w:rsid w:val="00CF0E8B"/>
    <w:rsid w:val="00D21C22"/>
    <w:rsid w:val="00F3138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AD7FB"/>
  <w15:docId w15:val="{328E37D9-E39E-46D7-B994-3D496BB76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B76E91"/>
    <w:rPr>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4408</Words>
  <Characters>25130</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SHAURYA DOSHI</cp:lastModifiedBy>
  <cp:revision>2</cp:revision>
  <cp:lastPrinted>2026-09-11T19:02:00Z</cp:lastPrinted>
  <dcterms:created xsi:type="dcterms:W3CDTF">2026-09-11T19:26:00Z</dcterms:created>
  <dcterms:modified xsi:type="dcterms:W3CDTF">2026-09-11T19:26:00Z</dcterms:modified>
</cp:coreProperties>
</file>