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A9C9" w14:textId="77777777" w:rsidR="006E0147" w:rsidRPr="002D6F73" w:rsidRDefault="00000000">
      <w:pPr>
        <w:pStyle w:val="Heading1"/>
        <w:spacing w:after="0"/>
      </w:pPr>
      <w:r w:rsidRPr="002D6F73">
        <w:rPr>
          <w:noProof/>
        </w:rPr>
        <w:drawing>
          <wp:anchor distT="0" distB="0" distL="114300" distR="114300" simplePos="0" relativeHeight="251658240" behindDoc="0" locked="0" layoutInCell="1" allowOverlap="0" wp14:anchorId="49A41B5E" wp14:editId="37BACBE0">
            <wp:simplePos x="0" y="0"/>
            <wp:positionH relativeFrom="column">
              <wp:posOffset>-389143</wp:posOffset>
            </wp:positionH>
            <wp:positionV relativeFrom="paragraph">
              <wp:posOffset>-361113</wp:posOffset>
            </wp:positionV>
            <wp:extent cx="1163936" cy="1120608"/>
            <wp:effectExtent l="0" t="0" r="0" b="0"/>
            <wp:wrapSquare wrapText="bothSides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3936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6F73">
        <w:rPr>
          <w:noProof/>
        </w:rPr>
        <w:drawing>
          <wp:anchor distT="0" distB="0" distL="114300" distR="114300" simplePos="0" relativeHeight="251659264" behindDoc="0" locked="0" layoutInCell="1" allowOverlap="0" wp14:anchorId="142C2B57" wp14:editId="7D876FB6">
            <wp:simplePos x="0" y="0"/>
            <wp:positionH relativeFrom="column">
              <wp:posOffset>5214871</wp:posOffset>
            </wp:positionH>
            <wp:positionV relativeFrom="paragraph">
              <wp:posOffset>-361113</wp:posOffset>
            </wp:positionV>
            <wp:extent cx="1163936" cy="1120608"/>
            <wp:effectExtent l="0" t="0" r="0" b="0"/>
            <wp:wrapSquare wrapText="bothSides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3936" cy="112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6F73">
        <w:rPr>
          <w:sz w:val="36"/>
        </w:rPr>
        <w:t xml:space="preserve"> </w:t>
      </w:r>
      <w:r w:rsidRPr="002D6F73">
        <w:t>CHARUSAT</w:t>
      </w:r>
      <w:r w:rsidRPr="002D6F73">
        <w:rPr>
          <w:vertAlign w:val="subscript"/>
        </w:rPr>
        <w:t xml:space="preserve"> </w:t>
      </w:r>
      <w:r w:rsidRPr="002D6F73">
        <w:t xml:space="preserve">Chandubhai S Patel Institute of </w:t>
      </w:r>
      <w:r w:rsidRPr="002D6F73">
        <w:rPr>
          <w:vertAlign w:val="subscript"/>
        </w:rPr>
        <w:t xml:space="preserve"> </w:t>
      </w:r>
      <w:r w:rsidRPr="002D6F73">
        <w:t xml:space="preserve">Technology </w:t>
      </w:r>
      <w:r w:rsidRPr="002D6F73">
        <w:rPr>
          <w:vertAlign w:val="subscript"/>
        </w:rPr>
        <w:t xml:space="preserve"> </w:t>
      </w:r>
      <w:r w:rsidRPr="002D6F73">
        <w:t xml:space="preserve">Department of Artificial Intelligence &amp; </w:t>
      </w:r>
      <w:r w:rsidRPr="002D6F73">
        <w:rPr>
          <w:vertAlign w:val="subscript"/>
        </w:rPr>
        <w:t xml:space="preserve"> </w:t>
      </w:r>
      <w:r w:rsidRPr="002D6F73">
        <w:t>Machine Learning</w:t>
      </w:r>
      <w:r w:rsidRPr="002D6F73">
        <w:rPr>
          <w:vertAlign w:val="subscript"/>
        </w:rPr>
        <w:t xml:space="preserve"> </w:t>
      </w:r>
      <w:r w:rsidRPr="002D6F73">
        <w:t xml:space="preserve">AIML 301 – Cryptography &amp; Network </w:t>
      </w:r>
      <w:r w:rsidRPr="002D6F73">
        <w:rPr>
          <w:vertAlign w:val="subscript"/>
        </w:rPr>
        <w:t xml:space="preserve"> </w:t>
      </w:r>
      <w:r w:rsidRPr="002D6F73">
        <w:t>Security</w:t>
      </w:r>
      <w:r w:rsidRPr="002D6F73">
        <w:rPr>
          <w:vertAlign w:val="subscript"/>
        </w:rPr>
        <w:t xml:space="preserve"> </w:t>
      </w:r>
    </w:p>
    <w:p w14:paraId="7B5F31DF" w14:textId="77777777" w:rsidR="006E0147" w:rsidRPr="00113FAA" w:rsidRDefault="00000000">
      <w:pPr>
        <w:spacing w:after="632"/>
        <w:ind w:left="-151" w:right="-154"/>
        <w:rPr>
          <w:b/>
          <w:bCs/>
        </w:rPr>
      </w:pPr>
      <w:r w:rsidRPr="00113FAA">
        <w:rPr>
          <w:b/>
          <w:bCs/>
          <w:noProof/>
        </w:rPr>
        <mc:AlternateContent>
          <mc:Choice Requires="wpg">
            <w:drawing>
              <wp:inline distT="0" distB="0" distL="0" distR="0" wp14:anchorId="4FD5816B" wp14:editId="4CD2B9B7">
                <wp:extent cx="6311585" cy="57150"/>
                <wp:effectExtent l="0" t="0" r="0" b="0"/>
                <wp:docPr id="8811" name="Group 8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585" cy="57150"/>
                          <a:chOff x="0" y="0"/>
                          <a:chExt cx="6311585" cy="5715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631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585">
                                <a:moveTo>
                                  <a:pt x="0" y="0"/>
                                </a:moveTo>
                                <a:lnTo>
                                  <a:pt x="6311585" y="0"/>
                                </a:lnTo>
                              </a:path>
                            </a:pathLst>
                          </a:custGeom>
                          <a:ln w="57150" cap="flat">
                            <a:miter lim="100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1" style="width:496.975pt;height:4.5pt;mso-position-horizontal-relative:char;mso-position-vertical-relative:line" coordsize="63115,571">
                <v:shape id="Shape 307" style="position:absolute;width:63115;height:0;left:0;top:0;" coordsize="6311585,0" path="m0,0l6311585,0">
                  <v:stroke weight="4.5pt" endcap="flat" joinstyle="miter" miterlimit="1" on="true" color="#5b9bd5"/>
                  <v:fill on="false" color="#000000" opacity="0"/>
                </v:shape>
              </v:group>
            </w:pict>
          </mc:Fallback>
        </mc:AlternateContent>
      </w:r>
    </w:p>
    <w:p w14:paraId="0E093E83" w14:textId="13189C64" w:rsidR="006E0147" w:rsidRPr="00113FAA" w:rsidRDefault="00000000">
      <w:pPr>
        <w:spacing w:after="228"/>
        <w:rPr>
          <w:b/>
          <w:bCs/>
        </w:rPr>
      </w:pPr>
      <w:r w:rsidRPr="00113FAA">
        <w:rPr>
          <w:rFonts w:ascii="Arial" w:eastAsia="Arial" w:hAnsi="Arial" w:cs="Arial"/>
          <w:b/>
          <w:bCs/>
          <w:sz w:val="28"/>
        </w:rPr>
        <w:t>23AIML0</w:t>
      </w:r>
      <w:r w:rsidR="006A4114">
        <w:rPr>
          <w:rFonts w:ascii="Arial" w:eastAsia="Arial" w:hAnsi="Arial" w:cs="Arial"/>
          <w:b/>
          <w:bCs/>
          <w:sz w:val="28"/>
        </w:rPr>
        <w:t>7</w:t>
      </w:r>
      <w:r w:rsidR="008D12CA" w:rsidRPr="00113FAA">
        <w:rPr>
          <w:rFonts w:ascii="Arial" w:eastAsia="Arial" w:hAnsi="Arial" w:cs="Arial"/>
          <w:b/>
          <w:bCs/>
          <w:sz w:val="28"/>
        </w:rPr>
        <w:t>0</w:t>
      </w:r>
      <w:r w:rsidRPr="00113FAA">
        <w:rPr>
          <w:rFonts w:ascii="Arial" w:eastAsia="Arial" w:hAnsi="Arial" w:cs="Arial"/>
          <w:b/>
          <w:bCs/>
          <w:sz w:val="28"/>
        </w:rPr>
        <w:t xml:space="preserve">                                Practical-</w:t>
      </w:r>
      <w:r w:rsidR="00717443">
        <w:rPr>
          <w:rFonts w:ascii="Arial" w:eastAsia="Arial" w:hAnsi="Arial" w:cs="Arial"/>
          <w:b/>
          <w:bCs/>
          <w:sz w:val="28"/>
        </w:rPr>
        <w:t>4</w:t>
      </w:r>
      <w:r w:rsidRPr="00113FAA">
        <w:rPr>
          <w:rFonts w:ascii="Arial" w:eastAsia="Arial" w:hAnsi="Arial" w:cs="Arial"/>
          <w:b/>
          <w:bCs/>
          <w:sz w:val="28"/>
        </w:rPr>
        <w:t xml:space="preserve">                          Date: </w:t>
      </w:r>
      <w:r w:rsidR="00717443">
        <w:rPr>
          <w:rFonts w:ascii="Arial" w:eastAsia="Arial" w:hAnsi="Arial" w:cs="Arial"/>
          <w:b/>
          <w:bCs/>
          <w:sz w:val="28"/>
        </w:rPr>
        <w:t>1</w:t>
      </w:r>
      <w:r w:rsidR="006A4114">
        <w:rPr>
          <w:rFonts w:ascii="Arial" w:eastAsia="Arial" w:hAnsi="Arial" w:cs="Arial"/>
          <w:b/>
          <w:bCs/>
          <w:sz w:val="28"/>
        </w:rPr>
        <w:t>5</w:t>
      </w:r>
      <w:r w:rsidRPr="00113FAA">
        <w:rPr>
          <w:rFonts w:ascii="Arial" w:eastAsia="Arial" w:hAnsi="Arial" w:cs="Arial"/>
          <w:b/>
          <w:bCs/>
          <w:sz w:val="28"/>
        </w:rPr>
        <w:t>/0</w:t>
      </w:r>
      <w:r w:rsidR="00717443">
        <w:rPr>
          <w:rFonts w:ascii="Arial" w:eastAsia="Arial" w:hAnsi="Arial" w:cs="Arial"/>
          <w:b/>
          <w:bCs/>
          <w:sz w:val="28"/>
        </w:rPr>
        <w:t>7</w:t>
      </w:r>
      <w:r w:rsidRPr="00113FAA">
        <w:rPr>
          <w:rFonts w:ascii="Arial" w:eastAsia="Arial" w:hAnsi="Arial" w:cs="Arial"/>
          <w:b/>
          <w:bCs/>
          <w:sz w:val="28"/>
        </w:rPr>
        <w:t xml:space="preserve">/2025 </w:t>
      </w:r>
    </w:p>
    <w:p w14:paraId="13AFDCDE" w14:textId="77777777" w:rsidR="006E0147" w:rsidRPr="002D6F73" w:rsidRDefault="00000000">
      <w:pPr>
        <w:spacing w:after="287"/>
      </w:pPr>
      <w:r w:rsidRPr="002D6F73">
        <w:rPr>
          <w:rFonts w:ascii="Arial" w:eastAsia="Arial" w:hAnsi="Arial" w:cs="Arial"/>
        </w:rPr>
        <w:t xml:space="preserve">  </w:t>
      </w:r>
    </w:p>
    <w:p w14:paraId="43A1A641" w14:textId="5A07A108" w:rsidR="00A00F13" w:rsidRDefault="00A00F13" w:rsidP="00A00F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0F13">
        <w:rPr>
          <w:rFonts w:ascii="Times New Roman" w:hAnsi="Times New Roman" w:cs="Times New Roman"/>
          <w:sz w:val="28"/>
          <w:szCs w:val="28"/>
        </w:rPr>
        <w:t xml:space="preserve">Aim: Implement the RSA cryptosystem for secure public-key encryption and decryption. </w:t>
      </w:r>
    </w:p>
    <w:p w14:paraId="366353BC" w14:textId="77777777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155366A0" w14:textId="67C254F2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  <w:r w:rsidRPr="002D6F73">
        <w:rPr>
          <w:rFonts w:ascii="Times New Roman" w:hAnsi="Times New Roman" w:cs="Times New Roman"/>
          <w:sz w:val="24"/>
        </w:rPr>
        <w:t>CODE</w:t>
      </w:r>
    </w:p>
    <w:p w14:paraId="0611DE87" w14:textId="67D82501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  <w:r w:rsidRPr="002D6F73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3AFCA" wp14:editId="068D3C84">
                <wp:simplePos x="0" y="0"/>
                <wp:positionH relativeFrom="margin">
                  <wp:align>left</wp:align>
                </wp:positionH>
                <wp:positionV relativeFrom="paragraph">
                  <wp:posOffset>37660</wp:posOffset>
                </wp:positionV>
                <wp:extent cx="6160184" cy="0"/>
                <wp:effectExtent l="0" t="0" r="0" b="0"/>
                <wp:wrapNone/>
                <wp:docPr id="4164994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8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D5BB3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5.0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OxnAEAAJQDAAAOAAAAZHJzL2Uyb0RvYy54bWysU9tO4zAQfUfiHyy/0yQVqlDUlAfQ7stq&#10;Fy3wAcYZN5Z809g06d/v2G1TBEhIaF8cX+acmXNmsr6drGE7wKi963izqDkDJ32v3bbjz08/rm44&#10;i0m4XhjvoON7iPx2c3mxHkMLSz940wMyInGxHUPHh5RCW1VRDmBFXPgAjh6VRysSHXFb9ShGYrem&#10;Wtb1qho99gG9hBjp9v7wyDeFXymQ6Y9SERIzHafaUlmxrC95rTZr0W5RhEHLYxniG1VYoR0lnanu&#10;RRLsFfUHKqsl+uhVWkhvK6+UllA0kJqmfqfmcRABihYyJ4bZpvj/aOXv3Z17QLJhDLGN4QGzikmh&#10;zV+qj03FrP1sFkyJSbpcNau6ubnmTJ7eqjMwYEw/wVuWNx032mUdohW7XzFRMgo9hdDhnLrs0t5A&#10;DjbuLyime0q2LOgyFXBnkO0E9VNICS41uYfEV6IzTGljZmD9NfAYn6FQJmYGN1+DZ0TJ7F2awVY7&#10;j58RpOlUsjrEnxw46M4WvPh+X5pSrKHWF4XHMc2z9fZc4OefafMPAAD//wMAUEsDBBQABgAIAAAA&#10;IQB14env2AAAAAQBAAAPAAAAZHJzL2Rvd25yZXYueG1sTI/NTsMwEITvSLyDtUjcqFMkfhriVBCE&#10;uCChpojzNt4mUe3dKHbT8PYYLnAczWjmm2I9e6cmGkMvbGC5yEARN2J7bg18bF+u7kGFiGzRCZOB&#10;LwqwLs/PCsytnHhDUx1blUo45Gigi3HItQ5NRx7DQgbi5O1l9BiTHFttRzylcu/0dZbdao89p4UO&#10;B6o6ag710RvQb/rpVd6dfFZ9551s6wmfK2MuL+bHB1CR5vgXhh/8hA5lYtrJkW1QzkA6Eg3crEAl&#10;c3WXLUHtfrUuC/0fvvwGAAD//wMAUEsBAi0AFAAGAAgAAAAhALaDOJL+AAAA4QEAABMAAAAAAAAA&#10;AAAAAAAAAAAAAFtDb250ZW50X1R5cGVzXS54bWxQSwECLQAUAAYACAAAACEAOP0h/9YAAACUAQAA&#10;CwAAAAAAAAAAAAAAAAAvAQAAX3JlbHMvLnJlbHNQSwECLQAUAAYACAAAACEAs0XDsZwBAACUAwAA&#10;DgAAAAAAAAAAAAAAAAAuAgAAZHJzL2Uyb0RvYy54bWxQSwECLQAUAAYACAAAACEAdeHp79gAAAAE&#10;AQAADwAAAAAAAAAAAAAAAAD2AwAAZHJzL2Rvd25yZXYueG1sUEsFBgAAAAAEAAQA8wAAAPsEAAAA&#10;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91062CE" w14:textId="77777777" w:rsidR="008D12CA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5566D9E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#include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&lt;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iostream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65C286E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#include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&lt;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vector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72BE1BC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using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std;</w:t>
      </w:r>
    </w:p>
    <w:p w14:paraId="023D065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#define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long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long</w:t>
      </w:r>
    </w:p>
    <w:p w14:paraId="7A2968C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1A6BD4C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me - Modular Exponentiation</w:t>
      </w:r>
    </w:p>
    <w:p w14:paraId="14B8CCF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b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109C476C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566CC157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5420EE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b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%=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242AE2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while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&gt;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031EE54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{</w:t>
      </w:r>
    </w:p>
    <w:p w14:paraId="534EC51C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:lang w:val="de-DE"/>
          <w14:ligatures w14:val="none"/>
        </w:rPr>
        <w:t>if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%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2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)</w:t>
      </w:r>
    </w:p>
    <w:p w14:paraId="0FECA7BB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*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b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) %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04EB724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&gt;&gt;=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578BA9E4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b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(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b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*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b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) %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24016E17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    }</w:t>
      </w:r>
    </w:p>
    <w:p w14:paraId="65E92F2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:lang w:val="de-DE"/>
          <w14:ligatures w14:val="none"/>
        </w:rPr>
        <w:t>return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3DC32AA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}</w:t>
      </w:r>
    </w:p>
    <w:p w14:paraId="03495FE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</w:p>
    <w:p w14:paraId="30F10313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de-DE"/>
          <w14:ligatures w14:val="none"/>
        </w:rPr>
        <w:t>// mi - Modular Inverse</w:t>
      </w:r>
    </w:p>
    <w:p w14:paraId="290FC7CC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:lang w:val="de-DE"/>
          <w14:ligatures w14:val="none"/>
        </w:rPr>
        <w:t>mi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(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phi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)</w:t>
      </w:r>
    </w:p>
    <w:p w14:paraId="5D70AA0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{</w:t>
      </w:r>
    </w:p>
    <w:p w14:paraId="4638F03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0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1163737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phi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nr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2F51C37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while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!=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EC4BC9D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{</w:t>
      </w:r>
    </w:p>
    <w:p w14:paraId="0C84D41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/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EC83B8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tmp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42A1BD4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-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*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51E849CD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tmp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57642FF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</w:p>
    <w:p w14:paraId="3990DF3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tmp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05CF00B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-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*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15B42D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tmp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5214F6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}</w:t>
      </w:r>
    </w:p>
    <w:p w14:paraId="79F0464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&gt;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11C541E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-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77D02D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71E200F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+= </w:t>
      </w:r>
      <w:r w:rsidRPr="00194E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phi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064BD2E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5E7CE27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48DC71E7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C0A8C8D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main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()</w:t>
      </w:r>
    </w:p>
    <w:p w14:paraId="4BBECAB3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{</w:t>
      </w:r>
    </w:p>
    <w:p w14:paraId="717307D2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===== RSA IMPLEMENTATION =====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64FFF87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AEC3D75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63FE82E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Enter P (prime number 1):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35EFAF4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cin &gt;&gt;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47232F53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Enter Q (prime number 2):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2BDB4D6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cin &gt;&gt;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73568D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7040D0B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*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1755262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phi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p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-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) *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q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-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);</w:t>
      </w:r>
    </w:p>
    <w:p w14:paraId="3CE66F5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de-DE"/>
          <w14:ligatures w14:val="none"/>
        </w:rPr>
        <w:t>17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;</w:t>
      </w:r>
    </w:p>
    <w:p w14:paraId="6F4937B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de-DE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:lang w:val="de-DE"/>
          <w14:ligatures w14:val="none"/>
        </w:rPr>
        <w:t>mi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:lang w:val="de-DE"/>
          <w14:ligatures w14:val="none"/>
        </w:rPr>
        <w:t>phi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>);</w:t>
      </w:r>
    </w:p>
    <w:p w14:paraId="66EA3CCB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</w:pPr>
    </w:p>
    <w:p w14:paraId="432B1A47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:lang w:val="de-DE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== -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79BEA2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{</w:t>
      </w:r>
    </w:p>
    <w:p w14:paraId="637314F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Error: Invalid values. 'e' and 'phi' are not coprime.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0F81B0D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9329AF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}</w:t>
      </w:r>
    </w:p>
    <w:p w14:paraId="056FB606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9A6B1D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Public Key: (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B0043C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Private Key: (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435844F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421A224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cin.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ignore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();</w:t>
      </w:r>
    </w:p>
    <w:p w14:paraId="395617F2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string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msg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36E162B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Enter message to encrypt: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F953BCE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getline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(cin,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msg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);</w:t>
      </w:r>
    </w:p>
    <w:p w14:paraId="1B243D8E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85A43D5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&lt;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&gt;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encrypted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9E914A7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Encrypted: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DCA0F14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ch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: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msg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6BB145E2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{</w:t>
      </w:r>
    </w:p>
    <w:p w14:paraId="0AD2E43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(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ch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789E83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);</w:t>
      </w:r>
    </w:p>
    <w:p w14:paraId="609EAF2B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encrypted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push_back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);</w:t>
      </w:r>
    </w:p>
    <w:p w14:paraId="42B2E40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 xml:space="preserve">        cout &lt;&lt;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63E1DCF8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}</w:t>
      </w:r>
    </w:p>
    <w:p w14:paraId="6AE6F16E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8C8F2E9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\n\n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Decrypted: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101BA87E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(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: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encrypted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</w:p>
    <w:p w14:paraId="101BA71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{</w:t>
      </w:r>
    </w:p>
    <w:p w14:paraId="0FE500FC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</w:t>
      </w:r>
      <w:r w:rsidRPr="00194EDC">
        <w:rPr>
          <w:rFonts w:ascii="Consolas" w:eastAsia="Times New Roman" w:hAnsi="Consolas" w:cs="Times New Roman"/>
          <w:color w:val="8A1BFF"/>
          <w:kern w:val="0"/>
          <w:sz w:val="21"/>
          <w:szCs w:val="21"/>
          <w14:ligatures w14:val="none"/>
        </w:rPr>
        <w:t>ll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= </w:t>
      </w:r>
      <w:r w:rsidRPr="00194ED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me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(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, 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);</w:t>
      </w:r>
    </w:p>
    <w:p w14:paraId="5F6373CD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cout &lt;&lt; (</w:t>
      </w:r>
      <w:r w:rsidRPr="00194E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)</w:t>
      </w:r>
      <w:r w:rsidRPr="00194ED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055E586B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}</w:t>
      </w:r>
    </w:p>
    <w:p w14:paraId="0F72A54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C3BC600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cout &lt;&lt; 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==============================</w:t>
      </w:r>
      <w:r w:rsidRPr="00194EDC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5C27B7BA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cout&lt;&lt;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By 23AIML010 OM CHOKSI</w:t>
      </w:r>
      <w:r w:rsidRPr="00194EDC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7AC05094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</w:p>
    <w:p w14:paraId="3EE04131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</w:t>
      </w:r>
      <w:r w:rsidRPr="00194EDC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194E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;</w:t>
      </w:r>
    </w:p>
    <w:p w14:paraId="3C31BF5B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94ED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</w:t>
      </w:r>
    </w:p>
    <w:p w14:paraId="5B86D5A2" w14:textId="77777777" w:rsidR="00194EDC" w:rsidRPr="00194EDC" w:rsidRDefault="00194EDC" w:rsidP="00194E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E17E8C9" w14:textId="77777777" w:rsidR="00194EDC" w:rsidRPr="002D6F73" w:rsidRDefault="00194EDC" w:rsidP="008D12CA">
      <w:pPr>
        <w:spacing w:after="0"/>
        <w:rPr>
          <w:rFonts w:ascii="Times New Roman" w:hAnsi="Times New Roman" w:cs="Times New Roman"/>
          <w:sz w:val="24"/>
        </w:rPr>
      </w:pPr>
    </w:p>
    <w:p w14:paraId="2DE93AFC" w14:textId="77777777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4090ECB0" w14:textId="7EC496AB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2C6ED3EA" w14:textId="711F4769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  <w:r w:rsidRPr="002D6F73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B3DB1" wp14:editId="5573D666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6148754" cy="0"/>
                <wp:effectExtent l="0" t="0" r="0" b="0"/>
                <wp:wrapNone/>
                <wp:docPr id="10640005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875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F1DD0" id="Straight Connector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pt" to="484.1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BCpwEAAJ4DAAAOAAAAZHJzL2Uyb0RvYy54bWysU01P3DAQvVfqf7B87ya7ooCizXIAlQsC&#10;BIW7ccYbS/6SbTbZf894shsqqFqp6sXyx7w3896M1xejNWwHMWnvWr5c1JyBk77Tbtvyp58/vp1z&#10;lrJwnTDeQcv3kPjF5uuX9RAaWPnemw4iQxKXmiG0vM85NFWVZA9WpIUP4PBR+WhFxmPcVl0UA7Jb&#10;U63q+rQafOxC9BJSwtur6ZFviF8pkPlOqQSZmZZjbZnWSOtLWavNWjTbKEKv5aEM8Q9VWKEdJp2p&#10;rkQW7DXqT1RWy+iTV3khva28UloCaUA1y/qDmsdeBCAtaE4Ks03p/9HK292lu49owxBSk8J9LCpG&#10;FS1TRodn7CnpwkrZSLbtZ9tgzEzi5eny5Pzs+wln8vhWTRSFKsSUr8FbVjYtN9oVRaIRu5uUMS2G&#10;HkPw8F4E7fLeQAk27gEU0x0mWxGa5gMuTWQ7gZ0VUoLLy9JN5KPoAlPamBlY/x14iC9QoNmZwZMJ&#10;f8w6Iyizd3kGW+18/F32PB5LVlP80YFJd7HgxXd7ag9Zg0NACg8DW6bs1zPB37/V5g0AAP//AwBQ&#10;SwMEFAAGAAgAAAAhAAu3M63cAAAABgEAAA8AAABkcnMvZG93bnJldi54bWxMj81OwzAQhO9IfQdr&#10;K3GjDq0U2jROVdEfDpwoPIAbL0lUe53GThv69CziAKfV7Kxmvs1Xg7Pigl1oPCl4nCQgkEpvGqoU&#10;fLzvHuYgQtRktPWECr4wwKoY3eU6M/5Kb3g5xEpwCIVMK6hjbDMpQ1mj02HiWyT2Pn3ndGTZVdJ0&#10;+srhzsppkqTS6Ya4odYtPtdYng69U7BNnqR9aapNetqdt/ub3Lzu+5tS9+NhvQQRcYh/x/CDz+hQ&#10;MNPR92SCsAr4kahgNuXJ7iKdz0AcfxeyyOV//OIbAAD//wMAUEsBAi0AFAAGAAgAAAAhALaDOJL+&#10;AAAA4QEAABMAAAAAAAAAAAAAAAAAAAAAAFtDb250ZW50X1R5cGVzXS54bWxQSwECLQAUAAYACAAA&#10;ACEAOP0h/9YAAACUAQAACwAAAAAAAAAAAAAAAAAvAQAAX3JlbHMvLnJlbHNQSwECLQAUAAYACAAA&#10;ACEAmI1gQqcBAACeAwAADgAAAAAAAAAAAAAAAAAuAgAAZHJzL2Uyb0RvYy54bWxQSwECLQAUAAYA&#10;CAAAACEAC7czrdwAAAAGAQAADwAAAAAAAAAAAAAAAAAB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2D6F73">
        <w:rPr>
          <w:rFonts w:ascii="Times New Roman" w:hAnsi="Times New Roman" w:cs="Times New Roman"/>
          <w:sz w:val="24"/>
        </w:rPr>
        <w:t>OUTPUT</w:t>
      </w:r>
    </w:p>
    <w:p w14:paraId="5B341EC6" w14:textId="77777777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439F9CE4" w14:textId="77777777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72ACD4D3" w14:textId="38996B31" w:rsidR="008D12CA" w:rsidRPr="002D6F73" w:rsidRDefault="008D12CA" w:rsidP="008D12CA">
      <w:pPr>
        <w:spacing w:after="0"/>
        <w:rPr>
          <w:rFonts w:ascii="Times New Roman" w:hAnsi="Times New Roman" w:cs="Times New Roman"/>
          <w:sz w:val="24"/>
        </w:rPr>
      </w:pPr>
    </w:p>
    <w:p w14:paraId="700E53C4" w14:textId="6C4E1A85" w:rsidR="00ED35D8" w:rsidRDefault="00194EDC" w:rsidP="008D12CA">
      <w:pPr>
        <w:spacing w:after="0"/>
        <w:rPr>
          <w:rFonts w:ascii="Times New Roman" w:hAnsi="Times New Roman" w:cs="Times New Roman"/>
          <w:sz w:val="24"/>
        </w:rPr>
      </w:pPr>
      <w:r w:rsidRPr="00194ED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B1C88B5" wp14:editId="0ADA1B18">
            <wp:extent cx="5671457" cy="4673036"/>
            <wp:effectExtent l="0" t="0" r="5715" b="0"/>
            <wp:docPr id="193389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4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2455" cy="468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67B9" w14:textId="77777777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lastRenderedPageBreak/>
        <w:t>Key Questions:</w:t>
      </w:r>
    </w:p>
    <w:p w14:paraId="4318FC9F" w14:textId="77777777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0A0467D" w14:textId="39E14379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t xml:space="preserve">1. </w:t>
      </w:r>
      <w:r w:rsidR="00A00F13" w:rsidRPr="00A00F13">
        <w:rPr>
          <w:rFonts w:ascii="Times New Roman" w:hAnsi="Times New Roman" w:cs="Times New Roman"/>
          <w:b/>
          <w:bCs/>
          <w:sz w:val="24"/>
        </w:rPr>
        <w:t>How are RSA keys generated from prime numbers?</w:t>
      </w:r>
    </w:p>
    <w:p w14:paraId="0FBD0460" w14:textId="1696051C" w:rsidR="001A5E8A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1A5E8A">
        <w:rPr>
          <w:rFonts w:ascii="Times New Roman" w:hAnsi="Times New Roman" w:cs="Times New Roman"/>
          <w:sz w:val="24"/>
        </w:rPr>
        <w:t xml:space="preserve">Ans: </w:t>
      </w:r>
    </w:p>
    <w:p w14:paraId="4994A1CA" w14:textId="569A2FF2" w:rsidR="00194EDC" w:rsidRPr="00194EDC" w:rsidRDefault="00194EDC" w:rsidP="00194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94EDC">
        <w:rPr>
          <w:rFonts w:ascii="Times New Roman" w:hAnsi="Times New Roman" w:cs="Times New Roman"/>
          <w:sz w:val="24"/>
        </w:rPr>
        <w:t>Select two prime numbers p and q.</w:t>
      </w:r>
    </w:p>
    <w:p w14:paraId="660FA583" w14:textId="7B6163EB" w:rsidR="00194EDC" w:rsidRPr="00194EDC" w:rsidRDefault="00194EDC" w:rsidP="00194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94EDC">
        <w:rPr>
          <w:rFonts w:ascii="Times New Roman" w:hAnsi="Times New Roman" w:cs="Times New Roman"/>
          <w:sz w:val="24"/>
        </w:rPr>
        <w:t>Compute n = p * q.</w:t>
      </w:r>
    </w:p>
    <w:p w14:paraId="014D7859" w14:textId="5040C199" w:rsidR="00194EDC" w:rsidRPr="00194EDC" w:rsidRDefault="00194EDC" w:rsidP="00194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94EDC">
        <w:rPr>
          <w:rFonts w:ascii="Times New Roman" w:hAnsi="Times New Roman" w:cs="Times New Roman"/>
          <w:sz w:val="24"/>
        </w:rPr>
        <w:t>Compute Euler’s totient: φ(n) = (p - 1) * (q - 1).</w:t>
      </w:r>
    </w:p>
    <w:p w14:paraId="140E9513" w14:textId="2AB5A877" w:rsidR="00194EDC" w:rsidRPr="00194EDC" w:rsidRDefault="00194EDC" w:rsidP="00194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94EDC">
        <w:rPr>
          <w:rFonts w:ascii="Times New Roman" w:hAnsi="Times New Roman" w:cs="Times New Roman"/>
          <w:sz w:val="24"/>
        </w:rPr>
        <w:t>Choose e such that 1 &lt; e &lt; φ(n) and gcd(e, φ(n)) = 1.</w:t>
      </w:r>
    </w:p>
    <w:p w14:paraId="0E79A9DC" w14:textId="22BE59A4" w:rsidR="00194EDC" w:rsidRPr="00194EDC" w:rsidRDefault="00194EDC" w:rsidP="00194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94EDC">
        <w:rPr>
          <w:rFonts w:ascii="Times New Roman" w:hAnsi="Times New Roman" w:cs="Times New Roman"/>
          <w:sz w:val="24"/>
        </w:rPr>
        <w:t>Compute private key d such that (d * e) % φ(n) = 1.</w:t>
      </w:r>
      <w:r w:rsidRPr="00194EDC">
        <w:rPr>
          <w:rFonts w:ascii="Times New Roman" w:hAnsi="Times New Roman" w:cs="Times New Roman"/>
          <w:sz w:val="24"/>
        </w:rPr>
        <w:br/>
        <w:t>This is done using the modular inverse of e mod φ(n).</w:t>
      </w:r>
    </w:p>
    <w:p w14:paraId="2B62C8BC" w14:textId="77777777" w:rsidR="00194EDC" w:rsidRPr="001A5E8A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615D9DFB" w14:textId="77777777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F828E7B" w14:textId="24182B9C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t>2</w:t>
      </w:r>
      <w:r w:rsidR="00A00F13">
        <w:rPr>
          <w:rFonts w:ascii="Times New Roman" w:hAnsi="Times New Roman" w:cs="Times New Roman"/>
          <w:b/>
          <w:bCs/>
          <w:sz w:val="24"/>
        </w:rPr>
        <w:t>.</w:t>
      </w:r>
      <w:r w:rsidR="00A00F13" w:rsidRPr="00A00F13">
        <w:rPr>
          <w:rFonts w:ascii="Times New Roman" w:hAnsi="Times New Roman" w:cs="Times New Roman"/>
          <w:b/>
          <w:bCs/>
          <w:sz w:val="24"/>
        </w:rPr>
        <w:t xml:space="preserve"> What is the totient function and why is it used?</w:t>
      </w:r>
    </w:p>
    <w:p w14:paraId="5F6CFBDB" w14:textId="3139EA08" w:rsidR="00967F18" w:rsidRPr="00967F18" w:rsidRDefault="001A5E8A" w:rsidP="00967F18">
      <w:pPr>
        <w:spacing w:after="0" w:line="360" w:lineRule="auto"/>
        <w:rPr>
          <w:rFonts w:ascii="Times New Roman" w:hAnsi="Times New Roman" w:cs="Times New Roman"/>
        </w:rPr>
      </w:pPr>
      <w:r w:rsidRPr="001A5E8A">
        <w:rPr>
          <w:rFonts w:ascii="Times New Roman" w:hAnsi="Times New Roman" w:cs="Times New Roman"/>
          <w:sz w:val="24"/>
        </w:rPr>
        <w:t>Ans</w:t>
      </w:r>
      <w:r w:rsidR="00967F18">
        <w:rPr>
          <w:rFonts w:ascii="Times New Roman" w:hAnsi="Times New Roman" w:cs="Times New Roman"/>
          <w:sz w:val="24"/>
        </w:rPr>
        <w:t xml:space="preserve">: </w:t>
      </w:r>
      <w:r w:rsidR="00967F18" w:rsidRPr="00967F18">
        <w:rPr>
          <w:rFonts w:ascii="Times New Roman" w:hAnsi="Times New Roman" w:cs="Times New Roman"/>
        </w:rPr>
        <w:t xml:space="preserve">The </w:t>
      </w:r>
      <w:r w:rsidR="00967F18" w:rsidRPr="00967F18">
        <w:rPr>
          <w:rFonts w:ascii="Times New Roman" w:hAnsi="Times New Roman" w:cs="Times New Roman"/>
          <w:b/>
          <w:bCs/>
        </w:rPr>
        <w:t>totient function</w:t>
      </w:r>
      <w:r w:rsidR="00967F18" w:rsidRPr="00967F18">
        <w:rPr>
          <w:rFonts w:ascii="Times New Roman" w:hAnsi="Times New Roman" w:cs="Times New Roman"/>
        </w:rPr>
        <w:t xml:space="preserve"> (written as φ(n)) tells us </w:t>
      </w:r>
      <w:r w:rsidR="00967F18" w:rsidRPr="00967F18">
        <w:rPr>
          <w:rFonts w:ascii="Times New Roman" w:hAnsi="Times New Roman" w:cs="Times New Roman"/>
          <w:b/>
          <w:bCs/>
        </w:rPr>
        <w:t>how many numbers are there less than n that do not share any common factors with n</w:t>
      </w:r>
      <w:r w:rsidR="00967F18" w:rsidRPr="00967F18">
        <w:rPr>
          <w:rFonts w:ascii="Times New Roman" w:hAnsi="Times New Roman" w:cs="Times New Roman"/>
        </w:rPr>
        <w:t xml:space="preserve"> (except 1).</w:t>
      </w:r>
    </w:p>
    <w:p w14:paraId="7306F345" w14:textId="77777777" w:rsidR="00967F18" w:rsidRPr="00967F18" w:rsidRDefault="00967F18" w:rsidP="00967F1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67F18">
        <w:rPr>
          <w:rFonts w:ascii="Times New Roman" w:hAnsi="Times New Roman" w:cs="Times New Roman"/>
          <w:sz w:val="24"/>
        </w:rPr>
        <w:t>In RSA, we use φ(n) to:</w:t>
      </w:r>
    </w:p>
    <w:p w14:paraId="6CAFA1CA" w14:textId="77777777" w:rsidR="00967F18" w:rsidRPr="00967F18" w:rsidRDefault="00967F18" w:rsidP="00967F1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67F18">
        <w:rPr>
          <w:rFonts w:ascii="Times New Roman" w:hAnsi="Times New Roman" w:cs="Times New Roman"/>
          <w:sz w:val="24"/>
        </w:rPr>
        <w:t xml:space="preserve">Help calculate the </w:t>
      </w:r>
      <w:r w:rsidRPr="00967F18">
        <w:rPr>
          <w:rFonts w:ascii="Times New Roman" w:hAnsi="Times New Roman" w:cs="Times New Roman"/>
          <w:b/>
          <w:bCs/>
          <w:sz w:val="24"/>
        </w:rPr>
        <w:t>private key</w:t>
      </w:r>
      <w:r w:rsidRPr="00967F18">
        <w:rPr>
          <w:rFonts w:ascii="Times New Roman" w:hAnsi="Times New Roman" w:cs="Times New Roman"/>
          <w:sz w:val="24"/>
        </w:rPr>
        <w:t xml:space="preserve"> from the public key.</w:t>
      </w:r>
    </w:p>
    <w:p w14:paraId="28DEA8D0" w14:textId="77777777" w:rsidR="00967F18" w:rsidRPr="00967F18" w:rsidRDefault="00967F18" w:rsidP="00967F18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967F18">
        <w:rPr>
          <w:rFonts w:ascii="Times New Roman" w:hAnsi="Times New Roman" w:cs="Times New Roman"/>
          <w:sz w:val="24"/>
        </w:rPr>
        <w:t>Make sure the keys work correctly for encryption and decryption.</w:t>
      </w:r>
    </w:p>
    <w:p w14:paraId="00FEF2BB" w14:textId="77777777" w:rsidR="00967F18" w:rsidRPr="00967F18" w:rsidRDefault="00967F18" w:rsidP="00967F18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67F18">
        <w:rPr>
          <w:rFonts w:ascii="Times New Roman" w:hAnsi="Times New Roman" w:cs="Times New Roman"/>
          <w:sz w:val="24"/>
        </w:rPr>
        <w:t>So, φ(n) is an important part of how RSA generates secure keys.</w:t>
      </w:r>
    </w:p>
    <w:p w14:paraId="715F547B" w14:textId="4FB2A821" w:rsidR="001A5E8A" w:rsidRPr="00967F18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35D6DE2" w14:textId="77777777" w:rsidR="00A00F13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t xml:space="preserve">3. </w:t>
      </w:r>
      <w:r w:rsidR="00A00F13" w:rsidRPr="00A00F13">
        <w:rPr>
          <w:rFonts w:ascii="Times New Roman" w:hAnsi="Times New Roman" w:cs="Times New Roman"/>
          <w:b/>
          <w:bCs/>
          <w:sz w:val="24"/>
        </w:rPr>
        <w:t>What is the difference between public and private keys in RSA?</w:t>
      </w:r>
    </w:p>
    <w:p w14:paraId="768AA026" w14:textId="34E17A78" w:rsidR="001A5E8A" w:rsidRDefault="001A5E8A" w:rsidP="00194EDC">
      <w:pPr>
        <w:spacing w:after="0" w:line="360" w:lineRule="auto"/>
        <w:rPr>
          <w:rFonts w:ascii="Times New Roman" w:hAnsi="Times New Roman" w:cs="Times New Roman"/>
          <w:sz w:val="24"/>
        </w:rPr>
      </w:pPr>
      <w:r w:rsidRPr="001A5E8A">
        <w:rPr>
          <w:rFonts w:ascii="Times New Roman" w:hAnsi="Times New Roman" w:cs="Times New Roman"/>
          <w:sz w:val="24"/>
        </w:rPr>
        <w:t xml:space="preserve">Ans: </w:t>
      </w:r>
      <w:r w:rsidR="00194EDC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2"/>
        <w:gridCol w:w="4812"/>
      </w:tblGrid>
      <w:tr w:rsidR="00194EDC" w14:paraId="2D18B429" w14:textId="77777777">
        <w:tc>
          <w:tcPr>
            <w:tcW w:w="4812" w:type="dxa"/>
          </w:tcPr>
          <w:p w14:paraId="2A583678" w14:textId="48EE5368" w:rsidR="00194EDC" w:rsidRPr="00194EDC" w:rsidRDefault="00194EDC" w:rsidP="00194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94EDC">
              <w:rPr>
                <w:rFonts w:ascii="Times New Roman" w:hAnsi="Times New Roman" w:cs="Times New Roman"/>
                <w:b/>
                <w:bCs/>
                <w:sz w:val="24"/>
              </w:rPr>
              <w:t>Public Keys</w:t>
            </w:r>
          </w:p>
        </w:tc>
        <w:tc>
          <w:tcPr>
            <w:tcW w:w="4812" w:type="dxa"/>
          </w:tcPr>
          <w:p w14:paraId="152E5251" w14:textId="5FB7115D" w:rsidR="00194EDC" w:rsidRPr="00194EDC" w:rsidRDefault="00194EDC" w:rsidP="00194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94EDC">
              <w:rPr>
                <w:rFonts w:ascii="Times New Roman" w:hAnsi="Times New Roman" w:cs="Times New Roman"/>
                <w:b/>
                <w:bCs/>
                <w:sz w:val="24"/>
              </w:rPr>
              <w:t>Private keys</w:t>
            </w:r>
          </w:p>
        </w:tc>
      </w:tr>
      <w:tr w:rsidR="00194EDC" w14:paraId="375E5C39" w14:textId="77777777">
        <w:tc>
          <w:tcPr>
            <w:tcW w:w="4812" w:type="dxa"/>
          </w:tcPr>
          <w:p w14:paraId="27C44E5B" w14:textId="1404E5E6" w:rsidR="00194EDC" w:rsidRDefault="00194EDC" w:rsidP="00194ED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94EDC">
              <w:rPr>
                <w:rFonts w:ascii="Times New Roman" w:hAnsi="Times New Roman" w:cs="Times New Roman"/>
                <w:sz w:val="24"/>
              </w:rPr>
              <w:t>Public Key (e, n): Used for encryption</w:t>
            </w:r>
          </w:p>
        </w:tc>
        <w:tc>
          <w:tcPr>
            <w:tcW w:w="4812" w:type="dxa"/>
          </w:tcPr>
          <w:p w14:paraId="30FEBB26" w14:textId="40E4756D" w:rsidR="00194EDC" w:rsidRPr="00194EDC" w:rsidRDefault="00194EDC" w:rsidP="00194ED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94EDC">
              <w:rPr>
                <w:rFonts w:ascii="Times New Roman" w:hAnsi="Times New Roman" w:cs="Times New Roman"/>
                <w:sz w:val="24"/>
              </w:rPr>
              <w:t>Private Key (d, n): Used for decryption.</w:t>
            </w:r>
          </w:p>
        </w:tc>
      </w:tr>
      <w:tr w:rsidR="00194EDC" w14:paraId="51CE5680" w14:textId="77777777">
        <w:tc>
          <w:tcPr>
            <w:tcW w:w="4812" w:type="dxa"/>
          </w:tcPr>
          <w:p w14:paraId="3A04D21F" w14:textId="4BA74467" w:rsidR="00194EDC" w:rsidRDefault="00194EDC" w:rsidP="00194ED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94EDC">
              <w:rPr>
                <w:rFonts w:ascii="Times New Roman" w:hAnsi="Times New Roman" w:cs="Times New Roman"/>
                <w:sz w:val="24"/>
              </w:rPr>
              <w:t>Shared openly.</w:t>
            </w:r>
          </w:p>
        </w:tc>
        <w:tc>
          <w:tcPr>
            <w:tcW w:w="4812" w:type="dxa"/>
          </w:tcPr>
          <w:p w14:paraId="65FDB9D0" w14:textId="668F6A37" w:rsidR="00194EDC" w:rsidRDefault="00194EDC" w:rsidP="00194ED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194EDC">
              <w:rPr>
                <w:rFonts w:ascii="Times New Roman" w:hAnsi="Times New Roman" w:cs="Times New Roman"/>
                <w:sz w:val="24"/>
              </w:rPr>
              <w:t>Must be kept secret.</w:t>
            </w:r>
          </w:p>
        </w:tc>
      </w:tr>
    </w:tbl>
    <w:p w14:paraId="4E1CC552" w14:textId="77777777" w:rsidR="00194EDC" w:rsidRPr="001A5E8A" w:rsidRDefault="00194EDC" w:rsidP="00194EDC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F2EBEC0" w14:textId="099F6F4B" w:rsidR="001A5E8A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4143046" w14:textId="77777777" w:rsidR="00194EDC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6EF196DB" w14:textId="77777777" w:rsidR="00194EDC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7C36EDD" w14:textId="77777777" w:rsidR="00194EDC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E284B38" w14:textId="77777777" w:rsidR="00194EDC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3FF4ECB7" w14:textId="77777777" w:rsidR="00194EDC" w:rsidRDefault="00194EDC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43D4FC73" w14:textId="5CE5B2C6" w:rsidR="0077702E" w:rsidRDefault="0077702E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1E50D0E5" w14:textId="77777777" w:rsidR="0077702E" w:rsidRDefault="0077702E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1C7A39EF" w14:textId="77777777" w:rsidR="0077702E" w:rsidRPr="0077702E" w:rsidRDefault="0077702E" w:rsidP="00D164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765C4A" w14:textId="39E5E6D3" w:rsidR="001A5E8A" w:rsidRPr="0077702E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702E">
        <w:rPr>
          <w:rFonts w:ascii="Times New Roman" w:hAnsi="Times New Roman" w:cs="Times New Roman"/>
          <w:b/>
          <w:bCs/>
          <w:sz w:val="28"/>
          <w:szCs w:val="28"/>
        </w:rPr>
        <w:t>Supplementary Problems:</w:t>
      </w:r>
    </w:p>
    <w:p w14:paraId="62BF3575" w14:textId="77777777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17478E5B" w14:textId="77777777" w:rsidR="00A00F13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t xml:space="preserve">1. </w:t>
      </w:r>
      <w:r w:rsidR="00A00F13" w:rsidRPr="00A00F13">
        <w:rPr>
          <w:rFonts w:ascii="Times New Roman" w:hAnsi="Times New Roman" w:cs="Times New Roman"/>
          <w:b/>
          <w:bCs/>
          <w:sz w:val="24"/>
        </w:rPr>
        <w:t>What is the risk of small key sizes in RSA?</w:t>
      </w:r>
    </w:p>
    <w:p w14:paraId="58D0A797" w14:textId="77777777" w:rsidR="0077702E" w:rsidRPr="0077702E" w:rsidRDefault="001A5E8A" w:rsidP="0077702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7702E">
        <w:rPr>
          <w:rFonts w:ascii="Times New Roman" w:hAnsi="Times New Roman" w:cs="Times New Roman"/>
          <w:b/>
          <w:bCs/>
          <w:sz w:val="24"/>
        </w:rPr>
        <w:t>Ans</w:t>
      </w:r>
      <w:r w:rsidRPr="001A5E8A">
        <w:rPr>
          <w:rFonts w:ascii="Times New Roman" w:hAnsi="Times New Roman" w:cs="Times New Roman"/>
          <w:sz w:val="24"/>
        </w:rPr>
        <w:t>:</w:t>
      </w:r>
      <w:r w:rsidRPr="0077702E">
        <w:rPr>
          <w:rFonts w:ascii="Times New Roman" w:hAnsi="Times New Roman" w:cs="Times New Roman"/>
          <w:sz w:val="24"/>
        </w:rPr>
        <w:t xml:space="preserve"> </w:t>
      </w:r>
      <w:r w:rsidR="0077702E" w:rsidRPr="0077702E">
        <w:rPr>
          <w:rFonts w:ascii="Times New Roman" w:hAnsi="Times New Roman" w:cs="Times New Roman"/>
          <w:sz w:val="24"/>
        </w:rPr>
        <w:t>If the RSA key size is too small, today’s powerful computers can quickly figure out the two secret prime numbers (p and q) used to generate the keys.</w:t>
      </w:r>
    </w:p>
    <w:p w14:paraId="57BA4071" w14:textId="77777777" w:rsidR="0077702E" w:rsidRPr="0077702E" w:rsidRDefault="0077702E" w:rsidP="0077702E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7702E">
        <w:rPr>
          <w:rFonts w:ascii="Times New Roman" w:hAnsi="Times New Roman" w:cs="Times New Roman"/>
          <w:sz w:val="24"/>
        </w:rPr>
        <w:t>This means someone could break the encryption using brute-force or smart math tricks.</w:t>
      </w:r>
    </w:p>
    <w:p w14:paraId="3135FBAF" w14:textId="1F47212B" w:rsidR="00D16477" w:rsidRDefault="0077702E" w:rsidP="0077702E">
      <w:pPr>
        <w:spacing w:after="0" w:line="360" w:lineRule="auto"/>
        <w:rPr>
          <w:rFonts w:ascii="Times New Roman" w:hAnsi="Times New Roman" w:cs="Times New Roman"/>
        </w:rPr>
      </w:pPr>
      <w:r w:rsidRPr="0077702E">
        <w:rPr>
          <w:rFonts w:ascii="Times New Roman" w:hAnsi="Times New Roman" w:cs="Times New Roman"/>
          <w:sz w:val="24"/>
        </w:rPr>
        <w:t>That’s why it's strongly recommended to use RSA keys of at least 2048 bits in real-life applications to stay secure.</w:t>
      </w:r>
    </w:p>
    <w:p w14:paraId="5876E2AD" w14:textId="77777777" w:rsidR="0077702E" w:rsidRPr="001A5E8A" w:rsidRDefault="0077702E" w:rsidP="0077702E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7449B60" w14:textId="1193348B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t xml:space="preserve">2. </w:t>
      </w:r>
      <w:r w:rsidR="00A00F13" w:rsidRPr="00A00F13">
        <w:rPr>
          <w:rFonts w:ascii="Times New Roman" w:hAnsi="Times New Roman" w:cs="Times New Roman"/>
          <w:b/>
          <w:bCs/>
          <w:sz w:val="24"/>
        </w:rPr>
        <w:t>Explain how RSA ensures data confidentiality and authentication.</w:t>
      </w:r>
    </w:p>
    <w:p w14:paraId="16AE9BE2" w14:textId="77777777" w:rsidR="00A67E74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1A5E8A">
        <w:rPr>
          <w:rFonts w:ascii="Times New Roman" w:hAnsi="Times New Roman" w:cs="Times New Roman"/>
          <w:sz w:val="24"/>
        </w:rPr>
        <w:t xml:space="preserve">Ans: </w:t>
      </w:r>
    </w:p>
    <w:p w14:paraId="464E5AF9" w14:textId="07775FFE" w:rsidR="0077702E" w:rsidRDefault="0077702E" w:rsidP="0077702E">
      <w:p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77702E">
        <w:rPr>
          <w:rFonts w:ascii="Times New Roman" w:hAnsi="Times New Roman" w:cs="Times New Roman"/>
          <w:b/>
          <w:bCs/>
          <w:sz w:val="24"/>
        </w:rPr>
        <w:t>Confidentiality</w:t>
      </w:r>
      <w:r w:rsidRPr="0077702E">
        <w:rPr>
          <w:rFonts w:ascii="Times New Roman" w:hAnsi="Times New Roman" w:cs="Times New Roman"/>
          <w:sz w:val="24"/>
        </w:rPr>
        <w:t xml:space="preserve"> means keeping a message secret. In RSA, the sender encrypts the message using the receiver’s public key. Only the receiver can read it by decrypting with their private key.</w:t>
      </w:r>
    </w:p>
    <w:p w14:paraId="16471826" w14:textId="77777777" w:rsidR="0077702E" w:rsidRPr="0077702E" w:rsidRDefault="0077702E" w:rsidP="0077702E">
      <w:pPr>
        <w:spacing w:after="0" w:line="360" w:lineRule="auto"/>
        <w:ind w:left="360"/>
        <w:rPr>
          <w:rFonts w:ascii="Times New Roman" w:hAnsi="Times New Roman" w:cs="Times New Roman"/>
          <w:sz w:val="24"/>
        </w:rPr>
      </w:pPr>
    </w:p>
    <w:p w14:paraId="4704E79C" w14:textId="6BF26F0F" w:rsidR="0077702E" w:rsidRPr="0077702E" w:rsidRDefault="0077702E" w:rsidP="0077702E">
      <w:pPr>
        <w:spacing w:after="0" w:line="360" w:lineRule="auto"/>
        <w:ind w:left="360"/>
        <w:rPr>
          <w:rFonts w:ascii="Times New Roman" w:hAnsi="Times New Roman" w:cs="Times New Roman"/>
          <w:sz w:val="24"/>
        </w:rPr>
      </w:pPr>
      <w:r w:rsidRPr="0077702E">
        <w:rPr>
          <w:rFonts w:ascii="Times New Roman" w:hAnsi="Times New Roman" w:cs="Times New Roman"/>
          <w:b/>
          <w:bCs/>
          <w:sz w:val="24"/>
        </w:rPr>
        <w:t>Authentication</w:t>
      </w:r>
      <w:r w:rsidRPr="0077702E">
        <w:rPr>
          <w:rFonts w:ascii="Times New Roman" w:hAnsi="Times New Roman" w:cs="Times New Roman"/>
          <w:sz w:val="24"/>
        </w:rPr>
        <w:t xml:space="preserve"> means proving who sent the message. The sender can encrypt a small summary (called a hash) of the message using their own private key. This acts like a digital signature. The receiver can use the sender’s public key to check that the message really came from them and hasn’t been changed.</w:t>
      </w:r>
    </w:p>
    <w:p w14:paraId="75A728FA" w14:textId="77777777" w:rsidR="001A5E8A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5AAFAB9E" w14:textId="11AB59F8" w:rsidR="001A5E8A" w:rsidRPr="001A5E8A" w:rsidRDefault="001A5E8A" w:rsidP="00D16477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1A5E8A">
        <w:rPr>
          <w:rFonts w:ascii="Times New Roman" w:hAnsi="Times New Roman" w:cs="Times New Roman"/>
          <w:b/>
          <w:bCs/>
          <w:sz w:val="24"/>
        </w:rPr>
        <w:t>Key Skills:</w:t>
      </w:r>
    </w:p>
    <w:p w14:paraId="39414395" w14:textId="4BFAB6B1" w:rsidR="00A00F13" w:rsidRDefault="00A00F13" w:rsidP="00D16477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A00F13">
        <w:rPr>
          <w:rFonts w:ascii="Times New Roman" w:hAnsi="Times New Roman" w:cs="Times New Roman"/>
          <w:sz w:val="24"/>
        </w:rPr>
        <w:t>Public-key encryption, modular exponentiation, number theory</w:t>
      </w:r>
    </w:p>
    <w:p w14:paraId="7BB04103" w14:textId="51FB859A" w:rsidR="001A5E8A" w:rsidRDefault="001A5E8A" w:rsidP="00D1647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1A5E8A">
        <w:rPr>
          <w:rFonts w:ascii="Times New Roman" w:hAnsi="Times New Roman" w:cs="Times New Roman"/>
          <w:sz w:val="24"/>
        </w:rPr>
        <w:t>- Developing problem-solving skills for classical cryptography</w:t>
      </w:r>
    </w:p>
    <w:p w14:paraId="21923723" w14:textId="77777777" w:rsidR="00A00F13" w:rsidRPr="00A00F13" w:rsidRDefault="00A00F13" w:rsidP="00A00F13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A00F13">
        <w:rPr>
          <w:rFonts w:ascii="Times New Roman" w:hAnsi="Times New Roman" w:cs="Times New Roman"/>
          <w:b/>
          <w:bCs/>
          <w:sz w:val="24"/>
        </w:rPr>
        <w:t>Applications:</w:t>
      </w:r>
    </w:p>
    <w:p w14:paraId="0159F344" w14:textId="77777777" w:rsidR="00A00F13" w:rsidRPr="00A00F13" w:rsidRDefault="00A00F13" w:rsidP="00A00F1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00F13">
        <w:rPr>
          <w:rFonts w:ascii="Times New Roman" w:hAnsi="Times New Roman" w:cs="Times New Roman"/>
          <w:sz w:val="24"/>
        </w:rPr>
        <w:t>Digital signatures, secure emails, HTTPS</w:t>
      </w:r>
    </w:p>
    <w:p w14:paraId="72D617FF" w14:textId="77777777" w:rsidR="00A00F13" w:rsidRPr="00A00F13" w:rsidRDefault="00A00F13" w:rsidP="00A00F13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A00F13">
        <w:rPr>
          <w:rFonts w:ascii="Times New Roman" w:hAnsi="Times New Roman" w:cs="Times New Roman"/>
          <w:b/>
          <w:bCs/>
          <w:sz w:val="24"/>
        </w:rPr>
        <w:t>Learning Outcome:</w:t>
      </w:r>
    </w:p>
    <w:p w14:paraId="1A63767E" w14:textId="77777777" w:rsidR="00A00F13" w:rsidRDefault="00A00F13" w:rsidP="00A00F1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00F13">
        <w:rPr>
          <w:rFonts w:ascii="Times New Roman" w:hAnsi="Times New Roman" w:cs="Times New Roman"/>
          <w:sz w:val="24"/>
        </w:rPr>
        <w:t>Students will implement RSA and demonstrate secure message transfer.</w:t>
      </w:r>
    </w:p>
    <w:p w14:paraId="110766FB" w14:textId="77777777" w:rsidR="00A67E74" w:rsidRPr="00A67E74" w:rsidRDefault="00A67E74" w:rsidP="00A67E7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7E74">
        <w:rPr>
          <w:rFonts w:ascii="Times New Roman" w:hAnsi="Times New Roman" w:cs="Times New Roman"/>
          <w:sz w:val="24"/>
        </w:rPr>
        <w:t>Learn key mathematical principles like totients and modular inverses.</w:t>
      </w:r>
    </w:p>
    <w:p w14:paraId="640657B0" w14:textId="77777777" w:rsidR="00A67E74" w:rsidRPr="00A67E74" w:rsidRDefault="00A67E74" w:rsidP="00A67E7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A67E74">
        <w:rPr>
          <w:rFonts w:ascii="Times New Roman" w:hAnsi="Times New Roman" w:cs="Times New Roman"/>
          <w:sz w:val="24"/>
        </w:rPr>
        <w:t>Demonstrate secure message transfer using public-key cryptography.</w:t>
      </w:r>
    </w:p>
    <w:p w14:paraId="08B29CFF" w14:textId="77777777" w:rsidR="00A67E74" w:rsidRPr="00A00F13" w:rsidRDefault="00A67E74" w:rsidP="00A00F13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74C59184" w14:textId="77777777" w:rsidR="00A00F13" w:rsidRPr="00A00F13" w:rsidRDefault="00A00F13" w:rsidP="00A00F13">
      <w:p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A00F13">
        <w:rPr>
          <w:rFonts w:ascii="Times New Roman" w:hAnsi="Times New Roman" w:cs="Times New Roman"/>
          <w:b/>
          <w:bCs/>
          <w:sz w:val="24"/>
        </w:rPr>
        <w:t>Dataset/Test Data:</w:t>
      </w:r>
    </w:p>
    <w:p w14:paraId="0ED1661B" w14:textId="187BD3CD" w:rsidR="00A00F13" w:rsidRPr="00A00F13" w:rsidRDefault="00A00F13" w:rsidP="00A00F1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00F13">
        <w:rPr>
          <w:rFonts w:ascii="Times New Roman" w:hAnsi="Times New Roman" w:cs="Times New Roman"/>
          <w:sz w:val="24"/>
        </w:rPr>
        <w:t>Use simulated networks or test machines Small test messages and keys for</w:t>
      </w:r>
      <w:r>
        <w:rPr>
          <w:rFonts w:ascii="Times New Roman" w:hAnsi="Times New Roman" w:cs="Times New Roman"/>
          <w:sz w:val="24"/>
        </w:rPr>
        <w:t xml:space="preserve"> </w:t>
      </w:r>
      <w:r w:rsidRPr="00A00F13">
        <w:rPr>
          <w:rFonts w:ascii="Times New Roman" w:hAnsi="Times New Roman" w:cs="Times New Roman"/>
          <w:sz w:val="24"/>
        </w:rPr>
        <w:t>validation.</w:t>
      </w:r>
    </w:p>
    <w:p w14:paraId="5637B27E" w14:textId="4B1BAF35" w:rsidR="001A5E8A" w:rsidRPr="001A5E8A" w:rsidRDefault="00A67E74" w:rsidP="00D1647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1A5E8A">
        <w:rPr>
          <w:rFonts w:ascii="Times New Roman" w:hAnsi="Times New Roman" w:cs="Times New Roman"/>
          <w:sz w:val="24"/>
        </w:rPr>
        <w:t>foundational</w:t>
      </w:r>
      <w:r w:rsidR="001A5E8A" w:rsidRPr="001A5E8A">
        <w:rPr>
          <w:rFonts w:ascii="Times New Roman" w:hAnsi="Times New Roman" w:cs="Times New Roman"/>
          <w:sz w:val="24"/>
        </w:rPr>
        <w:t xml:space="preserve"> understanding of secure communication principles.</w:t>
      </w:r>
    </w:p>
    <w:sectPr w:rsidR="001A5E8A" w:rsidRPr="001A5E8A">
      <w:footerReference w:type="even" r:id="rId10"/>
      <w:footerReference w:type="default" r:id="rId11"/>
      <w:footerReference w:type="first" r:id="rId12"/>
      <w:pgSz w:w="11906" w:h="16838"/>
      <w:pgMar w:top="1121" w:right="1138" w:bottom="1184" w:left="1134" w:header="72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525BB" w14:textId="77777777" w:rsidR="00363691" w:rsidRDefault="00363691">
      <w:pPr>
        <w:spacing w:after="0" w:line="240" w:lineRule="auto"/>
      </w:pPr>
      <w:r>
        <w:separator/>
      </w:r>
    </w:p>
  </w:endnote>
  <w:endnote w:type="continuationSeparator" w:id="0">
    <w:p w14:paraId="3C6EA45D" w14:textId="77777777" w:rsidR="00363691" w:rsidRDefault="00363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F4F5" w14:textId="77777777" w:rsidR="006E0147" w:rsidRDefault="00000000">
    <w:pPr>
      <w:tabs>
        <w:tab w:val="right" w:pos="9634"/>
      </w:tabs>
      <w:spacing w:after="0"/>
      <w:ind w:right="-4"/>
    </w:pPr>
    <w:r>
      <w:rPr>
        <w:rFonts w:ascii="Arial" w:eastAsia="Arial" w:hAnsi="Arial" w:cs="Arial"/>
        <w:sz w:val="24"/>
      </w:rPr>
      <w:t>23AIML014</w:t>
    </w:r>
    <w:r>
      <w:rPr>
        <w:rFonts w:ascii="Arial" w:eastAsia="Arial" w:hAnsi="Arial" w:cs="Arial"/>
        <w:sz w:val="2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36EB" w14:textId="7087EB37" w:rsidR="00D16477" w:rsidRDefault="00D16477">
    <w:pPr>
      <w:tabs>
        <w:tab w:val="right" w:pos="9634"/>
      </w:tabs>
      <w:spacing w:after="0"/>
      <w:ind w:right="-4"/>
      <w:rPr>
        <w:rFonts w:ascii="Arial" w:eastAsia="Arial" w:hAnsi="Arial" w:cs="Arial"/>
        <w:sz w:val="24"/>
      </w:rPr>
    </w:pPr>
    <w:r>
      <w:rPr>
        <w:rFonts w:ascii="Arial" w:eastAsia="Arial" w:hAnsi="Arial" w:cs="Arial"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5795D7" wp14:editId="0C36F14A">
              <wp:simplePos x="0" y="0"/>
              <wp:positionH relativeFrom="column">
                <wp:posOffset>-8890</wp:posOffset>
              </wp:positionH>
              <wp:positionV relativeFrom="paragraph">
                <wp:posOffset>129752</wp:posOffset>
              </wp:positionV>
              <wp:extent cx="6282267" cy="25400"/>
              <wp:effectExtent l="0" t="0" r="23495" b="31750"/>
              <wp:wrapNone/>
              <wp:docPr id="182313771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82267" cy="254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627362" id="Straight Connector 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0.2pt" to="493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DCqgEAAJYDAAAOAAAAZHJzL2Uyb0RvYy54bWysU8tu2zAQvBfoPxC8x5KF1A0EyzkkSC9F&#10;G7RN7wy1tIjyBZK15L/vcmUrQR85BL0QfOzM7swut9eTNewAMWnvOr5e1ZyBk77Xbt/xh293F1ec&#10;pSxcL4x30PEjJH69e/tmO4YWGj9400NkSOJSO4aODzmHtqqSHMCKtPIBHD4qH63IeIz7qo9iRHZr&#10;qqauN9XoYx+il5AS3t7Oj3xH/EqBzJ+VSpCZ6TjWlmmNtD6WtdptRbuPIgxansoQr6jCCu0w6UJ1&#10;K7JgP6P+g8pqGX3yKq+kt5VXSksgDahmXf+m5usgApAWNCeFxab0/2jlp8ONu49owxhSm8J9LCom&#10;FS1TRofv2FPShZWyiWw7LrbBlJnEy01z1TSb95xJfGveXdZkazXTFLoQU/4A3rKy6bjRrqgSrTh8&#10;TBlTY+g5BA9PhdAuHw2UYOO+gGK6x4QNoWlG4MZEdhDY3f7HunQTuSiyQJQ2ZgHVL4NOsQUGNDcL&#10;cDbgn9mWaMroXV6AVjsf/5Y1T+dS1Rx/Vj1rLbIffX+ktpAd2HxSdhrUMl3PzwR/+k67XwAAAP//&#10;AwBQSwMEFAAGAAgAAAAhAAEohdLdAAAACAEAAA8AAABkcnMvZG93bnJldi54bWxMj8FOwzAQRO9I&#10;/IO1SNxap1EEbYhTVVDEpRwIfIAbL3HUeB3ZbpP+PcsJTqvdGc2+qbazG8QFQ+w9KVgtMxBIrTc9&#10;dQq+Pl8XaxAxaTJ68IQKrhhhW9/eVLo0fqIPvDSpExxCsdQKbEpjKWVsLTodl35EYu3bB6cTr6GT&#10;JuiJw90g8yx7kE73xB+sHvHZYntqzk7BW14ccrsL7018uc5TOuz9nk5K3d/NuycQCef0Z4ZffEaH&#10;mpmO/kwmikHBYlWwU0Ge8WR9s37cgDjyoShA1pX8X6D+AQAA//8DAFBLAQItABQABgAIAAAAIQC2&#10;gziS/gAAAOEBAAATAAAAAAAAAAAAAAAAAAAAAABbQ29udGVudF9UeXBlc10ueG1sUEsBAi0AFAAG&#10;AAgAAAAhADj9If/WAAAAlAEAAAsAAAAAAAAAAAAAAAAALwEAAF9yZWxzLy5yZWxzUEsBAi0AFAAG&#10;AAgAAAAhAE5dYMKqAQAAlgMAAA4AAAAAAAAAAAAAAAAALgIAAGRycy9lMm9Eb2MueG1sUEsBAi0A&#10;FAAGAAgAAAAhAAEohdLdAAAACAEAAA8AAAAAAAAAAAAAAAAABAQAAGRycy9kb3ducmV2LnhtbFBL&#10;BQYAAAAABAAEAPMAAAAOBQAAAAA=&#10;" strokecolor="black [3200]" strokeweight="1.5pt">
              <v:stroke joinstyle="miter"/>
            </v:line>
          </w:pict>
        </mc:Fallback>
      </mc:AlternateContent>
    </w:r>
  </w:p>
  <w:p w14:paraId="2FE17488" w14:textId="3D8BF90D" w:rsidR="006E0147" w:rsidRDefault="00000000">
    <w:pPr>
      <w:tabs>
        <w:tab w:val="right" w:pos="9634"/>
      </w:tabs>
      <w:spacing w:after="0"/>
      <w:ind w:right="-4"/>
    </w:pPr>
    <w:r>
      <w:rPr>
        <w:rFonts w:ascii="Arial" w:eastAsia="Arial" w:hAnsi="Arial" w:cs="Arial"/>
        <w:sz w:val="24"/>
      </w:rPr>
      <w:t>23AIML0</w:t>
    </w:r>
    <w:r w:rsidR="006A4114">
      <w:rPr>
        <w:rFonts w:ascii="Arial" w:eastAsia="Arial" w:hAnsi="Arial" w:cs="Arial"/>
        <w:sz w:val="24"/>
      </w:rPr>
      <w:t>7</w:t>
    </w:r>
    <w:r w:rsidR="008D12CA">
      <w:rPr>
        <w:rFonts w:ascii="Arial" w:eastAsia="Arial" w:hAnsi="Arial" w:cs="Arial"/>
        <w:sz w:val="24"/>
      </w:rPr>
      <w:t>0</w:t>
    </w:r>
    <w:r>
      <w:rPr>
        <w:rFonts w:ascii="Arial" w:eastAsia="Arial" w:hAnsi="Arial" w:cs="Arial"/>
        <w:sz w:val="2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C1335" w14:textId="77777777" w:rsidR="006E0147" w:rsidRDefault="00000000">
    <w:pPr>
      <w:tabs>
        <w:tab w:val="right" w:pos="9634"/>
      </w:tabs>
      <w:spacing w:after="0"/>
      <w:ind w:right="-4"/>
    </w:pPr>
    <w:r>
      <w:rPr>
        <w:rFonts w:ascii="Arial" w:eastAsia="Arial" w:hAnsi="Arial" w:cs="Arial"/>
        <w:sz w:val="24"/>
      </w:rPr>
      <w:t>23AIML014</w:t>
    </w:r>
    <w:r>
      <w:rPr>
        <w:rFonts w:ascii="Arial" w:eastAsia="Arial" w:hAnsi="Arial" w:cs="Arial"/>
        <w:sz w:val="2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F3F76" w14:textId="77777777" w:rsidR="00363691" w:rsidRDefault="00363691">
      <w:pPr>
        <w:spacing w:after="0" w:line="240" w:lineRule="auto"/>
      </w:pPr>
      <w:r>
        <w:separator/>
      </w:r>
    </w:p>
  </w:footnote>
  <w:footnote w:type="continuationSeparator" w:id="0">
    <w:p w14:paraId="66E588CF" w14:textId="77777777" w:rsidR="00363691" w:rsidRDefault="00363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657"/>
    <w:multiLevelType w:val="hybridMultilevel"/>
    <w:tmpl w:val="87AC39F6"/>
    <w:lvl w:ilvl="0" w:tplc="E82EDA3A">
      <w:start w:val="1"/>
      <w:numFmt w:val="bullet"/>
      <w:lvlText w:val="•"/>
      <w:lvlJc w:val="left"/>
      <w:pPr>
        <w:ind w:left="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726678">
      <w:start w:val="1"/>
      <w:numFmt w:val="bullet"/>
      <w:lvlText w:val="-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FB46418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39245A6">
      <w:start w:val="1"/>
      <w:numFmt w:val="bullet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C56BCFE">
      <w:start w:val="1"/>
      <w:numFmt w:val="bullet"/>
      <w:lvlText w:val="o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4F085BC">
      <w:start w:val="1"/>
      <w:numFmt w:val="bullet"/>
      <w:lvlText w:val="▪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868D3E2">
      <w:start w:val="1"/>
      <w:numFmt w:val="bullet"/>
      <w:lvlText w:val="•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5140838">
      <w:start w:val="1"/>
      <w:numFmt w:val="bullet"/>
      <w:lvlText w:val="o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A20D226">
      <w:start w:val="1"/>
      <w:numFmt w:val="bullet"/>
      <w:lvlText w:val="▪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2B0BEF"/>
    <w:multiLevelType w:val="multilevel"/>
    <w:tmpl w:val="E2B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3F3B"/>
    <w:multiLevelType w:val="hybridMultilevel"/>
    <w:tmpl w:val="27288346"/>
    <w:lvl w:ilvl="0" w:tplc="3E00DDF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A0B4D"/>
    <w:multiLevelType w:val="multilevel"/>
    <w:tmpl w:val="6F8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73898"/>
    <w:multiLevelType w:val="hybridMultilevel"/>
    <w:tmpl w:val="CFD240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61743"/>
    <w:multiLevelType w:val="multilevel"/>
    <w:tmpl w:val="1CD6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B23B7"/>
    <w:multiLevelType w:val="multilevel"/>
    <w:tmpl w:val="DE2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B3844"/>
    <w:multiLevelType w:val="multilevel"/>
    <w:tmpl w:val="8A4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177F9"/>
    <w:multiLevelType w:val="multilevel"/>
    <w:tmpl w:val="9B7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A591C"/>
    <w:multiLevelType w:val="multilevel"/>
    <w:tmpl w:val="B77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20452"/>
    <w:multiLevelType w:val="multilevel"/>
    <w:tmpl w:val="D14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11F89"/>
    <w:multiLevelType w:val="multilevel"/>
    <w:tmpl w:val="DFD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C6056"/>
    <w:multiLevelType w:val="hybridMultilevel"/>
    <w:tmpl w:val="0AACC49A"/>
    <w:lvl w:ilvl="0" w:tplc="3E00DDF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F3441"/>
    <w:multiLevelType w:val="hybridMultilevel"/>
    <w:tmpl w:val="9F68C746"/>
    <w:lvl w:ilvl="0" w:tplc="3E00DDF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067104">
    <w:abstractNumId w:val="0"/>
  </w:num>
  <w:num w:numId="2" w16cid:durableId="1996369834">
    <w:abstractNumId w:val="10"/>
  </w:num>
  <w:num w:numId="3" w16cid:durableId="1211263503">
    <w:abstractNumId w:val="8"/>
  </w:num>
  <w:num w:numId="4" w16cid:durableId="2103799358">
    <w:abstractNumId w:val="6"/>
  </w:num>
  <w:num w:numId="5" w16cid:durableId="422990169">
    <w:abstractNumId w:val="3"/>
  </w:num>
  <w:num w:numId="6" w16cid:durableId="905840651">
    <w:abstractNumId w:val="7"/>
  </w:num>
  <w:num w:numId="7" w16cid:durableId="563686338">
    <w:abstractNumId w:val="5"/>
  </w:num>
  <w:num w:numId="8" w16cid:durableId="2029943593">
    <w:abstractNumId w:val="4"/>
  </w:num>
  <w:num w:numId="9" w16cid:durableId="997345662">
    <w:abstractNumId w:val="2"/>
  </w:num>
  <w:num w:numId="10" w16cid:durableId="2103800017">
    <w:abstractNumId w:val="1"/>
  </w:num>
  <w:num w:numId="11" w16cid:durableId="274757775">
    <w:abstractNumId w:val="12"/>
  </w:num>
  <w:num w:numId="12" w16cid:durableId="1885024092">
    <w:abstractNumId w:val="9"/>
  </w:num>
  <w:num w:numId="13" w16cid:durableId="323709028">
    <w:abstractNumId w:val="11"/>
  </w:num>
  <w:num w:numId="14" w16cid:durableId="2025550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47"/>
    <w:rsid w:val="0006006B"/>
    <w:rsid w:val="00113FAA"/>
    <w:rsid w:val="001516E5"/>
    <w:rsid w:val="00194EDC"/>
    <w:rsid w:val="001A5E8A"/>
    <w:rsid w:val="002D6F73"/>
    <w:rsid w:val="00363691"/>
    <w:rsid w:val="00422439"/>
    <w:rsid w:val="005C5C0F"/>
    <w:rsid w:val="00672E3A"/>
    <w:rsid w:val="006A4114"/>
    <w:rsid w:val="006E0147"/>
    <w:rsid w:val="006F5936"/>
    <w:rsid w:val="00717443"/>
    <w:rsid w:val="00754934"/>
    <w:rsid w:val="0077702E"/>
    <w:rsid w:val="008D12CA"/>
    <w:rsid w:val="00967F18"/>
    <w:rsid w:val="00974363"/>
    <w:rsid w:val="00A00F13"/>
    <w:rsid w:val="00A67E74"/>
    <w:rsid w:val="00C068F2"/>
    <w:rsid w:val="00C902F7"/>
    <w:rsid w:val="00D16477"/>
    <w:rsid w:val="00D658E3"/>
    <w:rsid w:val="00ED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8DE72"/>
  <w15:docId w15:val="{163A1170-3564-45C7-976C-8B2FB9C0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right="202" w:hanging="10"/>
      <w:jc w:val="center"/>
      <w:outlineLvl w:val="0"/>
    </w:pPr>
    <w:rPr>
      <w:rFonts w:ascii="Arial" w:eastAsia="Arial" w:hAnsi="Arial" w:cs="Arial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5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8D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2CA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5D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D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A5E8A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194EDC"/>
    <w:pPr>
      <w:ind w:left="720"/>
      <w:contextualSpacing/>
    </w:pPr>
  </w:style>
  <w:style w:type="table" w:styleId="TableGrid">
    <w:name w:val="Table Grid"/>
    <w:basedOn w:val="TableNormal"/>
    <w:uiPriority w:val="39"/>
    <w:rsid w:val="0019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A4E14-877A-4D94-B309-408EB69E0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CHOKSI</dc:creator>
  <cp:keywords/>
  <cp:lastModifiedBy>siddhraj thakor</cp:lastModifiedBy>
  <cp:revision>2</cp:revision>
  <cp:lastPrinted>2025-07-21T15:41:00Z</cp:lastPrinted>
  <dcterms:created xsi:type="dcterms:W3CDTF">2025-08-01T10:12:00Z</dcterms:created>
  <dcterms:modified xsi:type="dcterms:W3CDTF">2025-08-01T10:12:00Z</dcterms:modified>
</cp:coreProperties>
</file>