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520"/>
        <w:jc w:val="center"/>
      </w:pPr>
      <w:r>
        <w:rPr>
          <w:rFonts w:ascii="Times New Roman" w:hAnsi="Times New Roman"/>
          <w:sz w:val="28"/>
        </w:rPr>
        <w:t>A Project Report on</w:t>
      </w:r>
    </w:p>
    <w:p>
      <w:pPr>
        <w:keepNext/>
        <w:spacing w:before="240"/>
        <w:jc w:val="center"/>
      </w:pPr>
      <w:r>
        <w:rPr>
          <w:rFonts w:ascii="Times New Roman" w:hAnsi="Times New Roman"/>
          <w:b/>
          <w:color w:val="1F4E79"/>
          <w:sz w:val="32"/>
        </w:rPr>
        <w:t>PERSONALISED FEDERATED DEEP LEARNING FOR WIRELESS LINK QUALITY PREDICTION UNDER NON IID CELL DATA</w:t>
      </w:r>
    </w:p>
    <w:p>
      <w:pPr>
        <w:spacing w:before="140"/>
        <w:jc w:val="center"/>
      </w:pPr>
      <w:r>
        <w:rPr>
          <w:b w:val="0"/>
          <w:sz w:val="24"/>
        </w:rPr>
        <w:t>submitted in partial fulfilment of the requirements for the course</w:t>
      </w:r>
    </w:p>
    <w:p>
      <w:pPr>
        <w:spacing w:before="140"/>
        <w:jc w:val="center"/>
      </w:pPr>
      <w:r>
        <w:rPr>
          <w:b/>
          <w:sz w:val="30"/>
        </w:rPr>
        <w:t>MACHINE LEARNING</w:t>
      </w:r>
    </w:p>
    <w:p>
      <w:pPr>
        <w:spacing w:before="140"/>
        <w:jc w:val="center"/>
      </w:pPr>
      <w:r>
        <w:rPr>
          <w:b/>
          <w:sz w:val="28"/>
        </w:rPr>
        <w:t>25SC2107E</w:t>
      </w:r>
    </w:p>
    <w:p>
      <w:pPr>
        <w:spacing w:before="140"/>
        <w:jc w:val="center"/>
      </w:pPr>
      <w:r>
        <w:rPr>
          <w:b w:val="0"/>
          <w:sz w:val="24"/>
        </w:rPr>
        <w:t>in</w:t>
      </w:r>
    </w:p>
    <w:p>
      <w:pPr>
        <w:spacing w:before="140"/>
        <w:jc w:val="center"/>
      </w:pPr>
      <w:r>
        <w:rPr>
          <w:b w:val="0"/>
          <w:sz w:val="26"/>
        </w:rPr>
        <w:t>A.Y.: 2026-27</w:t>
      </w:r>
    </w:p>
    <w:p>
      <w:pPr>
        <w:spacing w:before="140"/>
        <w:jc w:val="center"/>
      </w:pPr>
      <w:r>
        <w:rPr>
          <w:b w:val="0"/>
          <w:sz w:val="24"/>
        </w:rPr>
        <w:t>by</w:t>
      </w:r>
    </w:p>
    <w:tbl>
      <w:tblPr>
        <w:tblW w:type="auto" w:w="0"/>
        <w:jc w:val="center"/>
        <w:tblLayout w:type="fixed"/>
        <w:tblLook w:firstColumn="1" w:firstRow="1" w:lastColumn="0" w:lastRow="0" w:noHBand="0" w:noVBand="1" w:val="04A0"/>
      </w:tblPr>
      <w:tblGrid>
        <w:gridCol w:w="4464"/>
        <w:gridCol w:w="2304"/>
      </w:tblGrid>
      <w:tr>
        <w:tc>
          <w:tcPr>
            <w:tcW w:type="dxa" w:w="4752"/>
            <w:vAlign w:val="center"/>
          </w:tcPr>
          <w:p>
            <w:pPr>
              <w:spacing w:after="0"/>
            </w:pPr>
            <w:r/>
            <w:r>
              <w:rPr>
                <w:rFonts w:ascii="Times New Roman" w:hAnsi="Times New Roman"/>
                <w:b/>
                <w:sz w:val="20"/>
              </w:rPr>
              <w:t>N. PRANAY CHOWDARY</w:t>
            </w:r>
          </w:p>
        </w:tc>
        <w:tc>
          <w:tcPr>
            <w:tcW w:type="dxa" w:w="4752"/>
            <w:vAlign w:val="center"/>
          </w:tcPr>
          <w:p>
            <w:pPr>
              <w:spacing w:after="0"/>
            </w:pPr>
            <w:r/>
            <w:r>
              <w:rPr>
                <w:rFonts w:ascii="Times New Roman" w:hAnsi="Times New Roman"/>
                <w:b/>
                <w:sz w:val="20"/>
              </w:rPr>
              <w:t>2520040009</w:t>
            </w:r>
          </w:p>
        </w:tc>
      </w:tr>
      <w:tr>
        <w:tc>
          <w:tcPr>
            <w:tcW w:type="dxa" w:w="4752"/>
            <w:vAlign w:val="center"/>
          </w:tcPr>
          <w:p>
            <w:pPr>
              <w:spacing w:after="0"/>
            </w:pPr>
            <w:r/>
            <w:r>
              <w:rPr>
                <w:rFonts w:ascii="Times New Roman" w:hAnsi="Times New Roman"/>
                <w:b/>
                <w:sz w:val="20"/>
              </w:rPr>
              <w:t>P. SIDDHU BHAGAVAN</w:t>
            </w:r>
          </w:p>
        </w:tc>
        <w:tc>
          <w:tcPr>
            <w:tcW w:type="dxa" w:w="4752"/>
            <w:vAlign w:val="center"/>
          </w:tcPr>
          <w:p>
            <w:pPr>
              <w:spacing w:after="0"/>
            </w:pPr>
            <w:r/>
            <w:r>
              <w:rPr>
                <w:rFonts w:ascii="Times New Roman" w:hAnsi="Times New Roman"/>
                <w:b/>
                <w:sz w:val="20"/>
              </w:rPr>
              <w:t>2520040095</w:t>
            </w:r>
          </w:p>
        </w:tc>
      </w:tr>
      <w:tr>
        <w:tc>
          <w:tcPr>
            <w:tcW w:type="dxa" w:w="4752"/>
            <w:vAlign w:val="center"/>
          </w:tcPr>
          <w:p>
            <w:pPr>
              <w:spacing w:after="0"/>
            </w:pPr>
            <w:r/>
            <w:r>
              <w:rPr>
                <w:rFonts w:ascii="Times New Roman" w:hAnsi="Times New Roman"/>
                <w:b/>
                <w:sz w:val="20"/>
              </w:rPr>
              <w:t>P. MOHAN</w:t>
            </w:r>
          </w:p>
        </w:tc>
        <w:tc>
          <w:tcPr>
            <w:tcW w:type="dxa" w:w="4752"/>
            <w:vAlign w:val="center"/>
          </w:tcPr>
          <w:p>
            <w:pPr>
              <w:spacing w:after="0"/>
            </w:pPr>
            <w:r/>
            <w:r>
              <w:rPr>
                <w:rFonts w:ascii="Times New Roman" w:hAnsi="Times New Roman"/>
                <w:b/>
                <w:sz w:val="20"/>
              </w:rPr>
              <w:t>2520040045</w:t>
            </w:r>
          </w:p>
        </w:tc>
      </w:tr>
    </w:tbl>
    <w:p>
      <w:pPr>
        <w:spacing w:before="180"/>
        <w:jc w:val="center"/>
      </w:pPr>
      <w:r>
        <w:rPr>
          <w:b w:val="0"/>
          <w:sz w:val="24"/>
        </w:rPr>
        <w:t>Under the Esteemed guidance of</w:t>
      </w:r>
    </w:p>
    <w:p>
      <w:pPr>
        <w:spacing w:before="180"/>
        <w:jc w:val="center"/>
      </w:pPr>
      <w:r>
        <w:rPr>
          <w:b/>
          <w:sz w:val="30"/>
        </w:rPr>
        <w:t>Mr. N Lava Prasad</w:t>
      </w:r>
    </w:p>
    <w:p>
      <w:pPr>
        <w:spacing w:before="180"/>
        <w:jc w:val="center"/>
      </w:pPr>
      <w:r>
        <w:rPr>
          <w:b w:val="0"/>
          <w:sz w:val="24"/>
        </w:rPr>
        <w:t>Assistant Professor</w:t>
      </w:r>
    </w:p>
    <w:p>
      <w:pPr>
        <w:spacing w:before="180"/>
        <w:jc w:val="center"/>
      </w:pPr>
      <w:r>
        <w:rPr>
          <w:b/>
          <w:sz w:val="28"/>
        </w:rPr>
        <w:t>Department of ECE</w:t>
      </w:r>
    </w:p>
    <w:p>
      <w:pPr>
        <w:spacing w:before="480"/>
        <w:jc w:val="center"/>
      </w:pPr>
      <w:r>
        <w:rPr>
          <w:b/>
          <w:sz w:val="24"/>
        </w:rPr>
        <w:t>DEPARTMENT OF ELECTRONICS &amp; COMMUNICATION ENGINEERING</w:t>
      </w:r>
    </w:p>
    <w:p>
      <w:r>
        <w:br w:type="page"/>
      </w:r>
    </w:p>
    <w:p>
      <w:pPr>
        <w:pStyle w:val="Heading1"/>
        <w:jc w:val="center"/>
      </w:pPr>
      <w:r>
        <w:t>ABSTRACT</w:t>
      </w:r>
    </w:p>
    <w:p>
      <w:pPr>
        <w:jc w:val="both"/>
      </w:pPr>
      <w:r>
        <w:t>Wireless link quality varies across devices and environments, so a single model can perform unevenly when data distributions differ. This project studies personalized federated learning for classifying RSSI-derived link quality while representing device-specific data as non-independent and identically distributed (non-IID) clients. The implementation uses the UJIIndoorLoc Wi-Fi fingerprint dataset. It contains 19,937 training records and 1,111 validation records with measurements from 520 wireless access points. The task is explicitly a four-class classification of Wi-Fi RSSI-derived link quality, not direct cellular CQI prediction. Signal classes are Poor, Fair, Good, and Excellent, determined from maximum received signal strength. After removing 55 constant access-point features, the pipeline retains 465 access-point measurements and adds seven RSSI summary features, producing a 472-dimensional input. Sixteen PHONEID groups form the federated clients, each partitioned into training, validation, and test subsets in a 70/15/15 split. Centralized multilayer perceptron, FedAvg, and personalized FedPer models provide comparative baselines. The deployed predictor uses a locked margin-hybrid policy: it applies the physical RSSI threshold rule for most inputs and invokes the corresponding personalized client model when the maximum RSSI is within 0.25 dBm of a class boundary. The project metadata reports 97.9320% test accuracy, 98.4178% balanced accuracy, 97.9745% weighted precision, 97.9320% weighted recall, and 97.9398% weighted F1 for the hybrid system. The repository also includes a FastAPI service, analytics endpoints, a Gradio interface, trained model artifacts, and evaluation histories. The feature pipeline replaces the dataset missing-signal sentinel with -100 dBm, preserves a fixed feature order, and applies the saved MinMaxScaler to match training-time inputs. For unknown PHONEIDs or unavailable client weights, inference falls back to the deterministic RSSI rule and returns the selected class with an explanation. The supplied package contains centralized, federated, and personalized experiment histories that support review of model comparisons and client variation. These results demonstrate a reproducible implementation on the supplied Wi-Fi fingerprint data; validation on operational cellular measurements remains future work.</w:t>
      </w:r>
    </w:p>
    <w:p>
      <w:pPr>
        <w:spacing w:before="200"/>
      </w:pPr>
      <w:r>
        <w:rPr>
          <w:b/>
        </w:rPr>
        <w:t xml:space="preserve">Keywords: </w:t>
      </w:r>
      <w:r>
        <w:t>personalized federated learning, Wi-Fi RSSI, UJIIndoorLoc, non-IID data, link quality</w:t>
      </w:r>
    </w:p>
    <w:p>
      <w:pPr>
        <w:pStyle w:val="Heading2"/>
        <w:spacing w:before="360"/>
      </w:pPr>
      <w:r>
        <w:t>SOFTWARE REQUIREMENTS</w:t>
      </w:r>
    </w:p>
    <w:p>
      <w:r>
        <w:t>Python 3.10 or compatible project environment; TensorFlow/Keras; FastAPI; Gradio; NumPy; pandas; and scikit-learn. Refer to the project app/requirements.txt for the packaged versions.</w:t>
      </w:r>
    </w:p>
    <w:p>
      <w:pPr>
        <w:spacing w:before="480"/>
      </w:pPr>
      <w:r>
        <w:t>Signature of the Supervisor</w:t>
        <w:tab/>
        <w:tab/>
        <w:t>Course Instructor</w:t>
      </w:r>
    </w:p>
    <w:sectPr>
      <w:pgSz w:w="12240" w:h="15840"/>
      <w:pgMar w:top="1080" w:right="1368" w:bottom="936" w:left="136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2"/>
  </w:compat>
  <w:rsids>
    <w:rsidRoot w:val="00F2424B"/>
    <w:rsid w:val="0001623A"/>
    <w:rsid w:val="000B43AD"/>
    <w:rsid w:val="001D1DEA"/>
    <w:rsid w:val="002067D6"/>
    <w:rsid w:val="003F3E67"/>
    <w:rsid w:val="00431AC0"/>
    <w:rsid w:val="0065081C"/>
    <w:rsid w:val="007C3523"/>
    <w:rsid w:val="00854475"/>
    <w:rsid w:val="00AC18D5"/>
    <w:rsid w:val="00E8277E"/>
    <w:rsid w:val="00F2424B"/>
    <w:rsid w:val="72B705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0" w:line="269" w:lineRule="auto"/>
    </w:pPr>
    <w:rPr>
      <w:rFonts w:asciiTheme="minorHAnsi" w:hAnsiTheme="minorHAnsi" w:eastAsiaTheme="minorHAnsi" w:cstheme="minorBidi" w:ascii="Times New Roman" w:hAnsi="Times New Roman"/>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customStyle="1" w:styleId="Heading1">
    <w:name w:val="heading 1"/>
    <w:pPr>
      <w:keepNext/>
      <w:spacing w:before="160" w:after="80"/>
    </w:pPr>
    <w:rPr>
      <w:rFonts w:ascii="Times New Roman" w:hAnsi="Times New Roman"/>
      <w:b/>
      <w:color w:val="1F4E79"/>
      <w:sz w:val="30"/>
    </w:rPr>
  </w:style>
  <w:style w:type="paragraph" w:customStyle="1" w:styleId="Heading2">
    <w:name w:val="heading 2"/>
    <w:pPr>
      <w:keepNext/>
      <w:spacing w:before="160" w:after="80"/>
    </w:pPr>
    <w:rPr>
      <w:rFonts w:ascii="Times New Roman" w:hAnsi="Times New Roman"/>
      <w:b/>
      <w:color w:val="1F4E79"/>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95</Words>
  <Characters>570</Characters>
  <Lines>5</Lines>
  <Paragraphs>1</Paragraphs>
  <TotalTime>74</TotalTime>
  <ScaleCrop>false</ScaleCrop>
  <LinksUpToDate>false</LinksUpToDate>
  <CharactersWithSpaces>649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2026-08-18T12:23:00Z</dcterms:created>
  <dc:creator>ATAL_LB_IT_012 Lakshmi Prasanna Yeluri</dc:creator>
  <cp:lastModifiedBy>netta</cp:lastModifiedBy>
  <dcterms:modified xsi:type="dcterms:W3CDTF">2026-08-19T14:12:36Z</dcterms:modified>
  <dc:title>Microsoft Word - Project_Abstract_Template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y fmtid="{D5CDD505-2E9C-101B-9397-08002B2CF9AE}" pid="4" name="GrammarlyDocumentId">
    <vt:lpwstr>3d5180f0-fcdc-4d73-b20c-815fbe4e0381</vt:lpwstr>
  </property>
  <property fmtid="{D5CDD505-2E9C-101B-9397-08002B2CF9AE}" pid="5" name="KSOTemplateDocerSaveRecord">
    <vt:lpwstr>eyJoZGlkIjoiZTU4OWFkOTI0ZTEwOGEyMWU1YTk5NmM1NmZmYTc5MDcifQ==</vt:lpwstr>
  </property>
  <property fmtid="{D5CDD505-2E9C-101B-9397-08002B2CF9AE}" pid="6" name="KSOProductBuildVer">
    <vt:lpwstr>1033-12.1.0.28032</vt:lpwstr>
  </property>
  <property fmtid="{D5CDD505-2E9C-101B-9397-08002B2CF9AE}" pid="7" name="ICV">
    <vt:lpwstr>41AF2A09CF7C4A56B7FB552AB069DC6D_12</vt:lpwstr>
  </property>
</Properties>
</file>