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com.example.reg_login;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EditText usernameEditText, passwordEditText;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Button loginButton;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Publicly accessible predefined username and password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CORRECT_USERNAME = "sid";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String CORRECT_PASSWORD = "sid";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usernameEditText = findViewById(R.id.usernameEditText);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passwordEditText = findViewById(R.id.passwordEditText);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loginButton = findViewById(R.id.loginButton);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loginButton.setOnClickListener(new View.OnClickListener()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enteredUsername = usernameEditText.getText().toString();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enteredPassword = passwordEditText.getText().toString();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(enteredUsername.equals(CORRECT_USERNAME) &amp;&amp; enteredPassword.equals(CORRECT_PASSWORD))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Successful login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Toast.makeText(MainActivity.this, "Login successful", Toast.LENGTH_SHORT).show();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You can navigate to another activity or perform other actions here.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Incorrect login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Toast.makeText(MainActivity.this, "Invalid username or password", Toast.LENGTH_SHORT).show();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main.xml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&lt;RelativeLayout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android:id="@+id/usernameEditText"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android:hint="Username"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android:layout_marginTop="100dp" /&gt;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android:id="@+id/passwordEditText"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android:hint="Password"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android:layout_below="@id/usernameEditText" /&gt;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android:id="@+id/loginButton"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android:text="Login"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android:layout_below="@id/passwordEditText"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android:layout_marginTop="16dp" /&gt;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&lt;/RelativeLayout&gt;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6525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19375" cy="5238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