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com.example.alertbox;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android.app.AlertDialog;    //import this instead of xandroid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Button b1;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Context context = this;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AlertDialog.Builder alert = new AlertDialog.Builder(context);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alert.setTitle("Alert Box");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alert.setMessage("Do you want to close?");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alert.setPositiveButton("Yes", new DialogInterface.OnClickListener()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@Override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public void onClick(DialogInterface dialogInterface, int 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finish();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alert.setNegativeButton("No", new DialogInterface.OnClickListener()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@Override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public void onClick(DialogInterface dialogInterface, int i)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AlertDialog obj = alert.create();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obj.show();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android:text="click me"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