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3E112" w14:textId="77777777" w:rsidR="004B5529" w:rsidRPr="00E31114" w:rsidRDefault="00E31114" w:rsidP="00E31114">
      <w:pPr>
        <w:jc w:val="center"/>
        <w:rPr>
          <w:rFonts w:ascii="Arial" w:hAnsi="Arial" w:cs="Arial"/>
          <w:b/>
          <w:bCs/>
          <w:i w:val="0"/>
          <w:iCs w:val="0"/>
          <w:sz w:val="32"/>
          <w:szCs w:val="32"/>
        </w:rPr>
      </w:pPr>
      <w:r w:rsidRPr="00E31114">
        <w:rPr>
          <w:rFonts w:ascii="Arial" w:hAnsi="Arial" w:cs="Arial"/>
          <w:b/>
          <w:bCs/>
          <w:i w:val="0"/>
          <w:iCs w:val="0"/>
          <w:sz w:val="32"/>
          <w:szCs w:val="32"/>
        </w:rPr>
        <w:t>Predictive Model Plan – Student Template</w:t>
      </w:r>
    </w:p>
    <w:p w14:paraId="144E445C"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Use this template to structure your submission. You can copy and paste content from GenAI tools and build around it with your own analysis.</w:t>
      </w:r>
    </w:p>
    <w:p w14:paraId="19A14894"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1. Model Logic (Generated with GenAI)</w:t>
      </w:r>
    </w:p>
    <w:p w14:paraId="5B6A105C"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Use a GenAI tool (e.g., ChatGPT, Gemini) to generate the logic or structure of your predictive model.</w:t>
      </w:r>
      <w:r w:rsidRPr="00E31114">
        <w:rPr>
          <w:rFonts w:ascii="Arial" w:hAnsi="Arial" w:cs="Arial"/>
          <w:i w:val="0"/>
          <w:iCs w:val="0"/>
          <w:color w:val="000000" w:themeColor="text1"/>
        </w:rPr>
        <w:br/>
        <w:t>- You may include pseudo-code, a step-by-step process, or a simplified code snippet.</w:t>
      </w:r>
      <w:r w:rsidRPr="00E31114">
        <w:rPr>
          <w:rFonts w:ascii="Arial" w:hAnsi="Arial" w:cs="Arial"/>
          <w:i w:val="0"/>
          <w:iCs w:val="0"/>
          <w:color w:val="000000" w:themeColor="text1"/>
        </w:rPr>
        <w:br/>
        <w:t>- Briefly explain what the model is designed to do.</w:t>
      </w:r>
    </w:p>
    <w:p w14:paraId="0F0274EA" w14:textId="77777777" w:rsidR="004B5529" w:rsidRDefault="00E31114">
      <w:pPr>
        <w:rPr>
          <w:rFonts w:ascii="Arial" w:hAnsi="Arial" w:cs="Arial"/>
          <w:i w:val="0"/>
          <w:iCs w:val="0"/>
          <w:color w:val="000000" w:themeColor="text1"/>
        </w:rPr>
      </w:pPr>
      <w:r w:rsidRPr="00E31114">
        <w:rPr>
          <w:rFonts w:ascii="Arial" w:hAnsi="Arial" w:cs="Arial"/>
          <w:i w:val="0"/>
          <w:iCs w:val="0"/>
          <w:color w:val="000000" w:themeColor="text1"/>
        </w:rPr>
        <w:t>Paste your GenAI-generated output below or describe the logic in your own words:</w:t>
      </w:r>
    </w:p>
    <w:p w14:paraId="037FC056" w14:textId="77777777" w:rsidR="005D2345" w:rsidRDefault="005D2345">
      <w:pPr>
        <w:rPr>
          <w:rFonts w:ascii="Arial" w:hAnsi="Arial" w:cs="Arial"/>
          <w:i w:val="0"/>
          <w:iCs w:val="0"/>
          <w:color w:val="000000" w:themeColor="text1"/>
        </w:rPr>
      </w:pPr>
    </w:p>
    <w:p w14:paraId="683DACE9"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Selected Model: Logistic Regression</w:t>
      </w:r>
    </w:p>
    <w:p w14:paraId="211F5AA3" w14:textId="77777777" w:rsidR="005D2345" w:rsidRPr="005D2345" w:rsidRDefault="005D2345" w:rsidP="005D2345">
      <w:pPr>
        <w:rPr>
          <w:rFonts w:ascii="Arial" w:hAnsi="Arial" w:cs="Arial"/>
          <w:i w:val="0"/>
          <w:iCs w:val="0"/>
          <w:color w:val="000000" w:themeColor="text1"/>
        </w:rPr>
      </w:pPr>
    </w:p>
    <w:p w14:paraId="4AE4D995"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Purpose:</w:t>
      </w:r>
    </w:p>
    <w:p w14:paraId="487C1613"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The objective of this model is to predict whether a customer is likely to become delinquent based on their financial and behavioral characteristics. The model will generate a probability score representing the likelihood of delinquency and classify customers into risk categories that can support early intervention strategies.</w:t>
      </w:r>
    </w:p>
    <w:p w14:paraId="5B67B4C9" w14:textId="77777777" w:rsidR="005D2345" w:rsidRPr="005D2345" w:rsidRDefault="005D2345" w:rsidP="005D2345">
      <w:pPr>
        <w:rPr>
          <w:rFonts w:ascii="Arial" w:hAnsi="Arial" w:cs="Arial"/>
          <w:i w:val="0"/>
          <w:iCs w:val="0"/>
          <w:color w:val="000000" w:themeColor="text1"/>
        </w:rPr>
      </w:pPr>
    </w:p>
    <w:p w14:paraId="348F73B6"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Top 5 Input Features:</w:t>
      </w:r>
    </w:p>
    <w:p w14:paraId="7E56EE25" w14:textId="77777777" w:rsidR="005D2345" w:rsidRPr="005D2345" w:rsidRDefault="005D2345" w:rsidP="005D2345">
      <w:pPr>
        <w:rPr>
          <w:rFonts w:ascii="Arial" w:hAnsi="Arial" w:cs="Arial"/>
          <w:i w:val="0"/>
          <w:iCs w:val="0"/>
          <w:color w:val="000000" w:themeColor="text1"/>
        </w:rPr>
      </w:pPr>
    </w:p>
    <w:p w14:paraId="67FB0A42" w14:textId="0D4B10C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 xml:space="preserve">1. </w:t>
      </w:r>
      <w:r w:rsidRPr="005D2345">
        <w:rPr>
          <w:rFonts w:ascii="Arial" w:hAnsi="Arial" w:cs="Arial"/>
          <w:i w:val="0"/>
          <w:iCs w:val="0"/>
          <w:color w:val="000000" w:themeColor="text1"/>
        </w:rPr>
        <w:t>Credit Utilization</w:t>
      </w:r>
    </w:p>
    <w:p w14:paraId="24C579E5"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2. Debt_to_Income_Ratio</w:t>
      </w:r>
    </w:p>
    <w:p w14:paraId="46E1F998" w14:textId="14D22FF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 xml:space="preserve">3. </w:t>
      </w:r>
      <w:r w:rsidRPr="005D2345">
        <w:rPr>
          <w:rFonts w:ascii="Arial" w:hAnsi="Arial" w:cs="Arial"/>
          <w:i w:val="0"/>
          <w:iCs w:val="0"/>
          <w:color w:val="000000" w:themeColor="text1"/>
        </w:rPr>
        <w:t>Missed Payments</w:t>
      </w:r>
    </w:p>
    <w:p w14:paraId="663106EC" w14:textId="74AEDD6C"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 xml:space="preserve">4. </w:t>
      </w:r>
      <w:r w:rsidRPr="005D2345">
        <w:rPr>
          <w:rFonts w:ascii="Arial" w:hAnsi="Arial" w:cs="Arial"/>
          <w:i w:val="0"/>
          <w:iCs w:val="0"/>
          <w:color w:val="000000" w:themeColor="text1"/>
        </w:rPr>
        <w:t>Credit Score</w:t>
      </w:r>
    </w:p>
    <w:p w14:paraId="01E36940"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5. Income</w:t>
      </w:r>
    </w:p>
    <w:p w14:paraId="0C4963BE" w14:textId="77777777" w:rsidR="005D2345" w:rsidRPr="005D2345" w:rsidRDefault="005D2345" w:rsidP="005D2345">
      <w:pPr>
        <w:rPr>
          <w:rFonts w:ascii="Arial" w:hAnsi="Arial" w:cs="Arial"/>
          <w:i w:val="0"/>
          <w:iCs w:val="0"/>
          <w:color w:val="000000" w:themeColor="text1"/>
        </w:rPr>
      </w:pPr>
    </w:p>
    <w:p w14:paraId="768418EF"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Feature Importance Rationale:</w:t>
      </w:r>
    </w:p>
    <w:p w14:paraId="44BD8067" w14:textId="77777777" w:rsidR="005D2345" w:rsidRPr="005D2345" w:rsidRDefault="005D2345" w:rsidP="005D2345">
      <w:pPr>
        <w:rPr>
          <w:rFonts w:ascii="Arial" w:hAnsi="Arial" w:cs="Arial"/>
          <w:i w:val="0"/>
          <w:iCs w:val="0"/>
          <w:color w:val="000000" w:themeColor="text1"/>
        </w:rPr>
      </w:pPr>
    </w:p>
    <w:p w14:paraId="34F3B63A"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Credit Utilization:</w:t>
      </w:r>
    </w:p>
    <w:p w14:paraId="04A29B80"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lastRenderedPageBreak/>
        <w:t>During the EDA, delinquent customers had an average credit utilization of 50.69%, compared to 48.85% for non-delinquent customers. Higher credit utilization may indicate greater dependence on available credit and increased financial stress.</w:t>
      </w:r>
    </w:p>
    <w:p w14:paraId="6D343B77" w14:textId="77777777" w:rsidR="005D2345" w:rsidRPr="005D2345" w:rsidRDefault="005D2345" w:rsidP="005D2345">
      <w:pPr>
        <w:rPr>
          <w:rFonts w:ascii="Arial" w:hAnsi="Arial" w:cs="Arial"/>
          <w:i w:val="0"/>
          <w:iCs w:val="0"/>
          <w:color w:val="000000" w:themeColor="text1"/>
        </w:rPr>
      </w:pPr>
    </w:p>
    <w:p w14:paraId="07DA2664"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Debt-to-Income Ratio:</w:t>
      </w:r>
    </w:p>
    <w:p w14:paraId="56FF7C01"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Delinquent customers showed a higher average debt-to-income ratio (30.63%) than non-delinquent customers (29.74%). Customers with higher debt obligations relative to income may be more likely to experience repayment difficulties.</w:t>
      </w:r>
    </w:p>
    <w:p w14:paraId="22451C9D" w14:textId="77777777" w:rsidR="005D2345" w:rsidRPr="005D2345" w:rsidRDefault="005D2345" w:rsidP="005D2345">
      <w:pPr>
        <w:rPr>
          <w:rFonts w:ascii="Arial" w:hAnsi="Arial" w:cs="Arial"/>
          <w:i w:val="0"/>
          <w:iCs w:val="0"/>
          <w:color w:val="000000" w:themeColor="text1"/>
        </w:rPr>
      </w:pPr>
    </w:p>
    <w:p w14:paraId="50677C3D"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Missed Payments:</w:t>
      </w:r>
    </w:p>
    <w:p w14:paraId="2D161BC2"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 xml:space="preserve">Although the EDA revealed only a small difference between groups, missed payment behavior remains one of the </w:t>
      </w:r>
      <w:proofErr w:type="gramStart"/>
      <w:r w:rsidRPr="005D2345">
        <w:rPr>
          <w:rFonts w:ascii="Arial" w:hAnsi="Arial" w:cs="Arial"/>
          <w:i w:val="0"/>
          <w:iCs w:val="0"/>
          <w:color w:val="000000" w:themeColor="text1"/>
        </w:rPr>
        <w:t>most commonly used</w:t>
      </w:r>
      <w:proofErr w:type="gramEnd"/>
      <w:r w:rsidRPr="005D2345">
        <w:rPr>
          <w:rFonts w:ascii="Arial" w:hAnsi="Arial" w:cs="Arial"/>
          <w:i w:val="0"/>
          <w:iCs w:val="0"/>
          <w:color w:val="000000" w:themeColor="text1"/>
        </w:rPr>
        <w:t xml:space="preserve"> indicators in credit risk assessment and can provide valuable predictive information.</w:t>
      </w:r>
    </w:p>
    <w:p w14:paraId="4433B506" w14:textId="77777777" w:rsidR="005D2345" w:rsidRPr="005D2345" w:rsidRDefault="005D2345" w:rsidP="005D2345">
      <w:pPr>
        <w:rPr>
          <w:rFonts w:ascii="Arial" w:hAnsi="Arial" w:cs="Arial"/>
          <w:i w:val="0"/>
          <w:iCs w:val="0"/>
          <w:color w:val="000000" w:themeColor="text1"/>
        </w:rPr>
      </w:pPr>
    </w:p>
    <w:p w14:paraId="0EB46EF7"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Credit Score:</w:t>
      </w:r>
    </w:p>
    <w:p w14:paraId="3B11ADA8"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Credit score is an industry-standard measure of creditworthiness. Although the dataset produced an unexpected finding where delinquent customers had a slightly higher average credit score, the variable remains relevant because it captures long-term borrowing behavior and repayment history.</w:t>
      </w:r>
    </w:p>
    <w:p w14:paraId="303FDB27" w14:textId="77777777" w:rsidR="005D2345" w:rsidRPr="005D2345" w:rsidRDefault="005D2345" w:rsidP="005D2345">
      <w:pPr>
        <w:rPr>
          <w:rFonts w:ascii="Arial" w:hAnsi="Arial" w:cs="Arial"/>
          <w:i w:val="0"/>
          <w:iCs w:val="0"/>
          <w:color w:val="000000" w:themeColor="text1"/>
        </w:rPr>
      </w:pPr>
    </w:p>
    <w:p w14:paraId="1CC727D5"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Income:</w:t>
      </w:r>
    </w:p>
    <w:p w14:paraId="1F4FE6DB"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Income reflects a customer's ability to repay financial obligations. Higher income levels generally provide greater financial flexibility and repayment capacity.</w:t>
      </w:r>
    </w:p>
    <w:p w14:paraId="5758162E" w14:textId="77777777" w:rsidR="005D2345" w:rsidRPr="005D2345" w:rsidRDefault="005D2345" w:rsidP="005D2345">
      <w:pPr>
        <w:rPr>
          <w:rFonts w:ascii="Arial" w:hAnsi="Arial" w:cs="Arial"/>
          <w:i w:val="0"/>
          <w:iCs w:val="0"/>
          <w:color w:val="000000" w:themeColor="text1"/>
        </w:rPr>
      </w:pPr>
    </w:p>
    <w:p w14:paraId="6957CC82"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Model Workflow:</w:t>
      </w:r>
    </w:p>
    <w:p w14:paraId="684D8359" w14:textId="77777777" w:rsidR="005D2345" w:rsidRPr="005D2345" w:rsidRDefault="005D2345" w:rsidP="005D2345">
      <w:pPr>
        <w:rPr>
          <w:rFonts w:ascii="Arial" w:hAnsi="Arial" w:cs="Arial"/>
          <w:i w:val="0"/>
          <w:iCs w:val="0"/>
          <w:color w:val="000000" w:themeColor="text1"/>
        </w:rPr>
      </w:pPr>
    </w:p>
    <w:p w14:paraId="00B4CB4C"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1. Collect customer financial and behavioral data.</w:t>
      </w:r>
    </w:p>
    <w:p w14:paraId="32E7CD8B"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2. Use the cleaned dataset produced during the EDA process.</w:t>
      </w:r>
    </w:p>
    <w:p w14:paraId="01C52A6A"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3. Select relevant predictive features.</w:t>
      </w:r>
    </w:p>
    <w:p w14:paraId="03F8C61E"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4. Split the dataset into training and testing datasets.</w:t>
      </w:r>
    </w:p>
    <w:p w14:paraId="79D51F10"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5. Train a Logistic Regression model using historical customer records.</w:t>
      </w:r>
    </w:p>
    <w:p w14:paraId="00159DCF"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lastRenderedPageBreak/>
        <w:t>6. Calculate the probability of delinquency for each customer.</w:t>
      </w:r>
    </w:p>
    <w:p w14:paraId="5853B77C"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7. Apply a decision threshold to classify customers as low-risk or high-risk.</w:t>
      </w:r>
    </w:p>
    <w:p w14:paraId="1EB2ED1D"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8. Generate risk predictions that support operational decision-making.</w:t>
      </w:r>
    </w:p>
    <w:p w14:paraId="513F2336" w14:textId="77777777" w:rsidR="005D2345" w:rsidRPr="005D2345" w:rsidRDefault="005D2345" w:rsidP="005D2345">
      <w:pPr>
        <w:rPr>
          <w:rFonts w:ascii="Arial" w:hAnsi="Arial" w:cs="Arial"/>
          <w:i w:val="0"/>
          <w:iCs w:val="0"/>
          <w:color w:val="000000" w:themeColor="text1"/>
        </w:rPr>
      </w:pPr>
    </w:p>
    <w:p w14:paraId="7E36B8DD"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Simplified Process Flow:</w:t>
      </w:r>
    </w:p>
    <w:p w14:paraId="145EE5DB" w14:textId="77777777" w:rsidR="005D2345" w:rsidRPr="005D2345" w:rsidRDefault="005D2345" w:rsidP="005D2345">
      <w:pPr>
        <w:rPr>
          <w:rFonts w:ascii="Arial" w:hAnsi="Arial" w:cs="Arial"/>
          <w:i w:val="0"/>
          <w:iCs w:val="0"/>
          <w:color w:val="000000" w:themeColor="text1"/>
        </w:rPr>
      </w:pPr>
    </w:p>
    <w:p w14:paraId="17A4C7DF" w14:textId="77777777" w:rsidR="005D2345" w:rsidRPr="005D2345" w:rsidRDefault="005D2345" w:rsidP="005D2345">
      <w:pPr>
        <w:rPr>
          <w:rFonts w:ascii="Arial" w:hAnsi="Arial" w:cs="Arial" w:hint="eastAsia"/>
          <w:i w:val="0"/>
          <w:iCs w:val="0"/>
          <w:color w:val="000000" w:themeColor="text1"/>
        </w:rPr>
      </w:pPr>
      <w:r w:rsidRPr="005D2345">
        <w:rPr>
          <w:rFonts w:ascii="Arial" w:hAnsi="Arial" w:cs="Arial" w:hint="eastAsia"/>
          <w:i w:val="0"/>
          <w:iCs w:val="0"/>
          <w:color w:val="000000" w:themeColor="text1"/>
        </w:rPr>
        <w:t xml:space="preserve">Customer Data </w:t>
      </w:r>
      <w:r w:rsidRPr="005D2345">
        <w:rPr>
          <w:rFonts w:ascii="Arial" w:hAnsi="Arial" w:cs="Arial" w:hint="eastAsia"/>
          <w:i w:val="0"/>
          <w:iCs w:val="0"/>
          <w:color w:val="000000" w:themeColor="text1"/>
        </w:rPr>
        <w:t>→</w:t>
      </w:r>
      <w:r w:rsidRPr="005D2345">
        <w:rPr>
          <w:rFonts w:ascii="Arial" w:hAnsi="Arial" w:cs="Arial" w:hint="eastAsia"/>
          <w:i w:val="0"/>
          <w:iCs w:val="0"/>
          <w:color w:val="000000" w:themeColor="text1"/>
        </w:rPr>
        <w:t xml:space="preserve"> Feature Selection </w:t>
      </w:r>
      <w:r w:rsidRPr="005D2345">
        <w:rPr>
          <w:rFonts w:ascii="Arial" w:hAnsi="Arial" w:cs="Arial" w:hint="eastAsia"/>
          <w:i w:val="0"/>
          <w:iCs w:val="0"/>
          <w:color w:val="000000" w:themeColor="text1"/>
        </w:rPr>
        <w:t>→</w:t>
      </w:r>
      <w:r w:rsidRPr="005D2345">
        <w:rPr>
          <w:rFonts w:ascii="Arial" w:hAnsi="Arial" w:cs="Arial" w:hint="eastAsia"/>
          <w:i w:val="0"/>
          <w:iCs w:val="0"/>
          <w:color w:val="000000" w:themeColor="text1"/>
        </w:rPr>
        <w:t xml:space="preserve"> Logistic Regression Model </w:t>
      </w:r>
      <w:r w:rsidRPr="005D2345">
        <w:rPr>
          <w:rFonts w:ascii="Arial" w:hAnsi="Arial" w:cs="Arial" w:hint="eastAsia"/>
          <w:i w:val="0"/>
          <w:iCs w:val="0"/>
          <w:color w:val="000000" w:themeColor="text1"/>
        </w:rPr>
        <w:t>→</w:t>
      </w:r>
      <w:r w:rsidRPr="005D2345">
        <w:rPr>
          <w:rFonts w:ascii="Arial" w:hAnsi="Arial" w:cs="Arial" w:hint="eastAsia"/>
          <w:i w:val="0"/>
          <w:iCs w:val="0"/>
          <w:color w:val="000000" w:themeColor="text1"/>
        </w:rPr>
        <w:t xml:space="preserve"> Delinquency Probability </w:t>
      </w:r>
      <w:r w:rsidRPr="005D2345">
        <w:rPr>
          <w:rFonts w:ascii="Arial" w:hAnsi="Arial" w:cs="Arial" w:hint="eastAsia"/>
          <w:i w:val="0"/>
          <w:iCs w:val="0"/>
          <w:color w:val="000000" w:themeColor="text1"/>
        </w:rPr>
        <w:t>→</w:t>
      </w:r>
      <w:r w:rsidRPr="005D2345">
        <w:rPr>
          <w:rFonts w:ascii="Arial" w:hAnsi="Arial" w:cs="Arial" w:hint="eastAsia"/>
          <w:i w:val="0"/>
          <w:iCs w:val="0"/>
          <w:color w:val="000000" w:themeColor="text1"/>
        </w:rPr>
        <w:t xml:space="preserve"> Risk Classification</w:t>
      </w:r>
    </w:p>
    <w:p w14:paraId="27946A2A" w14:textId="77777777" w:rsidR="005D2345" w:rsidRPr="005D2345" w:rsidRDefault="005D2345" w:rsidP="005D2345">
      <w:pPr>
        <w:rPr>
          <w:rFonts w:ascii="Arial" w:hAnsi="Arial" w:cs="Arial"/>
          <w:i w:val="0"/>
          <w:iCs w:val="0"/>
          <w:color w:val="000000" w:themeColor="text1"/>
        </w:rPr>
      </w:pPr>
    </w:p>
    <w:p w14:paraId="03B990EC"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Summary:</w:t>
      </w:r>
    </w:p>
    <w:p w14:paraId="00F9620A" w14:textId="77777777" w:rsidR="005D2345" w:rsidRPr="005D2345" w:rsidRDefault="005D2345" w:rsidP="005D2345">
      <w:pPr>
        <w:rPr>
          <w:rFonts w:ascii="Arial" w:hAnsi="Arial" w:cs="Arial"/>
          <w:i w:val="0"/>
          <w:iCs w:val="0"/>
          <w:color w:val="000000" w:themeColor="text1"/>
        </w:rPr>
      </w:pPr>
    </w:p>
    <w:p w14:paraId="0D16A16E" w14:textId="7A32C4DD" w:rsidR="005D2345" w:rsidRPr="00E31114"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Logistic Regression was selected to predict whether a customer will become delinquent. The model analyzes financial and behavioral variables and converts them into a probability score representing delinquency risk. Customers with higher predicted probabilities can be identified for proactive risk management and intervention.</w:t>
      </w:r>
    </w:p>
    <w:p w14:paraId="35E39D13"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2. Justification for Model Choice</w:t>
      </w:r>
    </w:p>
    <w:p w14:paraId="780DB871"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Explain why you selected this specific model type (e.g., logistic regression, decision tree, neural network). Consider:</w:t>
      </w:r>
      <w:r w:rsidRPr="00E31114">
        <w:rPr>
          <w:rFonts w:ascii="Arial" w:hAnsi="Arial" w:cs="Arial"/>
          <w:i w:val="0"/>
          <w:iCs w:val="0"/>
          <w:color w:val="000000" w:themeColor="text1"/>
        </w:rPr>
        <w:br/>
        <w:t>- Accuracy</w:t>
      </w:r>
      <w:r w:rsidRPr="00E31114">
        <w:rPr>
          <w:rFonts w:ascii="Arial" w:hAnsi="Arial" w:cs="Arial"/>
          <w:i w:val="0"/>
          <w:iCs w:val="0"/>
          <w:color w:val="000000" w:themeColor="text1"/>
        </w:rPr>
        <w:br/>
        <w:t>- Transparency</w:t>
      </w:r>
      <w:r w:rsidRPr="00E31114">
        <w:rPr>
          <w:rFonts w:ascii="Arial" w:hAnsi="Arial" w:cs="Arial"/>
          <w:i w:val="0"/>
          <w:iCs w:val="0"/>
          <w:color w:val="000000" w:themeColor="text1"/>
        </w:rPr>
        <w:br/>
        <w:t>- Ease of use or implementation</w:t>
      </w:r>
      <w:r w:rsidRPr="00E31114">
        <w:rPr>
          <w:rFonts w:ascii="Arial" w:hAnsi="Arial" w:cs="Arial"/>
          <w:i w:val="0"/>
          <w:iCs w:val="0"/>
          <w:color w:val="000000" w:themeColor="text1"/>
        </w:rPr>
        <w:br/>
        <w:t>- Relevance for financial prediction</w:t>
      </w:r>
      <w:r w:rsidRPr="00E31114">
        <w:rPr>
          <w:rFonts w:ascii="Arial" w:hAnsi="Arial" w:cs="Arial"/>
          <w:i w:val="0"/>
          <w:iCs w:val="0"/>
          <w:color w:val="000000" w:themeColor="text1"/>
        </w:rPr>
        <w:br/>
        <w:t>- Suitability for Geldium’s business needs</w:t>
      </w:r>
    </w:p>
    <w:p w14:paraId="4169BF63" w14:textId="7AC7CF6C" w:rsidR="004B5529" w:rsidRDefault="004B5529">
      <w:pPr>
        <w:rPr>
          <w:rFonts w:ascii="Arial" w:hAnsi="Arial" w:cs="Arial"/>
          <w:i w:val="0"/>
          <w:iCs w:val="0"/>
          <w:color w:val="000000" w:themeColor="text1"/>
        </w:rPr>
      </w:pPr>
    </w:p>
    <w:p w14:paraId="103D6FDB"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 xml:space="preserve">Two potential modeling approaches were considered: Logistic Regression and Decision Trees. Logistic Regression was selected because the target variable, </w:t>
      </w:r>
      <w:proofErr w:type="spellStart"/>
      <w:r w:rsidRPr="005D2345">
        <w:rPr>
          <w:rFonts w:ascii="Arial" w:hAnsi="Arial" w:cs="Arial"/>
          <w:i w:val="0"/>
          <w:iCs w:val="0"/>
          <w:color w:val="000000" w:themeColor="text1"/>
        </w:rPr>
        <w:t>Delinquent_Account</w:t>
      </w:r>
      <w:proofErr w:type="spellEnd"/>
      <w:r w:rsidRPr="005D2345">
        <w:rPr>
          <w:rFonts w:ascii="Arial" w:hAnsi="Arial" w:cs="Arial"/>
          <w:i w:val="0"/>
          <w:iCs w:val="0"/>
          <w:color w:val="000000" w:themeColor="text1"/>
        </w:rPr>
        <w:t>, is a binary outcome with values of either 0 or 1. While Decision Trees can model more complex relationships and interactions between variables, Logistic Regression provides greater transparency and interpretability.</w:t>
      </w:r>
    </w:p>
    <w:p w14:paraId="1FF8DDBB" w14:textId="77777777" w:rsidR="005D2345" w:rsidRPr="005D2345" w:rsidRDefault="005D2345" w:rsidP="005D2345">
      <w:pPr>
        <w:rPr>
          <w:rFonts w:ascii="Arial" w:hAnsi="Arial" w:cs="Arial"/>
          <w:i w:val="0"/>
          <w:iCs w:val="0"/>
          <w:color w:val="000000" w:themeColor="text1"/>
        </w:rPr>
      </w:pPr>
    </w:p>
    <w:p w14:paraId="295F191D"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Interpretability is particularly important in financial services because lending and risk decisions often require clear explanations for regulators, auditors, compliance teams, and business stakeholders. Logistic Regression makes it possible to understand how each variable influences the probability of delinquency, supporting responsible and explainable decision-making.</w:t>
      </w:r>
    </w:p>
    <w:p w14:paraId="405340A2" w14:textId="77777777" w:rsidR="005D2345" w:rsidRPr="005D2345" w:rsidRDefault="005D2345" w:rsidP="005D2345">
      <w:pPr>
        <w:rPr>
          <w:rFonts w:ascii="Arial" w:hAnsi="Arial" w:cs="Arial"/>
          <w:i w:val="0"/>
          <w:iCs w:val="0"/>
          <w:color w:val="000000" w:themeColor="text1"/>
        </w:rPr>
      </w:pPr>
    </w:p>
    <w:p w14:paraId="54E34B2F"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 xml:space="preserve">The model is also computationally efficient, easy to deploy, and relatively simple to monitor over time. Compared to more complex techniques such as neural networks, Logistic Regression reduces operational complexity while maintaining strong performance for binary classification tasks. These characteristics make it a practical and appropriate solution for </w:t>
      </w:r>
      <w:proofErr w:type="spellStart"/>
      <w:r w:rsidRPr="005D2345">
        <w:rPr>
          <w:rFonts w:ascii="Arial" w:hAnsi="Arial" w:cs="Arial"/>
          <w:i w:val="0"/>
          <w:iCs w:val="0"/>
          <w:color w:val="000000" w:themeColor="text1"/>
        </w:rPr>
        <w:t>Geldium's</w:t>
      </w:r>
      <w:proofErr w:type="spellEnd"/>
      <w:r w:rsidRPr="005D2345">
        <w:rPr>
          <w:rFonts w:ascii="Arial" w:hAnsi="Arial" w:cs="Arial"/>
          <w:i w:val="0"/>
          <w:iCs w:val="0"/>
          <w:color w:val="000000" w:themeColor="text1"/>
        </w:rPr>
        <w:t xml:space="preserve"> delinquency prediction objectives.</w:t>
      </w:r>
    </w:p>
    <w:p w14:paraId="2EC83D17" w14:textId="77777777" w:rsidR="005D2345" w:rsidRPr="005D2345" w:rsidRDefault="005D2345" w:rsidP="005D2345">
      <w:pPr>
        <w:rPr>
          <w:rFonts w:ascii="Arial" w:hAnsi="Arial" w:cs="Arial"/>
          <w:i w:val="0"/>
          <w:iCs w:val="0"/>
          <w:color w:val="000000" w:themeColor="text1"/>
        </w:rPr>
      </w:pPr>
    </w:p>
    <w:p w14:paraId="23132F22" w14:textId="52DC6E3A" w:rsidR="005D2345" w:rsidRPr="00E31114"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Overall, Logistic Regression provides an effective balance between predictive performance, regulatory transparency, ease of implementation, and long-term maintainability.</w:t>
      </w:r>
    </w:p>
    <w:p w14:paraId="10E007DE"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3. Evaluation Strategy</w:t>
      </w:r>
    </w:p>
    <w:p w14:paraId="7D9A8D63"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Outline how you would evaluate your model’s performance. Include:</w:t>
      </w:r>
      <w:r w:rsidRPr="00E31114">
        <w:rPr>
          <w:rFonts w:ascii="Arial" w:hAnsi="Arial" w:cs="Arial"/>
          <w:i w:val="0"/>
          <w:iCs w:val="0"/>
          <w:color w:val="000000" w:themeColor="text1"/>
        </w:rPr>
        <w:br/>
        <w:t>- Which metrics you would use (e.g., accuracy, precision, recall, F1 score, AUC)</w:t>
      </w:r>
      <w:r w:rsidRPr="00E31114">
        <w:rPr>
          <w:rFonts w:ascii="Arial" w:hAnsi="Arial" w:cs="Arial"/>
          <w:i w:val="0"/>
          <w:iCs w:val="0"/>
          <w:color w:val="000000" w:themeColor="text1"/>
        </w:rPr>
        <w:br/>
        <w:t>- How you would interpret those metrics</w:t>
      </w:r>
      <w:r w:rsidRPr="00E31114">
        <w:rPr>
          <w:rFonts w:ascii="Arial" w:hAnsi="Arial" w:cs="Arial"/>
          <w:i w:val="0"/>
          <w:iCs w:val="0"/>
          <w:color w:val="000000" w:themeColor="text1"/>
        </w:rPr>
        <w:br/>
        <w:t>- Any plans to detect or reduce bias in your model</w:t>
      </w:r>
      <w:r w:rsidRPr="00E31114">
        <w:rPr>
          <w:rFonts w:ascii="Arial" w:hAnsi="Arial" w:cs="Arial"/>
          <w:i w:val="0"/>
          <w:iCs w:val="0"/>
          <w:color w:val="000000" w:themeColor="text1"/>
        </w:rPr>
        <w:br/>
        <w:t>- Ethical considerations in making predictions about customer financial behavior</w:t>
      </w:r>
    </w:p>
    <w:p w14:paraId="2D2F0295" w14:textId="022C034E" w:rsidR="004B5529" w:rsidRDefault="004B5529">
      <w:pPr>
        <w:rPr>
          <w:rFonts w:ascii="Arial" w:hAnsi="Arial" w:cs="Arial"/>
          <w:i w:val="0"/>
          <w:iCs w:val="0"/>
          <w:color w:val="000000" w:themeColor="text1"/>
        </w:rPr>
      </w:pPr>
    </w:p>
    <w:p w14:paraId="285E213D"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The performance of the delinquency prediction model should be evaluated using multiple metrics to ensure both predictive accuracy and fairness.</w:t>
      </w:r>
    </w:p>
    <w:p w14:paraId="3E2DF694" w14:textId="77777777" w:rsidR="005D2345" w:rsidRPr="005D2345" w:rsidRDefault="005D2345" w:rsidP="005D2345">
      <w:pPr>
        <w:rPr>
          <w:rFonts w:ascii="Arial" w:hAnsi="Arial" w:cs="Arial"/>
          <w:i w:val="0"/>
          <w:iCs w:val="0"/>
          <w:color w:val="000000" w:themeColor="text1"/>
        </w:rPr>
      </w:pPr>
    </w:p>
    <w:p w14:paraId="0459684E"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Performance Metrics</w:t>
      </w:r>
    </w:p>
    <w:p w14:paraId="75033852" w14:textId="77777777" w:rsidR="005D2345" w:rsidRPr="005D2345" w:rsidRDefault="005D2345" w:rsidP="005D2345">
      <w:pPr>
        <w:rPr>
          <w:rFonts w:ascii="Arial" w:hAnsi="Arial" w:cs="Arial"/>
          <w:i w:val="0"/>
          <w:iCs w:val="0"/>
          <w:color w:val="000000" w:themeColor="text1"/>
        </w:rPr>
      </w:pPr>
    </w:p>
    <w:p w14:paraId="1794A6A4"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Accuracy</w:t>
      </w:r>
    </w:p>
    <w:p w14:paraId="3CC99701"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Purpose: Measures overall prediction correctness.</w:t>
      </w:r>
    </w:p>
    <w:p w14:paraId="1CB2C866"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Target: Above 75%.</w:t>
      </w:r>
    </w:p>
    <w:p w14:paraId="11BEAC07" w14:textId="77777777" w:rsidR="005D2345" w:rsidRPr="005D2345" w:rsidRDefault="005D2345" w:rsidP="005D2345">
      <w:pPr>
        <w:rPr>
          <w:rFonts w:ascii="Arial" w:hAnsi="Arial" w:cs="Arial"/>
          <w:i w:val="0"/>
          <w:iCs w:val="0"/>
          <w:color w:val="000000" w:themeColor="text1"/>
        </w:rPr>
      </w:pPr>
    </w:p>
    <w:p w14:paraId="5ADA3A25"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Precision</w:t>
      </w:r>
    </w:p>
    <w:p w14:paraId="00F580BA"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 xml:space="preserve">Purpose: </w:t>
      </w:r>
      <w:proofErr w:type="gramStart"/>
      <w:r w:rsidRPr="005D2345">
        <w:rPr>
          <w:rFonts w:ascii="Arial" w:hAnsi="Arial" w:cs="Arial"/>
          <w:i w:val="0"/>
          <w:iCs w:val="0"/>
          <w:color w:val="000000" w:themeColor="text1"/>
        </w:rPr>
        <w:t>Measures</w:t>
      </w:r>
      <w:proofErr w:type="gramEnd"/>
      <w:r w:rsidRPr="005D2345">
        <w:rPr>
          <w:rFonts w:ascii="Arial" w:hAnsi="Arial" w:cs="Arial"/>
          <w:i w:val="0"/>
          <w:iCs w:val="0"/>
          <w:color w:val="000000" w:themeColor="text1"/>
        </w:rPr>
        <w:t xml:space="preserve"> how many predicted delinquent customers are </w:t>
      </w:r>
      <w:proofErr w:type="gramStart"/>
      <w:r w:rsidRPr="005D2345">
        <w:rPr>
          <w:rFonts w:ascii="Arial" w:hAnsi="Arial" w:cs="Arial"/>
          <w:i w:val="0"/>
          <w:iCs w:val="0"/>
          <w:color w:val="000000" w:themeColor="text1"/>
        </w:rPr>
        <w:t>actually delinquent</w:t>
      </w:r>
      <w:proofErr w:type="gramEnd"/>
      <w:r w:rsidRPr="005D2345">
        <w:rPr>
          <w:rFonts w:ascii="Arial" w:hAnsi="Arial" w:cs="Arial"/>
          <w:i w:val="0"/>
          <w:iCs w:val="0"/>
          <w:color w:val="000000" w:themeColor="text1"/>
        </w:rPr>
        <w:t>.</w:t>
      </w:r>
    </w:p>
    <w:p w14:paraId="65580688"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Target: Above 70%.</w:t>
      </w:r>
    </w:p>
    <w:p w14:paraId="7CFF7AA0" w14:textId="77777777" w:rsidR="005D2345" w:rsidRPr="005D2345" w:rsidRDefault="005D2345" w:rsidP="005D2345">
      <w:pPr>
        <w:rPr>
          <w:rFonts w:ascii="Arial" w:hAnsi="Arial" w:cs="Arial"/>
          <w:i w:val="0"/>
          <w:iCs w:val="0"/>
          <w:color w:val="000000" w:themeColor="text1"/>
        </w:rPr>
      </w:pPr>
    </w:p>
    <w:p w14:paraId="70105504"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Recall</w:t>
      </w:r>
    </w:p>
    <w:p w14:paraId="3D9A7543"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 xml:space="preserve">Purpose: </w:t>
      </w:r>
      <w:proofErr w:type="gramStart"/>
      <w:r w:rsidRPr="005D2345">
        <w:rPr>
          <w:rFonts w:ascii="Arial" w:hAnsi="Arial" w:cs="Arial"/>
          <w:i w:val="0"/>
          <w:iCs w:val="0"/>
          <w:color w:val="000000" w:themeColor="text1"/>
        </w:rPr>
        <w:t>Measures</w:t>
      </w:r>
      <w:proofErr w:type="gramEnd"/>
      <w:r w:rsidRPr="005D2345">
        <w:rPr>
          <w:rFonts w:ascii="Arial" w:hAnsi="Arial" w:cs="Arial"/>
          <w:i w:val="0"/>
          <w:iCs w:val="0"/>
          <w:color w:val="000000" w:themeColor="text1"/>
        </w:rPr>
        <w:t xml:space="preserve"> how many actual delinquent customers are identified.</w:t>
      </w:r>
    </w:p>
    <w:p w14:paraId="69915A16"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lastRenderedPageBreak/>
        <w:t>Target: Above 70%.</w:t>
      </w:r>
    </w:p>
    <w:p w14:paraId="0839FA87" w14:textId="77777777" w:rsidR="005D2345" w:rsidRPr="005D2345" w:rsidRDefault="005D2345" w:rsidP="005D2345">
      <w:pPr>
        <w:rPr>
          <w:rFonts w:ascii="Arial" w:hAnsi="Arial" w:cs="Arial"/>
          <w:i w:val="0"/>
          <w:iCs w:val="0"/>
          <w:color w:val="000000" w:themeColor="text1"/>
        </w:rPr>
      </w:pPr>
    </w:p>
    <w:p w14:paraId="334CBC2D"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F1 Score</w:t>
      </w:r>
    </w:p>
    <w:p w14:paraId="21DBC77E"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Purpose: Balances Precision and Recall.</w:t>
      </w:r>
    </w:p>
    <w:p w14:paraId="0780E8A5"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Target: Above 70%.</w:t>
      </w:r>
    </w:p>
    <w:p w14:paraId="7769BA6F" w14:textId="77777777" w:rsidR="005D2345" w:rsidRPr="005D2345" w:rsidRDefault="005D2345" w:rsidP="005D2345">
      <w:pPr>
        <w:rPr>
          <w:rFonts w:ascii="Arial" w:hAnsi="Arial" w:cs="Arial"/>
          <w:i w:val="0"/>
          <w:iCs w:val="0"/>
          <w:color w:val="000000" w:themeColor="text1"/>
        </w:rPr>
      </w:pPr>
    </w:p>
    <w:p w14:paraId="2E2232E1"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AUC-ROC</w:t>
      </w:r>
    </w:p>
    <w:p w14:paraId="7106B3A2"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Purpose: Measures the model's ability to distinguish risky and non-risky customers.</w:t>
      </w:r>
    </w:p>
    <w:p w14:paraId="29263C26"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Target: Above 0.75.</w:t>
      </w:r>
    </w:p>
    <w:p w14:paraId="3ADE3FAB" w14:textId="77777777" w:rsidR="005D2345" w:rsidRPr="005D2345" w:rsidRDefault="005D2345" w:rsidP="005D2345">
      <w:pPr>
        <w:rPr>
          <w:rFonts w:ascii="Arial" w:hAnsi="Arial" w:cs="Arial"/>
          <w:i w:val="0"/>
          <w:iCs w:val="0"/>
          <w:color w:val="000000" w:themeColor="text1"/>
        </w:rPr>
      </w:pPr>
    </w:p>
    <w:p w14:paraId="7B3D4FFF"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Metric Interpretation</w:t>
      </w:r>
    </w:p>
    <w:p w14:paraId="7A32D169" w14:textId="77777777" w:rsidR="005D2345" w:rsidRPr="005D2345" w:rsidRDefault="005D2345" w:rsidP="005D2345">
      <w:pPr>
        <w:rPr>
          <w:rFonts w:ascii="Arial" w:hAnsi="Arial" w:cs="Arial"/>
          <w:i w:val="0"/>
          <w:iCs w:val="0"/>
          <w:color w:val="000000" w:themeColor="text1"/>
        </w:rPr>
      </w:pPr>
    </w:p>
    <w:p w14:paraId="0A989904"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Accuracy:</w:t>
      </w:r>
    </w:p>
    <w:p w14:paraId="1B32E946"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 xml:space="preserve">Accuracy measures the percentage of customers correctly classified by the model. </w:t>
      </w:r>
      <w:proofErr w:type="gramStart"/>
      <w:r w:rsidRPr="005D2345">
        <w:rPr>
          <w:rFonts w:ascii="Arial" w:hAnsi="Arial" w:cs="Arial"/>
          <w:i w:val="0"/>
          <w:iCs w:val="0"/>
          <w:color w:val="000000" w:themeColor="text1"/>
        </w:rPr>
        <w:t>A higher</w:t>
      </w:r>
      <w:proofErr w:type="gramEnd"/>
      <w:r w:rsidRPr="005D2345">
        <w:rPr>
          <w:rFonts w:ascii="Arial" w:hAnsi="Arial" w:cs="Arial"/>
          <w:i w:val="0"/>
          <w:iCs w:val="0"/>
          <w:color w:val="000000" w:themeColor="text1"/>
        </w:rPr>
        <w:t xml:space="preserve"> accuracy indicates stronger overall performance.</w:t>
      </w:r>
    </w:p>
    <w:p w14:paraId="0B2BEC76" w14:textId="77777777" w:rsidR="005D2345" w:rsidRPr="005D2345" w:rsidRDefault="005D2345" w:rsidP="005D2345">
      <w:pPr>
        <w:rPr>
          <w:rFonts w:ascii="Arial" w:hAnsi="Arial" w:cs="Arial"/>
          <w:i w:val="0"/>
          <w:iCs w:val="0"/>
          <w:color w:val="000000" w:themeColor="text1"/>
        </w:rPr>
      </w:pPr>
    </w:p>
    <w:p w14:paraId="2F1B3007"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Precision:</w:t>
      </w:r>
    </w:p>
    <w:p w14:paraId="410E491F"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Precision evaluates how often delinquency predictions are correct. High precision helps reduce false positive classifications, preventing low-risk customers from being incorrectly flagged as high risk.</w:t>
      </w:r>
    </w:p>
    <w:p w14:paraId="5C17F62A" w14:textId="77777777" w:rsidR="005D2345" w:rsidRPr="005D2345" w:rsidRDefault="005D2345" w:rsidP="005D2345">
      <w:pPr>
        <w:rPr>
          <w:rFonts w:ascii="Arial" w:hAnsi="Arial" w:cs="Arial"/>
          <w:i w:val="0"/>
          <w:iCs w:val="0"/>
          <w:color w:val="000000" w:themeColor="text1"/>
        </w:rPr>
      </w:pPr>
    </w:p>
    <w:p w14:paraId="1E4B832D"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Recall:</w:t>
      </w:r>
    </w:p>
    <w:p w14:paraId="51F407A0"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Recall measures the model's ability to identify truly delinquent customers. This metric is important because failing to identify risky customers can increase financial losses.</w:t>
      </w:r>
    </w:p>
    <w:p w14:paraId="19D55A65" w14:textId="77777777" w:rsidR="005D2345" w:rsidRPr="005D2345" w:rsidRDefault="005D2345" w:rsidP="005D2345">
      <w:pPr>
        <w:rPr>
          <w:rFonts w:ascii="Arial" w:hAnsi="Arial" w:cs="Arial"/>
          <w:i w:val="0"/>
          <w:iCs w:val="0"/>
          <w:color w:val="000000" w:themeColor="text1"/>
        </w:rPr>
      </w:pPr>
    </w:p>
    <w:p w14:paraId="28F9A34B"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F1 Score:</w:t>
      </w:r>
    </w:p>
    <w:p w14:paraId="0BFA3C7B"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F1 Score balances Precision and Recall and is particularly useful when customer classes are unevenly distributed.</w:t>
      </w:r>
    </w:p>
    <w:p w14:paraId="19EEF20F" w14:textId="77777777" w:rsidR="005D2345" w:rsidRPr="005D2345" w:rsidRDefault="005D2345" w:rsidP="005D2345">
      <w:pPr>
        <w:rPr>
          <w:rFonts w:ascii="Arial" w:hAnsi="Arial" w:cs="Arial"/>
          <w:i w:val="0"/>
          <w:iCs w:val="0"/>
          <w:color w:val="000000" w:themeColor="text1"/>
        </w:rPr>
      </w:pPr>
    </w:p>
    <w:p w14:paraId="7EC8E5D7"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lastRenderedPageBreak/>
        <w:t>AUC-ROC:</w:t>
      </w:r>
    </w:p>
    <w:p w14:paraId="7C265260"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AUC-ROC evaluates how effectively the model separates delinquent and non-delinquent customers across different decision thresholds. Higher values indicate stronger discrimination ability.</w:t>
      </w:r>
    </w:p>
    <w:p w14:paraId="65333505" w14:textId="77777777" w:rsidR="005D2345" w:rsidRPr="005D2345" w:rsidRDefault="005D2345" w:rsidP="005D2345">
      <w:pPr>
        <w:rPr>
          <w:rFonts w:ascii="Arial" w:hAnsi="Arial" w:cs="Arial"/>
          <w:i w:val="0"/>
          <w:iCs w:val="0"/>
          <w:color w:val="000000" w:themeColor="text1"/>
        </w:rPr>
      </w:pPr>
    </w:p>
    <w:p w14:paraId="7885DC4D"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Fairness and Bias Assessment</w:t>
      </w:r>
    </w:p>
    <w:p w14:paraId="42616DDC" w14:textId="77777777" w:rsidR="005D2345" w:rsidRPr="005D2345" w:rsidRDefault="005D2345" w:rsidP="005D2345">
      <w:pPr>
        <w:rPr>
          <w:rFonts w:ascii="Arial" w:hAnsi="Arial" w:cs="Arial"/>
          <w:i w:val="0"/>
          <w:iCs w:val="0"/>
          <w:color w:val="000000" w:themeColor="text1"/>
        </w:rPr>
      </w:pPr>
    </w:p>
    <w:p w14:paraId="2EC05C60"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 xml:space="preserve">The model should be evaluated across customer groups to ensure fair treatment and consistent performance. Comparisons should be </w:t>
      </w:r>
      <w:proofErr w:type="gramStart"/>
      <w:r w:rsidRPr="005D2345">
        <w:rPr>
          <w:rFonts w:ascii="Arial" w:hAnsi="Arial" w:cs="Arial"/>
          <w:i w:val="0"/>
          <w:iCs w:val="0"/>
          <w:color w:val="000000" w:themeColor="text1"/>
        </w:rPr>
        <w:t>performed</w:t>
      </w:r>
      <w:proofErr w:type="gramEnd"/>
      <w:r w:rsidRPr="005D2345">
        <w:rPr>
          <w:rFonts w:ascii="Arial" w:hAnsi="Arial" w:cs="Arial"/>
          <w:i w:val="0"/>
          <w:iCs w:val="0"/>
          <w:color w:val="000000" w:themeColor="text1"/>
        </w:rPr>
        <w:t xml:space="preserve"> across </w:t>
      </w:r>
      <w:proofErr w:type="spellStart"/>
      <w:r w:rsidRPr="005D2345">
        <w:rPr>
          <w:rFonts w:ascii="Arial" w:hAnsi="Arial" w:cs="Arial"/>
          <w:i w:val="0"/>
          <w:iCs w:val="0"/>
          <w:color w:val="000000" w:themeColor="text1"/>
        </w:rPr>
        <w:t>Employment_Status</w:t>
      </w:r>
      <w:proofErr w:type="spellEnd"/>
      <w:r w:rsidRPr="005D2345">
        <w:rPr>
          <w:rFonts w:ascii="Arial" w:hAnsi="Arial" w:cs="Arial"/>
          <w:i w:val="0"/>
          <w:iCs w:val="0"/>
          <w:color w:val="000000" w:themeColor="text1"/>
        </w:rPr>
        <w:t xml:space="preserve"> categories and Location groups to identify any significant differences in prediction outcomes.</w:t>
      </w:r>
    </w:p>
    <w:p w14:paraId="24A4A558" w14:textId="77777777" w:rsidR="005D2345" w:rsidRPr="005D2345" w:rsidRDefault="005D2345" w:rsidP="005D2345">
      <w:pPr>
        <w:rPr>
          <w:rFonts w:ascii="Arial" w:hAnsi="Arial" w:cs="Arial"/>
          <w:i w:val="0"/>
          <w:iCs w:val="0"/>
          <w:color w:val="000000" w:themeColor="text1"/>
        </w:rPr>
      </w:pPr>
    </w:p>
    <w:p w14:paraId="5B67EBF8"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The following checks should be conducted:</w:t>
      </w:r>
    </w:p>
    <w:p w14:paraId="3CD4827A" w14:textId="77777777" w:rsidR="005D2345" w:rsidRPr="005D2345" w:rsidRDefault="005D2345" w:rsidP="005D2345">
      <w:pPr>
        <w:rPr>
          <w:rFonts w:ascii="Arial" w:hAnsi="Arial" w:cs="Arial"/>
          <w:i w:val="0"/>
          <w:iCs w:val="0"/>
          <w:color w:val="000000" w:themeColor="text1"/>
        </w:rPr>
      </w:pPr>
    </w:p>
    <w:p w14:paraId="3F9E660D"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 Compare false positive rates across customer groups.</w:t>
      </w:r>
    </w:p>
    <w:p w14:paraId="3ABDD17F"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 Compare false negative rates across customer groups.</w:t>
      </w:r>
    </w:p>
    <w:p w14:paraId="1F1AC7A3"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 Monitor prediction distributions across demographic segments.</w:t>
      </w:r>
    </w:p>
    <w:p w14:paraId="61696B2A"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 Review model performance periodically after deployment.</w:t>
      </w:r>
    </w:p>
    <w:p w14:paraId="244117E1" w14:textId="77777777" w:rsidR="005D2345" w:rsidRPr="005D2345" w:rsidRDefault="005D2345" w:rsidP="005D2345">
      <w:pPr>
        <w:rPr>
          <w:rFonts w:ascii="Arial" w:hAnsi="Arial" w:cs="Arial"/>
          <w:i w:val="0"/>
          <w:iCs w:val="0"/>
          <w:color w:val="000000" w:themeColor="text1"/>
        </w:rPr>
      </w:pPr>
    </w:p>
    <w:p w14:paraId="703DE29C"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Ethical Considerations</w:t>
      </w:r>
    </w:p>
    <w:p w14:paraId="112B6CA4" w14:textId="77777777" w:rsidR="005D2345" w:rsidRPr="005D2345" w:rsidRDefault="005D2345" w:rsidP="005D2345">
      <w:pPr>
        <w:rPr>
          <w:rFonts w:ascii="Arial" w:hAnsi="Arial" w:cs="Arial"/>
          <w:i w:val="0"/>
          <w:iCs w:val="0"/>
          <w:color w:val="000000" w:themeColor="text1"/>
        </w:rPr>
      </w:pPr>
    </w:p>
    <w:p w14:paraId="49F38DB2"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 Maintain transparency in model decisions.</w:t>
      </w:r>
    </w:p>
    <w:p w14:paraId="1F8FAF65"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 Avoid discriminatory outcomes.</w:t>
      </w:r>
    </w:p>
    <w:p w14:paraId="66488557"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 Protect customer privacy and sensitive information.</w:t>
      </w:r>
    </w:p>
    <w:p w14:paraId="073037AC"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 Use model predictions as decision-support tools rather than the sole basis for customer decisions.</w:t>
      </w:r>
    </w:p>
    <w:p w14:paraId="5FD46586"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 Ensure compliance with financial regulations and responsible AI principles.</w:t>
      </w:r>
    </w:p>
    <w:p w14:paraId="7247ADAD" w14:textId="77777777" w:rsidR="005D2345" w:rsidRPr="005D2345" w:rsidRDefault="005D2345" w:rsidP="005D2345">
      <w:pPr>
        <w:rPr>
          <w:rFonts w:ascii="Arial" w:hAnsi="Arial" w:cs="Arial"/>
          <w:i w:val="0"/>
          <w:iCs w:val="0"/>
          <w:color w:val="000000" w:themeColor="text1"/>
        </w:rPr>
      </w:pPr>
    </w:p>
    <w:p w14:paraId="42DECA8C"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Model Improvement Criteria</w:t>
      </w:r>
    </w:p>
    <w:p w14:paraId="780D2AB5" w14:textId="77777777" w:rsidR="005D2345" w:rsidRPr="005D2345" w:rsidRDefault="005D2345" w:rsidP="005D2345">
      <w:pPr>
        <w:rPr>
          <w:rFonts w:ascii="Arial" w:hAnsi="Arial" w:cs="Arial"/>
          <w:i w:val="0"/>
          <w:iCs w:val="0"/>
          <w:color w:val="000000" w:themeColor="text1"/>
        </w:rPr>
      </w:pPr>
    </w:p>
    <w:p w14:paraId="2C2C5765"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lastRenderedPageBreak/>
        <w:t>The model should be reviewed and improved if:</w:t>
      </w:r>
    </w:p>
    <w:p w14:paraId="3C217810" w14:textId="77777777" w:rsidR="005D2345" w:rsidRPr="005D2345" w:rsidRDefault="005D2345" w:rsidP="005D2345">
      <w:pPr>
        <w:rPr>
          <w:rFonts w:ascii="Arial" w:hAnsi="Arial" w:cs="Arial"/>
          <w:i w:val="0"/>
          <w:iCs w:val="0"/>
          <w:color w:val="000000" w:themeColor="text1"/>
        </w:rPr>
      </w:pPr>
    </w:p>
    <w:p w14:paraId="6B07C465"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 Accuracy falls below business requirements.</w:t>
      </w:r>
    </w:p>
    <w:p w14:paraId="24063494"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 xml:space="preserve">• Recall becomes too low and risky customers are </w:t>
      </w:r>
      <w:proofErr w:type="gramStart"/>
      <w:r w:rsidRPr="005D2345">
        <w:rPr>
          <w:rFonts w:ascii="Arial" w:hAnsi="Arial" w:cs="Arial"/>
          <w:i w:val="0"/>
          <w:iCs w:val="0"/>
          <w:color w:val="000000" w:themeColor="text1"/>
        </w:rPr>
        <w:t>missed</w:t>
      </w:r>
      <w:proofErr w:type="gramEnd"/>
      <w:r w:rsidRPr="005D2345">
        <w:rPr>
          <w:rFonts w:ascii="Arial" w:hAnsi="Arial" w:cs="Arial"/>
          <w:i w:val="0"/>
          <w:iCs w:val="0"/>
          <w:color w:val="000000" w:themeColor="text1"/>
        </w:rPr>
        <w:t>.</w:t>
      </w:r>
    </w:p>
    <w:p w14:paraId="1D1BDC2C"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 Significant bias is detected between customer groups.</w:t>
      </w:r>
    </w:p>
    <w:p w14:paraId="50DA459F" w14:textId="77777777" w:rsidR="005D2345" w:rsidRPr="005D2345"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 Changes in customer behavior reduce model performance over time.</w:t>
      </w:r>
    </w:p>
    <w:p w14:paraId="60ADC318" w14:textId="77777777" w:rsidR="005D2345" w:rsidRPr="005D2345" w:rsidRDefault="005D2345" w:rsidP="005D2345">
      <w:pPr>
        <w:rPr>
          <w:rFonts w:ascii="Arial" w:hAnsi="Arial" w:cs="Arial"/>
          <w:i w:val="0"/>
          <w:iCs w:val="0"/>
          <w:color w:val="000000" w:themeColor="text1"/>
        </w:rPr>
      </w:pPr>
    </w:p>
    <w:p w14:paraId="0048DD35" w14:textId="052263DD" w:rsidR="005D2345" w:rsidRPr="00E31114" w:rsidRDefault="005D2345" w:rsidP="005D2345">
      <w:pPr>
        <w:rPr>
          <w:rFonts w:ascii="Arial" w:hAnsi="Arial" w:cs="Arial"/>
          <w:i w:val="0"/>
          <w:iCs w:val="0"/>
          <w:color w:val="000000" w:themeColor="text1"/>
        </w:rPr>
      </w:pPr>
      <w:r w:rsidRPr="005D2345">
        <w:rPr>
          <w:rFonts w:ascii="Arial" w:hAnsi="Arial" w:cs="Arial"/>
          <w:i w:val="0"/>
          <w:iCs w:val="0"/>
          <w:color w:val="000000" w:themeColor="text1"/>
        </w:rPr>
        <w:t xml:space="preserve">This evaluation framework helps ensure that the model remains accurate, reliable, explainable, and fair while supporting </w:t>
      </w:r>
      <w:proofErr w:type="spellStart"/>
      <w:r w:rsidRPr="005D2345">
        <w:rPr>
          <w:rFonts w:ascii="Arial" w:hAnsi="Arial" w:cs="Arial"/>
          <w:i w:val="0"/>
          <w:iCs w:val="0"/>
          <w:color w:val="000000" w:themeColor="text1"/>
        </w:rPr>
        <w:t>Geldium's</w:t>
      </w:r>
      <w:proofErr w:type="spellEnd"/>
      <w:r w:rsidRPr="005D2345">
        <w:rPr>
          <w:rFonts w:ascii="Arial" w:hAnsi="Arial" w:cs="Arial"/>
          <w:i w:val="0"/>
          <w:iCs w:val="0"/>
          <w:color w:val="000000" w:themeColor="text1"/>
        </w:rPr>
        <w:t xml:space="preserve"> risk management objectives.</w:t>
      </w:r>
    </w:p>
    <w:sectPr w:rsidR="005D2345" w:rsidRPr="00E3111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D1AA9" w14:textId="77777777" w:rsidR="001572CE" w:rsidRDefault="001572CE" w:rsidP="00E31114">
      <w:pPr>
        <w:spacing w:after="0" w:line="240" w:lineRule="auto"/>
      </w:pPr>
      <w:r>
        <w:separator/>
      </w:r>
    </w:p>
  </w:endnote>
  <w:endnote w:type="continuationSeparator" w:id="0">
    <w:p w14:paraId="42265957" w14:textId="77777777" w:rsidR="001572CE" w:rsidRDefault="001572CE" w:rsidP="00E31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102B5" w14:textId="77777777" w:rsidR="001572CE" w:rsidRDefault="001572CE" w:rsidP="00E31114">
      <w:pPr>
        <w:spacing w:after="0" w:line="240" w:lineRule="auto"/>
      </w:pPr>
      <w:r>
        <w:separator/>
      </w:r>
    </w:p>
  </w:footnote>
  <w:footnote w:type="continuationSeparator" w:id="0">
    <w:p w14:paraId="0D6F0A92" w14:textId="77777777" w:rsidR="001572CE" w:rsidRDefault="001572CE" w:rsidP="00E311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517537">
    <w:abstractNumId w:val="8"/>
  </w:num>
  <w:num w:numId="2" w16cid:durableId="662591834">
    <w:abstractNumId w:val="6"/>
  </w:num>
  <w:num w:numId="3" w16cid:durableId="788158861">
    <w:abstractNumId w:val="5"/>
  </w:num>
  <w:num w:numId="4" w16cid:durableId="645207700">
    <w:abstractNumId w:val="4"/>
  </w:num>
  <w:num w:numId="5" w16cid:durableId="1573539268">
    <w:abstractNumId w:val="7"/>
  </w:num>
  <w:num w:numId="6" w16cid:durableId="206184450">
    <w:abstractNumId w:val="3"/>
  </w:num>
  <w:num w:numId="7" w16cid:durableId="1710837754">
    <w:abstractNumId w:val="2"/>
  </w:num>
  <w:num w:numId="8" w16cid:durableId="716853685">
    <w:abstractNumId w:val="1"/>
  </w:num>
  <w:num w:numId="9" w16cid:durableId="1352419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2CE"/>
    <w:rsid w:val="0029639D"/>
    <w:rsid w:val="00326F90"/>
    <w:rsid w:val="004B5529"/>
    <w:rsid w:val="005D2345"/>
    <w:rsid w:val="008237CA"/>
    <w:rsid w:val="009D38E1"/>
    <w:rsid w:val="00AA1D8D"/>
    <w:rsid w:val="00B47730"/>
    <w:rsid w:val="00CB0664"/>
    <w:rsid w:val="00E311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4E744"/>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114"/>
    <w:rPr>
      <w:i/>
      <w:iCs/>
      <w:sz w:val="20"/>
      <w:szCs w:val="20"/>
    </w:rPr>
  </w:style>
  <w:style w:type="paragraph" w:styleId="Heading1">
    <w:name w:val="heading 1"/>
    <w:basedOn w:val="Normal"/>
    <w:next w:val="Normal"/>
    <w:link w:val="Heading1Char"/>
    <w:uiPriority w:val="9"/>
    <w:qFormat/>
    <w:rsid w:val="00E31114"/>
    <w:pPr>
      <w:pBdr>
        <w:top w:val="single" w:sz="8" w:space="0" w:color="B2B2B2" w:themeColor="accent2"/>
        <w:left w:val="single" w:sz="8" w:space="0" w:color="B2B2B2" w:themeColor="accent2"/>
        <w:bottom w:val="single" w:sz="8" w:space="0" w:color="B2B2B2" w:themeColor="accent2"/>
        <w:right w:val="single" w:sz="8" w:space="0" w:color="B2B2B2" w:themeColor="accent2"/>
      </w:pBdr>
      <w:shd w:val="clear" w:color="auto" w:fill="EFEFEF" w:themeFill="accent2" w:themeFillTint="33"/>
      <w:spacing w:before="480" w:after="100" w:line="269" w:lineRule="auto"/>
      <w:contextualSpacing/>
      <w:outlineLvl w:val="0"/>
    </w:pPr>
    <w:rPr>
      <w:rFonts w:asciiTheme="majorHAnsi" w:eastAsiaTheme="majorEastAsia" w:hAnsiTheme="majorHAnsi" w:cstheme="majorBidi"/>
      <w:b/>
      <w:bCs/>
      <w:color w:val="585858" w:themeColor="accent2" w:themeShade="7F"/>
      <w:sz w:val="22"/>
      <w:szCs w:val="22"/>
    </w:rPr>
  </w:style>
  <w:style w:type="paragraph" w:styleId="Heading2">
    <w:name w:val="heading 2"/>
    <w:basedOn w:val="Normal"/>
    <w:next w:val="Normal"/>
    <w:link w:val="Heading2Char"/>
    <w:uiPriority w:val="9"/>
    <w:unhideWhenUsed/>
    <w:qFormat/>
    <w:rsid w:val="00E31114"/>
    <w:pPr>
      <w:pBdr>
        <w:top w:val="single" w:sz="4" w:space="0" w:color="B2B2B2" w:themeColor="accent2"/>
        <w:left w:val="single" w:sz="48" w:space="2" w:color="B2B2B2" w:themeColor="accent2"/>
        <w:bottom w:val="single" w:sz="4" w:space="0" w:color="B2B2B2" w:themeColor="accent2"/>
        <w:right w:val="single" w:sz="4" w:space="4" w:color="B2B2B2" w:themeColor="accent2"/>
      </w:pBdr>
      <w:spacing w:before="200" w:after="100" w:line="269" w:lineRule="auto"/>
      <w:ind w:left="144"/>
      <w:contextualSpacing/>
      <w:outlineLvl w:val="1"/>
    </w:pPr>
    <w:rPr>
      <w:rFonts w:asciiTheme="majorHAnsi" w:eastAsiaTheme="majorEastAsia" w:hAnsiTheme="majorHAnsi" w:cstheme="majorBidi"/>
      <w:b/>
      <w:bCs/>
      <w:color w:val="858585" w:themeColor="accent2" w:themeShade="BF"/>
      <w:sz w:val="22"/>
      <w:szCs w:val="22"/>
    </w:rPr>
  </w:style>
  <w:style w:type="paragraph" w:styleId="Heading3">
    <w:name w:val="heading 3"/>
    <w:basedOn w:val="Normal"/>
    <w:next w:val="Normal"/>
    <w:link w:val="Heading3Char"/>
    <w:uiPriority w:val="9"/>
    <w:unhideWhenUsed/>
    <w:qFormat/>
    <w:rsid w:val="00E31114"/>
    <w:pPr>
      <w:pBdr>
        <w:left w:val="single" w:sz="48" w:space="2" w:color="B2B2B2" w:themeColor="accent2"/>
        <w:bottom w:val="single" w:sz="4" w:space="0" w:color="B2B2B2" w:themeColor="accent2"/>
      </w:pBdr>
      <w:spacing w:before="200" w:after="100" w:line="240" w:lineRule="auto"/>
      <w:ind w:left="144"/>
      <w:contextualSpacing/>
      <w:outlineLvl w:val="2"/>
    </w:pPr>
    <w:rPr>
      <w:rFonts w:asciiTheme="majorHAnsi" w:eastAsiaTheme="majorEastAsia" w:hAnsiTheme="majorHAnsi" w:cstheme="majorBidi"/>
      <w:b/>
      <w:bCs/>
      <w:color w:val="858585" w:themeColor="accent2" w:themeShade="BF"/>
      <w:sz w:val="22"/>
      <w:szCs w:val="22"/>
    </w:rPr>
  </w:style>
  <w:style w:type="paragraph" w:styleId="Heading4">
    <w:name w:val="heading 4"/>
    <w:basedOn w:val="Normal"/>
    <w:next w:val="Normal"/>
    <w:link w:val="Heading4Char"/>
    <w:uiPriority w:val="9"/>
    <w:semiHidden/>
    <w:unhideWhenUsed/>
    <w:qFormat/>
    <w:rsid w:val="00E31114"/>
    <w:pPr>
      <w:pBdr>
        <w:left w:val="single" w:sz="4" w:space="2" w:color="B2B2B2" w:themeColor="accent2"/>
        <w:bottom w:val="single" w:sz="4" w:space="2" w:color="B2B2B2" w:themeColor="accent2"/>
      </w:pBdr>
      <w:spacing w:before="200" w:after="100" w:line="240" w:lineRule="auto"/>
      <w:ind w:left="86"/>
      <w:contextualSpacing/>
      <w:outlineLvl w:val="3"/>
    </w:pPr>
    <w:rPr>
      <w:rFonts w:asciiTheme="majorHAnsi" w:eastAsiaTheme="majorEastAsia" w:hAnsiTheme="majorHAnsi" w:cstheme="majorBidi"/>
      <w:b/>
      <w:bCs/>
      <w:color w:val="858585" w:themeColor="accent2" w:themeShade="BF"/>
      <w:sz w:val="22"/>
      <w:szCs w:val="22"/>
    </w:rPr>
  </w:style>
  <w:style w:type="paragraph" w:styleId="Heading5">
    <w:name w:val="heading 5"/>
    <w:basedOn w:val="Normal"/>
    <w:next w:val="Normal"/>
    <w:link w:val="Heading5Char"/>
    <w:uiPriority w:val="9"/>
    <w:semiHidden/>
    <w:unhideWhenUsed/>
    <w:qFormat/>
    <w:rsid w:val="00E31114"/>
    <w:pPr>
      <w:pBdr>
        <w:left w:val="dotted" w:sz="4" w:space="2" w:color="B2B2B2" w:themeColor="accent2"/>
        <w:bottom w:val="dotted" w:sz="4" w:space="2" w:color="B2B2B2" w:themeColor="accent2"/>
      </w:pBdr>
      <w:spacing w:before="200" w:after="100" w:line="240" w:lineRule="auto"/>
      <w:ind w:left="86"/>
      <w:contextualSpacing/>
      <w:outlineLvl w:val="4"/>
    </w:pPr>
    <w:rPr>
      <w:rFonts w:asciiTheme="majorHAnsi" w:eastAsiaTheme="majorEastAsia" w:hAnsiTheme="majorHAnsi" w:cstheme="majorBidi"/>
      <w:b/>
      <w:bCs/>
      <w:color w:val="858585" w:themeColor="accent2" w:themeShade="BF"/>
      <w:sz w:val="22"/>
      <w:szCs w:val="22"/>
    </w:rPr>
  </w:style>
  <w:style w:type="paragraph" w:styleId="Heading6">
    <w:name w:val="heading 6"/>
    <w:basedOn w:val="Normal"/>
    <w:next w:val="Normal"/>
    <w:link w:val="Heading6Char"/>
    <w:uiPriority w:val="9"/>
    <w:semiHidden/>
    <w:unhideWhenUsed/>
    <w:qFormat/>
    <w:rsid w:val="00E31114"/>
    <w:pPr>
      <w:pBdr>
        <w:bottom w:val="single" w:sz="4" w:space="2" w:color="E0E0E0" w:themeColor="accent2" w:themeTint="66"/>
      </w:pBdr>
      <w:spacing w:before="200" w:after="100" w:line="240" w:lineRule="auto"/>
      <w:contextualSpacing/>
      <w:outlineLvl w:val="5"/>
    </w:pPr>
    <w:rPr>
      <w:rFonts w:asciiTheme="majorHAnsi" w:eastAsiaTheme="majorEastAsia" w:hAnsiTheme="majorHAnsi" w:cstheme="majorBidi"/>
      <w:color w:val="858585" w:themeColor="accent2" w:themeShade="BF"/>
      <w:sz w:val="22"/>
      <w:szCs w:val="22"/>
    </w:rPr>
  </w:style>
  <w:style w:type="paragraph" w:styleId="Heading7">
    <w:name w:val="heading 7"/>
    <w:basedOn w:val="Normal"/>
    <w:next w:val="Normal"/>
    <w:link w:val="Heading7Char"/>
    <w:uiPriority w:val="9"/>
    <w:semiHidden/>
    <w:unhideWhenUsed/>
    <w:qFormat/>
    <w:rsid w:val="00E31114"/>
    <w:pPr>
      <w:pBdr>
        <w:bottom w:val="dotted" w:sz="4" w:space="2" w:color="D0D0D0" w:themeColor="accent2" w:themeTint="99"/>
      </w:pBdr>
      <w:spacing w:before="200" w:after="100" w:line="240" w:lineRule="auto"/>
      <w:contextualSpacing/>
      <w:outlineLvl w:val="6"/>
    </w:pPr>
    <w:rPr>
      <w:rFonts w:asciiTheme="majorHAnsi" w:eastAsiaTheme="majorEastAsia" w:hAnsiTheme="majorHAnsi" w:cstheme="majorBidi"/>
      <w:color w:val="858585" w:themeColor="accent2" w:themeShade="BF"/>
      <w:sz w:val="22"/>
      <w:szCs w:val="22"/>
    </w:rPr>
  </w:style>
  <w:style w:type="paragraph" w:styleId="Heading8">
    <w:name w:val="heading 8"/>
    <w:basedOn w:val="Normal"/>
    <w:next w:val="Normal"/>
    <w:link w:val="Heading8Char"/>
    <w:uiPriority w:val="9"/>
    <w:semiHidden/>
    <w:unhideWhenUsed/>
    <w:qFormat/>
    <w:rsid w:val="00E31114"/>
    <w:pPr>
      <w:spacing w:before="200" w:after="100" w:line="240" w:lineRule="auto"/>
      <w:contextualSpacing/>
      <w:outlineLvl w:val="7"/>
    </w:pPr>
    <w:rPr>
      <w:rFonts w:asciiTheme="majorHAnsi" w:eastAsiaTheme="majorEastAsia" w:hAnsiTheme="majorHAnsi" w:cstheme="majorBidi"/>
      <w:color w:val="B2B2B2" w:themeColor="accent2"/>
      <w:sz w:val="22"/>
      <w:szCs w:val="22"/>
    </w:rPr>
  </w:style>
  <w:style w:type="paragraph" w:styleId="Heading9">
    <w:name w:val="heading 9"/>
    <w:basedOn w:val="Normal"/>
    <w:next w:val="Normal"/>
    <w:link w:val="Heading9Char"/>
    <w:uiPriority w:val="9"/>
    <w:semiHidden/>
    <w:unhideWhenUsed/>
    <w:qFormat/>
    <w:rsid w:val="00E31114"/>
    <w:pPr>
      <w:spacing w:before="200" w:after="100" w:line="240" w:lineRule="auto"/>
      <w:contextualSpacing/>
      <w:outlineLvl w:val="8"/>
    </w:pPr>
    <w:rPr>
      <w:rFonts w:asciiTheme="majorHAnsi" w:eastAsiaTheme="majorEastAsia" w:hAnsiTheme="majorHAnsi" w:cstheme="majorBidi"/>
      <w:color w:val="B2B2B2"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E31114"/>
    <w:pPr>
      <w:spacing w:after="0" w:line="240" w:lineRule="auto"/>
    </w:pPr>
  </w:style>
  <w:style w:type="character" w:customStyle="1" w:styleId="Heading1Char">
    <w:name w:val="Heading 1 Char"/>
    <w:basedOn w:val="DefaultParagraphFont"/>
    <w:link w:val="Heading1"/>
    <w:uiPriority w:val="9"/>
    <w:rsid w:val="00E31114"/>
    <w:rPr>
      <w:rFonts w:asciiTheme="majorHAnsi" w:eastAsiaTheme="majorEastAsia" w:hAnsiTheme="majorHAnsi" w:cstheme="majorBidi"/>
      <w:b/>
      <w:bCs/>
      <w:i/>
      <w:iCs/>
      <w:color w:val="585858" w:themeColor="accent2" w:themeShade="7F"/>
      <w:shd w:val="clear" w:color="auto" w:fill="EFEFEF" w:themeFill="accent2" w:themeFillTint="33"/>
    </w:rPr>
  </w:style>
  <w:style w:type="character" w:customStyle="1" w:styleId="Heading2Char">
    <w:name w:val="Heading 2 Char"/>
    <w:basedOn w:val="DefaultParagraphFont"/>
    <w:link w:val="Heading2"/>
    <w:uiPriority w:val="9"/>
    <w:rsid w:val="00E31114"/>
    <w:rPr>
      <w:rFonts w:asciiTheme="majorHAnsi" w:eastAsiaTheme="majorEastAsia" w:hAnsiTheme="majorHAnsi" w:cstheme="majorBidi"/>
      <w:b/>
      <w:bCs/>
      <w:i/>
      <w:iCs/>
      <w:color w:val="858585" w:themeColor="accent2" w:themeShade="BF"/>
    </w:rPr>
  </w:style>
  <w:style w:type="character" w:customStyle="1" w:styleId="Heading3Char">
    <w:name w:val="Heading 3 Char"/>
    <w:basedOn w:val="DefaultParagraphFont"/>
    <w:link w:val="Heading3"/>
    <w:uiPriority w:val="9"/>
    <w:rsid w:val="00E31114"/>
    <w:rPr>
      <w:rFonts w:asciiTheme="majorHAnsi" w:eastAsiaTheme="majorEastAsia" w:hAnsiTheme="majorHAnsi" w:cstheme="majorBidi"/>
      <w:b/>
      <w:bCs/>
      <w:i/>
      <w:iCs/>
      <w:color w:val="858585" w:themeColor="accent2" w:themeShade="BF"/>
    </w:rPr>
  </w:style>
  <w:style w:type="paragraph" w:styleId="Title">
    <w:name w:val="Title"/>
    <w:basedOn w:val="Normal"/>
    <w:next w:val="Normal"/>
    <w:link w:val="TitleChar"/>
    <w:uiPriority w:val="10"/>
    <w:qFormat/>
    <w:rsid w:val="00E31114"/>
    <w:pPr>
      <w:pBdr>
        <w:top w:val="single" w:sz="48" w:space="0" w:color="B2B2B2" w:themeColor="accent2"/>
        <w:bottom w:val="single" w:sz="48" w:space="0" w:color="B2B2B2" w:themeColor="accent2"/>
      </w:pBdr>
      <w:shd w:val="clear" w:color="auto" w:fill="B2B2B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E31114"/>
    <w:rPr>
      <w:rFonts w:asciiTheme="majorHAnsi" w:eastAsiaTheme="majorEastAsia" w:hAnsiTheme="majorHAnsi" w:cstheme="majorBidi"/>
      <w:i/>
      <w:iCs/>
      <w:color w:val="FFFFFF" w:themeColor="background1"/>
      <w:spacing w:val="10"/>
      <w:sz w:val="48"/>
      <w:szCs w:val="48"/>
      <w:shd w:val="clear" w:color="auto" w:fill="B2B2B2" w:themeFill="accent2"/>
    </w:rPr>
  </w:style>
  <w:style w:type="paragraph" w:styleId="Subtitle">
    <w:name w:val="Subtitle"/>
    <w:basedOn w:val="Normal"/>
    <w:next w:val="Normal"/>
    <w:link w:val="SubtitleChar"/>
    <w:uiPriority w:val="11"/>
    <w:qFormat/>
    <w:rsid w:val="00E31114"/>
    <w:pPr>
      <w:pBdr>
        <w:bottom w:val="dotted" w:sz="8" w:space="10" w:color="B2B2B2" w:themeColor="accent2"/>
      </w:pBdr>
      <w:spacing w:before="200" w:after="900" w:line="240" w:lineRule="auto"/>
      <w:jc w:val="center"/>
    </w:pPr>
    <w:rPr>
      <w:rFonts w:asciiTheme="majorHAnsi" w:eastAsiaTheme="majorEastAsia" w:hAnsiTheme="majorHAnsi" w:cstheme="majorBidi"/>
      <w:color w:val="585858" w:themeColor="accent2" w:themeShade="7F"/>
      <w:sz w:val="24"/>
      <w:szCs w:val="24"/>
    </w:rPr>
  </w:style>
  <w:style w:type="character" w:customStyle="1" w:styleId="SubtitleChar">
    <w:name w:val="Subtitle Char"/>
    <w:basedOn w:val="DefaultParagraphFont"/>
    <w:link w:val="Subtitle"/>
    <w:uiPriority w:val="11"/>
    <w:rsid w:val="00E31114"/>
    <w:rPr>
      <w:rFonts w:asciiTheme="majorHAnsi" w:eastAsiaTheme="majorEastAsia" w:hAnsiTheme="majorHAnsi" w:cstheme="majorBidi"/>
      <w:i/>
      <w:iCs/>
      <w:color w:val="585858" w:themeColor="accent2" w:themeShade="7F"/>
      <w:sz w:val="24"/>
      <w:szCs w:val="24"/>
    </w:rPr>
  </w:style>
  <w:style w:type="paragraph" w:styleId="ListParagraph">
    <w:name w:val="List Paragraph"/>
    <w:basedOn w:val="Normal"/>
    <w:uiPriority w:val="34"/>
    <w:qFormat/>
    <w:rsid w:val="00E31114"/>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31114"/>
    <w:rPr>
      <w:i w:val="0"/>
      <w:iCs w:val="0"/>
      <w:color w:val="858585" w:themeColor="accent2" w:themeShade="BF"/>
    </w:rPr>
  </w:style>
  <w:style w:type="character" w:customStyle="1" w:styleId="QuoteChar">
    <w:name w:val="Quote Char"/>
    <w:basedOn w:val="DefaultParagraphFont"/>
    <w:link w:val="Quote"/>
    <w:uiPriority w:val="29"/>
    <w:rsid w:val="00E31114"/>
    <w:rPr>
      <w:color w:val="858585" w:themeColor="accent2" w:themeShade="BF"/>
      <w:sz w:val="20"/>
      <w:szCs w:val="20"/>
    </w:rPr>
  </w:style>
  <w:style w:type="character" w:customStyle="1" w:styleId="Heading4Char">
    <w:name w:val="Heading 4 Char"/>
    <w:basedOn w:val="DefaultParagraphFont"/>
    <w:link w:val="Heading4"/>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5Char">
    <w:name w:val="Heading 5 Char"/>
    <w:basedOn w:val="DefaultParagraphFont"/>
    <w:link w:val="Heading5"/>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6Char">
    <w:name w:val="Heading 6 Char"/>
    <w:basedOn w:val="DefaultParagraphFont"/>
    <w:link w:val="Heading6"/>
    <w:uiPriority w:val="9"/>
    <w:semiHidden/>
    <w:rsid w:val="00E31114"/>
    <w:rPr>
      <w:rFonts w:asciiTheme="majorHAnsi" w:eastAsiaTheme="majorEastAsia" w:hAnsiTheme="majorHAnsi" w:cstheme="majorBidi"/>
      <w:i/>
      <w:iCs/>
      <w:color w:val="858585" w:themeColor="accent2" w:themeShade="BF"/>
    </w:rPr>
  </w:style>
  <w:style w:type="character" w:customStyle="1" w:styleId="Heading7Char">
    <w:name w:val="Heading 7 Char"/>
    <w:basedOn w:val="DefaultParagraphFont"/>
    <w:link w:val="Heading7"/>
    <w:uiPriority w:val="9"/>
    <w:semiHidden/>
    <w:rsid w:val="00E31114"/>
    <w:rPr>
      <w:rFonts w:asciiTheme="majorHAnsi" w:eastAsiaTheme="majorEastAsia" w:hAnsiTheme="majorHAnsi" w:cstheme="majorBidi"/>
      <w:i/>
      <w:iCs/>
      <w:color w:val="858585" w:themeColor="accent2" w:themeShade="BF"/>
    </w:rPr>
  </w:style>
  <w:style w:type="character" w:customStyle="1" w:styleId="Heading8Char">
    <w:name w:val="Heading 8 Char"/>
    <w:basedOn w:val="DefaultParagraphFont"/>
    <w:link w:val="Heading8"/>
    <w:uiPriority w:val="9"/>
    <w:semiHidden/>
    <w:rsid w:val="00E31114"/>
    <w:rPr>
      <w:rFonts w:asciiTheme="majorHAnsi" w:eastAsiaTheme="majorEastAsia" w:hAnsiTheme="majorHAnsi" w:cstheme="majorBidi"/>
      <w:i/>
      <w:iCs/>
      <w:color w:val="B2B2B2" w:themeColor="accent2"/>
    </w:rPr>
  </w:style>
  <w:style w:type="character" w:customStyle="1" w:styleId="Heading9Char">
    <w:name w:val="Heading 9 Char"/>
    <w:basedOn w:val="DefaultParagraphFont"/>
    <w:link w:val="Heading9"/>
    <w:uiPriority w:val="9"/>
    <w:semiHidden/>
    <w:rsid w:val="00E31114"/>
    <w:rPr>
      <w:rFonts w:asciiTheme="majorHAnsi" w:eastAsiaTheme="majorEastAsia" w:hAnsiTheme="majorHAnsi" w:cstheme="majorBidi"/>
      <w:i/>
      <w:iCs/>
      <w:color w:val="B2B2B2" w:themeColor="accent2"/>
      <w:sz w:val="20"/>
      <w:szCs w:val="20"/>
    </w:rPr>
  </w:style>
  <w:style w:type="paragraph" w:styleId="Caption">
    <w:name w:val="caption"/>
    <w:basedOn w:val="Normal"/>
    <w:next w:val="Normal"/>
    <w:uiPriority w:val="35"/>
    <w:semiHidden/>
    <w:unhideWhenUsed/>
    <w:qFormat/>
    <w:rsid w:val="00E31114"/>
    <w:rPr>
      <w:b/>
      <w:bCs/>
      <w:color w:val="858585" w:themeColor="accent2" w:themeShade="BF"/>
      <w:sz w:val="18"/>
      <w:szCs w:val="18"/>
    </w:rPr>
  </w:style>
  <w:style w:type="character" w:styleId="Strong">
    <w:name w:val="Strong"/>
    <w:uiPriority w:val="22"/>
    <w:qFormat/>
    <w:rsid w:val="00E31114"/>
    <w:rPr>
      <w:b/>
      <w:bCs/>
      <w:spacing w:val="0"/>
    </w:rPr>
  </w:style>
  <w:style w:type="character" w:styleId="Emphasis">
    <w:name w:val="Emphasis"/>
    <w:uiPriority w:val="20"/>
    <w:qFormat/>
    <w:rsid w:val="00E31114"/>
    <w:rPr>
      <w:rFonts w:asciiTheme="majorHAnsi" w:eastAsiaTheme="majorEastAsia" w:hAnsiTheme="majorHAnsi" w:cstheme="majorBidi"/>
      <w:b/>
      <w:bCs/>
      <w:i/>
      <w:iCs/>
      <w:color w:val="B2B2B2" w:themeColor="accent2"/>
      <w:bdr w:val="single" w:sz="18" w:space="0" w:color="EFEFEF" w:themeColor="accent2" w:themeTint="33"/>
      <w:shd w:val="clear" w:color="auto" w:fill="EFEFEF" w:themeFill="accent2" w:themeFillTint="33"/>
    </w:rPr>
  </w:style>
  <w:style w:type="paragraph" w:styleId="IntenseQuote">
    <w:name w:val="Intense Quote"/>
    <w:basedOn w:val="Normal"/>
    <w:next w:val="Normal"/>
    <w:link w:val="IntenseQuoteChar"/>
    <w:uiPriority w:val="30"/>
    <w:qFormat/>
    <w:rsid w:val="00E31114"/>
    <w:pPr>
      <w:pBdr>
        <w:top w:val="dotted" w:sz="8" w:space="10" w:color="B2B2B2" w:themeColor="accent2"/>
        <w:bottom w:val="dotted" w:sz="8" w:space="10" w:color="B2B2B2" w:themeColor="accent2"/>
      </w:pBdr>
      <w:spacing w:line="300" w:lineRule="auto"/>
      <w:ind w:left="2160" w:right="2160"/>
      <w:jc w:val="center"/>
    </w:pPr>
    <w:rPr>
      <w:rFonts w:asciiTheme="majorHAnsi" w:eastAsiaTheme="majorEastAsia" w:hAnsiTheme="majorHAnsi" w:cstheme="majorBidi"/>
      <w:b/>
      <w:bCs/>
      <w:color w:val="B2B2B2" w:themeColor="accent2"/>
    </w:rPr>
  </w:style>
  <w:style w:type="character" w:customStyle="1" w:styleId="IntenseQuoteChar">
    <w:name w:val="Intense Quote Char"/>
    <w:basedOn w:val="DefaultParagraphFont"/>
    <w:link w:val="IntenseQuote"/>
    <w:uiPriority w:val="30"/>
    <w:rsid w:val="00E31114"/>
    <w:rPr>
      <w:rFonts w:asciiTheme="majorHAnsi" w:eastAsiaTheme="majorEastAsia" w:hAnsiTheme="majorHAnsi" w:cstheme="majorBidi"/>
      <w:b/>
      <w:bCs/>
      <w:i/>
      <w:iCs/>
      <w:color w:val="B2B2B2" w:themeColor="accent2"/>
      <w:sz w:val="20"/>
      <w:szCs w:val="20"/>
    </w:rPr>
  </w:style>
  <w:style w:type="character" w:styleId="SubtleEmphasis">
    <w:name w:val="Subtle Emphasis"/>
    <w:uiPriority w:val="19"/>
    <w:qFormat/>
    <w:rsid w:val="00E31114"/>
    <w:rPr>
      <w:rFonts w:asciiTheme="majorHAnsi" w:eastAsiaTheme="majorEastAsia" w:hAnsiTheme="majorHAnsi" w:cstheme="majorBidi"/>
      <w:i/>
      <w:iCs/>
      <w:color w:val="B2B2B2" w:themeColor="accent2"/>
    </w:rPr>
  </w:style>
  <w:style w:type="character" w:styleId="IntenseEmphasis">
    <w:name w:val="Intense Emphasis"/>
    <w:uiPriority w:val="21"/>
    <w:qFormat/>
    <w:rsid w:val="00E31114"/>
    <w:rPr>
      <w:rFonts w:asciiTheme="majorHAnsi" w:eastAsiaTheme="majorEastAsia" w:hAnsiTheme="majorHAnsi" w:cstheme="majorBidi"/>
      <w:b/>
      <w:bCs/>
      <w:i/>
      <w:iCs/>
      <w:dstrike w:val="0"/>
      <w:color w:val="FFFFFF" w:themeColor="background1"/>
      <w:bdr w:val="single" w:sz="18" w:space="0" w:color="B2B2B2" w:themeColor="accent2"/>
      <w:shd w:val="clear" w:color="auto" w:fill="B2B2B2" w:themeFill="accent2"/>
      <w:vertAlign w:val="baseline"/>
    </w:rPr>
  </w:style>
  <w:style w:type="character" w:styleId="SubtleReference">
    <w:name w:val="Subtle Reference"/>
    <w:uiPriority w:val="31"/>
    <w:qFormat/>
    <w:rsid w:val="00E31114"/>
    <w:rPr>
      <w:i/>
      <w:iCs/>
      <w:smallCaps/>
      <w:color w:val="B2B2B2" w:themeColor="accent2"/>
      <w:u w:color="B2B2B2" w:themeColor="accent2"/>
    </w:rPr>
  </w:style>
  <w:style w:type="character" w:styleId="IntenseReference">
    <w:name w:val="Intense Reference"/>
    <w:uiPriority w:val="32"/>
    <w:qFormat/>
    <w:rsid w:val="00E31114"/>
    <w:rPr>
      <w:b/>
      <w:bCs/>
      <w:i/>
      <w:iCs/>
      <w:smallCaps/>
      <w:color w:val="B2B2B2" w:themeColor="accent2"/>
      <w:u w:color="B2B2B2" w:themeColor="accent2"/>
    </w:rPr>
  </w:style>
  <w:style w:type="character" w:styleId="BookTitle">
    <w:name w:val="Book Title"/>
    <w:uiPriority w:val="33"/>
    <w:qFormat/>
    <w:rsid w:val="00E31114"/>
    <w:rPr>
      <w:rFonts w:asciiTheme="majorHAnsi" w:eastAsiaTheme="majorEastAsia" w:hAnsiTheme="majorHAnsi" w:cstheme="majorBidi"/>
      <w:b/>
      <w:bCs/>
      <w:i/>
      <w:iCs/>
      <w:smallCaps/>
      <w:color w:val="858585" w:themeColor="accent2" w:themeShade="BF"/>
      <w:u w:val="single"/>
    </w:rPr>
  </w:style>
  <w:style w:type="paragraph" w:styleId="TOCHeading">
    <w:name w:val="TOC Heading"/>
    <w:basedOn w:val="Heading1"/>
    <w:next w:val="Normal"/>
    <w:uiPriority w:val="39"/>
    <w:semiHidden/>
    <w:unhideWhenUsed/>
    <w:qFormat/>
    <w:rsid w:val="00E31114"/>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customStyle="1" w:styleId="NoSpacingChar">
    <w:name w:val="No Spacing Char"/>
    <w:basedOn w:val="DefaultParagraphFont"/>
    <w:link w:val="NoSpacing"/>
    <w:uiPriority w:val="1"/>
    <w:rsid w:val="00E31114"/>
    <w:rPr>
      <w:i/>
      <w:iCs/>
      <w:sz w:val="20"/>
      <w:szCs w:val="20"/>
    </w:rPr>
  </w:style>
  <w:style w:type="paragraph" w:customStyle="1" w:styleId="PersonalName">
    <w:name w:val="Personal Name"/>
    <w:basedOn w:val="Title"/>
    <w:rsid w:val="00E31114"/>
    <w:rPr>
      <w:b/>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1214</Words>
  <Characters>6924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S0875487</cp:lastModifiedBy>
  <cp:revision>3</cp:revision>
  <dcterms:created xsi:type="dcterms:W3CDTF">2013-12-23T23:15:00Z</dcterms:created>
  <dcterms:modified xsi:type="dcterms:W3CDTF">2026-06-27T17:02:00Z</dcterms:modified>
  <cp:category/>
</cp:coreProperties>
</file>