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22479" w14:textId="6DF5A96E" w:rsidR="00A272F3" w:rsidRPr="009566BF" w:rsidRDefault="00A16BE1" w:rsidP="009566BF">
      <w:pPr>
        <w:jc w:val="center"/>
        <w:rPr>
          <w:i/>
        </w:rPr>
      </w:pPr>
      <w:r w:rsidRPr="008445FA">
        <w:rPr>
          <w:i/>
        </w:rPr>
        <w:t xml:space="preserve">What Are We Transferring Anyway? : Using Attention to Interpret Transfer Learning from </w:t>
      </w:r>
      <w:r w:rsidR="009566BF">
        <w:rPr>
          <w:i/>
        </w:rPr>
        <w:t>Different</w:t>
      </w:r>
      <w:r w:rsidRPr="008445FA">
        <w:rPr>
          <w:i/>
        </w:rPr>
        <w:t xml:space="preserve"> Domains</w:t>
      </w:r>
      <w:r w:rsidR="007175F1">
        <w:rPr>
          <w:i/>
        </w:rPr>
        <w:t xml:space="preserve"> in Text Classification</w:t>
      </w:r>
    </w:p>
    <w:p w14:paraId="77BDFE8F" w14:textId="77777777" w:rsidR="009566BF" w:rsidRDefault="009566BF" w:rsidP="00D40C49">
      <w:pPr>
        <w:rPr>
          <w:b/>
        </w:rPr>
      </w:pPr>
    </w:p>
    <w:p w14:paraId="4EDBB487" w14:textId="77777777" w:rsidR="009566BF" w:rsidRDefault="009566BF" w:rsidP="009566BF">
      <w:pPr>
        <w:rPr>
          <w:b/>
        </w:rPr>
      </w:pPr>
    </w:p>
    <w:p w14:paraId="5DA96D31" w14:textId="77777777" w:rsidR="009566BF" w:rsidRDefault="009566BF" w:rsidP="009566BF">
      <w:pPr>
        <w:rPr>
          <w:i/>
        </w:rPr>
      </w:pPr>
      <w:r>
        <w:rPr>
          <w:i/>
        </w:rPr>
        <w:t>Abstract</w:t>
      </w:r>
    </w:p>
    <w:p w14:paraId="47CEDBF3" w14:textId="10361E41" w:rsidR="009566BF" w:rsidRPr="00F257D8" w:rsidRDefault="00DE0143" w:rsidP="009566BF">
      <w:r>
        <w:t>In the past few years, a</w:t>
      </w:r>
      <w:r w:rsidR="00F257D8">
        <w:t>pplications of Recurrent Neural Networks to Natural Language Processing have shown state-of-the-art performance across a wide range of tasks. In recent work, researchers have demonstrated the beneficial effects</w:t>
      </w:r>
      <w:r w:rsidRPr="00DE0143">
        <w:t xml:space="preserve"> </w:t>
      </w:r>
      <w:r>
        <w:t>to performance on downstream tasks</w:t>
      </w:r>
      <w:r w:rsidR="00F257D8">
        <w:t xml:space="preserve"> of both supervised and unsupervised pre-training for such models. However, </w:t>
      </w:r>
      <w:r>
        <w:t>it i</w:t>
      </w:r>
      <w:r w:rsidR="000C1F29">
        <w:t xml:space="preserve">s </w:t>
      </w:r>
      <w:r w:rsidR="0078244F">
        <w:t xml:space="preserve">often </w:t>
      </w:r>
      <w:r w:rsidR="000C1F29">
        <w:t xml:space="preserve">difficult to </w:t>
      </w:r>
      <w:r w:rsidR="00D41DE1">
        <w:t>understand</w:t>
      </w:r>
      <w:r w:rsidR="000C1F29">
        <w:t xml:space="preserve"> what </w:t>
      </w:r>
      <w:r>
        <w:t xml:space="preserve">exact </w:t>
      </w:r>
      <w:r w:rsidR="000C1F29">
        <w:t>knowledge</w:t>
      </w:r>
      <w:r>
        <w:t xml:space="preserve"> the model</w:t>
      </w:r>
      <w:r w:rsidR="000C1F29">
        <w:t xml:space="preserve"> </w:t>
      </w:r>
      <w:r>
        <w:t xml:space="preserve">acquires in one domain </w:t>
      </w:r>
      <w:r w:rsidR="00D41DE1">
        <w:t xml:space="preserve">and how that model changes inference in the </w:t>
      </w:r>
      <w:r>
        <w:t>task of interest</w:t>
      </w:r>
      <w:r w:rsidR="000C1F29">
        <w:t xml:space="preserve">.  </w:t>
      </w:r>
      <w:r w:rsidR="0078244F">
        <w:t xml:space="preserve">Such understanding would be useful, both for motivating data selection for pre-training and for mitigating unintended learned bias. </w:t>
      </w:r>
      <w:r>
        <w:t xml:space="preserve">In this paper, we apply a self-attention mechanism on top of RNNs </w:t>
      </w:r>
      <w:r w:rsidR="0078244F">
        <w:t xml:space="preserve">for text classification </w:t>
      </w:r>
      <w:r>
        <w:t xml:space="preserve">to identify whether the learned attention weights differ based on the data </w:t>
      </w:r>
      <w:r w:rsidR="0078244F">
        <w:t xml:space="preserve">used </w:t>
      </w:r>
      <w:r>
        <w:t xml:space="preserve">for pre-training, </w:t>
      </w:r>
      <w:r w:rsidR="0078244F">
        <w:t xml:space="preserve">and whether those differences are informative of what the pre-training in a particular domain adds to a particular model. </w:t>
      </w:r>
      <w:r w:rsidR="00D41DE1">
        <w:t>We find that …</w:t>
      </w:r>
    </w:p>
    <w:p w14:paraId="48B24862" w14:textId="77777777" w:rsidR="009566BF" w:rsidRDefault="009566BF" w:rsidP="00D40C49">
      <w:pPr>
        <w:rPr>
          <w:b/>
        </w:rPr>
      </w:pPr>
    </w:p>
    <w:p w14:paraId="6060501A" w14:textId="16AEAADB" w:rsidR="00C77169" w:rsidRDefault="00DB2404">
      <w:pPr>
        <w:rPr>
          <w:b/>
        </w:rPr>
      </w:pPr>
      <w:proofErr w:type="gramStart"/>
      <w:r>
        <w:rPr>
          <w:b/>
        </w:rPr>
        <w:t>The Gist</w:t>
      </w:r>
      <w:r w:rsidR="00C77169" w:rsidRPr="00C77169">
        <w:rPr>
          <w:b/>
        </w:rPr>
        <w:sym w:font="Wingdings" w:char="F0E0"/>
      </w:r>
      <w:r w:rsidR="008445FA">
        <w:rPr>
          <w:b/>
        </w:rPr>
        <w:t xml:space="preserve">Comparing the Learned Attention Weights of 3 Kinds of Transfer, </w:t>
      </w:r>
      <w:r w:rsidR="00CD77E9">
        <w:rPr>
          <w:b/>
        </w:rPr>
        <w:t xml:space="preserve">constructing an (observation x </w:t>
      </w:r>
      <w:proofErr w:type="spellStart"/>
      <w:r w:rsidR="00CD77E9">
        <w:rPr>
          <w:b/>
        </w:rPr>
        <w:t>sequence_token</w:t>
      </w:r>
      <w:proofErr w:type="spellEnd"/>
      <w:r w:rsidR="00CD77E9">
        <w:rPr>
          <w:b/>
        </w:rPr>
        <w:t>) attention weight matrix for each model.</w:t>
      </w:r>
      <w:proofErr w:type="gramEnd"/>
      <w:r w:rsidR="00CD77E9">
        <w:rPr>
          <w:b/>
        </w:rPr>
        <w:t xml:space="preserve"> </w:t>
      </w:r>
    </w:p>
    <w:p w14:paraId="6F6B6EF2" w14:textId="77777777" w:rsidR="00CD77E9" w:rsidRDefault="00CD77E9">
      <w:pPr>
        <w:rPr>
          <w:b/>
        </w:rPr>
      </w:pPr>
    </w:p>
    <w:p w14:paraId="078C2464" w14:textId="265CC827" w:rsidR="00CD77E9" w:rsidRPr="00DB2404" w:rsidRDefault="00CD77E9">
      <w:r w:rsidRPr="00DB2404">
        <w:t>Two Potential Strategies for Comparison</w:t>
      </w:r>
    </w:p>
    <w:p w14:paraId="7D2CD4D4" w14:textId="3BEDD4C2" w:rsidR="00CD77E9" w:rsidRPr="00DB2404" w:rsidRDefault="00CD77E9">
      <w:r w:rsidRPr="00DB2404">
        <w:t>1.</w:t>
      </w:r>
    </w:p>
    <w:p w14:paraId="2D1B9E84" w14:textId="77777777" w:rsidR="00CD77E9" w:rsidRPr="00DB2404" w:rsidRDefault="00C77169" w:rsidP="00CD77E9">
      <w:r w:rsidRPr="00DB2404">
        <w:sym w:font="Wingdings" w:char="F0E0"/>
      </w:r>
      <w:r w:rsidRPr="00DB2404">
        <w:t xml:space="preserve">For each pairwise comparison within each kind of </w:t>
      </w:r>
      <w:proofErr w:type="spellStart"/>
      <w:r w:rsidRPr="00DB2404">
        <w:t>pretraining</w:t>
      </w:r>
      <w:proofErr w:type="spellEnd"/>
      <w:r w:rsidRPr="00DB2404">
        <w:t xml:space="preserve">, will partition predictions on test data by whether the classification decisions are </w:t>
      </w:r>
      <w:proofErr w:type="gramStart"/>
      <w:r w:rsidRPr="00DB2404">
        <w:t>different.</w:t>
      </w:r>
      <w:proofErr w:type="gramEnd"/>
      <w:r w:rsidRPr="00DB2404">
        <w:t xml:space="preserve"> </w:t>
      </w:r>
    </w:p>
    <w:p w14:paraId="7A8FAFA4" w14:textId="179D009A" w:rsidR="00A16BE1" w:rsidRPr="00DB2404" w:rsidRDefault="00C77169" w:rsidP="00CD77E9">
      <w:r w:rsidRPr="00DB2404">
        <w:sym w:font="Wingdings" w:char="F0E0"/>
      </w:r>
      <w:r w:rsidRPr="00DB2404">
        <w:t xml:space="preserve">Within each partition, we will rank examples by the distance between the learned attention weight vectors from each of the 2 models. </w:t>
      </w:r>
    </w:p>
    <w:p w14:paraId="009E1AFF" w14:textId="4BD8A8BE" w:rsidR="00C77169" w:rsidRPr="00DB2404" w:rsidRDefault="00C77169" w:rsidP="00CD77E9">
      <w:r w:rsidRPr="00DB2404">
        <w:sym w:font="Wingdings" w:char="F0E0"/>
      </w:r>
      <w:r w:rsidRPr="00DB2404">
        <w:t xml:space="preserve">Will Examine visualization of Observations with large distances to see whether the differences </w:t>
      </w:r>
    </w:p>
    <w:p w14:paraId="003C74E1" w14:textId="77777777" w:rsidR="00CD77E9" w:rsidRPr="00DB2404" w:rsidRDefault="00CD77E9" w:rsidP="00CD77E9"/>
    <w:p w14:paraId="50774002" w14:textId="2A5C92D0" w:rsidR="00CD77E9" w:rsidRPr="00DB2404" w:rsidRDefault="00CD77E9" w:rsidP="00CD77E9">
      <w:r w:rsidRPr="00DB2404">
        <w:t xml:space="preserve">2. </w:t>
      </w:r>
    </w:p>
    <w:p w14:paraId="3C78FC72" w14:textId="6DACBBD4" w:rsidR="00CD77E9" w:rsidRPr="00DB2404" w:rsidRDefault="00CD77E9" w:rsidP="00CD77E9">
      <w:r w:rsidRPr="00DB2404">
        <w:sym w:font="Wingdings" w:char="F0E0"/>
      </w:r>
      <w:r w:rsidRPr="00DB2404">
        <w:t xml:space="preserve">MPQA Dataset is </w:t>
      </w:r>
      <w:r w:rsidR="00DB2404" w:rsidRPr="00DB2404">
        <w:t>granularly</w:t>
      </w:r>
      <w:r w:rsidRPr="00DB2404">
        <w:t xml:space="preserve"> annotated, with markers indicating the span of pieces of text that cause a particular sentence to be subjective. </w:t>
      </w:r>
    </w:p>
    <w:p w14:paraId="63DD39ED" w14:textId="6802F062" w:rsidR="00CD77E9" w:rsidRPr="00DB2404" w:rsidRDefault="00CD77E9" w:rsidP="00CD77E9">
      <w:r w:rsidRPr="00DB2404">
        <w:sym w:font="Wingdings" w:char="F0E0"/>
      </w:r>
      <w:r w:rsidRPr="00DB2404">
        <w:t xml:space="preserve">We can construct a vector that encodes these annotations by giving high values to elements that correspond to tokens that are marked as the subjective parts of the sentence. </w:t>
      </w:r>
    </w:p>
    <w:p w14:paraId="2A83B40E" w14:textId="1FF90906" w:rsidR="00CD77E9" w:rsidRPr="00DB2404" w:rsidRDefault="00CD77E9" w:rsidP="00CD77E9">
      <w:r w:rsidRPr="00DB2404">
        <w:sym w:font="Wingdings" w:char="F0E0"/>
      </w:r>
      <w:r w:rsidRPr="00DB2404">
        <w:t>We can then compare this vector to the attention weight vectors to see which model produces the attention-weighting over the sentence that most corresponds to the gold-standard annotations described above.</w:t>
      </w:r>
    </w:p>
    <w:p w14:paraId="755210D3" w14:textId="77777777" w:rsidR="008445FA" w:rsidRDefault="008445FA">
      <w:pPr>
        <w:rPr>
          <w:u w:val="single"/>
        </w:rPr>
      </w:pPr>
    </w:p>
    <w:p w14:paraId="5965C6D1" w14:textId="77777777" w:rsidR="00CD77E9" w:rsidRDefault="00CD77E9">
      <w:pPr>
        <w:rPr>
          <w:u w:val="single"/>
        </w:rPr>
      </w:pPr>
    </w:p>
    <w:p w14:paraId="30891A97" w14:textId="77777777" w:rsidR="00CD77E9" w:rsidRDefault="00CD77E9">
      <w:pPr>
        <w:rPr>
          <w:u w:val="single"/>
        </w:rPr>
      </w:pPr>
    </w:p>
    <w:p w14:paraId="16CDE475" w14:textId="77777777" w:rsidR="00CD77E9" w:rsidRDefault="00CD77E9">
      <w:pPr>
        <w:rPr>
          <w:u w:val="single"/>
        </w:rPr>
      </w:pPr>
    </w:p>
    <w:p w14:paraId="1561EEBC" w14:textId="77777777" w:rsidR="00CD77E9" w:rsidRDefault="00CD77E9">
      <w:pPr>
        <w:rPr>
          <w:u w:val="single"/>
        </w:rPr>
      </w:pPr>
    </w:p>
    <w:p w14:paraId="45DD4A55" w14:textId="77777777" w:rsidR="00DB2404" w:rsidRDefault="00DB2404">
      <w:pPr>
        <w:rPr>
          <w:u w:val="single"/>
        </w:rPr>
      </w:pPr>
    </w:p>
    <w:p w14:paraId="55797040" w14:textId="2ED42B21" w:rsidR="00DB2404" w:rsidRPr="00DB2404" w:rsidRDefault="00DB2404">
      <w:pPr>
        <w:rPr>
          <w:b/>
        </w:rPr>
      </w:pPr>
      <w:r>
        <w:rPr>
          <w:b/>
        </w:rPr>
        <w:lastRenderedPageBreak/>
        <w:t xml:space="preserve">Different Kinds of </w:t>
      </w:r>
      <w:proofErr w:type="spellStart"/>
      <w:r>
        <w:rPr>
          <w:b/>
        </w:rPr>
        <w:t>Pretraining</w:t>
      </w:r>
      <w:proofErr w:type="spellEnd"/>
    </w:p>
    <w:p w14:paraId="685C5E5E" w14:textId="77777777" w:rsidR="008445FA" w:rsidRDefault="008445FA">
      <w:pPr>
        <w:rPr>
          <w:u w:val="single"/>
        </w:rPr>
      </w:pPr>
      <w:r>
        <w:rPr>
          <w:u w:val="single"/>
        </w:rPr>
        <w:t xml:space="preserve">1. </w:t>
      </w:r>
      <w:r w:rsidRPr="008445FA">
        <w:rPr>
          <w:u w:val="single"/>
        </w:rPr>
        <w:t>Wor</w:t>
      </w:r>
      <w:r>
        <w:rPr>
          <w:u w:val="single"/>
        </w:rPr>
        <w:t>d Vector Representations</w:t>
      </w:r>
    </w:p>
    <w:p w14:paraId="3A9D35C2" w14:textId="01A30DFF" w:rsidR="008445FA" w:rsidRDefault="008445FA" w:rsidP="008445FA">
      <w:r>
        <w:sym w:font="Wingdings" w:char="F0E0"/>
      </w:r>
      <w:proofErr w:type="spellStart"/>
      <w:r>
        <w:t>GloVe</w:t>
      </w:r>
      <w:proofErr w:type="spellEnd"/>
      <w:r w:rsidR="00C77169">
        <w:t xml:space="preserve"> (50, 100, 200, 300)</w:t>
      </w:r>
    </w:p>
    <w:p w14:paraId="3C2425C0" w14:textId="77777777" w:rsidR="008445FA" w:rsidRDefault="008445FA" w:rsidP="008445FA">
      <w:r>
        <w:sym w:font="Wingdings" w:char="F0E0"/>
      </w:r>
      <w:proofErr w:type="spellStart"/>
      <w:r>
        <w:t>CharNGram</w:t>
      </w:r>
      <w:proofErr w:type="spellEnd"/>
    </w:p>
    <w:p w14:paraId="51C8FB29" w14:textId="77777777" w:rsidR="006842A5" w:rsidRDefault="008445FA">
      <w:r>
        <w:sym w:font="Wingdings" w:char="F0E0"/>
      </w:r>
      <w:r>
        <w:t>Google News Word2Vec</w:t>
      </w:r>
    </w:p>
    <w:p w14:paraId="26582784" w14:textId="77777777" w:rsidR="006842A5" w:rsidRDefault="006842A5"/>
    <w:p w14:paraId="1EF0C1B5" w14:textId="77777777" w:rsidR="00A16BE1" w:rsidRDefault="006842A5">
      <w:pPr>
        <w:rPr>
          <w:u w:val="single"/>
        </w:rPr>
      </w:pPr>
      <w:r>
        <w:rPr>
          <w:u w:val="single"/>
        </w:rPr>
        <w:t xml:space="preserve">2. </w:t>
      </w:r>
      <w:proofErr w:type="spellStart"/>
      <w:r>
        <w:rPr>
          <w:u w:val="single"/>
        </w:rPr>
        <w:t>Pretraining</w:t>
      </w:r>
      <w:proofErr w:type="spellEnd"/>
      <w:r>
        <w:rPr>
          <w:u w:val="single"/>
        </w:rPr>
        <w:t xml:space="preserve"> via </w:t>
      </w:r>
      <w:r w:rsidR="008445FA">
        <w:rPr>
          <w:u w:val="single"/>
        </w:rPr>
        <w:t>Unsupervised Language Model</w:t>
      </w:r>
    </w:p>
    <w:p w14:paraId="1543EC90" w14:textId="77777777" w:rsidR="008445FA" w:rsidRDefault="008445FA">
      <w:r>
        <w:sym w:font="Wingdings" w:char="F0E0"/>
      </w:r>
      <w:proofErr w:type="spellStart"/>
      <w:r>
        <w:t>GigaWord</w:t>
      </w:r>
      <w:proofErr w:type="spellEnd"/>
      <w:r>
        <w:t xml:space="preserve"> (Will Try for different size subsets)</w:t>
      </w:r>
      <w:r w:rsidR="006842A5">
        <w:t xml:space="preserve"> or 1 Billion Word LM (Public so reproducible)</w:t>
      </w:r>
    </w:p>
    <w:p w14:paraId="69D6FF71" w14:textId="77777777" w:rsidR="008445FA" w:rsidRDefault="008445FA" w:rsidP="008445FA">
      <w:pPr>
        <w:ind w:left="720" w:hanging="720"/>
      </w:pPr>
      <w:r>
        <w:sym w:font="Wingdings" w:char="F0E0"/>
      </w:r>
      <w:r w:rsidR="005B0329">
        <w:t>WikiText-2</w:t>
      </w:r>
    </w:p>
    <w:p w14:paraId="7812758D" w14:textId="77777777" w:rsidR="00D40C49" w:rsidRDefault="00D40C49" w:rsidP="008445FA">
      <w:pPr>
        <w:ind w:left="720" w:hanging="720"/>
      </w:pPr>
      <w:r>
        <w:sym w:font="Wingdings" w:char="F0E0"/>
      </w:r>
      <w:proofErr w:type="spellStart"/>
      <w:r>
        <w:t>Gutenburg</w:t>
      </w:r>
      <w:proofErr w:type="spellEnd"/>
      <w:r>
        <w:t xml:space="preserve"> Corpus</w:t>
      </w:r>
    </w:p>
    <w:p w14:paraId="7734AAD0" w14:textId="77777777" w:rsidR="00D40C49" w:rsidRDefault="00D40C49" w:rsidP="008445FA">
      <w:pPr>
        <w:ind w:left="720" w:hanging="720"/>
      </w:pPr>
      <w:r>
        <w:sym w:font="Wingdings" w:char="F0E0"/>
      </w:r>
      <w:r>
        <w:t>Amazon Reviews</w:t>
      </w:r>
    </w:p>
    <w:p w14:paraId="3A89F2DC" w14:textId="77777777" w:rsidR="006842A5" w:rsidRDefault="006842A5" w:rsidP="008445FA">
      <w:pPr>
        <w:ind w:left="720" w:hanging="720"/>
      </w:pPr>
    </w:p>
    <w:p w14:paraId="5936C128" w14:textId="77777777" w:rsidR="006842A5" w:rsidRDefault="006842A5" w:rsidP="008445FA">
      <w:pPr>
        <w:ind w:left="720" w:hanging="720"/>
      </w:pPr>
      <w:r>
        <w:rPr>
          <w:u w:val="single"/>
        </w:rPr>
        <w:t xml:space="preserve">3. </w:t>
      </w:r>
      <w:proofErr w:type="spellStart"/>
      <w:r>
        <w:rPr>
          <w:u w:val="single"/>
        </w:rPr>
        <w:t>Pretraining</w:t>
      </w:r>
      <w:proofErr w:type="spellEnd"/>
      <w:r>
        <w:rPr>
          <w:u w:val="single"/>
        </w:rPr>
        <w:t xml:space="preserve"> via Supervised Text Classification</w:t>
      </w:r>
    </w:p>
    <w:p w14:paraId="249CF034" w14:textId="77777777" w:rsidR="006842A5" w:rsidRPr="006842A5" w:rsidRDefault="006842A5" w:rsidP="008445FA">
      <w:pPr>
        <w:ind w:left="720" w:hanging="720"/>
      </w:pPr>
      <w:r>
        <w:sym w:font="Wingdings" w:char="F0E0"/>
      </w:r>
      <w:r>
        <w:t xml:space="preserve"> IMDB </w:t>
      </w:r>
      <w:r w:rsidR="005B0329">
        <w:t xml:space="preserve">Sentiment Classification </w:t>
      </w:r>
      <w:r>
        <w:t>Dataset</w:t>
      </w:r>
    </w:p>
    <w:p w14:paraId="33B7B81C" w14:textId="77777777" w:rsidR="00A16BE1" w:rsidRDefault="006842A5">
      <w:r w:rsidRPr="006842A5">
        <w:rPr>
          <w:b/>
        </w:rPr>
        <w:sym w:font="Wingdings" w:char="F0E0"/>
      </w:r>
      <w:r w:rsidR="00D40C49">
        <w:t>Brown Corpus</w:t>
      </w:r>
      <w:r w:rsidR="00651695">
        <w:t xml:space="preserve"> Article Topic Classification (or Reuters or 20-NewsGroups)</w:t>
      </w:r>
    </w:p>
    <w:p w14:paraId="2A1ECD02" w14:textId="77777777" w:rsidR="005B0329" w:rsidRDefault="005B0329">
      <w:r>
        <w:sym w:font="Wingdings" w:char="F0E0"/>
      </w:r>
      <w:r>
        <w:t xml:space="preserve"> TREC Question-type Classification</w:t>
      </w:r>
    </w:p>
    <w:p w14:paraId="7AABA076" w14:textId="77777777" w:rsidR="005B0329" w:rsidRDefault="005B0329" w:rsidP="00D40C49">
      <w:pPr>
        <w:ind w:left="720" w:hanging="720"/>
      </w:pPr>
      <w:r>
        <w:sym w:font="Wingdings" w:char="F0E0"/>
      </w:r>
      <w:r w:rsidR="00D40C49">
        <w:t xml:space="preserve"> SUBJ dataset</w:t>
      </w:r>
    </w:p>
    <w:p w14:paraId="07D8E28D" w14:textId="77777777" w:rsidR="00CD77E9" w:rsidRDefault="00CD77E9" w:rsidP="00D40C49">
      <w:pPr>
        <w:ind w:left="720" w:hanging="720"/>
      </w:pPr>
    </w:p>
    <w:p w14:paraId="2677F5F8" w14:textId="6323EE27" w:rsidR="00CD77E9" w:rsidRPr="00CD77E9" w:rsidRDefault="00CD77E9" w:rsidP="00D40C49">
      <w:pPr>
        <w:ind w:left="720" w:hanging="720"/>
        <w:rPr>
          <w:u w:val="single"/>
        </w:rPr>
      </w:pPr>
      <w:r>
        <w:rPr>
          <w:u w:val="single"/>
        </w:rPr>
        <w:t>Evaluation Dataset</w:t>
      </w:r>
    </w:p>
    <w:p w14:paraId="79F7F6D7" w14:textId="69106009" w:rsidR="00C77169" w:rsidRPr="00CD77E9" w:rsidRDefault="00CD77E9" w:rsidP="00CD77E9">
      <w:pPr>
        <w:ind w:left="720" w:hanging="720"/>
      </w:pPr>
      <w:r>
        <w:sym w:font="Wingdings" w:char="F0E0"/>
      </w:r>
      <w:r>
        <w:t>MPQA Subjectivity</w:t>
      </w:r>
    </w:p>
    <w:p w14:paraId="38C5A1FF" w14:textId="77777777" w:rsidR="00C77169" w:rsidRDefault="00C77169">
      <w:pPr>
        <w:rPr>
          <w:b/>
        </w:rPr>
      </w:pPr>
    </w:p>
    <w:p w14:paraId="1C876FB3" w14:textId="77777777" w:rsidR="00DB2404" w:rsidRDefault="00DB2404">
      <w:pPr>
        <w:rPr>
          <w:b/>
        </w:rPr>
      </w:pPr>
    </w:p>
    <w:p w14:paraId="03644EED" w14:textId="77777777" w:rsidR="00DB2404" w:rsidRDefault="00DB2404">
      <w:pPr>
        <w:rPr>
          <w:b/>
        </w:rPr>
      </w:pPr>
    </w:p>
    <w:p w14:paraId="3A3480C3" w14:textId="0B3C8831" w:rsidR="00DB2404" w:rsidRPr="00DB2404" w:rsidRDefault="00DB2404">
      <w:pPr>
        <w:rPr>
          <w:b/>
        </w:rPr>
      </w:pPr>
      <w:r>
        <w:rPr>
          <w:b/>
        </w:rPr>
        <w:t>Implementation Details</w:t>
      </w:r>
    </w:p>
    <w:p w14:paraId="285EED87" w14:textId="77777777" w:rsidR="00484277" w:rsidRPr="00CD77E9" w:rsidRDefault="00484277">
      <w:pPr>
        <w:rPr>
          <w:u w:val="single"/>
        </w:rPr>
      </w:pPr>
      <w:r w:rsidRPr="00CD77E9">
        <w:rPr>
          <w:u w:val="single"/>
        </w:rPr>
        <w:t>Model Architecture</w:t>
      </w:r>
    </w:p>
    <w:p w14:paraId="5CCB1DFF" w14:textId="77777777" w:rsidR="00A16BE1" w:rsidRDefault="00A16BE1">
      <w:r w:rsidRPr="00A16BE1">
        <w:rPr>
          <w:b/>
        </w:rPr>
        <w:sym w:font="Wingdings" w:char="F0E0"/>
      </w:r>
      <w:r>
        <w:t>LSTM RNNLM</w:t>
      </w:r>
    </w:p>
    <w:p w14:paraId="0589BC81" w14:textId="77777777" w:rsidR="00A16BE1" w:rsidRPr="00A16BE1" w:rsidRDefault="00A16BE1">
      <w:r>
        <w:sym w:font="Wingdings" w:char="F0E0"/>
      </w:r>
      <w:r>
        <w:t>LSTM Text Classifier with Attention</w:t>
      </w:r>
    </w:p>
    <w:p w14:paraId="01BB37DA" w14:textId="77777777" w:rsidR="00484277" w:rsidRDefault="00484277">
      <w:r>
        <w:sym w:font="Wingdings" w:char="F0E0"/>
      </w:r>
      <w:proofErr w:type="gramStart"/>
      <w:r>
        <w:t>save</w:t>
      </w:r>
      <w:proofErr w:type="gramEnd"/>
      <w:r>
        <w:t xml:space="preserve"> model weights from RNN and implement initializer for </w:t>
      </w:r>
      <w:proofErr w:type="spellStart"/>
      <w:r>
        <w:t>clf</w:t>
      </w:r>
      <w:proofErr w:type="spellEnd"/>
    </w:p>
    <w:p w14:paraId="065A68F6" w14:textId="77777777" w:rsidR="00484277" w:rsidRDefault="00484277"/>
    <w:p w14:paraId="644DBCEA" w14:textId="155540F7" w:rsidR="00C77169" w:rsidRPr="00CD77E9" w:rsidRDefault="00C77169">
      <w:pPr>
        <w:rPr>
          <w:u w:val="single"/>
        </w:rPr>
      </w:pPr>
      <w:r w:rsidRPr="00CD77E9">
        <w:rPr>
          <w:u w:val="single"/>
        </w:rPr>
        <w:t>Efficiency Tricks:</w:t>
      </w:r>
    </w:p>
    <w:p w14:paraId="02AA030D" w14:textId="447C3E5D" w:rsidR="00C77169" w:rsidRPr="00C77169" w:rsidRDefault="00C77169">
      <w:r>
        <w:sym w:font="Wingdings" w:char="F0E0"/>
      </w:r>
      <w:proofErr w:type="gramStart"/>
      <w:r>
        <w:t>Implemented noise-contrastive estimation for efficient language model inference.</w:t>
      </w:r>
      <w:proofErr w:type="gramEnd"/>
    </w:p>
    <w:p w14:paraId="638EE0EC" w14:textId="52125629" w:rsidR="0034177E" w:rsidRPr="00C77169" w:rsidRDefault="00C77169" w:rsidP="00812E60">
      <w:r w:rsidRPr="00C77169">
        <w:rPr>
          <w:b/>
        </w:rPr>
        <w:sym w:font="Wingdings" w:char="F0E0"/>
      </w:r>
      <w:r>
        <w:t xml:space="preserve">Implemented weight tying between input and </w:t>
      </w:r>
      <w:proofErr w:type="spellStart"/>
      <w:r>
        <w:t>ouput</w:t>
      </w:r>
      <w:proofErr w:type="spellEnd"/>
      <w:r>
        <w:t xml:space="preserve"> embedding</w:t>
      </w:r>
    </w:p>
    <w:p w14:paraId="7B57AEB9" w14:textId="77777777" w:rsidR="0034177E" w:rsidRDefault="0034177E" w:rsidP="00812E60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751D2308" w14:textId="77777777" w:rsidR="00142637" w:rsidRDefault="00142637" w:rsidP="00812E60">
      <w:pPr>
        <w:rPr>
          <w:rFonts w:ascii="Times" w:eastAsia="Times New Roman" w:hAnsi="Times" w:cs="Times New Roman"/>
          <w:b/>
        </w:rPr>
      </w:pPr>
    </w:p>
    <w:p w14:paraId="34412CE3" w14:textId="77777777" w:rsidR="00CD77E9" w:rsidRDefault="00CD77E9" w:rsidP="00812E60">
      <w:pPr>
        <w:rPr>
          <w:rFonts w:ascii="Times" w:eastAsia="Times New Roman" w:hAnsi="Times" w:cs="Times New Roman"/>
          <w:b/>
        </w:rPr>
      </w:pPr>
    </w:p>
    <w:p w14:paraId="4363BE5B" w14:textId="77777777" w:rsidR="00CD77E9" w:rsidRDefault="00CD77E9" w:rsidP="00812E60">
      <w:pPr>
        <w:rPr>
          <w:rFonts w:ascii="Times" w:eastAsia="Times New Roman" w:hAnsi="Times" w:cs="Times New Roman"/>
          <w:b/>
        </w:rPr>
      </w:pPr>
    </w:p>
    <w:p w14:paraId="648A843F" w14:textId="77777777" w:rsidR="00CD77E9" w:rsidRDefault="00CD77E9" w:rsidP="00812E60">
      <w:pPr>
        <w:rPr>
          <w:rFonts w:ascii="Times" w:eastAsia="Times New Roman" w:hAnsi="Times" w:cs="Times New Roman"/>
          <w:b/>
        </w:rPr>
      </w:pPr>
    </w:p>
    <w:p w14:paraId="310040E6" w14:textId="77777777" w:rsidR="00CD77E9" w:rsidRDefault="00CD77E9" w:rsidP="00812E60">
      <w:pPr>
        <w:rPr>
          <w:rFonts w:ascii="Times" w:eastAsia="Times New Roman" w:hAnsi="Times" w:cs="Times New Roman"/>
          <w:b/>
        </w:rPr>
      </w:pPr>
    </w:p>
    <w:p w14:paraId="71C6937D" w14:textId="77777777" w:rsidR="00CD77E9" w:rsidRDefault="00CD77E9" w:rsidP="00812E60">
      <w:pPr>
        <w:rPr>
          <w:rFonts w:ascii="Times" w:eastAsia="Times New Roman" w:hAnsi="Times" w:cs="Times New Roman"/>
          <w:b/>
        </w:rPr>
      </w:pPr>
    </w:p>
    <w:p w14:paraId="6A151DBD" w14:textId="77777777" w:rsidR="00CD77E9" w:rsidRDefault="00CD77E9" w:rsidP="00812E60">
      <w:pPr>
        <w:rPr>
          <w:rFonts w:ascii="Times" w:eastAsia="Times New Roman" w:hAnsi="Times" w:cs="Times New Roman"/>
          <w:b/>
        </w:rPr>
      </w:pPr>
    </w:p>
    <w:p w14:paraId="4722DB43" w14:textId="77777777" w:rsidR="00CD77E9" w:rsidRDefault="00CD77E9" w:rsidP="00812E60">
      <w:pPr>
        <w:rPr>
          <w:rFonts w:ascii="Times" w:eastAsia="Times New Roman" w:hAnsi="Times" w:cs="Times New Roman"/>
          <w:b/>
        </w:rPr>
      </w:pPr>
    </w:p>
    <w:p w14:paraId="1F427FFE" w14:textId="77777777" w:rsidR="00CD77E9" w:rsidRDefault="00CD77E9" w:rsidP="00812E60">
      <w:pPr>
        <w:rPr>
          <w:rFonts w:ascii="Times" w:eastAsia="Times New Roman" w:hAnsi="Times" w:cs="Times New Roman"/>
          <w:b/>
        </w:rPr>
      </w:pPr>
    </w:p>
    <w:p w14:paraId="07B3A450" w14:textId="77777777" w:rsidR="00CD77E9" w:rsidRDefault="00CD77E9" w:rsidP="00812E60">
      <w:pPr>
        <w:rPr>
          <w:rFonts w:ascii="Times" w:eastAsia="Times New Roman" w:hAnsi="Times" w:cs="Times New Roman"/>
          <w:b/>
        </w:rPr>
      </w:pPr>
    </w:p>
    <w:p w14:paraId="2C4180FD" w14:textId="77777777" w:rsidR="00DB2404" w:rsidRDefault="00DB2404" w:rsidP="00812E60">
      <w:pPr>
        <w:rPr>
          <w:rFonts w:ascii="Times" w:eastAsia="Times New Roman" w:hAnsi="Times" w:cs="Times New Roman"/>
          <w:b/>
        </w:rPr>
      </w:pPr>
    </w:p>
    <w:p w14:paraId="67FE44CC" w14:textId="77777777" w:rsidR="00DB2404" w:rsidRDefault="00DB2404" w:rsidP="00812E60">
      <w:pPr>
        <w:rPr>
          <w:rFonts w:ascii="Times" w:eastAsia="Times New Roman" w:hAnsi="Times" w:cs="Times New Roman"/>
          <w:b/>
        </w:rPr>
      </w:pPr>
      <w:bookmarkStart w:id="0" w:name="_GoBack"/>
      <w:bookmarkEnd w:id="0"/>
    </w:p>
    <w:p w14:paraId="11B33B07" w14:textId="3536B71D" w:rsidR="00CD77E9" w:rsidRDefault="00CD77E9" w:rsidP="00812E60">
      <w:pPr>
        <w:rPr>
          <w:rFonts w:ascii="Times" w:eastAsia="Times New Roman" w:hAnsi="Times" w:cs="Times New Roman"/>
          <w:i/>
        </w:rPr>
      </w:pPr>
      <w:r>
        <w:rPr>
          <w:rFonts w:ascii="Times" w:eastAsia="Times New Roman" w:hAnsi="Times" w:cs="Times New Roman"/>
          <w:i/>
        </w:rPr>
        <w:t>Literature Review</w:t>
      </w:r>
    </w:p>
    <w:p w14:paraId="23EC243B" w14:textId="77777777" w:rsidR="00CD77E9" w:rsidRPr="00CD77E9" w:rsidRDefault="00CD77E9" w:rsidP="00812E60">
      <w:pPr>
        <w:rPr>
          <w:rFonts w:ascii="Times" w:eastAsia="Times New Roman" w:hAnsi="Times" w:cs="Times New Roman"/>
          <w:i/>
        </w:rPr>
      </w:pPr>
    </w:p>
    <w:p w14:paraId="33EF520A" w14:textId="77777777" w:rsidR="000B5A58" w:rsidRPr="00142637" w:rsidRDefault="000B5A58" w:rsidP="00812E60">
      <w:pPr>
        <w:rPr>
          <w:rFonts w:ascii="Times" w:eastAsia="Times New Roman" w:hAnsi="Times" w:cs="Times New Roman"/>
          <w:b/>
        </w:rPr>
      </w:pPr>
      <w:r w:rsidRPr="00142637">
        <w:rPr>
          <w:rFonts w:ascii="Times" w:eastAsia="Times New Roman" w:hAnsi="Times" w:cs="Times New Roman"/>
          <w:b/>
        </w:rPr>
        <w:t xml:space="preserve">Semi-supervised </w:t>
      </w:r>
      <w:r w:rsidR="00EF2317" w:rsidRPr="00142637">
        <w:rPr>
          <w:rFonts w:ascii="Times" w:eastAsia="Times New Roman" w:hAnsi="Times" w:cs="Times New Roman"/>
          <w:b/>
        </w:rPr>
        <w:t>Sequence Learning</w:t>
      </w:r>
    </w:p>
    <w:p w14:paraId="7F2B0E0A" w14:textId="77777777" w:rsidR="000B5A58" w:rsidRPr="00142637" w:rsidRDefault="00CF6387">
      <w:hyperlink r:id="rId5" w:history="1">
        <w:r w:rsidRPr="00142637">
          <w:rPr>
            <w:rStyle w:val="Hyperlink"/>
            <w:rFonts w:ascii="Times" w:eastAsia="Times New Roman" w:hAnsi="Times" w:cs="Times New Roman"/>
          </w:rPr>
          <w:t xml:space="preserve">UNSUPERVISED PRETRAINING FOR </w:t>
        </w:r>
        <w:proofErr w:type="gramStart"/>
        <w:r w:rsidRPr="00142637">
          <w:rPr>
            <w:rStyle w:val="Hyperlink"/>
            <w:rFonts w:ascii="Times" w:eastAsia="Times New Roman" w:hAnsi="Times" w:cs="Times New Roman"/>
          </w:rPr>
          <w:t>SEQUENCE TO SEQUENCE</w:t>
        </w:r>
        <w:proofErr w:type="gramEnd"/>
        <w:r w:rsidRPr="00142637">
          <w:rPr>
            <w:rStyle w:val="Hyperlink"/>
            <w:rFonts w:ascii="Times" w:eastAsia="Times New Roman" w:hAnsi="Times" w:cs="Times New Roman"/>
          </w:rPr>
          <w:t xml:space="preserve"> LEARNING</w:t>
        </w:r>
      </w:hyperlink>
      <w:hyperlink r:id="rId6" w:history="1">
        <w:r w:rsidR="000B5A58" w:rsidRPr="00142637">
          <w:rPr>
            <w:rStyle w:val="Hyperlink"/>
          </w:rPr>
          <w:t>SEMI-SUPERVISED SEQUENCE LEARNING</w:t>
        </w:r>
      </w:hyperlink>
    </w:p>
    <w:p w14:paraId="31C68F9E" w14:textId="77777777" w:rsidR="001F2E79" w:rsidRPr="00142637" w:rsidRDefault="00A34537">
      <w:hyperlink r:id="rId7" w:history="1">
        <w:r w:rsidRPr="00142637">
          <w:rPr>
            <w:rStyle w:val="Hyperlink"/>
          </w:rPr>
          <w:t>Learning to Generate Reviews and Discovering Sentiment</w:t>
        </w:r>
      </w:hyperlink>
    </w:p>
    <w:p w14:paraId="29806F26" w14:textId="77777777" w:rsidR="00C122DF" w:rsidRDefault="00C122DF"/>
    <w:p w14:paraId="3F34DAF9" w14:textId="77777777" w:rsidR="004A1E9C" w:rsidRDefault="004A1E9C">
      <w:pPr>
        <w:rPr>
          <w:b/>
        </w:rPr>
      </w:pPr>
      <w:r>
        <w:rPr>
          <w:b/>
        </w:rPr>
        <w:t>Transfer Learning</w:t>
      </w:r>
    </w:p>
    <w:p w14:paraId="69C157F3" w14:textId="77777777" w:rsidR="00377060" w:rsidRDefault="00377060">
      <w:hyperlink r:id="rId8" w:history="1">
        <w:r w:rsidRPr="00377060">
          <w:rPr>
            <w:rStyle w:val="Hyperlink"/>
          </w:rPr>
          <w:t xml:space="preserve">A Survey on Transfer </w:t>
        </w:r>
        <w:proofErr w:type="spellStart"/>
        <w:r w:rsidRPr="00377060">
          <w:rPr>
            <w:rStyle w:val="Hyperlink"/>
          </w:rPr>
          <w:t>Learning</w:t>
        </w:r>
      </w:hyperlink>
      <w:proofErr w:type="spellEnd"/>
    </w:p>
    <w:p w14:paraId="3957E8C8" w14:textId="77777777" w:rsidR="004A1E9C" w:rsidRDefault="00377060">
      <w:hyperlink r:id="rId9" w:history="1">
        <w:r w:rsidRPr="00377060">
          <w:rPr>
            <w:rStyle w:val="Hyperlink"/>
          </w:rPr>
          <w:t>A Survey of Transfer Learning</w:t>
        </w:r>
      </w:hyperlink>
    </w:p>
    <w:p w14:paraId="7C8A22E2" w14:textId="77777777" w:rsidR="00377060" w:rsidRDefault="00377060">
      <w:hyperlink r:id="rId10" w:history="1">
        <w:r w:rsidRPr="00377060">
          <w:rPr>
            <w:rStyle w:val="Hyperlink"/>
          </w:rPr>
          <w:t>Learning and Transferring Mid-Level Image Representations using CNNs</w:t>
        </w:r>
      </w:hyperlink>
    </w:p>
    <w:p w14:paraId="5A693D53" w14:textId="77777777" w:rsidR="00377060" w:rsidRDefault="00F438F4">
      <w:hyperlink r:id="rId11" w:history="1">
        <w:r w:rsidRPr="00F438F4">
          <w:rPr>
            <w:rStyle w:val="Hyperlink"/>
          </w:rPr>
          <w:t>Domain Adaptation for Large-Scale Text Classification: A Deep Learning Approach</w:t>
        </w:r>
      </w:hyperlink>
    </w:p>
    <w:p w14:paraId="1262717F" w14:textId="77777777" w:rsidR="00F438F4" w:rsidRDefault="00F438F4">
      <w:pPr>
        <w:rPr>
          <w:b/>
        </w:rPr>
      </w:pPr>
    </w:p>
    <w:p w14:paraId="65A8CE88" w14:textId="77777777" w:rsidR="00EF2317" w:rsidRDefault="00EF2317">
      <w:pPr>
        <w:rPr>
          <w:b/>
        </w:rPr>
      </w:pPr>
      <w:r>
        <w:rPr>
          <w:b/>
        </w:rPr>
        <w:t>Attention Transfer</w:t>
      </w:r>
    </w:p>
    <w:p w14:paraId="1808167E" w14:textId="77777777" w:rsidR="00EF2317" w:rsidRDefault="00F438F4">
      <w:hyperlink r:id="rId12" w:history="1">
        <w:r w:rsidRPr="00F438F4">
          <w:rPr>
            <w:rStyle w:val="Hyperlink"/>
          </w:rPr>
          <w:t xml:space="preserve">Completely </w:t>
        </w:r>
        <w:proofErr w:type="spellStart"/>
        <w:r w:rsidRPr="00F438F4">
          <w:rPr>
            <w:rStyle w:val="Hyperlink"/>
          </w:rPr>
          <w:t>Heterogenous</w:t>
        </w:r>
        <w:proofErr w:type="spellEnd"/>
        <w:r w:rsidRPr="00F438F4">
          <w:rPr>
            <w:rStyle w:val="Hyperlink"/>
          </w:rPr>
          <w:t xml:space="preserve"> Transfer Learning with Attention: What and What Not to Transfer</w:t>
        </w:r>
      </w:hyperlink>
    </w:p>
    <w:p w14:paraId="0953A682" w14:textId="77777777" w:rsidR="00F438F4" w:rsidRDefault="00A16BE1">
      <w:hyperlink r:id="rId13" w:history="1">
        <w:r w:rsidRPr="00A16BE1">
          <w:rPr>
            <w:rStyle w:val="Hyperlink"/>
          </w:rPr>
          <w:t>Paying More Attention to Attention: Improving the Performance of CNNs via Attention Transfer</w:t>
        </w:r>
      </w:hyperlink>
    </w:p>
    <w:p w14:paraId="69278EAF" w14:textId="77777777" w:rsidR="00F438F4" w:rsidRDefault="00F438F4"/>
    <w:p w14:paraId="2D99B807" w14:textId="77777777" w:rsidR="001F2E79" w:rsidRDefault="001F2E79">
      <w:pPr>
        <w:rPr>
          <w:b/>
        </w:rPr>
      </w:pPr>
      <w:r>
        <w:rPr>
          <w:b/>
        </w:rPr>
        <w:t>Language Modeling</w:t>
      </w:r>
    </w:p>
    <w:p w14:paraId="7D359FF5" w14:textId="77777777" w:rsidR="00484277" w:rsidRPr="001F2E79" w:rsidRDefault="001F2E79">
      <w:hyperlink r:id="rId14" w:history="1">
        <w:r w:rsidRPr="001F2E79">
          <w:rPr>
            <w:rStyle w:val="Hyperlink"/>
          </w:rPr>
          <w:t>Exploring the Limits of Language Modeling</w:t>
        </w:r>
      </w:hyperlink>
    </w:p>
    <w:p w14:paraId="0D467BC8" w14:textId="77777777" w:rsidR="001F2E79" w:rsidRDefault="001F2E79">
      <w:hyperlink r:id="rId15" w:history="1">
        <w:r w:rsidRPr="001F2E79">
          <w:rPr>
            <w:rStyle w:val="Hyperlink"/>
          </w:rPr>
          <w:t>Original Recurrent Language Model</w:t>
        </w:r>
      </w:hyperlink>
    </w:p>
    <w:p w14:paraId="64077235" w14:textId="77777777" w:rsidR="001F2E79" w:rsidRDefault="00CC5C05">
      <w:hyperlink r:id="rId16" w:history="1">
        <w:r w:rsidRPr="00CC5C05">
          <w:rPr>
            <w:rStyle w:val="Hyperlink"/>
          </w:rPr>
          <w:t>Improving Language Modeling with Noise-contrastive Estimation</w:t>
        </w:r>
      </w:hyperlink>
    </w:p>
    <w:p w14:paraId="0CB55132" w14:textId="77777777" w:rsidR="00CC5C05" w:rsidRDefault="00CC5C05">
      <w:pPr>
        <w:rPr>
          <w:b/>
        </w:rPr>
      </w:pPr>
    </w:p>
    <w:p w14:paraId="22F89AE5" w14:textId="77777777" w:rsidR="001F2E79" w:rsidRDefault="001F2E79">
      <w:pPr>
        <w:rPr>
          <w:b/>
        </w:rPr>
      </w:pPr>
      <w:r>
        <w:rPr>
          <w:b/>
        </w:rPr>
        <w:t>Attention</w:t>
      </w:r>
    </w:p>
    <w:p w14:paraId="365B11B8" w14:textId="77777777" w:rsidR="001F2E79" w:rsidRDefault="001F2E79">
      <w:hyperlink r:id="rId17" w:history="1">
        <w:r w:rsidRPr="001F2E79">
          <w:rPr>
            <w:rStyle w:val="Hyperlink"/>
          </w:rPr>
          <w:t>A neural attention model for abstractive summarization</w:t>
        </w:r>
      </w:hyperlink>
    </w:p>
    <w:p w14:paraId="5EC3811B" w14:textId="77777777" w:rsidR="001F2E79" w:rsidRDefault="001F2E79">
      <w:hyperlink r:id="rId18" w:history="1">
        <w:r w:rsidRPr="001F2E79">
          <w:rPr>
            <w:rStyle w:val="Hyperlink"/>
          </w:rPr>
          <w:t>Learning to Jointly Align And Translate</w:t>
        </w:r>
      </w:hyperlink>
    </w:p>
    <w:p w14:paraId="0D3CCAAB" w14:textId="77777777" w:rsidR="00A34537" w:rsidRDefault="00A34537"/>
    <w:p w14:paraId="7037BE23" w14:textId="77777777" w:rsidR="00A34537" w:rsidRDefault="00A34537">
      <w:pPr>
        <w:rPr>
          <w:b/>
        </w:rPr>
      </w:pPr>
      <w:r>
        <w:rPr>
          <w:b/>
        </w:rPr>
        <w:t>Self-Attention</w:t>
      </w:r>
    </w:p>
    <w:p w14:paraId="25863183" w14:textId="77777777" w:rsidR="00A34537" w:rsidRDefault="00A34537">
      <w:hyperlink r:id="rId19" w:history="1">
        <w:r w:rsidRPr="00A34537">
          <w:rPr>
            <w:rStyle w:val="Hyperlink"/>
          </w:rPr>
          <w:t>A Self-Attentive Sentence Embedding</w:t>
        </w:r>
      </w:hyperlink>
    </w:p>
    <w:p w14:paraId="28263E8A" w14:textId="77777777" w:rsidR="00A34537" w:rsidRDefault="00A34537">
      <w:hyperlink r:id="rId20" w:history="1">
        <w:r w:rsidRPr="00A34537">
          <w:rPr>
            <w:rStyle w:val="Hyperlink"/>
          </w:rPr>
          <w:t>LSTMs for Machine Reading</w:t>
        </w:r>
      </w:hyperlink>
    </w:p>
    <w:p w14:paraId="5E3A06B4" w14:textId="77777777" w:rsidR="00A34537" w:rsidRDefault="00A34537" w:rsidP="00A34537">
      <w:hyperlink r:id="rId21" w:history="1">
        <w:r w:rsidRPr="00A34537">
          <w:rPr>
            <w:rStyle w:val="Hyperlink"/>
          </w:rPr>
          <w:t>A Decomposable Attention Model for NLI</w:t>
        </w:r>
      </w:hyperlink>
    </w:p>
    <w:p w14:paraId="732007AC" w14:textId="77777777" w:rsidR="00A34537" w:rsidRDefault="00A34537">
      <w:hyperlink r:id="rId22" w:history="1">
        <w:r w:rsidRPr="00A34537">
          <w:rPr>
            <w:rStyle w:val="Hyperlink"/>
          </w:rPr>
          <w:t>Attention is All You Need</w:t>
        </w:r>
      </w:hyperlink>
    </w:p>
    <w:p w14:paraId="2ED33AFC" w14:textId="77777777" w:rsidR="00EB5088" w:rsidRDefault="00EB5088"/>
    <w:p w14:paraId="788AA5CB" w14:textId="77777777" w:rsidR="00A34537" w:rsidRDefault="00A34537">
      <w:r>
        <w:t>RNNs</w:t>
      </w:r>
    </w:p>
    <w:p w14:paraId="7A074B30" w14:textId="77777777" w:rsidR="00032050" w:rsidRDefault="00032050">
      <w:r>
        <w:t>A Learning Algorithm for Continually Running Fully Recurrent Neural Networks</w:t>
      </w:r>
    </w:p>
    <w:p w14:paraId="04DC66C1" w14:textId="77777777" w:rsidR="00032050" w:rsidRDefault="00032050">
      <w:hyperlink r:id="rId23" w:history="1">
        <w:r w:rsidRPr="00032050">
          <w:rPr>
            <w:rStyle w:val="Hyperlink"/>
          </w:rPr>
          <w:t xml:space="preserve">Generalization of Back-propagation to </w:t>
        </w:r>
        <w:proofErr w:type="spellStart"/>
        <w:r w:rsidRPr="00032050">
          <w:rPr>
            <w:rStyle w:val="Hyperlink"/>
          </w:rPr>
          <w:t>RNNs</w:t>
        </w:r>
      </w:hyperlink>
      <w:proofErr w:type="spellEnd"/>
    </w:p>
    <w:p w14:paraId="165EA666" w14:textId="77777777" w:rsidR="00A34537" w:rsidRDefault="00A34537">
      <w:hyperlink r:id="rId24" w:history="1">
        <w:proofErr w:type="gramStart"/>
        <w:r w:rsidRPr="00A34537">
          <w:rPr>
            <w:rStyle w:val="Hyperlink"/>
          </w:rPr>
          <w:t>Sequence to Sequence</w:t>
        </w:r>
        <w:proofErr w:type="gramEnd"/>
        <w:r w:rsidRPr="00A34537">
          <w:rPr>
            <w:rStyle w:val="Hyperlink"/>
          </w:rPr>
          <w:t xml:space="preserve"> Learning with Neural Networks</w:t>
        </w:r>
      </w:hyperlink>
    </w:p>
    <w:p w14:paraId="482257F1" w14:textId="77777777" w:rsidR="00EB5088" w:rsidRDefault="004214D1">
      <w:hyperlink r:id="rId25" w:history="1">
        <w:r w:rsidRPr="004214D1">
          <w:rPr>
            <w:rStyle w:val="Hyperlink"/>
          </w:rPr>
          <w:t>LSTM</w:t>
        </w:r>
      </w:hyperlink>
    </w:p>
    <w:p w14:paraId="68949DED" w14:textId="77777777" w:rsidR="004214D1" w:rsidRDefault="004214D1">
      <w:hyperlink r:id="rId26" w:history="1">
        <w:r w:rsidRPr="004214D1">
          <w:rPr>
            <w:rStyle w:val="Hyperlink"/>
          </w:rPr>
          <w:t xml:space="preserve">Bidirectional </w:t>
        </w:r>
        <w:proofErr w:type="spellStart"/>
        <w:r w:rsidRPr="004214D1">
          <w:rPr>
            <w:rStyle w:val="Hyperlink"/>
          </w:rPr>
          <w:t>RNNs</w:t>
        </w:r>
      </w:hyperlink>
      <w:proofErr w:type="spellEnd"/>
    </w:p>
    <w:p w14:paraId="287B8416" w14:textId="77777777" w:rsidR="004214D1" w:rsidRDefault="004214D1"/>
    <w:p w14:paraId="2587048E" w14:textId="77777777" w:rsidR="00EB5088" w:rsidRDefault="00EB5088">
      <w:pPr>
        <w:rPr>
          <w:b/>
        </w:rPr>
      </w:pPr>
      <w:hyperlink r:id="rId27" w:history="1">
        <w:r w:rsidRPr="00C122DF">
          <w:rPr>
            <w:rStyle w:val="Hyperlink"/>
            <w:b/>
          </w:rPr>
          <w:t>Interpretable NL</w:t>
        </w:r>
        <w:r w:rsidRPr="00C122DF">
          <w:rPr>
            <w:rStyle w:val="Hyperlink"/>
            <w:b/>
          </w:rPr>
          <w:t>P</w:t>
        </w:r>
      </w:hyperlink>
    </w:p>
    <w:p w14:paraId="47C676C7" w14:textId="77777777" w:rsidR="00C122DF" w:rsidRPr="00C122DF" w:rsidRDefault="00377060">
      <w:pPr>
        <w:rPr>
          <w:i/>
        </w:rPr>
      </w:pPr>
      <w:r>
        <w:rPr>
          <w:i/>
        </w:rPr>
        <w:t>Understanding Latent Representation properties</w:t>
      </w:r>
    </w:p>
    <w:p w14:paraId="23C79D2A" w14:textId="77777777" w:rsidR="00355E46" w:rsidRDefault="00C122DF">
      <w:hyperlink r:id="rId28" w:history="1">
        <w:r w:rsidRPr="00C122DF">
          <w:rPr>
            <w:rStyle w:val="Hyperlink"/>
          </w:rPr>
          <w:t xml:space="preserve">Visualizing and Understanding Neural Models in </w:t>
        </w:r>
        <w:proofErr w:type="spellStart"/>
        <w:r w:rsidRPr="00C122DF">
          <w:rPr>
            <w:rStyle w:val="Hyperlink"/>
          </w:rPr>
          <w:t>NLP</w:t>
        </w:r>
      </w:hyperlink>
      <w:proofErr w:type="spellEnd"/>
    </w:p>
    <w:p w14:paraId="3BE52B2D" w14:textId="77777777" w:rsidR="00EB5088" w:rsidRDefault="00EB5088">
      <w:hyperlink r:id="rId29" w:history="1">
        <w:r w:rsidRPr="00EB5088">
          <w:rPr>
            <w:rStyle w:val="Hyperlink"/>
          </w:rPr>
          <w:t>Understanding Neural Networks Through Representation Erasure</w:t>
        </w:r>
      </w:hyperlink>
    </w:p>
    <w:p w14:paraId="61B62BCC" w14:textId="77777777" w:rsidR="00C122DF" w:rsidRDefault="00C122DF">
      <w:hyperlink r:id="rId30" w:history="1">
        <w:proofErr w:type="spellStart"/>
        <w:r w:rsidRPr="00C122DF">
          <w:rPr>
            <w:rStyle w:val="Hyperlink"/>
          </w:rPr>
          <w:t>LSTMVis</w:t>
        </w:r>
        <w:proofErr w:type="spellEnd"/>
        <w:r w:rsidRPr="00C122DF">
          <w:rPr>
            <w:rStyle w:val="Hyperlink"/>
          </w:rPr>
          <w:t>: A Tool For Visual Analysis of Hidden State Dynamics in Recurrent Neural Networks</w:t>
        </w:r>
      </w:hyperlink>
    </w:p>
    <w:p w14:paraId="24BB11C5" w14:textId="77777777" w:rsidR="00C122DF" w:rsidRDefault="00C122DF"/>
    <w:p w14:paraId="37A5722E" w14:textId="77777777" w:rsidR="00C122DF" w:rsidRDefault="00377060">
      <w:pPr>
        <w:rPr>
          <w:i/>
        </w:rPr>
      </w:pPr>
      <w:r>
        <w:rPr>
          <w:i/>
        </w:rPr>
        <w:t>Providing Rationales for classification decisions</w:t>
      </w:r>
    </w:p>
    <w:p w14:paraId="611A30B7" w14:textId="77777777" w:rsidR="00CC5C05" w:rsidRDefault="00CC5C05">
      <w:hyperlink r:id="rId31" w:history="1">
        <w:r w:rsidRPr="00CC5C05">
          <w:rPr>
            <w:rStyle w:val="Hyperlink"/>
          </w:rPr>
          <w:t xml:space="preserve">Rationalizing Neural </w:t>
        </w:r>
        <w:proofErr w:type="spellStart"/>
        <w:r w:rsidRPr="00CC5C05">
          <w:rPr>
            <w:rStyle w:val="Hyperlink"/>
          </w:rPr>
          <w:t>Predictions</w:t>
        </w:r>
      </w:hyperlink>
      <w:proofErr w:type="spellEnd"/>
    </w:p>
    <w:p w14:paraId="44CBCCCC" w14:textId="77777777" w:rsidR="00C122DF" w:rsidRDefault="00C122DF">
      <w:hyperlink r:id="rId32" w:history="1">
        <w:r w:rsidRPr="00C122DF">
          <w:rPr>
            <w:rStyle w:val="Hyperlink"/>
          </w:rPr>
          <w:t>Explaining Document’s Classifications</w:t>
        </w:r>
      </w:hyperlink>
    </w:p>
    <w:p w14:paraId="597C92A9" w14:textId="77777777" w:rsidR="00C122DF" w:rsidRDefault="00C122DF">
      <w:hyperlink r:id="rId33" w:history="1">
        <w:r w:rsidRPr="00C122DF">
          <w:rPr>
            <w:rStyle w:val="Hyperlink"/>
          </w:rPr>
          <w:t>Examples Are Not Enough, Learn to Criticize</w:t>
        </w:r>
      </w:hyperlink>
    </w:p>
    <w:p w14:paraId="1B135475" w14:textId="77777777" w:rsidR="00CC5C05" w:rsidRDefault="00CC5C05">
      <w:hyperlink r:id="rId34" w:history="1">
        <w:r w:rsidRPr="00CC5C05">
          <w:rPr>
            <w:rStyle w:val="Hyperlink"/>
          </w:rPr>
          <w:t>Rationale Augmented CNNs for text Classification</w:t>
        </w:r>
      </w:hyperlink>
    </w:p>
    <w:p w14:paraId="4F9BD808" w14:textId="77777777" w:rsidR="00CC5C05" w:rsidRDefault="00CC5C05">
      <w:hyperlink r:id="rId35" w:history="1">
        <w:r w:rsidRPr="00CC5C05">
          <w:rPr>
            <w:rStyle w:val="Hyperlink"/>
          </w:rPr>
          <w:t>Human-Centric Justification of ML Predictions</w:t>
        </w:r>
      </w:hyperlink>
    </w:p>
    <w:p w14:paraId="28BB8858" w14:textId="77777777" w:rsidR="00CC5C05" w:rsidRDefault="00CC5C05">
      <w:hyperlink r:id="rId36" w:anchor="page=8" w:history="1">
        <w:r w:rsidRPr="00CC5C05">
          <w:rPr>
            <w:rStyle w:val="Hyperlink"/>
          </w:rPr>
          <w:t>Explanation and Justification in ML: A Survey</w:t>
        </w:r>
      </w:hyperlink>
    </w:p>
    <w:p w14:paraId="3D6A5EDA" w14:textId="77777777" w:rsidR="00CC5C05" w:rsidRDefault="00CC5C05">
      <w:hyperlink r:id="rId37" w:history="1">
        <w:r w:rsidRPr="00CC5C05">
          <w:rPr>
            <w:rStyle w:val="Hyperlink"/>
          </w:rPr>
          <w:t>A Causal Framework for Explaining the Predictions of Black-Box Sequence-to-Sequence Models</w:t>
        </w:r>
      </w:hyperlink>
    </w:p>
    <w:p w14:paraId="34C5A497" w14:textId="77777777" w:rsidR="00F858BE" w:rsidRDefault="00F858BE"/>
    <w:p w14:paraId="1D481511" w14:textId="77777777" w:rsidR="00F858BE" w:rsidRDefault="00F858BE">
      <w:pPr>
        <w:rPr>
          <w:b/>
        </w:rPr>
      </w:pPr>
      <w:r>
        <w:rPr>
          <w:b/>
        </w:rPr>
        <w:t>Word Vectors</w:t>
      </w:r>
    </w:p>
    <w:p w14:paraId="715CE957" w14:textId="77777777" w:rsidR="00F858BE" w:rsidRPr="00CF6387" w:rsidRDefault="00F858BE">
      <w:hyperlink r:id="rId38" w:history="1">
        <w:proofErr w:type="spellStart"/>
        <w:r w:rsidRPr="00CF6387">
          <w:rPr>
            <w:rStyle w:val="Hyperlink"/>
          </w:rPr>
          <w:t>GloVe</w:t>
        </w:r>
        <w:proofErr w:type="spellEnd"/>
      </w:hyperlink>
    </w:p>
    <w:p w14:paraId="1470A957" w14:textId="77777777" w:rsidR="00F858BE" w:rsidRDefault="00CF6387">
      <w:hyperlink r:id="rId39" w:history="1">
        <w:proofErr w:type="spellStart"/>
        <w:r w:rsidRPr="00CF6387">
          <w:rPr>
            <w:rStyle w:val="Hyperlink"/>
          </w:rPr>
          <w:t>CharNGram</w:t>
        </w:r>
        <w:proofErr w:type="spellEnd"/>
      </w:hyperlink>
    </w:p>
    <w:p w14:paraId="411D3676" w14:textId="77777777" w:rsidR="00CF6387" w:rsidRDefault="00CF6387">
      <w:hyperlink r:id="rId40" w:history="1">
        <w:proofErr w:type="spellStart"/>
        <w:r w:rsidRPr="00CF6387">
          <w:rPr>
            <w:rStyle w:val="Hyperlink"/>
          </w:rPr>
          <w:t>GoogleNews</w:t>
        </w:r>
        <w:proofErr w:type="spellEnd"/>
        <w:r w:rsidRPr="00CF6387">
          <w:rPr>
            <w:rStyle w:val="Hyperlink"/>
          </w:rPr>
          <w:t xml:space="preserve"> word2vec</w:t>
        </w:r>
      </w:hyperlink>
    </w:p>
    <w:p w14:paraId="6DD6EC1C" w14:textId="77777777" w:rsidR="0034177E" w:rsidRDefault="0034177E"/>
    <w:p w14:paraId="692CE694" w14:textId="0320717F" w:rsidR="0034177E" w:rsidRDefault="0034177E">
      <w:pPr>
        <w:rPr>
          <w:b/>
        </w:rPr>
      </w:pPr>
      <w:r>
        <w:rPr>
          <w:b/>
        </w:rPr>
        <w:t>Bias</w:t>
      </w:r>
    </w:p>
    <w:p w14:paraId="7A96B812" w14:textId="2EB03DA9" w:rsidR="0034177E" w:rsidRPr="0034177E" w:rsidRDefault="0034177E">
      <w:hyperlink r:id="rId41" w:history="1">
        <w:r w:rsidRPr="0034177E">
          <w:rPr>
            <w:rStyle w:val="Hyperlink"/>
          </w:rPr>
          <w:t>Semantics Derived Automatically from Language Corpora Necessarily contain Human Biases</w:t>
        </w:r>
      </w:hyperlink>
      <w:r w:rsidR="00CD77E9">
        <w:br/>
      </w:r>
      <w:hyperlink r:id="rId42" w:history="1">
        <w:r w:rsidR="00CD77E9" w:rsidRPr="00CD77E9">
          <w:rPr>
            <w:rStyle w:val="Hyperlink"/>
          </w:rPr>
          <w:t>Equality of Opportunity in Supervised Learning</w:t>
        </w:r>
      </w:hyperlink>
    </w:p>
    <w:sectPr w:rsidR="0034177E" w:rsidRPr="0034177E" w:rsidSect="002779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77"/>
    <w:rsid w:val="00032050"/>
    <w:rsid w:val="000B5A58"/>
    <w:rsid w:val="000C1F29"/>
    <w:rsid w:val="00142637"/>
    <w:rsid w:val="001F2E79"/>
    <w:rsid w:val="00277950"/>
    <w:rsid w:val="003357ED"/>
    <w:rsid w:val="00340236"/>
    <w:rsid w:val="0034177E"/>
    <w:rsid w:val="00355E46"/>
    <w:rsid w:val="00377060"/>
    <w:rsid w:val="004214D1"/>
    <w:rsid w:val="00484277"/>
    <w:rsid w:val="00486A53"/>
    <w:rsid w:val="004A1E9C"/>
    <w:rsid w:val="005B0329"/>
    <w:rsid w:val="00651695"/>
    <w:rsid w:val="006842A5"/>
    <w:rsid w:val="007175F1"/>
    <w:rsid w:val="0078244F"/>
    <w:rsid w:val="00812E60"/>
    <w:rsid w:val="008445FA"/>
    <w:rsid w:val="009566BF"/>
    <w:rsid w:val="00A16BE1"/>
    <w:rsid w:val="00A272F3"/>
    <w:rsid w:val="00A34537"/>
    <w:rsid w:val="00C122DF"/>
    <w:rsid w:val="00C123D9"/>
    <w:rsid w:val="00C77169"/>
    <w:rsid w:val="00CC5C05"/>
    <w:rsid w:val="00CD77E9"/>
    <w:rsid w:val="00CF6387"/>
    <w:rsid w:val="00D40C49"/>
    <w:rsid w:val="00D41DE1"/>
    <w:rsid w:val="00DB2404"/>
    <w:rsid w:val="00DE0143"/>
    <w:rsid w:val="00EB5088"/>
    <w:rsid w:val="00EF2317"/>
    <w:rsid w:val="00F257D8"/>
    <w:rsid w:val="00F438F4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952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0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0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arxiv.org/abs/1601.06733" TargetMode="External"/><Relationship Id="rId21" Type="http://schemas.openxmlformats.org/officeDocument/2006/relationships/hyperlink" Target="https://arxiv.org/abs/1606.01933" TargetMode="External"/><Relationship Id="rId22" Type="http://schemas.openxmlformats.org/officeDocument/2006/relationships/hyperlink" Target="https://arxiv.org/abs/1706.03762" TargetMode="External"/><Relationship Id="rId23" Type="http://schemas.openxmlformats.org/officeDocument/2006/relationships/hyperlink" Target="http://brainmaps.org/pdf/pineda1987.pdf" TargetMode="External"/><Relationship Id="rId24" Type="http://schemas.openxmlformats.org/officeDocument/2006/relationships/hyperlink" Target="http://papers.nips.cc/paper/5346-sequence-to-sequence-learning-with-neural-networks.pdf" TargetMode="External"/><Relationship Id="rId25" Type="http://schemas.openxmlformats.org/officeDocument/2006/relationships/hyperlink" Target="https://dl.acm.org/citation.cfm?id=1246450" TargetMode="External"/><Relationship Id="rId26" Type="http://schemas.openxmlformats.org/officeDocument/2006/relationships/hyperlink" Target="http://citeseerx.ist.psu.edu/viewdoc/download?doi=10.1.1.331.9441&amp;rep=rep1&amp;type=pdf" TargetMode="External"/><Relationship Id="rId27" Type="http://schemas.openxmlformats.org/officeDocument/2006/relationships/hyperlink" Target="https://arxiv.org/pdf/1506.01066.pdf" TargetMode="External"/><Relationship Id="rId28" Type="http://schemas.openxmlformats.org/officeDocument/2006/relationships/hyperlink" Target="https://www.google.com/url?sa=t&amp;rct=j&amp;q=&amp;esrc=s&amp;source=web&amp;cd=1&amp;cad=rja&amp;uact=8&amp;ved=0ahUKEwj68r6qqLXXAhVBKWMKHVLDA0kQFgguMAA&amp;url=https%3A%2F%2Farxiv.org%2Fabs%2F1506.01066&amp;usg=AOvVaw0w7CPOz5voDO1088g1mGo_" TargetMode="External"/><Relationship Id="rId29" Type="http://schemas.openxmlformats.org/officeDocument/2006/relationships/hyperlink" Target="https://arxiv.org/pdf/1612.08220.pdf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xiv.org/abs/1611.02683" TargetMode="External"/><Relationship Id="rId30" Type="http://schemas.openxmlformats.org/officeDocument/2006/relationships/hyperlink" Target="https://arxiv.org/pdf/1606.07461.pdf" TargetMode="External"/><Relationship Id="rId31" Type="http://schemas.openxmlformats.org/officeDocument/2006/relationships/hyperlink" Target="https://arxiv.org/pdf/1606.04155.pdf" TargetMode="External"/><Relationship Id="rId32" Type="http://schemas.openxmlformats.org/officeDocument/2006/relationships/hyperlink" Target="http://citeseerx.ist.psu.edu/viewdoc/download?doi=10.1.1.307.5879&amp;rep=rep1&amp;type=pdf" TargetMode="External"/><Relationship Id="rId9" Type="http://schemas.openxmlformats.org/officeDocument/2006/relationships/hyperlink" Target="https://link.springer.com/article/10.1186/s40537-016-0043-6" TargetMode="External"/><Relationship Id="rId6" Type="http://schemas.openxmlformats.org/officeDocument/2006/relationships/hyperlink" Target="https://arxiv.org/abs/1511.01432" TargetMode="External"/><Relationship Id="rId7" Type="http://schemas.openxmlformats.org/officeDocument/2006/relationships/hyperlink" Target="https://arxiv.org/abs/1704.01444" TargetMode="External"/><Relationship Id="rId8" Type="http://schemas.openxmlformats.org/officeDocument/2006/relationships/hyperlink" Target="https://www.cse.ust.hk/~qyang/Docs/2009/tkde_transfer_learning.pdf" TargetMode="External"/><Relationship Id="rId33" Type="http://schemas.openxmlformats.org/officeDocument/2006/relationships/hyperlink" Target="http://people.csail.mit.edu/beenkim/papers/KIM2016NIPS_MMD.pdf" TargetMode="External"/><Relationship Id="rId34" Type="http://schemas.openxmlformats.org/officeDocument/2006/relationships/hyperlink" Target="https://arxiv.org/abs/1605.04469" TargetMode="External"/><Relationship Id="rId35" Type="http://schemas.openxmlformats.org/officeDocument/2006/relationships/hyperlink" Target="https://www.ijcai.org/proceedings/2017/0202.pdf" TargetMode="External"/><Relationship Id="rId36" Type="http://schemas.openxmlformats.org/officeDocument/2006/relationships/hyperlink" Target="http://www.intelligentrobots.org/files/IJCAI2017/IJCAI-17_XAI_WS_Proceedings.pdf" TargetMode="External"/><Relationship Id="rId10" Type="http://schemas.openxmlformats.org/officeDocument/2006/relationships/hyperlink" Target="https://www.cv-foundation.org/openaccess/content_cvpr_2014/papers/Oquab_Learning_and_Transferring_2014_CVPR_paper.pdf" TargetMode="External"/><Relationship Id="rId11" Type="http://schemas.openxmlformats.org/officeDocument/2006/relationships/hyperlink" Target="http://machinelearning.wustl.edu/mlpapers/paper_files/ICML2011Glorot_342.pdf" TargetMode="External"/><Relationship Id="rId12" Type="http://schemas.openxmlformats.org/officeDocument/2006/relationships/hyperlink" Target="https://www.ijcai.org/proceedings/2017/0349.pdf" TargetMode="External"/><Relationship Id="rId13" Type="http://schemas.openxmlformats.org/officeDocument/2006/relationships/hyperlink" Target="https://arxiv.org/pdf/1612.03928.pdf" TargetMode="External"/><Relationship Id="rId14" Type="http://schemas.openxmlformats.org/officeDocument/2006/relationships/hyperlink" Target="https://arxiv.org/pdf/1602.02410.pdf" TargetMode="External"/><Relationship Id="rId15" Type="http://schemas.openxmlformats.org/officeDocument/2006/relationships/hyperlink" Target="http://www.fit.vutbr.cz/research/groups/speech/servite/2010/rnnlm_mikolov.pdf" TargetMode="External"/><Relationship Id="rId16" Type="http://schemas.openxmlformats.org/officeDocument/2006/relationships/hyperlink" Target="https://arxiv.org/abs/1709.07758" TargetMode="External"/><Relationship Id="rId17" Type="http://schemas.openxmlformats.org/officeDocument/2006/relationships/hyperlink" Target="https://arxiv.org/pdf/1509.00685.pdf%C3%AF%C2%BC%E2%80%B0" TargetMode="External"/><Relationship Id="rId18" Type="http://schemas.openxmlformats.org/officeDocument/2006/relationships/hyperlink" Target="https://arxiv.org/pdf/1409.0473" TargetMode="External"/><Relationship Id="rId19" Type="http://schemas.openxmlformats.org/officeDocument/2006/relationships/hyperlink" Target="https://arxiv.org/abs/1703.03130" TargetMode="External"/><Relationship Id="rId37" Type="http://schemas.openxmlformats.org/officeDocument/2006/relationships/hyperlink" Target="https://arxiv.org/pdf/1707.01943.pdf" TargetMode="External"/><Relationship Id="rId38" Type="http://schemas.openxmlformats.org/officeDocument/2006/relationships/hyperlink" Target="https://www.aclweb.org/anthology/D14-1162" TargetMode="External"/><Relationship Id="rId39" Type="http://schemas.openxmlformats.org/officeDocument/2006/relationships/hyperlink" Target="https://arxiv.org/pdf/1611.01587.pdf" TargetMode="External"/><Relationship Id="rId40" Type="http://schemas.openxmlformats.org/officeDocument/2006/relationships/hyperlink" Target="https://code.google.com/archive/p/word2vec/" TargetMode="External"/><Relationship Id="rId41" Type="http://schemas.openxmlformats.org/officeDocument/2006/relationships/hyperlink" Target="https://arxiv.org/pdf/1608.07187.pdf" TargetMode="External"/><Relationship Id="rId42" Type="http://schemas.openxmlformats.org/officeDocument/2006/relationships/hyperlink" Target="https://drive.google.com/file/d/0B-wQVEjH9yuhanpyQjUwQS1JOTQ/view" TargetMode="Externa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1183</Words>
  <Characters>6745</Characters>
  <Application>Microsoft Macintosh Word</Application>
  <DocSecurity>0</DocSecurity>
  <Lines>56</Lines>
  <Paragraphs>15</Paragraphs>
  <ScaleCrop>false</ScaleCrop>
  <Company>UChicago</Company>
  <LinksUpToDate>false</LinksUpToDate>
  <CharactersWithSpaces>7913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Sachdeva</dc:creator>
  <cp:keywords/>
  <dc:description/>
  <cp:lastModifiedBy>Siddharth Sachdeva</cp:lastModifiedBy>
  <cp:revision>3</cp:revision>
  <dcterms:created xsi:type="dcterms:W3CDTF">2017-11-03T19:19:00Z</dcterms:created>
  <dcterms:modified xsi:type="dcterms:W3CDTF">2017-11-14T17:18:00Z</dcterms:modified>
</cp:coreProperties>
</file>