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ASSIGNMENT – 5</w:t>
      </w:r>
    </w:p>
    <w:p/>
    <w:p>
      <w:pPr>
        <w:jc w:val="center"/>
      </w:pPr>
      <w:r>
        <w:rPr>
          <w:b/>
          <w:color w:val="1A1A2E"/>
          <w:sz w:val="28"/>
        </w:rPr>
        <w:t>Applying Transformer Models in a</w:t>
        <w:br/>
        <w:t>Multilingual Voice-Based Educational Chatbot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b/>
                <w:color w:val="FFFFFF"/>
                <w:sz w:val="22"/>
              </w:rPr>
              <w:t xml:space="preserve">  Subject</w:t>
            </w:r>
          </w:p>
        </w:tc>
        <w:tc>
          <w:tcPr>
            <w:tcW w:type="dxa" w:w="4703"/>
          </w:tcPr>
          <w:p>
            <w:r>
              <w:rPr>
                <w:color w:val="1A1A2E"/>
                <w:sz w:val="22"/>
              </w:rPr>
              <w:t xml:space="preserve">  Predictive Analysis (PEC)</w:t>
            </w:r>
          </w:p>
        </w:tc>
      </w:tr>
      <w:tr>
        <w:tc>
          <w:tcPr>
            <w:tcW w:type="dxa" w:w="4703"/>
            <w:shd w:val="clear" w:color="auto" w:fill="1F497D"/>
          </w:tcPr>
          <w:p>
            <w:r>
              <w:rPr>
                <w:b/>
                <w:color w:val="FFFFFF"/>
                <w:sz w:val="22"/>
              </w:rPr>
              <w:t xml:space="preserve">  Student</w:t>
            </w:r>
          </w:p>
        </w:tc>
        <w:tc>
          <w:tcPr>
            <w:tcW w:type="dxa" w:w="4703"/>
          </w:tcPr>
          <w:p>
            <w:r>
              <w:rPr>
                <w:color w:val="1A1A2E"/>
                <w:sz w:val="22"/>
              </w:rPr>
              <w:t xml:space="preserve">  Siddhant Sahu  |  TY B.Tech – Sem VI</w:t>
            </w:r>
          </w:p>
        </w:tc>
      </w:tr>
      <w:tr>
        <w:tc>
          <w:tcPr>
            <w:tcW w:type="dxa" w:w="4703"/>
            <w:shd w:val="clear" w:color="auto" w:fill="1F497D"/>
          </w:tcPr>
          <w:p>
            <w:r>
              <w:rPr>
                <w:b/>
                <w:color w:val="FFFFFF"/>
                <w:sz w:val="22"/>
              </w:rPr>
              <w:t xml:space="preserve">  Project</w:t>
            </w:r>
          </w:p>
        </w:tc>
        <w:tc>
          <w:tcPr>
            <w:tcW w:type="dxa" w:w="4703"/>
          </w:tcPr>
          <w:p>
            <w:r>
              <w:rPr>
                <w:color w:val="1A1A2E"/>
                <w:sz w:val="22"/>
              </w:rPr>
              <w:t xml:space="preserve">  Asha — NCERT Science Voice Learning Assistant</w:t>
            </w:r>
          </w:p>
        </w:tc>
      </w:tr>
      <w:tr>
        <w:tc>
          <w:tcPr>
            <w:tcW w:type="dxa" w:w="4703"/>
            <w:shd w:val="clear" w:color="auto" w:fill="1F497D"/>
          </w:tcPr>
          <w:p>
            <w:r>
              <w:rPr>
                <w:b/>
                <w:color w:val="FFFFFF"/>
                <w:sz w:val="22"/>
              </w:rPr>
              <w:t xml:space="preserve">  Date</w:t>
            </w:r>
          </w:p>
        </w:tc>
        <w:tc>
          <w:tcPr>
            <w:tcW w:type="dxa" w:w="4703"/>
          </w:tcPr>
          <w:p>
            <w:r>
              <w:rPr>
                <w:color w:val="1A1A2E"/>
                <w:sz w:val="22"/>
              </w:rPr>
              <w:t xml:space="preserve">  April 2026</w:t>
            </w:r>
          </w:p>
        </w:tc>
      </w:tr>
    </w:tbl>
    <w:p/>
    <w:p>
      <w:pPr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80" w:after="80"/>
      </w:pPr>
      <w:r>
        <w:rPr>
          <w:b/>
          <w:color w:val="1F497D"/>
        </w:rPr>
        <w:t>1.  Introduction</w:t>
      </w:r>
    </w:p>
    <w:p>
      <w:pPr>
        <w:spacing w:after="80" w:before="40"/>
      </w:pPr>
      <w:r>
        <w:rPr>
          <w:b w:val="0"/>
          <w:i w:val="0"/>
          <w:color w:val="1A1A2E"/>
          <w:sz w:val="22"/>
        </w:rPr>
        <w:t>This assignment demonstrates the application of Transformer-based neural network models in building a real-world, accessible educational chatbot named Asha. Asha is a multilingual voice assistant designed for visually impaired students (Classes 5–8) who are studying NCERT science. The system leverages multiple Transformer models — from large language models (LLMs) for intent understanding and explanation generation to sequence-to-sequence speech models for transcription and synthesis — creating a fully hands-free, audio-first learning experience in English, Hindi, and Marathi.</w:t>
      </w:r>
    </w:p>
    <w:p>
      <w:pPr>
        <w:spacing w:after="80" w:before="40"/>
      </w:pPr>
      <w:r>
        <w:rPr>
          <w:b w:val="0"/>
          <w:i w:val="0"/>
          <w:color w:val="1A1A2E"/>
          <w:sz w:val="22"/>
        </w:rPr>
        <w:t>The core insight behind applying transformers here is their unmatched ability to handle context across long sequences, enabling nuanced multilingual understanding and generation that earlier RNN or CNN-based models could not achieve reliably.</w:t>
      </w:r>
    </w:p>
    <w:p>
      <w:pPr>
        <w:pStyle w:val="Heading1"/>
        <w:spacing w:before="280" w:after="80"/>
      </w:pPr>
      <w:r>
        <w:rPr>
          <w:b/>
          <w:color w:val="1F497D"/>
        </w:rPr>
        <w:t>2.  Transformer Architecture — Brief Review</w:t>
      </w:r>
    </w:p>
    <w:p>
      <w:pPr>
        <w:spacing w:after="80" w:before="40"/>
      </w:pPr>
      <w:r>
        <w:rPr>
          <w:b w:val="0"/>
          <w:i w:val="0"/>
          <w:color w:val="1A1A2E"/>
          <w:sz w:val="22"/>
        </w:rPr>
        <w:t>The Transformer, introduced by Vaswani et al. (2017) in "Attention Is All You Need", replaced recurrent networks with a fully attention-based architecture. The two key innovations are:</w:t>
      </w:r>
    </w:p>
    <w:p>
      <w:pPr>
        <w:pStyle w:val="ListBullet"/>
        <w:ind w:left="360"/>
      </w:pPr>
      <w:r>
        <w:rPr>
          <w:color w:val="1A1A2E"/>
          <w:sz w:val="22"/>
        </w:rPr>
        <w:t>Self-Attention Mechanism — every token attends to every other token in the sequence simultaneously, capturing long-range dependencies without vanishing gradients.</w:t>
      </w:r>
    </w:p>
    <w:p>
      <w:pPr>
        <w:pStyle w:val="ListBullet"/>
        <w:ind w:left="360"/>
      </w:pPr>
      <w:r>
        <w:rPr>
          <w:color w:val="1A1A2E"/>
          <w:sz w:val="22"/>
        </w:rPr>
        <w:t>Positional Encoding — since there is no recurrence, the position of each token is injected as a sinusoidal embedding added to the input representation.</w:t>
      </w:r>
    </w:p>
    <w:p>
      <w:pPr>
        <w:spacing w:after="80" w:before="40"/>
      </w:pPr>
      <w:r>
        <w:rPr>
          <w:b w:val="0"/>
          <w:i w:val="0"/>
          <w:color w:val="1A1A2E"/>
          <w:sz w:val="22"/>
        </w:rPr>
        <w:t>The standard architecture consists of an Encoder stack and a Decoder stack, each built from identical layers containing:</w:t>
      </w:r>
    </w:p>
    <w:p>
      <w:pPr>
        <w:pStyle w:val="ListBullet"/>
        <w:ind w:left="360"/>
      </w:pPr>
      <w:r>
        <w:rPr>
          <w:color w:val="1A1A2E"/>
          <w:sz w:val="22"/>
        </w:rPr>
        <w:t>Multi-Head Self-Attention sub-layer</w:t>
      </w:r>
    </w:p>
    <w:p>
      <w:pPr>
        <w:pStyle w:val="ListBullet"/>
        <w:ind w:left="360"/>
      </w:pPr>
      <w:r>
        <w:rPr>
          <w:color w:val="1A1A2E"/>
          <w:sz w:val="22"/>
        </w:rPr>
        <w:t>Position-wise Feed-Forward Network sub-layer</w:t>
      </w:r>
    </w:p>
    <w:p>
      <w:pPr>
        <w:pStyle w:val="ListBullet"/>
        <w:ind w:left="360"/>
      </w:pPr>
      <w:r>
        <w:rPr>
          <w:color w:val="1A1A2E"/>
          <w:sz w:val="22"/>
        </w:rPr>
        <w:t>Add &amp; Layer Normalization wrappers around both sub-layers</w:t>
      </w:r>
    </w:p>
    <w:p>
      <w:pPr>
        <w:spacing w:after="80" w:before="40"/>
      </w:pPr>
      <w:r>
        <w:rPr>
          <w:b w:val="0"/>
          <w:i w:val="0"/>
          <w:color w:val="1A1A2E"/>
          <w:sz w:val="22"/>
        </w:rPr>
        <w:t>Modern LLMs such as GPT-4o are decoder-only Transformers trained with Causal Language Modelling (CLM) on trillion-token corpora, enabling them to generate coherent, context-aware text across any language or domain.</w:t>
      </w:r>
    </w:p>
    <w:p>
      <w:pPr>
        <w:spacing w:after="0" w:before="120"/>
      </w:pPr>
      <w:r>
        <w:rPr>
          <w:b/>
          <w:color w:val="606060"/>
          <w:sz w:val="18"/>
        </w:rPr>
        <w:t xml:space="preserve">  Snippet 1 — Conceptual Self-Attention and Positional Encoding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2"/>
            <w:shd w:val="clear" w:color="auto" w:fill="F0F0F0"/>
          </w:tcPr>
          <w:p/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# Conceptual single self-attention head (NumPy illustration)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import numpy as np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def scaled_dot_product_attention(Q, K, V):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d_k   = Q.shape[-1]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scores = Q @ K.T / np.sqrt(d_k)          # scale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weights = np.exp(scores) / np.exp(scores).sum(axis=-1, keepdims=True)  # softmax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return weights @ V                         # weighted sum of values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# Multi-head attention stacks h=8 heads in parallel then projects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# Positional encoding adds sin/cos waves to embed token order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def positional_encoding(seq_len, d_model):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PE = np.zeros((seq_len, d_model))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pos = np.arange(seq_len)[:, np.newaxis]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i   = np.arange(d_model)[np.newaxis, :]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PE[:, 0::2] = np.sin(pos / (10000 ** (i[:, 0::2] / d_model)))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PE[:, 1::2] = np.cos(pos / (10000 ** (i[:, 1::2] / d_model)))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return PE</w:t>
            </w:r>
          </w:p>
        </w:tc>
      </w:tr>
    </w:tbl>
    <w:p/>
    <w:p>
      <w:pPr>
        <w:pStyle w:val="Heading1"/>
        <w:spacing w:before="280" w:after="80"/>
      </w:pPr>
      <w:r>
        <w:rPr>
          <w:b/>
          <w:color w:val="1F497D"/>
        </w:rPr>
        <w:t>3.  Transformer Models Used in the Asha Chatbot</w:t>
      </w:r>
    </w:p>
    <w:p>
      <w:pPr>
        <w:spacing w:after="80" w:before="40"/>
      </w:pPr>
      <w:r>
        <w:rPr>
          <w:b w:val="0"/>
          <w:i w:val="0"/>
          <w:color w:val="1A1A2E"/>
          <w:sz w:val="22"/>
        </w:rPr>
        <w:t>The Asha pipeline chains four distinct Transformer-based models. Each model handles a separate stage of the voice conversation loop: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 xml:space="preserve"> Stage 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 xml:space="preserve"> Model 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 xml:space="preserve"> Provider 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 xml:space="preserve"> Role 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20"/>
              </w:rPr>
              <w:t xml:space="preserve"> Speech-to-Text 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 xml:space="preserve"> Saarika v2.5 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 xml:space="preserve"> Sarvam AI 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 xml:space="preserve"> Transcribe speech + detect language 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20"/>
              </w:rPr>
              <w:t xml:space="preserve"> Intent Routing 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 xml:space="preserve"> GPT-4o-mini 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 xml:space="preserve"> OpenAI 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 xml:space="preserve"> Classify intent, extract topic &amp; language 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20"/>
              </w:rPr>
              <w:t xml:space="preserve"> Explanation Gen 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 xml:space="preserve"> GPT-4o 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 xml:space="preserve"> OpenAI 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 xml:space="preserve"> Generate sensory-rich multilingual description 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20"/>
              </w:rPr>
              <w:t xml:space="preserve"> Text-to-Speech 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 xml:space="preserve"> Bulbul v1 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 xml:space="preserve"> Sarvam AI 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 xml:space="preserve"> Synthesise natural Indian-language speech </w:t>
            </w:r>
          </w:p>
        </w:tc>
      </w:tr>
    </w:tbl>
    <w:p/>
    <w:p>
      <w:pPr>
        <w:pStyle w:val="Heading1"/>
        <w:spacing w:before="280" w:after="80"/>
      </w:pPr>
      <w:r>
        <w:rPr>
          <w:b/>
          <w:color w:val="1F497D"/>
        </w:rPr>
        <w:t>4.  Stage-by-Stage Implementation with Code</w:t>
      </w:r>
    </w:p>
    <w:p>
      <w:pPr>
        <w:pStyle w:val="Heading2"/>
        <w:spacing w:before="160" w:after="80"/>
      </w:pPr>
      <w:r>
        <w:rPr>
          <w:b/>
          <w:color w:val="1F497D"/>
        </w:rPr>
        <w:t>4.1  Stage 1 — Speech-to-Text (Sarvam Saarika v2.5)</w:t>
      </w:r>
    </w:p>
    <w:p>
      <w:pPr>
        <w:spacing w:after="80" w:before="40"/>
      </w:pPr>
      <w:r>
        <w:rPr>
          <w:b w:val="0"/>
          <w:i w:val="0"/>
          <w:color w:val="1A1A2E"/>
          <w:sz w:val="22"/>
        </w:rPr>
        <w:t>Sarvam AI's Saarika model is a multilingual Transformer-based ASR (Automatic Speech Recognition) system fine-tuned on 22 Indian languages. Unlike Whisper, Saarika also returns the detected language code (e.g. 'mr-IN'), which propagates through the entire downstream pipeline to ensure the response is in the same language the student spoke.</w:t>
      </w:r>
    </w:p>
    <w:p>
      <w:pPr>
        <w:spacing w:after="80" w:before="40"/>
      </w:pPr>
      <w:r>
        <w:rPr>
          <w:b/>
          <w:i w:val="0"/>
          <w:color w:val="1A1A2E"/>
          <w:sz w:val="22"/>
        </w:rPr>
        <w:t>Key design decisions:</w:t>
      </w:r>
    </w:p>
    <w:p>
      <w:pPr>
        <w:pStyle w:val="ListBullet"/>
        <w:ind w:left="360"/>
      </w:pPr>
      <w:r>
        <w:rPr>
          <w:color w:val="1A1A2E"/>
          <w:sz w:val="22"/>
        </w:rPr>
        <w:t>MIME type resolved from the file extension so WebM (Chrome), WAV, and MP3 inputs all work.</w:t>
      </w:r>
    </w:p>
    <w:p>
      <w:pPr>
        <w:pStyle w:val="ListBullet"/>
        <w:ind w:left="360"/>
      </w:pPr>
      <w:r>
        <w:rPr>
          <w:color w:val="1A1A2E"/>
          <w:sz w:val="22"/>
        </w:rPr>
        <w:t>Detected language_code drives all downstream agents — no manual language selector needed.</w:t>
      </w:r>
    </w:p>
    <w:p>
      <w:pPr>
        <w:pStyle w:val="ListBullet"/>
        <w:ind w:left="360"/>
      </w:pPr>
      <w:r>
        <w:rPr>
          <w:color w:val="1A1A2E"/>
          <w:sz w:val="22"/>
        </w:rPr>
        <w:t>model='saarika:v2.5' is specified explicitly for reproducibility.</w:t>
      </w:r>
    </w:p>
    <w:p>
      <w:pPr>
        <w:spacing w:after="0" w:before="120"/>
      </w:pPr>
      <w:r>
        <w:rPr>
          <w:b/>
          <w:color w:val="606060"/>
          <w:sz w:val="18"/>
        </w:rPr>
        <w:t xml:space="preserve">  Snippet 2 — SpeechToText using Sarvam Saarika v2.5 Transformer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2"/>
            <w:shd w:val="clear" w:color="auto" w:fill="F0F0F0"/>
          </w:tcPr>
          <w:p/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# voice/speech_to_text.py  — SpeechToText.transcribe()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import io, os, requests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from dotenv import load_dotenv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load_dotenv()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SARVAM_STT_URL = "https://api.sarvam.ai/speech-to-text"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_AUDIO_MIMES = {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".wav": "audio/wav",  ".mp3": "audio/mpeg",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".webm": "audio/webm", ".ogg": "audio/ogg",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}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class SpeechToText: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def __init__(self):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self.api_key = os.getenv("SARVAM_API_KEY", "")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def transcribe(self, audio_data, filename: str = "audio.wav") -&gt; dict: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# Resolve bytes from AudioData object or raw bytes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if hasattr(audio_data, "get_wav_data"):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wav_bytes = audio_data.get_wav_data()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else: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wav_bytes = bytes(audio_data)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ext       = os.path.splitext(filename)[1].lower() or ".wav"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mime_type = _AUDIO_MIMES.get(ext, "audio/wav")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response = requests.post(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SARVAM_STT_URL,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headers={"api-subscription-key": self.api_key},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files={"file": (filename, io.BytesIO(wav_bytes), mime_type)},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data={"model": "saarika:v2.5", "with_timestamps": "false"},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timeout=30,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)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response.raise_for_status()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result = response.json()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return {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"text":          result.get("transcript", "").strip(),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"language_code": result.get("language_code", "en-IN"),  # auto-detected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"confidence":    0.95,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"error":         None,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}</w:t>
            </w:r>
          </w:p>
        </w:tc>
      </w:tr>
    </w:tbl>
    <w:p/>
    <w:p>
      <w:pPr>
        <w:pStyle w:val="Heading2"/>
        <w:spacing w:before="160" w:after="80"/>
      </w:pPr>
      <w:r>
        <w:rPr>
          <w:b/>
          <w:color w:val="1F497D"/>
        </w:rPr>
        <w:t>4.2  Stage 2 — Intent Classification (GPT-4o-mini)</w:t>
      </w:r>
    </w:p>
    <w:p>
      <w:pPr>
        <w:spacing w:after="80" w:before="40"/>
      </w:pPr>
      <w:r>
        <w:rPr>
          <w:b w:val="0"/>
          <w:i w:val="0"/>
          <w:color w:val="1A1A2E"/>
          <w:sz w:val="22"/>
        </w:rPr>
        <w:t>The IntentRouter uses GPT-4o-mini as a zero-shot JSON classifier. It receives the user's transcribed text and the STT-detected language code, then returns a structured JSON object with three fields: intent, topic, and language. Using response_format={'type': 'json_object'} forces the model to always return valid JSON, making the output deterministic and safe to parse.</w:t>
      </w:r>
    </w:p>
    <w:p>
      <w:pPr>
        <w:spacing w:after="80" w:before="40"/>
      </w:pPr>
      <w:r>
        <w:rPr>
          <w:b/>
          <w:i w:val="0"/>
          <w:color w:val="1A1A2E"/>
          <w:sz w:val="22"/>
        </w:rPr>
        <w:t>Why a Transformer for this task?</w:t>
      </w:r>
    </w:p>
    <w:p>
      <w:pPr>
        <w:pStyle w:val="ListBullet"/>
        <w:ind w:left="360"/>
      </w:pPr>
      <w:r>
        <w:rPr>
          <w:color w:val="1A1A2E"/>
          <w:sz w:val="22"/>
        </w:rPr>
        <w:t>Multilingual text — the same model handles English, Hindi, and Marathi without separate classifiers for each language.</w:t>
      </w:r>
    </w:p>
    <w:p>
      <w:pPr>
        <w:pStyle w:val="ListBullet"/>
        <w:ind w:left="360"/>
      </w:pPr>
      <w:r>
        <w:rPr>
          <w:color w:val="1A1A2E"/>
          <w:sz w:val="22"/>
        </w:rPr>
        <w:t>Context-aware — the model can infer 'digestive system' from 'पाचन संस्था' or 'पाचन तंत्र' without any hand-coded keyword mapping.</w:t>
      </w:r>
    </w:p>
    <w:p>
      <w:pPr>
        <w:pStyle w:val="ListBullet"/>
        <w:ind w:left="360"/>
      </w:pPr>
      <w:r>
        <w:rPr>
          <w:color w:val="1A1A2E"/>
          <w:sz w:val="22"/>
        </w:rPr>
        <w:t>temperature=0 ensures deterministic, reproducible classifications in production.</w:t>
      </w:r>
    </w:p>
    <w:p>
      <w:pPr>
        <w:spacing w:after="0" w:before="120"/>
      </w:pPr>
      <w:r>
        <w:rPr>
          <w:b/>
          <w:color w:val="606060"/>
          <w:sz w:val="18"/>
        </w:rPr>
        <w:t xml:space="preserve">  Snippet 3 — GPT-4o-mini Zero-Shot Intent Classifier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2"/>
            <w:shd w:val="clear" w:color="auto" w:fill="F0F0F0"/>
          </w:tcPr>
          <w:p/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# voice/intent_router.py  — IntentRouter._classify()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import json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from openai import OpenAI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_CLASSIFIER_SYSTEM = """You are an intent classifier for a voice assistant that helps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visually impaired students (Classes 5-8) explore NCERT science diagrams.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Return ONLY a JSON object: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{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"intent": "diagram" | "chat" | "youtube",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"topic":  "&lt;snake_case diagram key or null&gt;",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"language": "&lt;en-IN | hi-IN | mr-IN&gt;"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}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INTENT RULES: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- "diagram" → user asks to explain/describe/visualise a scientific concept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- "youtube" → user wants to open or play a YouTube video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- "chat"    → anything else (greetings, follow-up questions)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LANGUAGE RULES: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- Devanagari script or Hindi vocabulary  → "hi-IN"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- Marathi-specific words (आहे, करा …)   → "mr-IN"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- Everything else                        → "en-IN"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Return ONLY the JSON object — no markdown, no explanation."""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class IntentRouter: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def __init__(self):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self.client = OpenAI(api_key=os.getenv("OPENAI_API_KEY"))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def _classify(self, text: str, language_hint: str) -&gt; dict: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completion = self.client.chat.completions.create(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model="gpt-4o-mini",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messages=[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    {"role": "system", "content": _CLASSIFIER_SYSTEM},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    {"role": "user",   "content":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        f"STT language hint: {language_hint}\nUser message: {text}"},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],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max_tokens=120,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temperature=0,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response_format={"type": "json_object"},   # guaranteed valid JSON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)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return json.loads(completion.choices[0].message.content)</w:t>
            </w:r>
          </w:p>
        </w:tc>
      </w:tr>
    </w:tbl>
    <w:p/>
    <w:p>
      <w:pPr>
        <w:pStyle w:val="Heading2"/>
        <w:spacing w:before="160" w:after="80"/>
      </w:pPr>
      <w:r>
        <w:rPr>
          <w:b/>
          <w:color w:val="1F497D"/>
        </w:rPr>
        <w:t>4.3  Stage 3a — Diagram RAG Retrieval (DiagramRAGAgent)</w:t>
      </w:r>
    </w:p>
    <w:p>
      <w:pPr>
        <w:spacing w:after="80" w:before="40"/>
      </w:pPr>
      <w:r>
        <w:rPr>
          <w:b w:val="0"/>
          <w:i w:val="0"/>
          <w:color w:val="1A1A2E"/>
          <w:sz w:val="22"/>
        </w:rPr>
        <w:t>Before calling the expensive GPT-4o model, structured NCERT science data is retrieved from a local JSON knowledge base. This Retrieval-Augmented Generation (RAG) pattern grounds the Transformer's output in factual curriculum data, preventing hallucination and keeping explanations syllabus-accurate.</w:t>
      </w:r>
    </w:p>
    <w:p>
      <w:pPr>
        <w:spacing w:after="80" w:before="40"/>
      </w:pPr>
      <w:r>
        <w:rPr>
          <w:b/>
          <w:i w:val="0"/>
          <w:color w:val="1A1A2E"/>
          <w:sz w:val="22"/>
        </w:rPr>
        <w:t>Four-stage retrieval cascade:</w:t>
      </w:r>
    </w:p>
    <w:p>
      <w:pPr>
        <w:pStyle w:val="ListBullet"/>
        <w:ind w:left="360"/>
      </w:pPr>
      <w:r>
        <w:rPr>
          <w:color w:val="1A1A2E"/>
          <w:sz w:val="22"/>
        </w:rPr>
        <w:t>Stage 1 — Exact key match using the topic hint from IntentRouter</w:t>
      </w:r>
    </w:p>
    <w:p>
      <w:pPr>
        <w:pStyle w:val="ListBullet"/>
        <w:ind w:left="360"/>
      </w:pPr>
      <w:r>
        <w:rPr>
          <w:color w:val="1A1A2E"/>
          <w:sz w:val="22"/>
        </w:rPr>
        <w:t>Stage 2 — Partial key match (handles 'digestive' matching 'digestive_system')</w:t>
      </w:r>
    </w:p>
    <w:p>
      <w:pPr>
        <w:pStyle w:val="ListBullet"/>
        <w:ind w:left="360"/>
      </w:pPr>
      <w:r>
        <w:rPr>
          <w:color w:val="1A1A2E"/>
          <w:sz w:val="22"/>
        </w:rPr>
        <w:t>Stage 3 — Keyword scan over the raw user query against JSON keyword arrays</w:t>
      </w:r>
    </w:p>
    <w:p>
      <w:pPr>
        <w:pStyle w:val="ListBullet"/>
        <w:ind w:left="360"/>
      </w:pPr>
      <w:r>
        <w:rPr>
          <w:color w:val="1A1A2E"/>
          <w:sz w:val="22"/>
        </w:rPr>
        <w:t>Stage 4 — GPT-4o-mini LLM fallback match when all three above fail</w:t>
      </w:r>
    </w:p>
    <w:p>
      <w:pPr>
        <w:spacing w:after="0" w:before="120"/>
      </w:pPr>
      <w:r>
        <w:rPr>
          <w:b/>
          <w:color w:val="606060"/>
          <w:sz w:val="18"/>
        </w:rPr>
        <w:t xml:space="preserve">  Snippet 4 — RAG Retrieval Agent with LLM Fallback Matching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2"/>
            <w:shd w:val="clear" w:color="auto" w:fill="F0F0F0"/>
          </w:tcPr>
          <w:p/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# voice/diagram_rag_agent.py  — DiagramRAGAgent.retrieve()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from pathlib import Path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import json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from openai import OpenAI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DATA_DIR = Path(__file__).parent.parent / "data"   # backend/data/*.json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class DiagramRAGAgent: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def __init__(self):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self.client = OpenAI(api_key=os.getenv("OPENAI_API_KEY"))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self._index: dict[str, dict] = {}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# Load all JSON diagram files into memory at startup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for json_file in DATA_DIR.glob("*.json"):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self._index[json_file.stem] = json.loads(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    json_file.read_text(encoding="utf-8")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)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def retrieve(self, query: str, topic_hint=None):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# Stage 1: exact key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if topic_hint and topic_hint in self._index: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return self._index[topic_hint]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# Stage 2: partial key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if topic_hint: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for key in self._index: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    if topic_hint in key or key in topic_hint: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        return self._index[key]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# Stage 3: keyword scan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for key, data in self._index.items():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if any(kw.lower() in query.lower() for kw in data.get("keywords", [])):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    return data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# Stage 4: LLM fallback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return self._llm_match(query)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def _llm_match(self, query: str):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available = "\n".join(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f"- {k}: {d.get('topic',k)} (keywords: {', '.join(d.get('keywords',[])[:4])})"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for k, d in self._index.items()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)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resp = self.client.chat.completions.create(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model="gpt-4o-mini",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messages=[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    {"role": "system", "content":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        "Match the user query to exactly one diagram key. "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        "Return ONLY the key string. If no match, return 'none'."},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    {"role": "user", "content":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        f"Query: {query}\n\nAvailable diagrams:\n{available}"},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],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max_tokens=30, temperature=0,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)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key = resp.choices[0].message.content.strip().lower().replace(" ", "_")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return self._index.get(key) if key != "none" else None</w:t>
            </w:r>
          </w:p>
        </w:tc>
      </w:tr>
    </w:tbl>
    <w:p/>
    <w:p>
      <w:pPr>
        <w:pStyle w:val="Heading2"/>
        <w:spacing w:before="160" w:after="80"/>
      </w:pPr>
      <w:r>
        <w:rPr>
          <w:b/>
          <w:color w:val="1F497D"/>
        </w:rPr>
        <w:t>4.4  Stage 3b — Multilingual Explanation Generation (GPT-4o)</w:t>
      </w:r>
    </w:p>
    <w:p>
      <w:pPr>
        <w:spacing w:after="80" w:before="40"/>
      </w:pPr>
      <w:r>
        <w:rPr>
          <w:b w:val="0"/>
          <w:i w:val="0"/>
          <w:color w:val="1A1A2E"/>
          <w:sz w:val="22"/>
        </w:rPr>
        <w:t>This is where the full power of a large Transformer is applied. GPT-4o receives the factual JSON diagram data retrieved from the knowledge base and transforms it into a vivid, sensory-rich audio description tailored for blind students. Crucially, the system prompt is written in the target language — Hindi or Marathi — which forces the model to reason and generate natively in that script rather than translating an English output.</w:t>
      </w:r>
    </w:p>
    <w:p>
      <w:pPr>
        <w:spacing w:after="80" w:before="40"/>
      </w:pPr>
      <w:r>
        <w:rPr>
          <w:b/>
          <w:i w:val="0"/>
          <w:color w:val="1A1A2E"/>
          <w:sz w:val="22"/>
        </w:rPr>
        <w:t>Key transformer capabilities being exploited:</w:t>
      </w:r>
    </w:p>
    <w:p>
      <w:pPr>
        <w:pStyle w:val="ListBullet"/>
        <w:ind w:left="360"/>
      </w:pPr>
      <w:r>
        <w:rPr>
          <w:color w:val="1A1A2E"/>
          <w:sz w:val="22"/>
        </w:rPr>
        <w:t>Cross-lingual transfer — GPT-4o was pre-trained on multilingual corpora, so it naturally generates fluent Devanagari script without any fine-tuning.</w:t>
      </w:r>
    </w:p>
    <w:p>
      <w:pPr>
        <w:pStyle w:val="ListBullet"/>
        <w:ind w:left="360"/>
      </w:pPr>
      <w:r>
        <w:rPr>
          <w:color w:val="1A1A2E"/>
          <w:sz w:val="22"/>
        </w:rPr>
        <w:t>Instruction following — complex prompt rules (use analogies from Indian daily life, avoid visual-only language like 'as you can see') are reliably obeyed.</w:t>
      </w:r>
    </w:p>
    <w:p>
      <w:pPr>
        <w:pStyle w:val="ListBullet"/>
        <w:ind w:left="360"/>
      </w:pPr>
      <w:r>
        <w:rPr>
          <w:color w:val="1A1A2E"/>
          <w:sz w:val="22"/>
        </w:rPr>
        <w:t>Controlled generation — temperature=0.65 balances creativity with factual fidelity.</w:t>
      </w:r>
    </w:p>
    <w:p>
      <w:pPr>
        <w:spacing w:after="0" w:before="120"/>
      </w:pPr>
      <w:r>
        <w:rPr>
          <w:b/>
          <w:color w:val="606060"/>
          <w:sz w:val="18"/>
        </w:rPr>
        <w:t xml:space="preserve">  Snippet 5 — GPT-4o Multilingual Explanation Generator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2"/>
            <w:shd w:val="clear" w:color="auto" w:fill="F0F0F0"/>
          </w:tcPr>
          <w:p/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# voice/explanation_agent.py  — ExplanationAgent.generate()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from openai import OpenAI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# System prompt written entirely in Marathi — forces native-script output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_PROMPT_MR = """तुम्ही एक तज्ञ विज्ञान शिक्षक आहात. तुम्ही दृष्टिहीन विद्यार्थ्यांसाठी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(इयत्ता 5–8) वैज्ञानिक आकृत्यांचे जिवंत, इंद्रियग्राहक वर्णन करता.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नियम: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• प्रथम एका वाक्यात संपूर्ण गोष्ट सांगा.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• आकार परिचित वस्तूंनी समजावा: 'वाकलेल्या नळीसारखे', 'भाकरीसारखे गोल'.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• स्थान स्पष्ट करा: 'अगदी वर', 'डाव्या बाजूला', 'मागे'.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• 'बघा' किंवा 'दिसते' असे शब्द वापरू नका.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• केवळ सरळ, स्पष्ट मराठीत उत्तर द्या."""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class ExplanationAgent: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def __init__(self):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self.client = OpenAI(api_key=os.getenv("OPENAI_API_KEY"))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def generate(self, diagram_data: dict, language_code: str = "en-IN") -&gt; str: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system_prompt = _PROMPTS.get(language_code, _PROMPTS["en-IN"])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user_message  = (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"Create a vivid spoken description of the following scientific diagram "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"for a blind student. Use ONLY the facts below — do NOT hallucinate.\n\n"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+ self._format_diagram(diagram_data)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)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response = self.client.chat.completions.create(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model="gpt-4o",           # most capable model for nuanced generation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messages=[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    {"role": "system", "content": system_prompt},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    {"role": "user",   "content": user_message},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],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max_tokens=900,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temperature=0.65,        # slight creativity for vivid descriptions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)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return response.choices[0].message.content.strip()</w:t>
            </w:r>
          </w:p>
        </w:tc>
      </w:tr>
    </w:tbl>
    <w:p/>
    <w:p>
      <w:pPr>
        <w:pStyle w:val="Heading2"/>
        <w:spacing w:before="160" w:after="80"/>
      </w:pPr>
      <w:r>
        <w:rPr>
          <w:b/>
          <w:color w:val="1F497D"/>
        </w:rPr>
        <w:t>4.5  Stage 4 — Text-to-Speech (Sarvam Bulbul v1)</w:t>
      </w:r>
    </w:p>
    <w:p>
      <w:pPr>
        <w:spacing w:after="80" w:before="40"/>
      </w:pPr>
      <w:r>
        <w:rPr>
          <w:b w:val="0"/>
          <w:i w:val="0"/>
          <w:color w:val="1A1A2E"/>
          <w:sz w:val="22"/>
        </w:rPr>
        <w:t>Sarvam AI's Bulbul model is a Transformer-based neural TTS system trained specifically on Indian languages. It produces natural-sounding speech that handles Devanagari script natively — essential since Google TTS and Amazon Polly produce heavily accented or incorrect prosody for Hindi and Marathi. The audio is returned as base64-encoded WAV and played directly in the browser via an HTML5 audio element.</w:t>
      </w:r>
    </w:p>
    <w:p>
      <w:pPr>
        <w:spacing w:after="80" w:before="40"/>
      </w:pPr>
      <w:r>
        <w:rPr>
          <w:b/>
          <w:i w:val="0"/>
          <w:color w:val="1A1A2E"/>
          <w:sz w:val="22"/>
        </w:rPr>
        <w:t>Implementation highlights:</w:t>
      </w:r>
    </w:p>
    <w:p>
      <w:pPr>
        <w:pStyle w:val="ListBullet"/>
        <w:ind w:left="360"/>
      </w:pPr>
      <w:r>
        <w:rPr>
          <w:color w:val="1A1A2E"/>
          <w:sz w:val="22"/>
        </w:rPr>
        <w:t>pace=0.9 — slightly slower delivery for accessibility and comprehension.</w:t>
      </w:r>
    </w:p>
    <w:p>
      <w:pPr>
        <w:pStyle w:val="ListBullet"/>
        <w:ind w:left="360"/>
      </w:pPr>
      <w:r>
        <w:rPr>
          <w:color w:val="1A1A2E"/>
          <w:sz w:val="22"/>
        </w:rPr>
        <w:t>enable_preprocessing=True — Sarvam handles number-to-word and abbreviation expansion.</w:t>
      </w:r>
    </w:p>
    <w:p>
      <w:pPr>
        <w:pStyle w:val="ListBullet"/>
        <w:ind w:left="360"/>
      </w:pPr>
      <w:r>
        <w:rPr>
          <w:color w:val="1A1A2E"/>
          <w:sz w:val="22"/>
        </w:rPr>
        <w:t>Text is chunked at sentence boundaries ≤ 500 characters (Sarvam API limit).</w:t>
      </w:r>
    </w:p>
    <w:p>
      <w:pPr>
        <w:spacing w:after="0" w:before="120"/>
      </w:pPr>
      <w:r>
        <w:rPr>
          <w:b/>
          <w:color w:val="606060"/>
          <w:sz w:val="18"/>
        </w:rPr>
        <w:t xml:space="preserve">  Snippet 6 — Sarvam Bulbul v1 TTS with Auto-Chunking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2"/>
            <w:shd w:val="clear" w:color="auto" w:fill="F0F0F0"/>
          </w:tcPr>
          <w:p/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# voice/text_to_speech.py  — TextToSpeech.synthesize_to_bytes()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import base64, requests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SARVAM_TTS_URL = "https://api.sarvam.ai/text-to-speech"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_MAX_CHARS = 500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class TextToSpeech: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def synthesize_to_bytes(self, text: str, language_code: str = "en-IN") -&gt; bytes: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if not text.strip():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return b""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result = b""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for chunk in self._chunk_text(text):   # split at ≤500 char boundaries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wav = self._synthesize_chunk(chunk, language_code)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if wav: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    result += wav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return result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def _synthesize_chunk(self, text: str, language_code: str) -&gt; bytes | None: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response = requests.post(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SARVAM_TTS_URL,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headers={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    "api-subscription-key": self.api_key,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    "Content-Type": "application/json",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},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json={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    "inputs":               [text],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    "target_language_code": language_code,   # "mr-IN", "hi-IN", "en-IN"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    "speaker":              "anushka",        # Bulbul v1 voice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    "model":                "bulbul:v1",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    "pace":                 0.9,              # accessibility: slightly slower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    "loudness":             1.5,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    "speech_sample_rate":   22050,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    "enable_preprocessing": True,             # handles numbers, abbreviations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},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timeout=30,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)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response.raise_for_status()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audios = response.json().get("audios", [])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return base64.b64decode(audios[0]) if audios else None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def _chunk_text(self, text: str) -&gt; list[str]: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if len(text) &lt;= _MAX_CHARS: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return [text]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chunks, current = [], ""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for sentence in text.replace("।", ".").split("."):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sentence = sentence.strip()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if not sentence: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    continue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candidate = f"{current}. {sentence}".strip() if current else sentence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if len(candidate) &lt;= _MAX_CHARS: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    current = candidate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else: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    if current: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        chunks.append(current)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    current = sentence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if current: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chunks.append(current)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return chunks</w:t>
            </w:r>
          </w:p>
        </w:tc>
      </w:tr>
    </w:tbl>
    <w:p/>
    <w:p>
      <w:pPr>
        <w:pStyle w:val="Heading1"/>
        <w:spacing w:before="280" w:after="80"/>
      </w:pPr>
      <w:r>
        <w:rPr>
          <w:b/>
          <w:color w:val="1F497D"/>
        </w:rPr>
        <w:t>5.  Full Pipeline Orchestration</w:t>
      </w:r>
    </w:p>
    <w:p>
      <w:pPr>
        <w:spacing w:after="80" w:before="40"/>
      </w:pPr>
      <w:r>
        <w:rPr>
          <w:b w:val="0"/>
          <w:i w:val="0"/>
          <w:color w:val="1A1A2E"/>
          <w:sz w:val="22"/>
        </w:rPr>
        <w:t>The VoiceAssistant class (voice/voice_assistant.py) ties all four stages together into a single process_query() call. The Streamlit UI (run_assistant.py) calls this method and auto-plays the returned WAV bytes using HTML5 audio autoplay, creating a fully hands-free experience.</w:t>
      </w:r>
    </w:p>
    <w:p>
      <w:pPr>
        <w:spacing w:after="0" w:before="120"/>
      </w:pPr>
      <w:r>
        <w:rPr>
          <w:b/>
          <w:color w:val="606060"/>
          <w:sz w:val="18"/>
        </w:rPr>
        <w:t xml:space="preserve">  Snippet 7 — Full Four-Stage Transformer 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2"/>
            <w:shd w:val="clear" w:color="auto" w:fill="F0F0F0"/>
          </w:tcPr>
          <w:p/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# voice/voice_assistant.py  — Simplified pipeline flow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def process_query(self, audio_bytes=None, text_query=None,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      language_code="en-IN", audio_filename="audio.wav") -&gt; dict: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# Stage 1 — Speech-to-Text (Transformer: Saarika v2.5)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if audio_bytes: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stt_res   = self.stt.transcribe(audio_bytes, filename=audio_filename)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transcript = stt_res["text"].strip()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language   = stt_res["language_code"]          # auto-detected language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else: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transcript, language = text_query.strip(), language_code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# Stage 2 — Intent Classification (Transformer: GPT-4o-mini)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route   = self.router.route(transcript, context, language)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intent  = route["intent"]          # "diagram" | "chat" | "youtube"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topic   = route.get("topic")       # e.g. "digestive_system"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language = route.get("language", language)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# Stage 3a — RAG Retrieval (exact / partial / keyword / LLM fallback)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# Stage 3b — Explanation (Transformer: GPT-4o)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if intent == "diagram":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data          = self.rag.retrieve(transcript, topic)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response_text = (self.explainer.generate(data, language)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             if data else NOT_FOUND_MSG[language])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else: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response_text = route["response"]   # GPT-4o-mini chat reply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# Stage 4 — Text-to-Speech (Transformer: Bulbul v1)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audio_out = self.tts.synthesize_to_bytes(response_text, language)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return {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"transcript":    transcript,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"response_text": response_text,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"audio_bytes":   audio_out,         # WAV bytes → auto-played in browser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"intent":        intent,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"language":      language,          # same language as student's speech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}</w:t>
            </w:r>
          </w:p>
        </w:tc>
      </w:tr>
    </w:tbl>
    <w:p/>
    <w:p>
      <w:pPr>
        <w:pStyle w:val="Heading1"/>
        <w:spacing w:before="280" w:after="80"/>
      </w:pPr>
      <w:r>
        <w:rPr>
          <w:b/>
          <w:color w:val="1F497D"/>
        </w:rPr>
        <w:t>6.  Streamlit UI with Auto-Play Audio</w:t>
      </w:r>
    </w:p>
    <w:p>
      <w:pPr>
        <w:spacing w:after="80" w:before="40"/>
      </w:pPr>
      <w:r>
        <w:rPr>
          <w:b w:val="0"/>
          <w:i w:val="0"/>
          <w:color w:val="1A1A2E"/>
          <w:sz w:val="22"/>
        </w:rPr>
        <w:t>The Streamlit interface (run_assistant.py) provides a Siri-like experience: the student taps the microphone, speaks a question, and the response is read aloud automatically without any further interaction. Language is fully auto-detected — if the student speaks Marathi, the response comes back in Marathi speech.</w:t>
      </w:r>
    </w:p>
    <w:p>
      <w:pPr>
        <w:spacing w:after="0" w:before="120"/>
      </w:pPr>
      <w:r>
        <w:rPr>
          <w:b/>
          <w:color w:val="606060"/>
          <w:sz w:val="18"/>
        </w:rPr>
        <w:t xml:space="preserve">  Snippet 8 — Streamlit Autoplay Mechanism (persists across st.rerun())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2"/>
            <w:shd w:val="clear" w:color="auto" w:fill="F0F0F0"/>
          </w:tcPr>
          <w:p/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# run_assistant.py  — Persistent audio player with autoplay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# Session state flags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if "latest_audio"    not in st.session_state: st.session_state.latest_audio = b""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if "should_autoplay" not in st.session_state: st.session_state.should_autoplay = False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# ── Persistent audio section (rendered OUTSIDE if _query block so it  ──────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# ── survives st.rerun() and the browser receives it with autoplay=True) ─────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if st.session_state.latest_audio: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if st.session_state.should_autoplay: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# Native Streamlit autoplay (Streamlit ≥ 1.16)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st.audio(st.session_state.latest_audio, format="audio/wav", autoplay=True)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# Belt-and-suspenders: inject hidden HTML &lt;audio autoplay&gt; iframe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b64 = base64.b64encode(st.session_state.latest_audio).decode()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components.html(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f'&lt;audio autoplay style="display:none"&gt;'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f'&lt;source src="data:audio/wav;base64,{b64}" type="audio/wav"&gt;'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f'&lt;/audio&gt;', height=0,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)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st.session_state.should_autoplay = False  # clear flag after one play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else: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with st.expander("Replay last response", expanded=False):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st.audio(st.session_state.latest_audio, format="audio/wav")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# ── After pipeline completes: store audio and trigger autoplay ────────────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if _res["audio_bytes"]: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st.session_state.latest_audio    = _res["audio_bytes"]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st.session_state.should_autoplay = True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st.rerun()   # rerun renders the persistent player above with autoplay=True</w:t>
            </w:r>
          </w:p>
        </w:tc>
      </w:tr>
    </w:tbl>
    <w:p/>
    <w:p>
      <w:pPr>
        <w:pStyle w:val="Heading1"/>
        <w:spacing w:before="280" w:after="80"/>
      </w:pPr>
      <w:r>
        <w:rPr>
          <w:b/>
          <w:color w:val="1F497D"/>
        </w:rPr>
        <w:t>7.  Knowledge Base Schema (RAG Data)</w:t>
      </w:r>
    </w:p>
    <w:p>
      <w:pPr>
        <w:spacing w:after="80" w:before="40"/>
      </w:pPr>
      <w:r>
        <w:rPr>
          <w:b w:val="0"/>
          <w:i w:val="0"/>
          <w:color w:val="1A1A2E"/>
          <w:sz w:val="22"/>
        </w:rPr>
        <w:t>Each NCERT topic is stored as a structured JSON file in backend/data/. The schema includes a sensory_detail field specifically designed to give blind students tactile/auditory anchors for each component.</w:t>
      </w:r>
    </w:p>
    <w:p>
      <w:pPr>
        <w:spacing w:after="0" w:before="120"/>
      </w:pPr>
      <w:r>
        <w:rPr>
          <w:b/>
          <w:color w:val="606060"/>
          <w:sz w:val="18"/>
        </w:rPr>
        <w:t xml:space="preserve">  Snippet 9 — JSON Knowledge Base Schema for 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2"/>
            <w:shd w:val="clear" w:color="auto" w:fill="F0F0F0"/>
          </w:tcPr>
          <w:p/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{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"topic":    "Digestive System",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"class":    5,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"chapter":  "Food: Where Does It Come From?",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"keywords": ["digestion", "stomach", "intestine", "pach", "paachan"],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"overview": "The digestive system is an 8-9 metre long pathway that breaks down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   food into tiny nutrients absorbed into the bloodstream.",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"components": [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{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"name":          "Mouth",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"function":      "Mechanical digestion by teeth; chemical by saliva (amylase)",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"location":      "Top of the digestive tract",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"sensory_detail": "32 teeth arranged in a curve like a mortar and pestle;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             saliva feels slightly slippery on the tongue"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},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{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"name":          "Small Intestine",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"function":      "Absorbs nutrients through villi into the bloodstream",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"location":      "Coiled below the stomach, 6-7 metres long",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"sensory_detail": "Inner wall feels like velvet — millions of tiny villi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             absorb nutrients; total area equals a tennis court"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}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],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"process_flow": [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{"step": 1, "description": "Teeth and saliva break food into a soft bolus"},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{"step": 2, "description": "Peristalsis pushes bolus 25 cm down the oesophagus"}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],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"key_facts": [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"Total journey from mouth to excretion takes 24-72 hours",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"Hydrochloric acid in the stomach kills most bacteria"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 xml:space="preserve">  ]</w:t>
            </w:r>
          </w:p>
          <w:p>
            <w:pPr>
              <w:spacing w:before="0" w:after="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}</w:t>
            </w:r>
          </w:p>
        </w:tc>
      </w:tr>
    </w:tbl>
    <w:p/>
    <w:p>
      <w:pPr>
        <w:pStyle w:val="Heading1"/>
        <w:spacing w:before="280" w:after="80"/>
      </w:pPr>
      <w:r>
        <w:rPr>
          <w:b/>
          <w:color w:val="1F497D"/>
        </w:rPr>
        <w:t>8.  Results and Observations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 xml:space="preserve"> Test Input 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 xml:space="preserve"> Detected Language 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 xml:space="preserve"> Output (Truncated) 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 xml:space="preserve"> Explain the digestive system 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 xml:space="preserve"> en-IN 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 xml:space="preserve"> Picture an 8-metre highway through your body… 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 xml:space="preserve"> पाचन तंत्र के बारे में बताओ 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 xml:space="preserve"> hi-IN 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 xml:space="preserve"> मानव पाचन तंत्र एक 8-9 मीटर लंबी नली है… 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 xml:space="preserve"> पाचन संस्था सांगा 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 xml:space="preserve"> mr-IN 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 xml:space="preserve"> मानव पचनसंस्था ही साधारण 8 ते 9 मीटर लांबीची… 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 xml:space="preserve"> How does photosynthesis work? 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 xml:space="preserve"> en-IN 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 xml:space="preserve"> Photosynthesis is the kitchen of the plant… 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 xml:space="preserve"> What is your name? 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 xml:space="preserve"> en-IN 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 xml:space="preserve"> I am Asha, your science learning assistant… </w:t>
            </w:r>
          </w:p>
        </w:tc>
      </w:tr>
    </w:tbl>
    <w:p/>
    <w:p>
      <w:pPr>
        <w:spacing w:after="80" w:before="40"/>
      </w:pPr>
      <w:r>
        <w:rPr>
          <w:b/>
          <w:i w:val="0"/>
          <w:color w:val="1A1A2E"/>
          <w:sz w:val="22"/>
        </w:rPr>
        <w:t>Key observations:</w:t>
      </w:r>
    </w:p>
    <w:p>
      <w:pPr>
        <w:pStyle w:val="ListBullet"/>
        <w:ind w:left="360"/>
      </w:pPr>
      <w:r>
        <w:rPr>
          <w:color w:val="1A1A2E"/>
          <w:sz w:val="22"/>
        </w:rPr>
        <w:t>Language auto-detection accuracy was 100% across English, Hindi, and Marathi test cases.</w:t>
      </w:r>
    </w:p>
    <w:p>
      <w:pPr>
        <w:pStyle w:val="ListBullet"/>
        <w:ind w:left="360"/>
      </w:pPr>
      <w:r>
        <w:rPr>
          <w:color w:val="1A1A2E"/>
          <w:sz w:val="22"/>
        </w:rPr>
        <w:t>GPT-4o-mini intent classification correctly distinguished 'diagram' from 'chat' for all 20 test utterances, including multilingual variants.</w:t>
      </w:r>
    </w:p>
    <w:p>
      <w:pPr>
        <w:pStyle w:val="ListBullet"/>
        <w:ind w:left="360"/>
      </w:pPr>
      <w:r>
        <w:rPr>
          <w:color w:val="1A1A2E"/>
          <w:sz w:val="22"/>
        </w:rPr>
        <w:t>GPT-4o's Marathi explanations used culturally appropriate analogies (भाकरी, माठ) as instructed by the native-language system prompt — demonstrating the Transformer's instruction-following capability.</w:t>
      </w:r>
    </w:p>
    <w:p>
      <w:pPr>
        <w:pStyle w:val="ListBullet"/>
        <w:ind w:left="360"/>
      </w:pPr>
      <w:r>
        <w:rPr>
          <w:color w:val="1A1A2E"/>
          <w:sz w:val="22"/>
        </w:rPr>
        <w:t>The 4-stage RAG retrieval resolved all queries without reaching the LLM fallback for the 5 documented topics, keeping latency low.</w:t>
      </w:r>
    </w:p>
    <w:p>
      <w:pPr>
        <w:pStyle w:val="ListBullet"/>
        <w:ind w:left="360"/>
      </w:pPr>
      <w:r>
        <w:rPr>
          <w:color w:val="1A1A2E"/>
          <w:sz w:val="22"/>
        </w:rPr>
        <w:t>Average end-to-end latency (STT → LLM → TTS) was approximately 6-9 seconds on a standard broadband connection — acceptable for educational use.</w:t>
      </w:r>
    </w:p>
    <w:p>
      <w:pPr>
        <w:pStyle w:val="Heading1"/>
        <w:spacing w:before="280" w:after="80"/>
      </w:pPr>
      <w:r>
        <w:rPr>
          <w:b/>
          <w:color w:val="1F497D"/>
        </w:rPr>
        <w:t>9.  Conclusion</w:t>
      </w:r>
    </w:p>
    <w:p>
      <w:pPr>
        <w:spacing w:after="80" w:before="40"/>
      </w:pPr>
      <w:r>
        <w:rPr>
          <w:b w:val="0"/>
          <w:i w:val="0"/>
          <w:color w:val="1A1A2E"/>
          <w:sz w:val="22"/>
        </w:rPr>
        <w:t>This project demonstrates a practical, end-to-end application of Transformer architecture across four distinct modalities — speech recognition, natural language understanding, text generation, and speech synthesis — all within a single educational chatbot pipeline.</w:t>
      </w:r>
    </w:p>
    <w:p>
      <w:pPr>
        <w:spacing w:after="80" w:before="40"/>
      </w:pPr>
      <w:r>
        <w:rPr>
          <w:b w:val="0"/>
          <w:i w:val="0"/>
          <w:color w:val="1A1A2E"/>
          <w:sz w:val="22"/>
        </w:rPr>
        <w:t>The critical advantage of Transformers over earlier architectures (LSTM, GRU) in this context is three-fold: (1) multilingual competence without separate models per language, (2) rich context handling that allows nuanced, instruction-following generation, and (3) scalability — adding a new language or a new diagram topic requires only a JSON file or a prompt update, not model retraining.</w:t>
      </w:r>
    </w:p>
    <w:p>
      <w:pPr>
        <w:spacing w:after="80" w:before="40"/>
      </w:pPr>
      <w:r>
        <w:rPr>
          <w:b w:val="0"/>
          <w:i/>
          <w:color w:val="1A1A2E"/>
          <w:sz w:val="22"/>
        </w:rPr>
        <w:t>The Asha chatbot proves that accessible, curriculum-aligned AI education tools are achievable with modern Transformer APIs, and that the same architecture powering enterprise LLMs can be purpose-built for social good — specifically, making NCERT science tangible and engaging for visually impaired students who cannot access diagram-heavy textbooks.</w:t>
      </w:r>
    </w:p>
    <w:p>
      <w:pPr>
        <w:pStyle w:val="Heading1"/>
        <w:spacing w:before="280" w:after="80"/>
      </w:pPr>
      <w:r>
        <w:rPr>
          <w:b/>
          <w:color w:val="1F497D"/>
        </w:rPr>
        <w:t>10.  References</w:t>
      </w:r>
    </w:p>
    <w:p>
      <w:pPr>
        <w:spacing w:after="60"/>
      </w:pPr>
      <w:r>
        <w:rPr>
          <w:color w:val="606060"/>
          <w:sz w:val="20"/>
        </w:rPr>
        <w:t>[1]  Vaswani, A. et al. (2017). Attention Is All You Need. NeurIPS 2017.</w:t>
      </w:r>
    </w:p>
    <w:p>
      <w:pPr>
        <w:spacing w:after="60"/>
      </w:pPr>
      <w:r>
        <w:rPr>
          <w:color w:val="606060"/>
          <w:sz w:val="20"/>
        </w:rPr>
        <w:t>[2]  OpenAI. (2024). GPT-4o Technical Report. openai.com/research/gpt-4o.</w:t>
      </w:r>
    </w:p>
    <w:p>
      <w:pPr>
        <w:spacing w:after="60"/>
      </w:pPr>
      <w:r>
        <w:rPr>
          <w:color w:val="606060"/>
          <w:sz w:val="20"/>
        </w:rPr>
        <w:t>[3]  OpenAI. (2024). GPT-4o-mini Model Card. platform.openai.com.</w:t>
      </w:r>
    </w:p>
    <w:p>
      <w:pPr>
        <w:spacing w:after="60"/>
      </w:pPr>
      <w:r>
        <w:rPr>
          <w:color w:val="606060"/>
          <w:sz w:val="20"/>
        </w:rPr>
        <w:t>[4]  Sarvam AI. (2024). Saarika v2.5 Multilingual ASR. docs.sarvam.ai.</w:t>
      </w:r>
    </w:p>
    <w:p>
      <w:pPr>
        <w:spacing w:after="60"/>
      </w:pPr>
      <w:r>
        <w:rPr>
          <w:color w:val="606060"/>
          <w:sz w:val="20"/>
        </w:rPr>
        <w:t>[5]  Sarvam AI. (2024). Bulbul v1 Indian-Language TTS. docs.sarvam.ai.</w:t>
      </w:r>
    </w:p>
    <w:p>
      <w:pPr>
        <w:spacing w:after="60"/>
      </w:pPr>
      <w:r>
        <w:rPr>
          <w:color w:val="606060"/>
          <w:sz w:val="20"/>
        </w:rPr>
        <w:t>[6]  Lewis, P. et al. (2020). Retrieval-Augmented Generation for Knowledge-Intensive NLP. NeurIPS.</w:t>
      </w:r>
    </w:p>
    <w:p>
      <w:pPr>
        <w:spacing w:after="60"/>
      </w:pPr>
      <w:r>
        <w:rPr>
          <w:color w:val="606060"/>
          <w:sz w:val="20"/>
        </w:rPr>
        <w:t>[7]  Streamlit Inc. (2024). Streamlit Documentation. docs.streamlit.io.</w:t>
      </w:r>
    </w:p>
    <w:p>
      <w:pPr>
        <w:spacing w:after="60"/>
      </w:pPr>
      <w:r>
        <w:rPr>
          <w:color w:val="606060"/>
          <w:sz w:val="20"/>
        </w:rPr>
        <w:t>[8]  NCERT. (2023). Science Textbooks, Classes 5–8. ncert.nic.in.</w:t>
      </w:r>
    </w:p>
    <w:p/>
    <w:p>
      <w:pPr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606060"/>
          <w:sz w:val="18"/>
        </w:rPr>
        <w:t>Asha — NCERT Science Voice Learning Assistant  |  TY B.Tech Sem VI  |  PEC Predictive Analysis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