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rsidTr="007F029B">
        <w:tc>
          <w:tcPr>
            <w:tcW w:w="8640" w:type="dxa"/>
            <w:tcBorders>
              <w:top w:val="nil"/>
              <w:left w:val="nil"/>
              <w:bottom w:val="single" w:sz="8" w:space="0" w:color="BFBFBF"/>
              <w:right w:val="nil"/>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rsidTr="007F029B">
        <w:tblPrEx>
          <w:tblBorders>
            <w:top w:val="none" w:sz="0" w:space="0" w:color="auto"/>
          </w:tblBorders>
        </w:tblPrEx>
        <w:tc>
          <w:tcPr>
            <w:tcW w:w="7920" w:type="dxa"/>
            <w:tcBorders>
              <w:top w:val="single" w:sz="36" w:space="0" w:color="BFBFBF"/>
              <w:bottom w:val="single" w:sz="8" w:space="0" w:color="BFBFBF"/>
            </w:tcBorders>
          </w:tcPr>
          <w:p w14:paraId="3CF29017" w14:textId="48C0B3A8" w:rsidR="002D0824" w:rsidRDefault="0046227B">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Reading Minds is Easy, MRI-</w:t>
            </w:r>
            <w:proofErr w:type="spellStart"/>
            <w:r>
              <w:rPr>
                <w:b/>
                <w:bCs/>
                <w:spacing w:val="28"/>
                <w:kern w:val="1"/>
                <w:sz w:val="34"/>
                <w:szCs w:val="34"/>
              </w:rPr>
              <w:t>te</w:t>
            </w:r>
            <w:proofErr w:type="spellEnd"/>
            <w:r>
              <w:rPr>
                <w:b/>
                <w:bCs/>
                <w:spacing w:val="28"/>
                <w:kern w:val="1"/>
                <w:sz w:val="34"/>
                <w:szCs w:val="34"/>
              </w:rPr>
              <w:t>?</w:t>
            </w:r>
          </w:p>
        </w:tc>
      </w:tr>
      <w:tr w:rsidR="002D0824" w14:paraId="409366EA" w14:textId="77777777" w:rsidTr="007F029B">
        <w:tblPrEx>
          <w:tblBorders>
            <w:top w:val="none" w:sz="0" w:space="0" w:color="auto"/>
            <w:bottom w:val="single" w:sz="12" w:space="0" w:color="BFBFBF"/>
          </w:tblBorders>
        </w:tblPrEx>
        <w:tc>
          <w:tcPr>
            <w:tcW w:w="7920" w:type="dxa"/>
            <w:tcBorders>
              <w:top w:val="single" w:sz="8" w:space="0" w:color="BFBFBF"/>
              <w:left w:val="nil"/>
              <w:bottom w:val="nil"/>
              <w:right w:val="nil"/>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22F07F97"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46227B">
        <w:rPr>
          <w:b/>
          <w:bCs/>
          <w:spacing w:val="5"/>
          <w:kern w:val="1"/>
        </w:rPr>
        <w:t>Shilpa Kumar</w:t>
      </w:r>
      <w:r>
        <w:rPr>
          <w:b/>
          <w:bCs/>
          <w:spacing w:val="5"/>
          <w:kern w:val="1"/>
          <w:vertAlign w:val="superscript"/>
        </w:rPr>
        <w:tab/>
      </w:r>
      <w:r w:rsidR="00335905">
        <w:rPr>
          <w:b/>
          <w:bCs/>
          <w:spacing w:val="5"/>
          <w:kern w:val="1"/>
        </w:rPr>
        <w:t xml:space="preserve">Siddhartha S. </w:t>
      </w:r>
      <w:proofErr w:type="spellStart"/>
      <w:r w:rsidR="00335905">
        <w:rPr>
          <w:b/>
          <w:bCs/>
          <w:spacing w:val="5"/>
          <w:kern w:val="1"/>
        </w:rPr>
        <w:t>Gorti</w:t>
      </w:r>
      <w:proofErr w:type="spellEnd"/>
    </w:p>
    <w:p w14:paraId="3A5177DF" w14:textId="69291B00"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r>
      <w:r w:rsidR="00335905">
        <w:rPr>
          <w:spacing w:val="5"/>
          <w:kern w:val="1"/>
        </w:rPr>
        <w:t>Department of Computer Science</w:t>
      </w:r>
    </w:p>
    <w:p w14:paraId="62708731" w14:textId="17FA14E5"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46227B">
        <w:rPr>
          <w:spacing w:val="5"/>
          <w:kern w:val="1"/>
        </w:rPr>
        <w:t>University of Washington</w:t>
      </w:r>
      <w:r>
        <w:rPr>
          <w:spacing w:val="5"/>
          <w:kern w:val="1"/>
        </w:rPr>
        <w:tab/>
      </w:r>
      <w:r w:rsidR="00335905">
        <w:rPr>
          <w:spacing w:val="5"/>
          <w:kern w:val="1"/>
        </w:rPr>
        <w:t>University of Washington</w:t>
      </w:r>
    </w:p>
    <w:p w14:paraId="11FF5332" w14:textId="2384EE41"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46227B">
        <w:rPr>
          <w:spacing w:val="5"/>
          <w:kern w:val="1"/>
        </w:rPr>
        <w:t>Seattle, WA 98105</w:t>
      </w:r>
      <w:r>
        <w:rPr>
          <w:spacing w:val="5"/>
          <w:kern w:val="1"/>
        </w:rPr>
        <w:tab/>
      </w:r>
      <w:r w:rsidR="00335905">
        <w:rPr>
          <w:iCs/>
          <w:spacing w:val="5"/>
          <w:kern w:val="1"/>
        </w:rPr>
        <w:t>Seattle, WA 98105</w:t>
      </w:r>
    </w:p>
    <w:p w14:paraId="0B276A54" w14:textId="1CDB1E2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46227B">
        <w:rPr>
          <w:i/>
          <w:iCs/>
          <w:spacing w:val="5"/>
          <w:kern w:val="1"/>
        </w:rPr>
        <w:t>shilpak</w:t>
      </w:r>
      <w:r>
        <w:rPr>
          <w:i/>
          <w:iCs/>
          <w:spacing w:val="5"/>
          <w:kern w:val="1"/>
        </w:rPr>
        <w:t>@cs.</w:t>
      </w:r>
      <w:r w:rsidR="0046227B">
        <w:rPr>
          <w:i/>
          <w:iCs/>
          <w:spacing w:val="5"/>
          <w:kern w:val="1"/>
        </w:rPr>
        <w:t>uw</w:t>
      </w:r>
      <w:r>
        <w:rPr>
          <w:i/>
          <w:iCs/>
          <w:spacing w:val="5"/>
          <w:kern w:val="1"/>
        </w:rPr>
        <w:t>.edu</w:t>
      </w:r>
      <w:r>
        <w:rPr>
          <w:spacing w:val="5"/>
          <w:kern w:val="1"/>
        </w:rPr>
        <w:tab/>
      </w:r>
      <w:r w:rsidR="00335905">
        <w:rPr>
          <w:i/>
          <w:spacing w:val="5"/>
          <w:kern w:val="1"/>
        </w:rPr>
        <w:t>sgorti3@cs.uw.edu</w:t>
      </w:r>
      <w:r>
        <w:rPr>
          <w:spacing w:val="5"/>
          <w:kern w:val="1"/>
        </w:rPr>
        <w:tab/>
      </w:r>
    </w:p>
    <w:tbl>
      <w:tblPr>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tblBorders>
        <w:tblLayout w:type="fixed"/>
        <w:tblLook w:val="0000" w:firstRow="0" w:lastRow="0" w:firstColumn="0" w:lastColumn="0" w:noHBand="0" w:noVBand="0"/>
      </w:tblPr>
      <w:tblGrid>
        <w:gridCol w:w="7200"/>
      </w:tblGrid>
      <w:tr w:rsidR="002D0824" w14:paraId="236FD7D7" w14:textId="77777777" w:rsidTr="000E4D0A">
        <w:tc>
          <w:tcPr>
            <w:tcW w:w="7200" w:type="dxa"/>
          </w:tcPr>
          <w:p w14:paraId="0226BEBC" w14:textId="77777777" w:rsidR="002D0824" w:rsidRDefault="002D0824">
            <w:pPr>
              <w:widowControl w:val="0"/>
              <w:autoSpaceDE w:val="0"/>
              <w:autoSpaceDN w:val="0"/>
              <w:adjustRightInd w:val="0"/>
              <w:spacing w:line="226" w:lineRule="auto"/>
              <w:jc w:val="both"/>
              <w:rPr>
                <w:spacing w:val="5"/>
                <w:kern w:val="1"/>
              </w:rPr>
            </w:pPr>
          </w:p>
        </w:tc>
      </w:tr>
    </w:tbl>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11D398C8" w:rsidR="002D0824" w:rsidRDefault="00277961">
      <w:pPr>
        <w:widowControl w:val="0"/>
        <w:autoSpaceDE w:val="0"/>
        <w:autoSpaceDN w:val="0"/>
        <w:adjustRightInd w:val="0"/>
        <w:spacing w:before="120" w:after="100" w:line="226" w:lineRule="auto"/>
        <w:ind w:left="720" w:right="720"/>
        <w:jc w:val="both"/>
        <w:rPr>
          <w:spacing w:val="5"/>
          <w:kern w:val="1"/>
        </w:rPr>
      </w:pPr>
      <w:r w:rsidRPr="00F86772">
        <w:rPr>
          <w:spacing w:val="5"/>
          <w:kern w:val="1"/>
        </w:rPr>
        <w:t>This project involves discovering how fMRI brain scans can be used to predict what word a person is reading based off activation patterns in the brain. The goal is to first learn 218 sparse linear models, each predicting a semantic feature of the word based on an fMRI input. Using Coordinate Descent and Stochastic Coordinate Descent for Lasso, as well Proximal Gradient Descent with L1 penalty, we figured out the coefficients to predict the value of a semantic feature.</w:t>
      </w:r>
      <w:r>
        <w:rPr>
          <w:spacing w:val="5"/>
          <w:kern w:val="1"/>
        </w:rPr>
        <w:t xml:space="preserve"> Given a new brain scan input, </w:t>
      </w:r>
      <w:r w:rsidRPr="00F86772">
        <w:rPr>
          <w:spacing w:val="5"/>
          <w:kern w:val="1"/>
        </w:rPr>
        <w:t>we are able to build a 218-dimensional vector representing the values of semantic features of the word read. Given two candidate words, we use binary classification to</w:t>
      </w:r>
      <w:r>
        <w:rPr>
          <w:spacing w:val="5"/>
          <w:kern w:val="1"/>
        </w:rPr>
        <w:t xml:space="preserve"> choose the word whose semantic feature vector is closer to the predicted one</w:t>
      </w:r>
      <w:r w:rsidR="002D0824">
        <w:rPr>
          <w:spacing w:val="5"/>
          <w:kern w:val="1"/>
        </w:rPr>
        <w:t>.</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4D0A5C1F"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C53BF9">
        <w:rPr>
          <w:b/>
          <w:bCs/>
          <w:spacing w:val="24"/>
          <w:kern w:val="1"/>
          <w:sz w:val="24"/>
          <w:szCs w:val="24"/>
        </w:rPr>
        <w:t>Overview of Methods</w:t>
      </w:r>
    </w:p>
    <w:p w14:paraId="0F9299C3" w14:textId="17171DDE" w:rsidR="002D0824" w:rsidRDefault="00C53BF9" w:rsidP="00C53BF9">
      <w:pPr>
        <w:widowControl w:val="0"/>
        <w:autoSpaceDE w:val="0"/>
        <w:autoSpaceDN w:val="0"/>
        <w:adjustRightInd w:val="0"/>
        <w:spacing w:before="120" w:line="226" w:lineRule="auto"/>
        <w:jc w:val="both"/>
        <w:rPr>
          <w:spacing w:val="5"/>
          <w:kern w:val="1"/>
        </w:rPr>
      </w:pPr>
      <w:r>
        <w:rPr>
          <w:spacing w:val="5"/>
          <w:kern w:val="1"/>
        </w:rPr>
        <w:t xml:space="preserve">We used multiple methods </w:t>
      </w:r>
      <w:r w:rsidRPr="00F86772">
        <w:rPr>
          <w:spacing w:val="5"/>
          <w:kern w:val="1"/>
        </w:rPr>
        <w:t xml:space="preserve">to find the sparse linear model for each semantic feature, to minimize </w:t>
      </w:r>
      <w:proofErr w:type="spellStart"/>
      <w:r w:rsidRPr="00F86772">
        <w:rPr>
          <w:spacing w:val="5"/>
          <w:kern w:val="1"/>
        </w:rPr>
        <w:t>overfitting</w:t>
      </w:r>
      <w:proofErr w:type="spellEnd"/>
      <w:r w:rsidRPr="00F86772">
        <w:rPr>
          <w:spacing w:val="5"/>
          <w:kern w:val="1"/>
        </w:rPr>
        <w:t>. Lasso is a regression analysis method that uses λ||w||1 to penalize the magnitude of the coefficients. Lasso allows coefficients to be ‘pushed’ to 0; this allows for us to achieve sparse linear models without compromising some important features of the model. Each different lasso method used was tested with multiple L1 penalty tuning</w:t>
      </w:r>
      <w:r>
        <w:rPr>
          <w:spacing w:val="5"/>
          <w:kern w:val="1"/>
        </w:rPr>
        <w:t xml:space="preserve"> parameters, and across several semantic features.</w:t>
      </w:r>
      <w:r w:rsidR="002D0824">
        <w:rPr>
          <w:spacing w:val="5"/>
          <w:kern w:val="1"/>
        </w:rPr>
        <w:t xml:space="preserve"> </w:t>
      </w:r>
    </w:p>
    <w:p w14:paraId="06217A47" w14:textId="77777777" w:rsidR="002D0824" w:rsidRDefault="002D0824">
      <w:pPr>
        <w:widowControl w:val="0"/>
        <w:autoSpaceDE w:val="0"/>
        <w:autoSpaceDN w:val="0"/>
        <w:adjustRightInd w:val="0"/>
        <w:rPr>
          <w:spacing w:val="5"/>
          <w:kern w:val="1"/>
        </w:rPr>
      </w:pPr>
    </w:p>
    <w:p w14:paraId="4D5C9E41" w14:textId="1888DC84"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C53BF9">
        <w:rPr>
          <w:b/>
          <w:bCs/>
          <w:spacing w:val="24"/>
          <w:kern w:val="1"/>
        </w:rPr>
        <w:t>Coordinate Descent for</w:t>
      </w:r>
      <w:r w:rsidR="00C53BF9" w:rsidRPr="00F86772">
        <w:rPr>
          <w:b/>
          <w:bCs/>
          <w:spacing w:val="24"/>
          <w:kern w:val="1"/>
        </w:rPr>
        <w:t xml:space="preserve"> LASSO</w:t>
      </w:r>
    </w:p>
    <w:p w14:paraId="753000BF" w14:textId="0A1F5971" w:rsidR="002D0824" w:rsidRDefault="00C53BF9">
      <w:pPr>
        <w:widowControl w:val="0"/>
        <w:autoSpaceDE w:val="0"/>
        <w:autoSpaceDN w:val="0"/>
        <w:adjustRightInd w:val="0"/>
        <w:spacing w:before="120" w:line="226" w:lineRule="auto"/>
        <w:jc w:val="both"/>
        <w:rPr>
          <w:spacing w:val="5"/>
          <w:kern w:val="1"/>
        </w:rPr>
      </w:pPr>
      <w:r>
        <w:rPr>
          <w:spacing w:val="5"/>
          <w:kern w:val="1"/>
        </w:rPr>
        <w:t xml:space="preserve">Coordinate </w:t>
      </w:r>
      <w:r w:rsidRPr="00F86772">
        <w:rPr>
          <w:spacing w:val="5"/>
          <w:kern w:val="1"/>
        </w:rPr>
        <w:t>descent is used in cases where the gradient cannot be easily computed. Lasso uses λ||w||1 as a penalty on the loss function, with λ being the tuning parameter. The absolute value function is not differentiable at x = 0, and a way to work around the complicated gradient that results is to use coordinate desc</w:t>
      </w:r>
      <w:r>
        <w:rPr>
          <w:spacing w:val="5"/>
          <w:kern w:val="1"/>
        </w:rPr>
        <w:t>ent instead of gradient descent</w:t>
      </w:r>
      <w:r w:rsidR="002D0824">
        <w:rPr>
          <w:spacing w:val="5"/>
          <w:kern w:val="1"/>
        </w:rPr>
        <w:t>.</w:t>
      </w:r>
      <w:bookmarkStart w:id="0" w:name="_GoBack"/>
      <w:bookmarkEnd w:id="0"/>
    </w:p>
    <w:p w14:paraId="32D8AAF7" w14:textId="77777777" w:rsidR="00C53BF9" w:rsidRDefault="00C53BF9" w:rsidP="00C53BF9">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3042"/>
      </w:tblGrid>
      <w:tr w:rsidR="00C53BF9" w14:paraId="1B376F81" w14:textId="77777777" w:rsidTr="00C0361F">
        <w:trPr>
          <w:trHeight w:val="1136"/>
          <w:jc w:val="center"/>
        </w:trPr>
        <w:tc>
          <w:tcPr>
            <w:tcW w:w="3042" w:type="dxa"/>
            <w:tcBorders>
              <w:top w:val="single" w:sz="12" w:space="0" w:color="BFBFBF"/>
              <w:bottom w:val="single" w:sz="12" w:space="0" w:color="BFBFBF"/>
            </w:tcBorders>
            <w:vAlign w:val="center"/>
          </w:tcPr>
          <w:p w14:paraId="3D23A32B" w14:textId="42F0697E" w:rsidR="00C53BF9" w:rsidRDefault="00C53BF9" w:rsidP="009F4E0E">
            <w:pPr>
              <w:widowControl w:val="0"/>
              <w:autoSpaceDE w:val="0"/>
              <w:autoSpaceDN w:val="0"/>
              <w:adjustRightInd w:val="0"/>
              <w:spacing w:before="120" w:line="226" w:lineRule="auto"/>
              <w:jc w:val="center"/>
              <w:rPr>
                <w:spacing w:val="5"/>
                <w:kern w:val="1"/>
              </w:rPr>
            </w:pPr>
            <w:r>
              <w:rPr>
                <w:rFonts w:ascii="Arial" w:hAnsi="Arial" w:cs="Arial"/>
                <w:noProof/>
                <w:color w:val="000000"/>
                <w:sz w:val="22"/>
                <w:szCs w:val="22"/>
              </w:rPr>
              <w:drawing>
                <wp:inline distT="0" distB="0" distL="0" distR="0" wp14:anchorId="1C0BF200" wp14:editId="501532D9">
                  <wp:extent cx="1727835" cy="773170"/>
                  <wp:effectExtent l="0" t="0" r="0" b="0"/>
                  <wp:docPr id="1" name="Picture 1" descr="https://lh3.googleusercontent.com/dHGZqk4kkPU7uFsx3hDoTu2GmfrNKeKi1FrWcoVv_WbLXcKVI8Hy_SpymGiDyDZ3VVQjml8s6CT5A-P1dp7m4YMc9gJG98CHjxIl46NuwV_DsL5X5lN1JYZ4qV89cJU9znLEBY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HGZqk4kkPU7uFsx3hDoTu2GmfrNKeKi1FrWcoVv_WbLXcKVI8Hy_SpymGiDyDZ3VVQjml8s6CT5A-P1dp7m4YMc9gJG98CHjxIl46NuwV_DsL5X5lN1JYZ4qV89cJU9znLEBYL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844" cy="781676"/>
                          </a:xfrm>
                          <a:prstGeom prst="rect">
                            <a:avLst/>
                          </a:prstGeom>
                          <a:noFill/>
                          <a:ln>
                            <a:noFill/>
                          </a:ln>
                        </pic:spPr>
                      </pic:pic>
                    </a:graphicData>
                  </a:graphic>
                </wp:inline>
              </w:drawing>
            </w:r>
          </w:p>
        </w:tc>
      </w:tr>
    </w:tbl>
    <w:p w14:paraId="38BD7B42" w14:textId="67DF786E" w:rsidR="00C53BF9" w:rsidRDefault="00C53BF9" w:rsidP="00C53BF9">
      <w:pPr>
        <w:widowControl w:val="0"/>
        <w:autoSpaceDE w:val="0"/>
        <w:autoSpaceDN w:val="0"/>
        <w:adjustRightInd w:val="0"/>
        <w:spacing w:before="120" w:line="226" w:lineRule="auto"/>
        <w:jc w:val="center"/>
        <w:rPr>
          <w:spacing w:val="5"/>
          <w:kern w:val="1"/>
        </w:rPr>
      </w:pPr>
      <w:r>
        <w:rPr>
          <w:spacing w:val="5"/>
          <w:kern w:val="1"/>
        </w:rPr>
        <w:t>Figure 1: General Algorithm for Coordinate Descent for LASSO</w:t>
      </w:r>
      <w:r>
        <w:rPr>
          <w:rStyle w:val="FootnoteReference"/>
          <w:spacing w:val="5"/>
          <w:kern w:val="1"/>
        </w:rPr>
        <w:footnoteReference w:id="1"/>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0E3D3CED"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r>
      <w:r w:rsidR="003D0235">
        <w:rPr>
          <w:b/>
          <w:bCs/>
          <w:spacing w:val="24"/>
          <w:kern w:val="1"/>
        </w:rPr>
        <w:t>Stochastic Coordinate Descent</w:t>
      </w:r>
      <w:r w:rsidR="00864198">
        <w:rPr>
          <w:b/>
          <w:bCs/>
          <w:spacing w:val="24"/>
          <w:kern w:val="1"/>
        </w:rPr>
        <w:t xml:space="preserve"> (SCD)</w:t>
      </w:r>
    </w:p>
    <w:p w14:paraId="73F234D2" w14:textId="6B5BF212" w:rsidR="002D0824" w:rsidRDefault="002D0824" w:rsidP="007B6138">
      <w:pPr>
        <w:widowControl w:val="0"/>
        <w:autoSpaceDE w:val="0"/>
        <w:autoSpaceDN w:val="0"/>
        <w:adjustRightInd w:val="0"/>
        <w:spacing w:before="120" w:line="226" w:lineRule="auto"/>
        <w:jc w:val="both"/>
        <w:rPr>
          <w:spacing w:val="5"/>
          <w:kern w:val="1"/>
        </w:rPr>
      </w:pPr>
      <w:r>
        <w:rPr>
          <w:spacing w:val="5"/>
          <w:kern w:val="1"/>
        </w:rPr>
        <w:t xml:space="preserve">The </w:t>
      </w:r>
      <w:r w:rsidR="007B6138" w:rsidRPr="00F86772">
        <w:rPr>
          <w:spacing w:val="5"/>
          <w:kern w:val="1"/>
        </w:rPr>
        <w:t>coordinate descent algorithm involves going through all data points multiple times per iteration, which can be time-consuming for large datasets. To combat this problem, we utilized stochastic coordinate descent, which uses one random index associated with</w:t>
      </w:r>
      <w:r w:rsidR="007B6138">
        <w:rPr>
          <w:spacing w:val="5"/>
          <w:kern w:val="1"/>
        </w:rPr>
        <w:t xml:space="preserve"> the voxel (one column of input matrix X) per iteration to minimize the loss function </w:t>
      </w:r>
      <w:proofErr w:type="gramStart"/>
      <w:r w:rsidR="007B6138" w:rsidRPr="00F86772">
        <w:rPr>
          <w:spacing w:val="5"/>
          <w:kern w:val="1"/>
        </w:rPr>
        <w:t>L(</w:t>
      </w:r>
      <w:proofErr w:type="gramEnd"/>
      <w:r w:rsidR="007B6138" w:rsidRPr="00F86772">
        <w:rPr>
          <w:spacing w:val="5"/>
          <w:kern w:val="1"/>
        </w:rPr>
        <w:t>w, λ</w:t>
      </w:r>
      <w:r w:rsidR="007B6138">
        <w:rPr>
          <w:spacing w:val="5"/>
          <w:kern w:val="1"/>
        </w:rPr>
        <w:t xml:space="preserve">). </w:t>
      </w:r>
    </w:p>
    <w:p w14:paraId="03CE694B" w14:textId="77777777" w:rsidR="002C6FE1" w:rsidRDefault="002C6FE1" w:rsidP="002C6FE1">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2797"/>
      </w:tblGrid>
      <w:tr w:rsidR="002C6FE1" w14:paraId="381E8B3C" w14:textId="77777777" w:rsidTr="00C0361F">
        <w:trPr>
          <w:trHeight w:val="1397"/>
          <w:jc w:val="center"/>
        </w:trPr>
        <w:tc>
          <w:tcPr>
            <w:tcW w:w="2797" w:type="dxa"/>
            <w:tcBorders>
              <w:top w:val="single" w:sz="12" w:space="0" w:color="BFBFBF"/>
              <w:bottom w:val="single" w:sz="12" w:space="0" w:color="BFBFBF"/>
            </w:tcBorders>
            <w:vAlign w:val="center"/>
          </w:tcPr>
          <w:p w14:paraId="20AA1619" w14:textId="48197B7E" w:rsidR="002C6FE1" w:rsidRDefault="002C6FE1" w:rsidP="009F4E0E">
            <w:pPr>
              <w:widowControl w:val="0"/>
              <w:autoSpaceDE w:val="0"/>
              <w:autoSpaceDN w:val="0"/>
              <w:adjustRightInd w:val="0"/>
              <w:spacing w:before="120" w:line="226" w:lineRule="auto"/>
              <w:jc w:val="center"/>
              <w:rPr>
                <w:spacing w:val="5"/>
                <w:kern w:val="1"/>
              </w:rPr>
            </w:pPr>
            <w:r>
              <w:rPr>
                <w:rFonts w:ascii="Arial" w:hAnsi="Arial" w:cs="Arial"/>
                <w:noProof/>
                <w:color w:val="242729"/>
                <w:sz w:val="23"/>
                <w:szCs w:val="23"/>
                <w:shd w:val="clear" w:color="auto" w:fill="FFFFFF"/>
              </w:rPr>
              <w:drawing>
                <wp:inline distT="0" distB="0" distL="0" distR="0" wp14:anchorId="14A37016" wp14:editId="7E17AB6C">
                  <wp:extent cx="1461135" cy="849096"/>
                  <wp:effectExtent l="0" t="0" r="12065" b="0"/>
                  <wp:docPr id="2" name="Picture 2" descr="https://lh3.googleusercontent.com/HBjdzxJSxrZPHD-25IC8jnTKUF_aOZKCKbgsahPvkHIErevYKSAfMckJG0UcuJ0ctfbF_GVhZ55NzxxguffFSnot_gIDuHcan7D7h7mbxjLrH97BtPXU_X4iRXIguFibyvsHo18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HBjdzxJSxrZPHD-25IC8jnTKUF_aOZKCKbgsahPvkHIErevYKSAfMckJG0UcuJ0ctfbF_GVhZ55NzxxguffFSnot_gIDuHcan7D7h7mbxjLrH97BtPXU_X4iRXIguFibyvsHo18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5896" cy="857674"/>
                          </a:xfrm>
                          <a:prstGeom prst="rect">
                            <a:avLst/>
                          </a:prstGeom>
                          <a:noFill/>
                          <a:ln>
                            <a:noFill/>
                          </a:ln>
                        </pic:spPr>
                      </pic:pic>
                    </a:graphicData>
                  </a:graphic>
                </wp:inline>
              </w:drawing>
            </w:r>
          </w:p>
        </w:tc>
      </w:tr>
    </w:tbl>
    <w:p w14:paraId="06D04196" w14:textId="346D5AAC" w:rsidR="002C6FE1" w:rsidRDefault="002C6F42" w:rsidP="002C6FE1">
      <w:pPr>
        <w:widowControl w:val="0"/>
        <w:autoSpaceDE w:val="0"/>
        <w:autoSpaceDN w:val="0"/>
        <w:adjustRightInd w:val="0"/>
        <w:spacing w:before="120" w:line="226" w:lineRule="auto"/>
        <w:jc w:val="center"/>
        <w:rPr>
          <w:spacing w:val="5"/>
          <w:kern w:val="1"/>
        </w:rPr>
      </w:pPr>
      <w:r>
        <w:rPr>
          <w:spacing w:val="5"/>
          <w:kern w:val="1"/>
        </w:rPr>
        <w:t>Figure 2</w:t>
      </w:r>
      <w:r w:rsidR="002C6FE1">
        <w:rPr>
          <w:spacing w:val="5"/>
          <w:kern w:val="1"/>
        </w:rPr>
        <w:t>: General Algorithm for Stochastic Coordinate Descent</w:t>
      </w:r>
      <w:r w:rsidR="002C6FE1">
        <w:rPr>
          <w:rStyle w:val="FootnoteReference"/>
          <w:spacing w:val="5"/>
          <w:kern w:val="1"/>
        </w:rPr>
        <w:footnoteReference w:id="2"/>
      </w:r>
    </w:p>
    <w:p w14:paraId="2C917332" w14:textId="77777777" w:rsidR="007642AD" w:rsidRDefault="007642AD" w:rsidP="002C6FE1">
      <w:pPr>
        <w:widowControl w:val="0"/>
        <w:autoSpaceDE w:val="0"/>
        <w:autoSpaceDN w:val="0"/>
        <w:adjustRightInd w:val="0"/>
        <w:spacing w:before="120" w:line="226" w:lineRule="auto"/>
        <w:jc w:val="center"/>
        <w:rPr>
          <w:spacing w:val="5"/>
          <w:kern w:val="1"/>
        </w:rPr>
      </w:pPr>
    </w:p>
    <w:p w14:paraId="56A6765C" w14:textId="5122ED46" w:rsidR="007642AD" w:rsidRDefault="007642AD" w:rsidP="007642AD">
      <w:pPr>
        <w:widowControl w:val="0"/>
        <w:autoSpaceDE w:val="0"/>
        <w:autoSpaceDN w:val="0"/>
        <w:adjustRightInd w:val="0"/>
        <w:rPr>
          <w:b/>
          <w:bCs/>
          <w:spacing w:val="24"/>
          <w:kern w:val="1"/>
        </w:rPr>
      </w:pPr>
      <w:r>
        <w:rPr>
          <w:b/>
          <w:bCs/>
          <w:spacing w:val="24"/>
          <w:kern w:val="1"/>
        </w:rPr>
        <w:t>1.3</w:t>
      </w:r>
      <w:r>
        <w:rPr>
          <w:b/>
          <w:bCs/>
          <w:spacing w:val="24"/>
          <w:kern w:val="1"/>
        </w:rPr>
        <w:t xml:space="preserve"> </w:t>
      </w:r>
      <w:r>
        <w:rPr>
          <w:b/>
          <w:bCs/>
          <w:spacing w:val="24"/>
          <w:kern w:val="1"/>
        </w:rPr>
        <w:tab/>
      </w:r>
      <w:r>
        <w:rPr>
          <w:b/>
          <w:bCs/>
          <w:spacing w:val="24"/>
          <w:kern w:val="1"/>
        </w:rPr>
        <w:t>Proximal Gradient</w:t>
      </w:r>
      <w:r>
        <w:rPr>
          <w:b/>
          <w:bCs/>
          <w:spacing w:val="24"/>
          <w:kern w:val="1"/>
        </w:rPr>
        <w:t xml:space="preserve"> Descent</w:t>
      </w:r>
      <w:r w:rsidR="00864198">
        <w:rPr>
          <w:b/>
          <w:bCs/>
          <w:spacing w:val="24"/>
          <w:kern w:val="1"/>
        </w:rPr>
        <w:t xml:space="preserve"> (PGD)</w:t>
      </w:r>
    </w:p>
    <w:p w14:paraId="4B179B7C" w14:textId="142FB2FE" w:rsidR="007642AD" w:rsidRDefault="007642AD" w:rsidP="007642AD">
      <w:pPr>
        <w:widowControl w:val="0"/>
        <w:autoSpaceDE w:val="0"/>
        <w:autoSpaceDN w:val="0"/>
        <w:adjustRightInd w:val="0"/>
        <w:spacing w:before="120" w:line="226" w:lineRule="auto"/>
        <w:jc w:val="both"/>
        <w:rPr>
          <w:spacing w:val="5"/>
          <w:kern w:val="1"/>
        </w:rPr>
      </w:pPr>
      <w:r>
        <w:rPr>
          <w:spacing w:val="5"/>
          <w:kern w:val="1"/>
        </w:rPr>
        <w:t>To compare</w:t>
      </w:r>
      <w:r w:rsidRPr="00F86772">
        <w:rPr>
          <w:spacing w:val="5"/>
          <w:kern w:val="1"/>
        </w:rPr>
        <w:t xml:space="preserve"> </w:t>
      </w:r>
      <w:r w:rsidRPr="00390A83">
        <w:rPr>
          <w:spacing w:val="5"/>
          <w:kern w:val="1"/>
        </w:rPr>
        <w:t>our previous algorithms with a method that does not use a version of coordinate descent, we used proximal gradient descent with L1 penalty. Proximal methods are useful for large-scale problems where o</w:t>
      </w:r>
      <w:r>
        <w:rPr>
          <w:spacing w:val="5"/>
          <w:kern w:val="1"/>
        </w:rPr>
        <w:t>ther methods might be too slow</w:t>
      </w:r>
      <w:r>
        <w:rPr>
          <w:spacing w:val="5"/>
          <w:kern w:val="1"/>
        </w:rPr>
        <w:t>.</w:t>
      </w:r>
      <w:r>
        <w:rPr>
          <w:rStyle w:val="FootnoteReference"/>
          <w:spacing w:val="5"/>
          <w:kern w:val="1"/>
        </w:rPr>
        <w:footnoteReference w:id="3"/>
      </w:r>
    </w:p>
    <w:p w14:paraId="63B4CBBF" w14:textId="77777777" w:rsidR="007642AD" w:rsidRDefault="007642AD" w:rsidP="007642AD">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4179"/>
      </w:tblGrid>
      <w:tr w:rsidR="00E16837" w14:paraId="5B2DC0E0" w14:textId="77777777" w:rsidTr="00C0361F">
        <w:trPr>
          <w:trHeight w:val="621"/>
          <w:jc w:val="center"/>
        </w:trPr>
        <w:tc>
          <w:tcPr>
            <w:tcW w:w="4179" w:type="dxa"/>
            <w:tcBorders>
              <w:top w:val="single" w:sz="12" w:space="0" w:color="BFBFBF"/>
              <w:bottom w:val="single" w:sz="12" w:space="0" w:color="BFBFBF"/>
            </w:tcBorders>
            <w:vAlign w:val="center"/>
          </w:tcPr>
          <w:p w14:paraId="4D8DA233" w14:textId="1BFA2888" w:rsidR="00E16837" w:rsidRPr="00E16837" w:rsidRDefault="00E16837" w:rsidP="00E16837">
            <w:pPr>
              <w:rPr>
                <w:sz w:val="24"/>
                <w:szCs w:val="24"/>
              </w:rPr>
            </w:pPr>
            <w:r w:rsidRPr="00E16837">
              <w:rPr>
                <w:rFonts w:ascii="Arial" w:hAnsi="Arial" w:cs="Arial"/>
                <w:noProof/>
                <w:color w:val="000000"/>
                <w:sz w:val="22"/>
                <w:szCs w:val="22"/>
              </w:rPr>
              <w:drawing>
                <wp:inline distT="0" distB="0" distL="0" distR="0" wp14:anchorId="0F6FC2B7" wp14:editId="5EA937A0">
                  <wp:extent cx="2430780" cy="567690"/>
                  <wp:effectExtent l="0" t="0" r="7620" b="0"/>
                  <wp:docPr id="4" name="Picture 4" descr="https://lh3.googleusercontent.com/FPzO26bNPDszu1iIzp84YbbEK9GSu1e4-wGDrAVI72jqi6YT4oxQFVXZZtco6Qy3DQrClMnh2gvL8yUYdgw3ld_lJfWETLnttfVVQ93DzRRfTzfI9Y_UPyVasf1y_rNXJTSBGC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PzO26bNPDszu1iIzp84YbbEK9GSu1e4-wGDrAVI72jqi6YT4oxQFVXZZtco6Qy3DQrClMnh2gvL8yUYdgw3ld_lJfWETLnttfVVQ93DzRRfTzfI9Y_UPyVasf1y_rNXJTSBGC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2999" cy="572879"/>
                          </a:xfrm>
                          <a:prstGeom prst="rect">
                            <a:avLst/>
                          </a:prstGeom>
                          <a:noFill/>
                          <a:ln>
                            <a:noFill/>
                          </a:ln>
                        </pic:spPr>
                      </pic:pic>
                    </a:graphicData>
                  </a:graphic>
                </wp:inline>
              </w:drawing>
            </w:r>
          </w:p>
          <w:p w14:paraId="29F94737" w14:textId="2A72FE9A" w:rsidR="007642AD" w:rsidRDefault="007642AD" w:rsidP="009F4E0E">
            <w:pPr>
              <w:widowControl w:val="0"/>
              <w:autoSpaceDE w:val="0"/>
              <w:autoSpaceDN w:val="0"/>
              <w:adjustRightInd w:val="0"/>
              <w:spacing w:before="120" w:line="226" w:lineRule="auto"/>
              <w:jc w:val="center"/>
              <w:rPr>
                <w:spacing w:val="5"/>
                <w:kern w:val="1"/>
              </w:rPr>
            </w:pPr>
          </w:p>
        </w:tc>
      </w:tr>
    </w:tbl>
    <w:p w14:paraId="054D3E8D" w14:textId="38CFFE5A" w:rsidR="007642AD" w:rsidRDefault="007642AD" w:rsidP="007642AD">
      <w:pPr>
        <w:widowControl w:val="0"/>
        <w:autoSpaceDE w:val="0"/>
        <w:autoSpaceDN w:val="0"/>
        <w:adjustRightInd w:val="0"/>
        <w:spacing w:before="120" w:line="226" w:lineRule="auto"/>
        <w:jc w:val="center"/>
        <w:rPr>
          <w:spacing w:val="5"/>
          <w:kern w:val="1"/>
        </w:rPr>
      </w:pPr>
      <w:r>
        <w:rPr>
          <w:spacing w:val="5"/>
          <w:kern w:val="1"/>
        </w:rPr>
        <w:t xml:space="preserve">Figure 2: General Algorithm for </w:t>
      </w:r>
      <w:r w:rsidR="00E16837">
        <w:rPr>
          <w:spacing w:val="5"/>
          <w:kern w:val="1"/>
        </w:rPr>
        <w:t>Proximal Gradient Descent</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723D21DB"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EF730D">
        <w:rPr>
          <w:b/>
          <w:bCs/>
          <w:spacing w:val="24"/>
          <w:kern w:val="1"/>
          <w:sz w:val="24"/>
          <w:szCs w:val="24"/>
        </w:rPr>
        <w:t>Choosing Tuning Parameters</w:t>
      </w:r>
    </w:p>
    <w:p w14:paraId="67BDBB97" w14:textId="0807EEC0" w:rsidR="002D0824" w:rsidRDefault="00EF730D" w:rsidP="00EF730D">
      <w:pPr>
        <w:widowControl w:val="0"/>
        <w:autoSpaceDE w:val="0"/>
        <w:autoSpaceDN w:val="0"/>
        <w:adjustRightInd w:val="0"/>
        <w:spacing w:before="120" w:line="226" w:lineRule="auto"/>
        <w:jc w:val="both"/>
        <w:rPr>
          <w:spacing w:val="5"/>
          <w:kern w:val="1"/>
        </w:rPr>
      </w:pPr>
      <w:r w:rsidRPr="003171BE">
        <w:rPr>
          <w:spacing w:val="5"/>
          <w:kern w:val="1"/>
        </w:rPr>
        <w:t xml:space="preserve">To help us solve </w:t>
      </w:r>
      <w:proofErr w:type="spellStart"/>
      <w:r w:rsidR="007A0643">
        <w:rPr>
          <w:spacing w:val="5"/>
          <w:kern w:val="1"/>
        </w:rPr>
        <w:t>overfitting</w:t>
      </w:r>
      <w:proofErr w:type="spellEnd"/>
      <w:r w:rsidRPr="003171BE">
        <w:rPr>
          <w:spacing w:val="5"/>
          <w:kern w:val="1"/>
        </w:rPr>
        <w:t xml:space="preserve">, we introduce the concept of regularization which helps prevent the generation of </w:t>
      </w:r>
      <w:proofErr w:type="spellStart"/>
      <w:r w:rsidRPr="003171BE">
        <w:rPr>
          <w:spacing w:val="5"/>
          <w:kern w:val="1"/>
        </w:rPr>
        <w:t>overfit</w:t>
      </w:r>
      <w:proofErr w:type="spellEnd"/>
      <w:r w:rsidRPr="003171BE">
        <w:rPr>
          <w:spacing w:val="5"/>
          <w:kern w:val="1"/>
        </w:rPr>
        <w:t xml:space="preserve"> models. In building these models, we used two different methods to select our tuning parameters, k-fold cross validation and test set validation.</w:t>
      </w:r>
      <w:r>
        <w:rPr>
          <w:spacing w:val="5"/>
          <w:kern w:val="1"/>
        </w:rPr>
        <w:t xml:space="preserve"> While k-fold is more comprehensive, using the test set to find the optimal lambda value was faster </w:t>
      </w:r>
      <w:r>
        <w:rPr>
          <w:spacing w:val="5"/>
          <w:kern w:val="1"/>
        </w:rPr>
        <w:t>and because this computation had to be done for each model, we settled on using the test set to choose our tuning parameter.</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38874853"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200123">
        <w:rPr>
          <w:b/>
          <w:bCs/>
          <w:spacing w:val="24"/>
          <w:kern w:val="1"/>
          <w:sz w:val="24"/>
          <w:szCs w:val="24"/>
        </w:rPr>
        <w:t>Results</w:t>
      </w:r>
    </w:p>
    <w:p w14:paraId="46777DA6" w14:textId="77777777" w:rsidR="00450EFA" w:rsidRDefault="00450EFA" w:rsidP="00450EFA">
      <w:pPr>
        <w:widowControl w:val="0"/>
        <w:autoSpaceDE w:val="0"/>
        <w:autoSpaceDN w:val="0"/>
        <w:adjustRightInd w:val="0"/>
        <w:spacing w:before="120" w:line="226" w:lineRule="auto"/>
        <w:jc w:val="both"/>
        <w:rPr>
          <w:spacing w:val="5"/>
          <w:kern w:val="1"/>
        </w:rPr>
      </w:pPr>
    </w:p>
    <w:tbl>
      <w:tblPr>
        <w:tblW w:w="5598" w:type="dxa"/>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5598"/>
      </w:tblGrid>
      <w:tr w:rsidR="00C0361F" w14:paraId="5D9D09B6" w14:textId="77777777" w:rsidTr="00C0361F">
        <w:trPr>
          <w:trHeight w:val="2057"/>
          <w:jc w:val="center"/>
        </w:trPr>
        <w:tc>
          <w:tcPr>
            <w:tcW w:w="5598" w:type="dxa"/>
            <w:tcBorders>
              <w:top w:val="single" w:sz="12" w:space="0" w:color="BFBFBF"/>
              <w:bottom w:val="single" w:sz="12" w:space="0" w:color="BFBFBF"/>
            </w:tcBorders>
            <w:vAlign w:val="center"/>
          </w:tcPr>
          <w:p w14:paraId="77290109" w14:textId="77777777" w:rsidR="00450EFA" w:rsidRDefault="00450EFA" w:rsidP="00450EFA">
            <w:pPr>
              <w:widowControl w:val="0"/>
              <w:autoSpaceDE w:val="0"/>
              <w:autoSpaceDN w:val="0"/>
              <w:adjustRightInd w:val="0"/>
              <w:rPr>
                <w:b/>
                <w:bCs/>
                <w:spacing w:val="24"/>
                <w:kern w:val="1"/>
                <w:sz w:val="24"/>
                <w:szCs w:val="24"/>
              </w:rPr>
            </w:pPr>
            <w:r>
              <w:rPr>
                <w:rFonts w:ascii="Arial" w:hAnsi="Arial" w:cs="Arial"/>
                <w:noProof/>
                <w:color w:val="000000"/>
                <w:sz w:val="22"/>
                <w:szCs w:val="22"/>
              </w:rPr>
              <w:drawing>
                <wp:inline distT="0" distB="0" distL="0" distR="0" wp14:anchorId="7B19A383" wp14:editId="2DE3773E">
                  <wp:extent cx="1581785" cy="1181793"/>
                  <wp:effectExtent l="0" t="0" r="0" b="12065"/>
                  <wp:docPr id="5" name="Picture 5" descr="https://lh5.googleusercontent.com/jmVQ-00J64sjjXZ4nvWPNGS798Qhce8wM5LWdXlyjfMtzuVgj_C8ikzrXkAOFGxNqbNvVXjTk_rKwCSY23-jMZw9lLq8u9XHapsGwrFfJc8WwxYzKeJsYuyrtbGA0-hlN-Vwkj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mVQ-00J64sjjXZ4nvWPNGS798Qhce8wM5LWdXlyjfMtzuVgj_C8ikzrXkAOFGxNqbNvVXjTk_rKwCSY23-jMZw9lLq8u9XHapsGwrFfJc8WwxYzKeJsYuyrtbGA0-hlN-Vwkji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4651" cy="1198877"/>
                          </a:xfrm>
                          <a:prstGeom prst="rect">
                            <a:avLst/>
                          </a:prstGeom>
                          <a:noFill/>
                          <a:ln>
                            <a:noFill/>
                          </a:ln>
                        </pic:spPr>
                      </pic:pic>
                    </a:graphicData>
                  </a:graphic>
                </wp:inline>
              </w:drawing>
            </w:r>
            <w:r>
              <w:rPr>
                <w:rFonts w:ascii="Arial" w:hAnsi="Arial" w:cs="Arial"/>
                <w:noProof/>
                <w:color w:val="000000"/>
                <w:sz w:val="22"/>
                <w:szCs w:val="22"/>
              </w:rPr>
              <w:drawing>
                <wp:inline distT="0" distB="0" distL="0" distR="0" wp14:anchorId="7E72405A" wp14:editId="27F3DE79">
                  <wp:extent cx="1600835" cy="1192346"/>
                  <wp:effectExtent l="0" t="0" r="0" b="1905"/>
                  <wp:docPr id="6" name="Picture 6" descr="https://lh3.googleusercontent.com/L3Qe815xsUClpTirHoIrSqO7t7-AQwAs8uom0171BMWDtzbOQyj4mCu0r0udBttUoH3dXDRYhFCbeXSt9OE9BusR9pSn4iPXp_6aFNSndiFfmyoEBoqkbKqSEe23PvlhGLy1oH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L3Qe815xsUClpTirHoIrSqO7t7-AQwAs8uom0171BMWDtzbOQyj4mCu0r0udBttUoH3dXDRYhFCbeXSt9OE9BusR9pSn4iPXp_6aFNSndiFfmyoEBoqkbKqSEe23PvlhGLy1oH5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207" cy="1220182"/>
                          </a:xfrm>
                          <a:prstGeom prst="rect">
                            <a:avLst/>
                          </a:prstGeom>
                          <a:noFill/>
                          <a:ln>
                            <a:noFill/>
                          </a:ln>
                        </pic:spPr>
                      </pic:pic>
                    </a:graphicData>
                  </a:graphic>
                </wp:inline>
              </w:drawing>
            </w:r>
          </w:p>
          <w:p w14:paraId="711C16A1" w14:textId="77777777" w:rsidR="00450EFA" w:rsidRDefault="00450EFA" w:rsidP="009F4E0E">
            <w:pPr>
              <w:widowControl w:val="0"/>
              <w:autoSpaceDE w:val="0"/>
              <w:autoSpaceDN w:val="0"/>
              <w:adjustRightInd w:val="0"/>
              <w:spacing w:before="120" w:line="226" w:lineRule="auto"/>
              <w:jc w:val="center"/>
              <w:rPr>
                <w:spacing w:val="5"/>
                <w:kern w:val="1"/>
              </w:rPr>
            </w:pPr>
          </w:p>
        </w:tc>
      </w:tr>
    </w:tbl>
    <w:p w14:paraId="6C8A6242" w14:textId="5C7080D9" w:rsidR="00450EFA" w:rsidRDefault="00450EFA" w:rsidP="00450EFA">
      <w:pPr>
        <w:widowControl w:val="0"/>
        <w:autoSpaceDE w:val="0"/>
        <w:autoSpaceDN w:val="0"/>
        <w:adjustRightInd w:val="0"/>
        <w:spacing w:before="120" w:line="226" w:lineRule="auto"/>
        <w:jc w:val="center"/>
        <w:rPr>
          <w:spacing w:val="5"/>
          <w:kern w:val="1"/>
        </w:rPr>
      </w:pPr>
      <w:r>
        <w:rPr>
          <w:spacing w:val="5"/>
          <w:kern w:val="1"/>
        </w:rPr>
        <w:lastRenderedPageBreak/>
        <w:t xml:space="preserve">Figure </w:t>
      </w:r>
      <w:r w:rsidR="002B4F42">
        <w:rPr>
          <w:spacing w:val="5"/>
          <w:kern w:val="1"/>
        </w:rPr>
        <w:t>4: Log of tuning parameter vs number of nonzero coefficients</w:t>
      </w:r>
    </w:p>
    <w:p w14:paraId="25128615" w14:textId="77777777" w:rsidR="00864198" w:rsidRDefault="00864198" w:rsidP="00864198">
      <w:pPr>
        <w:widowControl w:val="0"/>
        <w:autoSpaceDE w:val="0"/>
        <w:autoSpaceDN w:val="0"/>
        <w:adjustRightInd w:val="0"/>
        <w:spacing w:before="120" w:line="226" w:lineRule="auto"/>
        <w:jc w:val="both"/>
        <w:rPr>
          <w:spacing w:val="5"/>
          <w:kern w:val="1"/>
        </w:rPr>
      </w:pPr>
    </w:p>
    <w:tbl>
      <w:tblPr>
        <w:tblW w:w="6258" w:type="dxa"/>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6258"/>
      </w:tblGrid>
      <w:tr w:rsidR="008673E5" w14:paraId="0D95DC12" w14:textId="77777777" w:rsidTr="00E73D1E">
        <w:trPr>
          <w:trHeight w:val="2588"/>
          <w:jc w:val="center"/>
        </w:trPr>
        <w:tc>
          <w:tcPr>
            <w:tcW w:w="6258" w:type="dxa"/>
            <w:tcBorders>
              <w:top w:val="single" w:sz="12" w:space="0" w:color="BFBFBF"/>
              <w:bottom w:val="single" w:sz="12" w:space="0" w:color="BFBFBF"/>
            </w:tcBorders>
            <w:vAlign w:val="center"/>
          </w:tcPr>
          <w:p w14:paraId="53B0B1E7" w14:textId="77777777" w:rsidR="00864198" w:rsidRDefault="00864198" w:rsidP="00864198">
            <w:pPr>
              <w:widowControl w:val="0"/>
              <w:autoSpaceDE w:val="0"/>
              <w:autoSpaceDN w:val="0"/>
              <w:adjustRightInd w:val="0"/>
              <w:spacing w:before="120" w:line="226" w:lineRule="auto"/>
              <w:rPr>
                <w:spacing w:val="5"/>
                <w:kern w:val="1"/>
              </w:rPr>
            </w:pPr>
            <w:r>
              <w:rPr>
                <w:rFonts w:ascii="Arial" w:hAnsi="Arial" w:cs="Arial"/>
                <w:noProof/>
                <w:color w:val="000000"/>
                <w:sz w:val="22"/>
                <w:szCs w:val="22"/>
              </w:rPr>
              <w:drawing>
                <wp:inline distT="0" distB="0" distL="0" distR="0" wp14:anchorId="3CA5CAC0" wp14:editId="0B7DFC91">
                  <wp:extent cx="1911274" cy="1431290"/>
                  <wp:effectExtent l="0" t="0" r="0" b="0"/>
                  <wp:docPr id="8" name="Picture 8" descr="https://lh5.googleusercontent.com/KdtlkTDh6nM20kC2fDKuZjjlSQ4YS61BgP9uWWKofKvkdGN7E-Ez8G4hDvwk7XJgAvqYFQu7Pq5ffSA2YCt3gL-gAVzEGoQfNE3K-yjVmqp5xAHSsRMxCjk5Nsbdp-DwnC4uw5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KdtlkTDh6nM20kC2fDKuZjjlSQ4YS61BgP9uWWKofKvkdGN7E-Ez8G4hDvwk7XJgAvqYFQu7Pq5ffSA2YCt3gL-gAVzEGoQfNE3K-yjVmqp5xAHSsRMxCjk5Nsbdp-DwnC4uw53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1240" cy="1453730"/>
                          </a:xfrm>
                          <a:prstGeom prst="rect">
                            <a:avLst/>
                          </a:prstGeom>
                          <a:noFill/>
                          <a:ln>
                            <a:noFill/>
                          </a:ln>
                        </pic:spPr>
                      </pic:pic>
                    </a:graphicData>
                  </a:graphic>
                </wp:inline>
              </w:drawing>
            </w:r>
            <w:r>
              <w:rPr>
                <w:rFonts w:ascii="Arial" w:hAnsi="Arial" w:cs="Arial"/>
                <w:noProof/>
                <w:color w:val="000000"/>
                <w:sz w:val="22"/>
                <w:szCs w:val="22"/>
              </w:rPr>
              <w:drawing>
                <wp:inline distT="0" distB="0" distL="0" distR="0" wp14:anchorId="62FE5A72" wp14:editId="3AF0ECBF">
                  <wp:extent cx="1810368" cy="1355090"/>
                  <wp:effectExtent l="0" t="0" r="0" b="0"/>
                  <wp:docPr id="7" name="Picture 7" descr="https://lh4.googleusercontent.com/FivmQs5B4YvJdGBei7WIz79XGXes1F45B-E1ntIyBuNXizFJAm067VbOLlt6t7U7jYPkBFspKfpN7dk4AMaLLt5cgr86dPDuiwVdMNG5H78wustqceOtijSC4VW9-uDhmo3eub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FivmQs5B4YvJdGBei7WIz79XGXes1F45B-E1ntIyBuNXizFJAm067VbOLlt6t7U7jYPkBFspKfpN7dk4AMaLLt5cgr86dPDuiwVdMNG5H78wustqceOtijSC4VW9-uDhmo3eub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4350" cy="1410467"/>
                          </a:xfrm>
                          <a:prstGeom prst="rect">
                            <a:avLst/>
                          </a:prstGeom>
                          <a:noFill/>
                          <a:ln>
                            <a:noFill/>
                          </a:ln>
                        </pic:spPr>
                      </pic:pic>
                    </a:graphicData>
                  </a:graphic>
                </wp:inline>
              </w:drawing>
            </w:r>
          </w:p>
          <w:p w14:paraId="52AE8E4C" w14:textId="77777777" w:rsidR="00864198" w:rsidRDefault="00864198" w:rsidP="00830FF6">
            <w:pPr>
              <w:widowControl w:val="0"/>
              <w:autoSpaceDE w:val="0"/>
              <w:autoSpaceDN w:val="0"/>
              <w:adjustRightInd w:val="0"/>
              <w:spacing w:before="120" w:line="226" w:lineRule="auto"/>
              <w:rPr>
                <w:spacing w:val="5"/>
                <w:kern w:val="1"/>
              </w:rPr>
            </w:pPr>
          </w:p>
        </w:tc>
      </w:tr>
    </w:tbl>
    <w:p w14:paraId="49284594" w14:textId="0BCEDE23" w:rsidR="00864198" w:rsidRDefault="00864198" w:rsidP="00864198">
      <w:pPr>
        <w:widowControl w:val="0"/>
        <w:autoSpaceDE w:val="0"/>
        <w:autoSpaceDN w:val="0"/>
        <w:adjustRightInd w:val="0"/>
        <w:spacing w:before="120" w:line="226" w:lineRule="auto"/>
        <w:jc w:val="center"/>
        <w:rPr>
          <w:spacing w:val="5"/>
          <w:kern w:val="1"/>
        </w:rPr>
      </w:pPr>
      <w:r>
        <w:rPr>
          <w:spacing w:val="5"/>
          <w:kern w:val="1"/>
        </w:rPr>
        <w:t xml:space="preserve">Figure </w:t>
      </w:r>
      <w:r>
        <w:rPr>
          <w:spacing w:val="5"/>
          <w:kern w:val="1"/>
        </w:rPr>
        <w:t>5: Log of tuning parameter vs test and training error for PGD</w:t>
      </w:r>
    </w:p>
    <w:p w14:paraId="56D64EF3" w14:textId="77777777" w:rsidR="00864198" w:rsidRDefault="00864198" w:rsidP="00450EFA">
      <w:pPr>
        <w:widowControl w:val="0"/>
        <w:autoSpaceDE w:val="0"/>
        <w:autoSpaceDN w:val="0"/>
        <w:adjustRightInd w:val="0"/>
        <w:spacing w:before="120" w:line="226" w:lineRule="auto"/>
        <w:jc w:val="center"/>
        <w:rPr>
          <w:spacing w:val="5"/>
          <w:kern w:val="1"/>
        </w:rPr>
      </w:pPr>
    </w:p>
    <w:p w14:paraId="21A694C1" w14:textId="77777777" w:rsidR="001F0EC0" w:rsidRDefault="001F0EC0" w:rsidP="001F0EC0">
      <w:pPr>
        <w:widowControl w:val="0"/>
        <w:autoSpaceDE w:val="0"/>
        <w:autoSpaceDN w:val="0"/>
        <w:adjustRightInd w:val="0"/>
        <w:spacing w:before="120" w:line="226" w:lineRule="auto"/>
        <w:jc w:val="both"/>
        <w:rPr>
          <w:spacing w:val="5"/>
          <w:kern w:val="1"/>
        </w:rPr>
      </w:pPr>
    </w:p>
    <w:tbl>
      <w:tblPr>
        <w:tblW w:w="6592" w:type="dxa"/>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6592"/>
      </w:tblGrid>
      <w:tr w:rsidR="00830FF6" w14:paraId="7D5A01F3" w14:textId="77777777" w:rsidTr="00830FF6">
        <w:trPr>
          <w:trHeight w:val="1440"/>
          <w:jc w:val="center"/>
        </w:trPr>
        <w:tc>
          <w:tcPr>
            <w:tcW w:w="6592" w:type="dxa"/>
            <w:tcBorders>
              <w:top w:val="single" w:sz="12" w:space="0" w:color="BFBFBF"/>
              <w:bottom w:val="single" w:sz="12" w:space="0" w:color="BFBFBF"/>
            </w:tcBorders>
            <w:vAlign w:val="center"/>
          </w:tcPr>
          <w:p w14:paraId="0EA57A85" w14:textId="4A09D635" w:rsidR="001F0EC0" w:rsidRDefault="00285EA8" w:rsidP="009F4E0E">
            <w:pPr>
              <w:widowControl w:val="0"/>
              <w:autoSpaceDE w:val="0"/>
              <w:autoSpaceDN w:val="0"/>
              <w:adjustRightInd w:val="0"/>
              <w:spacing w:before="120" w:line="226" w:lineRule="auto"/>
              <w:jc w:val="center"/>
              <w:rPr>
                <w:spacing w:val="5"/>
                <w:kern w:val="1"/>
              </w:rPr>
            </w:pPr>
            <w:r>
              <w:rPr>
                <w:rFonts w:ascii="Arial" w:hAnsi="Arial" w:cs="Arial"/>
                <w:noProof/>
                <w:color w:val="000000"/>
                <w:sz w:val="22"/>
                <w:szCs w:val="22"/>
              </w:rPr>
              <w:drawing>
                <wp:inline distT="0" distB="0" distL="0" distR="0" wp14:anchorId="766B9B13" wp14:editId="38E5B01A">
                  <wp:extent cx="1905635" cy="1431935"/>
                  <wp:effectExtent l="0" t="0" r="0" b="0"/>
                  <wp:docPr id="11" name="Picture 11" descr="https://lh5.googleusercontent.com/qfabyCauTbfsmlCt367iRldMLbZNyKRHVYp3FrBLEZqbpyX0cYaMEIl8Dy_A3KTK4jQAnaT5uwbLXbh9TahQ_6YvqMDiY_daAPqlZYH0_LS1kx7P-_Pmub0jPE1v2pFkXMDWT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qfabyCauTbfsmlCt367iRldMLbZNyKRHVYp3FrBLEZqbpyX0cYaMEIl8Dy_A3KTK4jQAnaT5uwbLXbh9TahQ_6YvqMDiY_daAPqlZYH0_LS1kx7P-_Pmub0jPE1v2pFkXMDWTz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8497" cy="1441600"/>
                          </a:xfrm>
                          <a:prstGeom prst="rect">
                            <a:avLst/>
                          </a:prstGeom>
                          <a:noFill/>
                          <a:ln>
                            <a:noFill/>
                          </a:ln>
                        </pic:spPr>
                      </pic:pic>
                    </a:graphicData>
                  </a:graphic>
                </wp:inline>
              </w:drawing>
            </w:r>
            <w:r>
              <w:rPr>
                <w:rFonts w:ascii="Arial" w:hAnsi="Arial" w:cs="Arial"/>
                <w:noProof/>
                <w:color w:val="000000"/>
                <w:sz w:val="22"/>
                <w:szCs w:val="22"/>
              </w:rPr>
              <w:drawing>
                <wp:inline distT="0" distB="0" distL="0" distR="0" wp14:anchorId="06B651E2" wp14:editId="3A717743">
                  <wp:extent cx="1891475" cy="1417955"/>
                  <wp:effectExtent l="0" t="0" r="0" b="4445"/>
                  <wp:docPr id="10" name="Picture 10" descr="https://lh6.googleusercontent.com/sJJu2g6h7F8WUpuukiLO69ko7HsrzG_ZDM_6KFFTjcgNzXMos4HsRXRjnThqoNV4u9b1tmRBDJwad4ilpLQdU-EBCREDd8lSQhCAKtPonZVHICNGBmAiVc4B6DQnnW4QG21Guu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sJJu2g6h7F8WUpuukiLO69ko7HsrzG_ZDM_6KFFTjcgNzXMos4HsRXRjnThqoNV4u9b1tmRBDJwad4ilpLQdU-EBCREDd8lSQhCAKtPonZVHICNGBmAiVc4B6DQnnW4QG21Guun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304" cy="1456809"/>
                          </a:xfrm>
                          <a:prstGeom prst="rect">
                            <a:avLst/>
                          </a:prstGeom>
                          <a:noFill/>
                          <a:ln>
                            <a:noFill/>
                          </a:ln>
                        </pic:spPr>
                      </pic:pic>
                    </a:graphicData>
                  </a:graphic>
                </wp:inline>
              </w:drawing>
            </w:r>
          </w:p>
        </w:tc>
      </w:tr>
    </w:tbl>
    <w:p w14:paraId="0109CBFB" w14:textId="78A36F8F" w:rsidR="001F0EC0" w:rsidRDefault="001F0EC0" w:rsidP="001F0EC0">
      <w:pPr>
        <w:widowControl w:val="0"/>
        <w:autoSpaceDE w:val="0"/>
        <w:autoSpaceDN w:val="0"/>
        <w:adjustRightInd w:val="0"/>
        <w:spacing w:before="120" w:line="226" w:lineRule="auto"/>
        <w:jc w:val="center"/>
        <w:rPr>
          <w:spacing w:val="5"/>
          <w:kern w:val="1"/>
        </w:rPr>
      </w:pPr>
      <w:r>
        <w:rPr>
          <w:spacing w:val="5"/>
          <w:kern w:val="1"/>
        </w:rPr>
        <w:t xml:space="preserve">Figure </w:t>
      </w:r>
      <w:r w:rsidR="00285EA8">
        <w:rPr>
          <w:spacing w:val="5"/>
          <w:kern w:val="1"/>
        </w:rPr>
        <w:t>6: Log of tuning parameter vs test and training error for SCD</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18B04E1F"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002E1365">
        <w:rPr>
          <w:b/>
          <w:bCs/>
          <w:spacing w:val="24"/>
          <w:kern w:val="1"/>
          <w:sz w:val="24"/>
          <w:szCs w:val="24"/>
        </w:rPr>
        <w:t>Comparison</w:t>
      </w:r>
    </w:p>
    <w:p w14:paraId="594A1738" w14:textId="77777777" w:rsidR="006B2444" w:rsidRPr="003171BE" w:rsidRDefault="006B2444" w:rsidP="006B2444">
      <w:pPr>
        <w:widowControl w:val="0"/>
        <w:autoSpaceDE w:val="0"/>
        <w:autoSpaceDN w:val="0"/>
        <w:adjustRightInd w:val="0"/>
        <w:rPr>
          <w:b/>
          <w:bCs/>
          <w:spacing w:val="24"/>
          <w:kern w:val="1"/>
          <w:sz w:val="24"/>
          <w:szCs w:val="24"/>
        </w:rPr>
      </w:pPr>
      <w:r>
        <w:rPr>
          <w:spacing w:val="5"/>
          <w:kern w:val="1"/>
        </w:rPr>
        <w:t xml:space="preserve">Coordinate descent </w:t>
      </w:r>
      <w:r w:rsidRPr="003171BE">
        <w:rPr>
          <w:spacing w:val="5"/>
          <w:kern w:val="1"/>
        </w:rPr>
        <w:t>for Lasso, on our dataset, took an unreasonably long amount of time. For predicting the model of just one semantic feature, the algorithm took upwards of 2.5 hours. We used coordinate descent simply as a baseline comparison, but did not calculate training error or test error for various lambdas because of the length of time necessary for 218 models and various lambdas.</w:t>
      </w:r>
    </w:p>
    <w:p w14:paraId="0A699810" w14:textId="77777777" w:rsidR="006B2444" w:rsidRPr="003171BE" w:rsidRDefault="006B2444" w:rsidP="006B2444">
      <w:pPr>
        <w:widowControl w:val="0"/>
        <w:autoSpaceDE w:val="0"/>
        <w:autoSpaceDN w:val="0"/>
        <w:adjustRightInd w:val="0"/>
        <w:rPr>
          <w:spacing w:val="5"/>
          <w:kern w:val="1"/>
        </w:rPr>
      </w:pPr>
    </w:p>
    <w:p w14:paraId="2AB75183" w14:textId="5B648CCD" w:rsidR="002D0824" w:rsidRDefault="006B2444" w:rsidP="006B2444">
      <w:pPr>
        <w:widowControl w:val="0"/>
        <w:autoSpaceDE w:val="0"/>
        <w:autoSpaceDN w:val="0"/>
        <w:adjustRightInd w:val="0"/>
        <w:spacing w:before="120" w:line="226" w:lineRule="auto"/>
        <w:jc w:val="both"/>
        <w:rPr>
          <w:spacing w:val="5"/>
          <w:kern w:val="1"/>
        </w:rPr>
      </w:pPr>
      <w:r w:rsidRPr="003171BE">
        <w:rPr>
          <w:spacing w:val="5"/>
          <w:kern w:val="1"/>
        </w:rPr>
        <w:t>Both our stochastic coordinate descent (SCD) and proximal gradient descent (PGD) followed the correct trends in training error and test error. Training error exponentially increased for various semantic features when lambda was increased, and test error decreased up to a certain lambda, and increased again. However, the graphs for PGD seemed less smooth than those of SCD, and the training error graph for PGD had a small dip in error near ln(λ) = 2. In addition, PGD took more time to complete than SCD for the same number of iterations</w:t>
      </w:r>
      <w:r>
        <w:rPr>
          <w:spacing w:val="5"/>
          <w:kern w:val="1"/>
        </w:rPr>
        <w:t xml:space="preserve">. For the number of nonzero coefficients </w:t>
      </w:r>
      <w:r w:rsidRPr="003171BE">
        <w:rPr>
          <w:spacing w:val="5"/>
          <w:kern w:val="1"/>
        </w:rPr>
        <w:t>λ</w:t>
      </w:r>
      <w:r>
        <w:rPr>
          <w:spacing w:val="5"/>
          <w:kern w:val="1"/>
        </w:rPr>
        <w:t>, convergence took much longer for PGD</w:t>
      </w:r>
      <w:r w:rsidR="001A6570">
        <w:rPr>
          <w:spacing w:val="5"/>
          <w:kern w:val="1"/>
        </w:rPr>
        <w:t>.</w:t>
      </w:r>
    </w:p>
    <w:p w14:paraId="4E96B971" w14:textId="77777777" w:rsidR="002D0824" w:rsidRDefault="002D0824" w:rsidP="009315FC">
      <w:pPr>
        <w:widowControl w:val="0"/>
        <w:autoSpaceDE w:val="0"/>
        <w:autoSpaceDN w:val="0"/>
        <w:adjustRightInd w:val="0"/>
        <w:spacing w:before="120" w:line="226" w:lineRule="auto"/>
        <w:rPr>
          <w:spacing w:val="5"/>
          <w:kern w:val="1"/>
        </w:rPr>
      </w:pPr>
    </w:p>
    <w:p w14:paraId="07550F34" w14:textId="306B654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r>
      <w:r w:rsidR="00337F87">
        <w:rPr>
          <w:b/>
          <w:bCs/>
          <w:spacing w:val="24"/>
          <w:kern w:val="1"/>
          <w:sz w:val="24"/>
          <w:szCs w:val="24"/>
        </w:rPr>
        <w:t>Future Work</w:t>
      </w:r>
    </w:p>
    <w:p w14:paraId="3B5E91D9" w14:textId="325E2464" w:rsidR="002D0824" w:rsidRDefault="00DF6F23">
      <w:pPr>
        <w:widowControl w:val="0"/>
        <w:autoSpaceDE w:val="0"/>
        <w:autoSpaceDN w:val="0"/>
        <w:adjustRightInd w:val="0"/>
        <w:spacing w:before="120" w:line="226" w:lineRule="auto"/>
        <w:jc w:val="both"/>
        <w:rPr>
          <w:spacing w:val="5"/>
          <w:kern w:val="1"/>
        </w:rPr>
      </w:pPr>
      <w:r>
        <w:rPr>
          <w:spacing w:val="5"/>
          <w:kern w:val="1"/>
        </w:rPr>
        <w:t xml:space="preserve">For the next phase </w:t>
      </w:r>
      <w:r w:rsidRPr="003171BE">
        <w:rPr>
          <w:spacing w:val="5"/>
          <w:kern w:val="1"/>
        </w:rPr>
        <w:t>of our project we will be working towards feeding in brain scan input into all these linear models to generate a 218 dimensional vector. Then given a choice between two words, we will be comparing the generated vector (representing the sem</w:t>
      </w:r>
      <w:r>
        <w:rPr>
          <w:spacing w:val="5"/>
          <w:kern w:val="1"/>
        </w:rPr>
        <w:t xml:space="preserve">antic features) between the </w:t>
      </w:r>
      <w:r w:rsidRPr="003171BE">
        <w:rPr>
          <w:spacing w:val="5"/>
          <w:kern w:val="1"/>
        </w:rPr>
        <w:t>semantic features vector for both words, picking the word whose semantic features vector most closely resembles the generated one, using 1-NN binary classification.</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lastRenderedPageBreak/>
        <w:t>References</w:t>
      </w:r>
    </w:p>
    <w:p w14:paraId="355F58F3" w14:textId="0D7695F8" w:rsidR="002D0824" w:rsidRDefault="007A0643">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 </w:t>
      </w:r>
      <w:r w:rsidR="002D0824">
        <w:rPr>
          <w:spacing w:val="5"/>
          <w:kern w:val="1"/>
          <w:sz w:val="18"/>
          <w:szCs w:val="18"/>
        </w:rPr>
        <w:t xml:space="preserve">[1] </w:t>
      </w:r>
      <w:r w:rsidR="008A6CBF" w:rsidRPr="008A6CBF">
        <w:rPr>
          <w:spacing w:val="5"/>
          <w:kern w:val="1"/>
          <w:sz w:val="18"/>
          <w:szCs w:val="18"/>
        </w:rPr>
        <w:t xml:space="preserve">Bradley, Joseph K., </w:t>
      </w:r>
      <w:proofErr w:type="spellStart"/>
      <w:r w:rsidR="008A6CBF" w:rsidRPr="008A6CBF">
        <w:rPr>
          <w:spacing w:val="5"/>
          <w:kern w:val="1"/>
          <w:sz w:val="18"/>
          <w:szCs w:val="18"/>
        </w:rPr>
        <w:t>Aapo</w:t>
      </w:r>
      <w:proofErr w:type="spellEnd"/>
      <w:r w:rsidR="008A6CBF" w:rsidRPr="008A6CBF">
        <w:rPr>
          <w:spacing w:val="5"/>
          <w:kern w:val="1"/>
          <w:sz w:val="18"/>
          <w:szCs w:val="18"/>
        </w:rPr>
        <w:t xml:space="preserve"> </w:t>
      </w:r>
      <w:proofErr w:type="spellStart"/>
      <w:r w:rsidR="008A6CBF" w:rsidRPr="008A6CBF">
        <w:rPr>
          <w:spacing w:val="5"/>
          <w:kern w:val="1"/>
          <w:sz w:val="18"/>
          <w:szCs w:val="18"/>
        </w:rPr>
        <w:t>Kyrola</w:t>
      </w:r>
      <w:proofErr w:type="spellEnd"/>
      <w:r w:rsidR="008A6CBF" w:rsidRPr="008A6CBF">
        <w:rPr>
          <w:spacing w:val="5"/>
          <w:kern w:val="1"/>
          <w:sz w:val="18"/>
          <w:szCs w:val="18"/>
        </w:rPr>
        <w:t xml:space="preserve">, Danny </w:t>
      </w:r>
      <w:proofErr w:type="spellStart"/>
      <w:r w:rsidR="008A6CBF" w:rsidRPr="008A6CBF">
        <w:rPr>
          <w:spacing w:val="5"/>
          <w:kern w:val="1"/>
          <w:sz w:val="18"/>
          <w:szCs w:val="18"/>
        </w:rPr>
        <w:t>Bickson</w:t>
      </w:r>
      <w:proofErr w:type="spellEnd"/>
      <w:r w:rsidR="008A6CBF" w:rsidRPr="008A6CBF">
        <w:rPr>
          <w:spacing w:val="5"/>
          <w:kern w:val="1"/>
          <w:sz w:val="18"/>
          <w:szCs w:val="18"/>
        </w:rPr>
        <w:t xml:space="preserve">, and Carlos </w:t>
      </w:r>
      <w:proofErr w:type="spellStart"/>
      <w:r w:rsidR="008A6CBF" w:rsidRPr="008A6CBF">
        <w:rPr>
          <w:spacing w:val="5"/>
          <w:kern w:val="1"/>
          <w:sz w:val="18"/>
          <w:szCs w:val="18"/>
        </w:rPr>
        <w:t>Geustrin</w:t>
      </w:r>
      <w:proofErr w:type="spellEnd"/>
      <w:r w:rsidR="008A6CBF" w:rsidRPr="008A6CBF">
        <w:rPr>
          <w:spacing w:val="5"/>
          <w:kern w:val="1"/>
          <w:sz w:val="18"/>
          <w:szCs w:val="18"/>
        </w:rPr>
        <w:t xml:space="preserve">. </w:t>
      </w:r>
      <w:r w:rsidR="008A6CBF" w:rsidRPr="008A6CBF">
        <w:rPr>
          <w:i/>
          <w:iCs/>
          <w:spacing w:val="5"/>
          <w:kern w:val="1"/>
          <w:sz w:val="18"/>
          <w:szCs w:val="18"/>
        </w:rPr>
        <w:t>Parallel Coordinate Descent for L1-Regularized Loss Minimization</w:t>
      </w:r>
      <w:r w:rsidR="008A6CBF" w:rsidRPr="008A6CBF">
        <w:rPr>
          <w:spacing w:val="5"/>
          <w:kern w:val="1"/>
          <w:sz w:val="18"/>
          <w:szCs w:val="18"/>
        </w:rPr>
        <w:t>. 2011. MS. Carnegie Mellon University, Pittsburgh</w:t>
      </w:r>
      <w:r w:rsidR="008A6CBF">
        <w:rPr>
          <w:spacing w:val="5"/>
          <w:kern w:val="1"/>
          <w:sz w:val="18"/>
          <w:szCs w:val="18"/>
        </w:rPr>
        <w:t xml:space="preserve">. </w:t>
      </w:r>
    </w:p>
    <w:p w14:paraId="735106C4" w14:textId="77777777" w:rsidR="00A87727" w:rsidRDefault="00A87727" w:rsidP="00A87727">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w:t>
      </w:r>
      <w:proofErr w:type="spellStart"/>
      <w:r w:rsidRPr="00A87727">
        <w:rPr>
          <w:spacing w:val="5"/>
          <w:kern w:val="1"/>
          <w:sz w:val="18"/>
          <w:szCs w:val="18"/>
        </w:rPr>
        <w:t>Caramanis</w:t>
      </w:r>
      <w:proofErr w:type="spellEnd"/>
      <w:r w:rsidRPr="00A87727">
        <w:rPr>
          <w:spacing w:val="5"/>
          <w:kern w:val="1"/>
          <w:sz w:val="18"/>
          <w:szCs w:val="18"/>
        </w:rPr>
        <w:t xml:space="preserve">, and </w:t>
      </w:r>
      <w:proofErr w:type="spellStart"/>
      <w:r w:rsidRPr="00A87727">
        <w:rPr>
          <w:spacing w:val="5"/>
          <w:kern w:val="1"/>
          <w:sz w:val="18"/>
          <w:szCs w:val="18"/>
        </w:rPr>
        <w:t>Sanghavi</w:t>
      </w:r>
      <w:proofErr w:type="spellEnd"/>
      <w:r w:rsidRPr="00A87727">
        <w:rPr>
          <w:spacing w:val="5"/>
          <w:kern w:val="1"/>
          <w:sz w:val="18"/>
          <w:szCs w:val="18"/>
        </w:rPr>
        <w:t xml:space="preserve">. "Lecture 4 — September 11." EE 381V: Large Scale Optimization. </w:t>
      </w:r>
      <w:proofErr w:type="spellStart"/>
      <w:r w:rsidRPr="00A87727">
        <w:rPr>
          <w:spacing w:val="5"/>
          <w:kern w:val="1"/>
          <w:sz w:val="18"/>
          <w:szCs w:val="18"/>
        </w:rPr>
        <w:t>UTexas</w:t>
      </w:r>
      <w:proofErr w:type="spellEnd"/>
      <w:r w:rsidRPr="00A87727">
        <w:rPr>
          <w:spacing w:val="5"/>
          <w:kern w:val="1"/>
          <w:sz w:val="18"/>
          <w:szCs w:val="18"/>
        </w:rPr>
        <w:t>. Lecture.</w:t>
      </w:r>
      <w:r w:rsidRPr="00A87727">
        <w:rPr>
          <w:spacing w:val="5"/>
          <w:kern w:val="1"/>
          <w:sz w:val="18"/>
          <w:szCs w:val="18"/>
        </w:rPr>
        <w:t xml:space="preserve"> </w:t>
      </w:r>
    </w:p>
    <w:p w14:paraId="3BE4DBFC" w14:textId="4EC09A8D" w:rsidR="00A87727" w:rsidRPr="00A87727" w:rsidRDefault="00A87727" w:rsidP="00A87727">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[3] </w:t>
      </w:r>
      <w:r w:rsidRPr="00A87727">
        <w:rPr>
          <w:spacing w:val="5"/>
          <w:kern w:val="1"/>
          <w:sz w:val="18"/>
          <w:szCs w:val="18"/>
        </w:rPr>
        <w:t>"Homework 3 -- Midterm." CSE 599 / Stat 592: Machine Learning (Statistics) for Big Data. University of Washington Computer Science. Homework Assignment.</w:t>
      </w:r>
    </w:p>
    <w:p w14:paraId="332D6C25" w14:textId="06681A86" w:rsidR="00A87727" w:rsidRDefault="00A87727">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[4] </w:t>
      </w:r>
      <w:r w:rsidRPr="00A87727">
        <w:rPr>
          <w:spacing w:val="5"/>
          <w:kern w:val="1"/>
          <w:sz w:val="18"/>
          <w:szCs w:val="18"/>
        </w:rPr>
        <w:t>Murphy, Kevin P. Machine Learning: A Probabilistic Perspective. Cambridge: The MIT Press, 2012. Print.</w:t>
      </w:r>
    </w:p>
    <w:p w14:paraId="4F8A5691" w14:textId="34D4B53C" w:rsidR="00A87727" w:rsidRPr="00A87727" w:rsidRDefault="00E862C2" w:rsidP="00A87727">
      <w:pPr>
        <w:widowControl w:val="0"/>
        <w:autoSpaceDE w:val="0"/>
        <w:autoSpaceDN w:val="0"/>
        <w:adjustRightInd w:val="0"/>
        <w:spacing w:before="120" w:line="226" w:lineRule="auto"/>
        <w:jc w:val="both"/>
        <w:rPr>
          <w:spacing w:val="5"/>
          <w:kern w:val="1"/>
          <w:sz w:val="18"/>
          <w:szCs w:val="18"/>
        </w:rPr>
      </w:pPr>
      <w:r>
        <w:rPr>
          <w:spacing w:val="5"/>
          <w:kern w:val="1"/>
          <w:sz w:val="18"/>
          <w:szCs w:val="18"/>
        </w:rPr>
        <w:t>[5</w:t>
      </w:r>
      <w:r w:rsidR="00A87727">
        <w:rPr>
          <w:spacing w:val="5"/>
          <w:kern w:val="1"/>
          <w:sz w:val="18"/>
          <w:szCs w:val="18"/>
        </w:rPr>
        <w:t xml:space="preserve">] </w:t>
      </w:r>
      <w:proofErr w:type="spellStart"/>
      <w:r w:rsidR="00A87727" w:rsidRPr="00A87727">
        <w:rPr>
          <w:spacing w:val="5"/>
          <w:kern w:val="1"/>
          <w:sz w:val="18"/>
          <w:szCs w:val="18"/>
        </w:rPr>
        <w:t>Shalev</w:t>
      </w:r>
      <w:proofErr w:type="spellEnd"/>
      <w:r w:rsidR="00A87727" w:rsidRPr="00A87727">
        <w:rPr>
          <w:spacing w:val="5"/>
          <w:kern w:val="1"/>
          <w:sz w:val="18"/>
          <w:szCs w:val="18"/>
        </w:rPr>
        <w:t xml:space="preserve">-Schwartz, </w:t>
      </w:r>
      <w:proofErr w:type="spellStart"/>
      <w:r w:rsidR="00A87727" w:rsidRPr="00A87727">
        <w:rPr>
          <w:spacing w:val="5"/>
          <w:kern w:val="1"/>
          <w:sz w:val="18"/>
          <w:szCs w:val="18"/>
        </w:rPr>
        <w:t>Shai</w:t>
      </w:r>
      <w:proofErr w:type="spellEnd"/>
      <w:r w:rsidR="00A87727" w:rsidRPr="00A87727">
        <w:rPr>
          <w:spacing w:val="5"/>
          <w:kern w:val="1"/>
          <w:sz w:val="18"/>
          <w:szCs w:val="18"/>
        </w:rPr>
        <w:t xml:space="preserve">, and </w:t>
      </w:r>
      <w:proofErr w:type="spellStart"/>
      <w:r w:rsidR="00A87727" w:rsidRPr="00A87727">
        <w:rPr>
          <w:spacing w:val="5"/>
          <w:kern w:val="1"/>
          <w:sz w:val="18"/>
          <w:szCs w:val="18"/>
        </w:rPr>
        <w:t>Ambuj</w:t>
      </w:r>
      <w:proofErr w:type="spellEnd"/>
      <w:r w:rsidR="00A87727" w:rsidRPr="00A87727">
        <w:rPr>
          <w:spacing w:val="5"/>
          <w:kern w:val="1"/>
          <w:sz w:val="18"/>
          <w:szCs w:val="18"/>
        </w:rPr>
        <w:t xml:space="preserve"> </w:t>
      </w:r>
      <w:proofErr w:type="spellStart"/>
      <w:r w:rsidR="00A87727" w:rsidRPr="00A87727">
        <w:rPr>
          <w:spacing w:val="5"/>
          <w:kern w:val="1"/>
          <w:sz w:val="18"/>
          <w:szCs w:val="18"/>
        </w:rPr>
        <w:t>Tewari</w:t>
      </w:r>
      <w:proofErr w:type="spellEnd"/>
      <w:r w:rsidR="00A87727" w:rsidRPr="00A87727">
        <w:rPr>
          <w:spacing w:val="5"/>
          <w:kern w:val="1"/>
          <w:sz w:val="18"/>
          <w:szCs w:val="18"/>
        </w:rPr>
        <w:t xml:space="preserve">. </w:t>
      </w:r>
      <w:r w:rsidR="00A87727" w:rsidRPr="00A87727">
        <w:rPr>
          <w:i/>
          <w:iCs/>
          <w:spacing w:val="5"/>
          <w:kern w:val="1"/>
          <w:sz w:val="18"/>
          <w:szCs w:val="18"/>
        </w:rPr>
        <w:t>Stochastic Methods for L1 Regularized Loss Minimization</w:t>
      </w:r>
      <w:r w:rsidR="00A87727" w:rsidRPr="00A87727">
        <w:rPr>
          <w:spacing w:val="5"/>
          <w:kern w:val="1"/>
          <w:sz w:val="18"/>
          <w:szCs w:val="18"/>
        </w:rPr>
        <w:t>. 2011. MS. Toyota Technological Institute at Chicago, Chicago.</w:t>
      </w:r>
    </w:p>
    <w:sectPr w:rsidR="00A87727" w:rsidRPr="00A87727" w:rsidSect="0012011E">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58DEC" w14:textId="77777777" w:rsidR="00881939" w:rsidRDefault="00881939" w:rsidP="00C53BF9">
      <w:r>
        <w:separator/>
      </w:r>
    </w:p>
  </w:endnote>
  <w:endnote w:type="continuationSeparator" w:id="0">
    <w:p w14:paraId="4A8045B6" w14:textId="77777777" w:rsidR="00881939" w:rsidRDefault="00881939" w:rsidP="00C53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400DE" w14:textId="77777777" w:rsidR="00881939" w:rsidRDefault="00881939" w:rsidP="00C53BF9">
      <w:r>
        <w:separator/>
      </w:r>
    </w:p>
  </w:footnote>
  <w:footnote w:type="continuationSeparator" w:id="0">
    <w:p w14:paraId="2EAB9345" w14:textId="77777777" w:rsidR="00881939" w:rsidRDefault="00881939" w:rsidP="00C53BF9">
      <w:r>
        <w:continuationSeparator/>
      </w:r>
    </w:p>
  </w:footnote>
  <w:footnote w:id="1">
    <w:p w14:paraId="031BF825" w14:textId="516B50EA" w:rsidR="00C53BF9" w:rsidRDefault="00C53BF9" w:rsidP="00C53BF9">
      <w:pPr>
        <w:pStyle w:val="FootnoteText"/>
      </w:pPr>
      <w:r>
        <w:rPr>
          <w:rStyle w:val="FootnoteReference"/>
        </w:rPr>
        <w:footnoteRef/>
      </w:r>
      <w:r w:rsidR="00FD3E93">
        <w:t>Murp</w:t>
      </w:r>
      <w:r w:rsidR="005A47BF">
        <w:t>hy</w:t>
      </w:r>
      <w:r>
        <w:t xml:space="preserve"> </w:t>
      </w:r>
    </w:p>
  </w:footnote>
  <w:footnote w:id="2">
    <w:p w14:paraId="1D146C73" w14:textId="1CF557DF" w:rsidR="002C6FE1" w:rsidRDefault="002C6FE1" w:rsidP="002C6FE1">
      <w:pPr>
        <w:pStyle w:val="FootnoteText"/>
      </w:pPr>
      <w:r>
        <w:rPr>
          <w:rStyle w:val="FootnoteReference"/>
        </w:rPr>
        <w:footnoteRef/>
      </w:r>
      <w:r>
        <w:t xml:space="preserve"> </w:t>
      </w:r>
      <w:r w:rsidR="00344E9A">
        <w:t>Homework 3, CSE 599</w:t>
      </w:r>
    </w:p>
  </w:footnote>
  <w:footnote w:id="3">
    <w:p w14:paraId="04F2856E" w14:textId="329D0940" w:rsidR="007642AD" w:rsidRDefault="007642AD">
      <w:pPr>
        <w:pStyle w:val="FootnoteText"/>
      </w:pPr>
      <w:r>
        <w:rPr>
          <w:rStyle w:val="FootnoteReference"/>
        </w:rPr>
        <w:footnoteRef/>
      </w:r>
      <w:r>
        <w:t xml:space="preserve"> </w:t>
      </w:r>
      <w:r w:rsidR="00BE147A">
        <w:t>Murphy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07DAB"/>
    <w:rsid w:val="000446EB"/>
    <w:rsid w:val="000E4D0A"/>
    <w:rsid w:val="000E6B35"/>
    <w:rsid w:val="0012011E"/>
    <w:rsid w:val="001623C5"/>
    <w:rsid w:val="001A6570"/>
    <w:rsid w:val="001F0EC0"/>
    <w:rsid w:val="001F78B1"/>
    <w:rsid w:val="00200123"/>
    <w:rsid w:val="00277961"/>
    <w:rsid w:val="00285EA8"/>
    <w:rsid w:val="002B29EA"/>
    <w:rsid w:val="002B4F42"/>
    <w:rsid w:val="002C6F42"/>
    <w:rsid w:val="002C6FE1"/>
    <w:rsid w:val="002D0824"/>
    <w:rsid w:val="002E1365"/>
    <w:rsid w:val="00335905"/>
    <w:rsid w:val="00337F87"/>
    <w:rsid w:val="00344E9A"/>
    <w:rsid w:val="0039421C"/>
    <w:rsid w:val="003D0235"/>
    <w:rsid w:val="00400B59"/>
    <w:rsid w:val="00450EFA"/>
    <w:rsid w:val="00461D3B"/>
    <w:rsid w:val="0046227B"/>
    <w:rsid w:val="005A47BF"/>
    <w:rsid w:val="006B2444"/>
    <w:rsid w:val="007022B5"/>
    <w:rsid w:val="007642AD"/>
    <w:rsid w:val="007A0643"/>
    <w:rsid w:val="007B6138"/>
    <w:rsid w:val="007F029B"/>
    <w:rsid w:val="00830FF6"/>
    <w:rsid w:val="00864198"/>
    <w:rsid w:val="008673E5"/>
    <w:rsid w:val="00881939"/>
    <w:rsid w:val="008A6CBF"/>
    <w:rsid w:val="009315FC"/>
    <w:rsid w:val="00994441"/>
    <w:rsid w:val="009A6637"/>
    <w:rsid w:val="00A12361"/>
    <w:rsid w:val="00A131CC"/>
    <w:rsid w:val="00A667B5"/>
    <w:rsid w:val="00A87727"/>
    <w:rsid w:val="00B83BF0"/>
    <w:rsid w:val="00BA1F4B"/>
    <w:rsid w:val="00BC1C8D"/>
    <w:rsid w:val="00BE147A"/>
    <w:rsid w:val="00C0361F"/>
    <w:rsid w:val="00C53BF9"/>
    <w:rsid w:val="00C71ADE"/>
    <w:rsid w:val="00C95AC1"/>
    <w:rsid w:val="00CD4CC7"/>
    <w:rsid w:val="00DB0664"/>
    <w:rsid w:val="00DF6F23"/>
    <w:rsid w:val="00E16837"/>
    <w:rsid w:val="00E73D1E"/>
    <w:rsid w:val="00E862C2"/>
    <w:rsid w:val="00EF730D"/>
    <w:rsid w:val="00F46E00"/>
    <w:rsid w:val="00F962F2"/>
    <w:rsid w:val="00FD3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FootnoteText">
    <w:name w:val="footnote text"/>
    <w:basedOn w:val="Normal"/>
    <w:link w:val="FootnoteTextChar"/>
    <w:uiPriority w:val="99"/>
    <w:unhideWhenUsed/>
    <w:rsid w:val="00C53BF9"/>
  </w:style>
  <w:style w:type="character" w:customStyle="1" w:styleId="FootnoteTextChar">
    <w:name w:val="Footnote Text Char"/>
    <w:basedOn w:val="DefaultParagraphFont"/>
    <w:link w:val="FootnoteText"/>
    <w:uiPriority w:val="99"/>
    <w:rsid w:val="00C53BF9"/>
  </w:style>
  <w:style w:type="character" w:styleId="FootnoteReference">
    <w:name w:val="footnote reference"/>
    <w:basedOn w:val="DefaultParagraphFont"/>
    <w:uiPriority w:val="99"/>
    <w:unhideWhenUsed/>
    <w:rsid w:val="00C53B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2244">
      <w:bodyDiv w:val="1"/>
      <w:marLeft w:val="0"/>
      <w:marRight w:val="0"/>
      <w:marTop w:val="0"/>
      <w:marBottom w:val="0"/>
      <w:divBdr>
        <w:top w:val="none" w:sz="0" w:space="0" w:color="auto"/>
        <w:left w:val="none" w:sz="0" w:space="0" w:color="auto"/>
        <w:bottom w:val="none" w:sz="0" w:space="0" w:color="auto"/>
        <w:right w:val="none" w:sz="0" w:space="0" w:color="auto"/>
      </w:divBdr>
    </w:div>
    <w:div w:id="230846407">
      <w:bodyDiv w:val="1"/>
      <w:marLeft w:val="0"/>
      <w:marRight w:val="0"/>
      <w:marTop w:val="0"/>
      <w:marBottom w:val="0"/>
      <w:divBdr>
        <w:top w:val="none" w:sz="0" w:space="0" w:color="auto"/>
        <w:left w:val="none" w:sz="0" w:space="0" w:color="auto"/>
        <w:bottom w:val="none" w:sz="0" w:space="0" w:color="auto"/>
        <w:right w:val="none" w:sz="0" w:space="0" w:color="auto"/>
      </w:divBdr>
    </w:div>
    <w:div w:id="1298101437">
      <w:bodyDiv w:val="1"/>
      <w:marLeft w:val="0"/>
      <w:marRight w:val="0"/>
      <w:marTop w:val="0"/>
      <w:marBottom w:val="0"/>
      <w:divBdr>
        <w:top w:val="none" w:sz="0" w:space="0" w:color="auto"/>
        <w:left w:val="none" w:sz="0" w:space="0" w:color="auto"/>
        <w:bottom w:val="none" w:sz="0" w:space="0" w:color="auto"/>
        <w:right w:val="none" w:sz="0" w:space="0" w:color="auto"/>
      </w:divBdr>
    </w:div>
    <w:div w:id="1527711965">
      <w:bodyDiv w:val="1"/>
      <w:marLeft w:val="0"/>
      <w:marRight w:val="0"/>
      <w:marTop w:val="0"/>
      <w:marBottom w:val="0"/>
      <w:divBdr>
        <w:top w:val="none" w:sz="0" w:space="0" w:color="auto"/>
        <w:left w:val="none" w:sz="0" w:space="0" w:color="auto"/>
        <w:bottom w:val="none" w:sz="0" w:space="0" w:color="auto"/>
        <w:right w:val="none" w:sz="0" w:space="0" w:color="auto"/>
      </w:divBdr>
    </w:div>
    <w:div w:id="1527987974">
      <w:bodyDiv w:val="1"/>
      <w:marLeft w:val="0"/>
      <w:marRight w:val="0"/>
      <w:marTop w:val="0"/>
      <w:marBottom w:val="0"/>
      <w:divBdr>
        <w:top w:val="none" w:sz="0" w:space="0" w:color="auto"/>
        <w:left w:val="none" w:sz="0" w:space="0" w:color="auto"/>
        <w:bottom w:val="none" w:sz="0" w:space="0" w:color="auto"/>
        <w:right w:val="none" w:sz="0" w:space="0" w:color="auto"/>
      </w:divBdr>
    </w:div>
    <w:div w:id="197513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4F63CC-9FEB-E24C-82E9-6439E6E9F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863</Words>
  <Characters>4924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5776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Shilpa Kumar</cp:lastModifiedBy>
  <cp:revision>2</cp:revision>
  <cp:lastPrinted>2017-02-24T05:24:00Z</cp:lastPrinted>
  <dcterms:created xsi:type="dcterms:W3CDTF">2017-02-24T05:35:00Z</dcterms:created>
  <dcterms:modified xsi:type="dcterms:W3CDTF">2017-02-24T05:35:00Z</dcterms:modified>
</cp:coreProperties>
</file>