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To access the new </w:t>
      </w: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GetIt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system, you need to do the following: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1. Close RAD Studio 10.3.2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2. Open the Windows Registry Editor (regedit.exe) and navigate to HKEY_CURRENT_USER\Software\Embarcadero\BDS\20.0\CatalogRepository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3. Edit the value of the </w:t>
      </w: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ServiceUrl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key and enter </w:t>
      </w:r>
      <w:bookmarkStart w:id="0" w:name="_GoBack"/>
      <w:r w:rsidRPr="006F7996">
        <w:rPr>
          <w:rFonts w:ascii="Segoe UI" w:eastAsia="Times New Roman" w:hAnsi="Segoe UI" w:cs="Segoe UI"/>
          <w:b/>
          <w:bCs/>
          <w:color w:val="231F20"/>
          <w:sz w:val="23"/>
          <w:szCs w:val="23"/>
        </w:rPr>
        <w:t>https://getit-1032.embarcadero.com</w:t>
      </w:r>
      <w:bookmarkEnd w:id="0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br/>
        <w:t>See screenshot below for an example: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>
        <w:rPr>
          <w:rFonts w:ascii="Segoe UI" w:eastAsia="Times New Roman" w:hAnsi="Segoe UI" w:cs="Segoe UI"/>
          <w:noProof/>
          <w:color w:val="231F20"/>
          <w:sz w:val="23"/>
          <w:szCs w:val="23"/>
        </w:rPr>
        <w:drawing>
          <wp:inline distT="0" distB="0" distL="0" distR="0">
            <wp:extent cx="5143500" cy="231457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4. Do the same for the key: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HKEY_LOCAL_MACHINE\SOFTWARE\WOW6432Node\Embarcadero\BDS\20.0\CatalogRepository\ServiceUrl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Note: If you are on 32-bit version of Windows, set HKEY_LOCAL_MACHINE\SOFTWARE\Embarcadero\BDS\20.0\CatalogRepository\ServiceUrl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5. Close the Registry editor</w:t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lastRenderedPageBreak/>
        <w:t xml:space="preserve">6. Restart the RAD Studio IDE and use the </w:t>
      </w: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GetIt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Package Manager (Tools &gt; </w:t>
      </w: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GetIt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Package Manager) as usual</w:t>
      </w: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br/>
      </w: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br/>
      </w:r>
    </w:p>
    <w:p w:rsidR="006F7996" w:rsidRPr="006F7996" w:rsidRDefault="006F7996" w:rsidP="006F7996">
      <w:pPr>
        <w:shd w:val="clear" w:color="auto" w:fill="FFFFFF"/>
        <w:spacing w:before="360" w:after="360" w:line="384" w:lineRule="atLeast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In the </w:t>
      </w: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GetIt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Package Manager, you should see the packages below after following the steps above: 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RAD Server installers for Linux and Windows 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FMX Linux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Samples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Boost Library 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FMX and VCL Styles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Konopka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Controls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Radiant Shapes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IP*Works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proofErr w:type="spellStart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FastReport</w:t>
      </w:r>
      <w:proofErr w:type="spellEnd"/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 xml:space="preserve"> VCL</w:t>
      </w:r>
    </w:p>
    <w:p w:rsidR="006F7996" w:rsidRPr="006F7996" w:rsidRDefault="006F7996" w:rsidP="006F7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Segoe UI" w:eastAsia="Times New Roman" w:hAnsi="Segoe UI" w:cs="Segoe UI"/>
          <w:color w:val="231F20"/>
          <w:sz w:val="23"/>
          <w:szCs w:val="23"/>
        </w:rPr>
      </w:pP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t>And other select third party components </w:t>
      </w:r>
      <w:r w:rsidRPr="006F7996">
        <w:rPr>
          <w:rFonts w:ascii="Segoe UI" w:eastAsia="Times New Roman" w:hAnsi="Segoe UI" w:cs="Segoe UI"/>
          <w:color w:val="231F20"/>
          <w:sz w:val="23"/>
          <w:szCs w:val="23"/>
        </w:rPr>
        <w:br/>
      </w:r>
    </w:p>
    <w:p w:rsidR="00904258" w:rsidRDefault="00904258"/>
    <w:sectPr w:rsidR="0090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2AF1"/>
    <w:multiLevelType w:val="multilevel"/>
    <w:tmpl w:val="35C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96"/>
    <w:rsid w:val="003D20BA"/>
    <w:rsid w:val="006F7996"/>
    <w:rsid w:val="009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9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SIDECOOL</dc:creator>
  <cp:lastModifiedBy>SIDECOOL</cp:lastModifiedBy>
  <cp:revision>1</cp:revision>
  <dcterms:created xsi:type="dcterms:W3CDTF">2019-08-04T16:48:00Z</dcterms:created>
  <dcterms:modified xsi:type="dcterms:W3CDTF">2019-08-04T17:14:00Z</dcterms:modified>
</cp:coreProperties>
</file>