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54347C6" w14:textId="77777777" w:rsidR="00144BC2" w:rsidRDefault="00144BC2" w:rsidP="00C51B7A">
      <w:pPr>
        <w:pStyle w:val="normal0"/>
      </w:pPr>
      <w:bookmarkStart w:id="0" w:name="h.fx1zx37ftwn5" w:colFirst="0" w:colLast="0"/>
      <w:bookmarkEnd w:id="0"/>
    </w:p>
    <w:p>
      <w:pPr>
        <w:jc w:val="left"/>
      </w:pPr>
      <w:r>
        <w:rPr>
          <w:b w:val="true"/>
          <w:i w:val="false"/>
          <w:u w:val="none"/>
        </w:rPr>
        <w:t>(U) 01 March 2011</w:t>
      </w:r>
    </w:p>
    <w:p>
      <w:pPr>
        <w:jc w:val="left"/>
      </w:pPr>
      <w:r>
        <w:rPr>
          <w:b w:val="false"/>
          <w:i w:val="false"/>
          <w:u w:val="none"/>
        </w:rPr>
        <w:t>(U) Ariana lays claims to Atropian oil reserves</w:t>
      </w:r>
    </w:p>
    <w:p>
      <w:pPr>
        <w:jc w:val="left"/>
      </w:pPr>
      <w:r>
        <w:rPr>
          <w:b w:val="true"/>
          <w:i w:val="false"/>
          <w:u w:val="none"/>
        </w:rPr>
        <w:t>(U) 10 March 2011</w:t>
      </w:r>
    </w:p>
    <w:p>
      <w:pPr>
        <w:jc w:val="left"/>
      </w:pPr>
      <w:r>
        <w:rPr>
          <w:b w:val="false"/>
          <w:i w:val="false"/>
          <w:u w:val="none"/>
        </w:rPr>
        <w:t>(U) Ariana accuses Atropia in collaboration with NATO and declares it a threat to its national security</w:t>
      </w:r>
    </w:p>
    <w:p>
      <w:pPr>
        <w:jc w:val="left"/>
      </w:pPr>
      <w:r>
        <w:rPr>
          <w:b w:val="true"/>
          <w:i w:val="false"/>
          <w:u w:val="none"/>
        </w:rPr>
        <w:t>(U) 01 April 2011</w:t>
      </w:r>
    </w:p>
    <w:p>
      <w:pPr>
        <w:jc w:val="left"/>
      </w:pPr>
      <w:r>
        <w:rPr>
          <w:b w:val="false"/>
          <w:i w:val="false"/>
          <w:u w:val="none"/>
        </w:rPr>
        <w:t>(U) Ariana begins military exercises along the Atropian border</w:t>
      </w:r>
    </w:p>
    <w:p>
      <w:pPr>
        <w:jc w:val="left"/>
      </w:pPr>
      <w:r>
        <w:rPr>
          <w:b w:val="true"/>
          <w:i w:val="false"/>
          <w:u w:val="none"/>
        </w:rPr>
        <w:t>(U) 23 April 2011</w:t>
      </w:r>
    </w:p>
    <w:p>
      <w:pPr>
        <w:jc w:val="left"/>
      </w:pPr>
      <w:r>
        <w:rPr>
          <w:b w:val="false"/>
          <w:i w:val="false"/>
          <w:u w:val="none"/>
        </w:rPr>
        <w:t>(U) Atropian and Arianian border forces exchange small arms fire</w:t>
      </w:r>
    </w:p>
    <w:p>
      <w:pPr>
        <w:jc w:val="left"/>
      </w:pPr>
      <w:r>
        <w:rPr>
          <w:b w:val="true"/>
          <w:i w:val="false"/>
          <w:u w:val="none"/>
        </w:rPr>
        <w:t>(U) 10 May 2011</w:t>
      </w:r>
    </w:p>
    <w:p>
      <w:pPr>
        <w:jc w:val="left"/>
      </w:pPr>
      <w:r>
        <w:rPr>
          <w:b w:val="false"/>
          <w:i w:val="false"/>
          <w:u w:val="none"/>
        </w:rPr>
        <w:t>(U) Atropia asks for NATO intervention and support</w:t>
      </w:r>
    </w:p>
    <w:p>
      <w:pPr>
        <w:jc w:val="left"/>
      </w:pPr>
      <w:r>
        <w:rPr>
          <w:b w:val="true"/>
          <w:i w:val="false"/>
          <w:u w:val="none"/>
        </w:rPr>
        <w:t>(U) 14 May 2011</w:t>
      </w:r>
    </w:p>
    <w:p>
      <w:pPr>
        <w:jc w:val="left"/>
      </w:pPr>
      <w:r>
        <w:rPr>
          <w:b w:val="false"/>
          <w:i w:val="false"/>
          <w:u w:val="none"/>
        </w:rPr>
        <w:t>(U) UN sends observers to the border region</w:t>
      </w:r>
    </w:p>
    <w:p>
      <w:pPr>
        <w:jc w:val="left"/>
      </w:pPr>
      <w:r>
        <w:rPr>
          <w:b w:val="true"/>
          <w:i w:val="false"/>
          <w:u w:val="none"/>
        </w:rPr>
        <w:t>(U) 16 May 2011</w:t>
      </w:r>
    </w:p>
    <w:p>
      <w:pPr>
        <w:jc w:val="left"/>
      </w:pPr>
      <w:r>
        <w:rPr>
          <w:b w:val="false"/>
          <w:i w:val="false"/>
          <w:u w:val="none"/>
        </w:rPr>
        <w:t>(U) Ariana orders mobilization of its reserves</w:t>
      </w:r>
    </w:p>
    <w:p>
      <w:pPr>
        <w:jc w:val="left"/>
      </w:pPr>
      <w:r>
        <w:rPr>
          <w:b w:val="true"/>
          <w:i w:val="false"/>
          <w:u w:val="none"/>
        </w:rPr>
        <w:t>(U) 18 May 2011</w:t>
      </w:r>
    </w:p>
    <w:p>
      <w:pPr>
        <w:jc w:val="left"/>
      </w:pPr>
      <w:r>
        <w:rPr>
          <w:b w:val="false"/>
          <w:i w:val="false"/>
          <w:u w:val="none"/>
        </w:rPr>
        <w:t>(U) SAPA activities along the border increase</w:t>
      </w:r>
    </w:p>
    <w:p>
      <w:pPr>
        <w:jc w:val="left"/>
      </w:pPr>
      <w:r>
        <w:rPr>
          <w:b w:val="true"/>
          <w:i w:val="false"/>
          <w:u w:val="none"/>
        </w:rPr>
        <w:t>(U) 27 June 2011</w:t>
      </w:r>
    </w:p>
    <w:p>
      <w:pPr>
        <w:jc w:val="left"/>
      </w:pPr>
      <w:r>
        <w:rPr>
          <w:b w:val="false"/>
          <w:i w:val="false"/>
          <w:u w:val="none"/>
        </w:rPr>
        <w:t>(U) Both sides exchange mortar fire across the border</w:t>
      </w:r>
    </w:p>
    <w:p>
      <w:pPr>
        <w:jc w:val="left"/>
      </w:pPr>
      <w:r>
        <w:rPr>
          <w:b w:val="true"/>
          <w:i w:val="false"/>
          <w:u w:val="none"/>
        </w:rPr>
        <w:t>(U) 30 June 2011</w:t>
      </w:r>
    </w:p>
    <w:p>
      <w:pPr>
        <w:jc w:val="left"/>
      </w:pPr>
      <w:r>
        <w:rPr>
          <w:b w:val="false"/>
          <w:i w:val="false"/>
          <w:u w:val="none"/>
        </w:rPr>
        <w:t>(U) Land and maritime borders between Ariana and Atropia are closed to all civilian traffic and activities</w:t>
      </w:r>
    </w:p>
    <w:p>
      <w:pPr>
        <w:jc w:val="left"/>
      </w:pPr>
      <w:r>
        <w:rPr>
          <w:b w:val="true"/>
          <w:i w:val="false"/>
          <w:u w:val="none"/>
        </w:rPr>
        <w:t>(U) 21 July 2011</w:t>
      </w:r>
    </w:p>
    <w:p>
      <w:pPr>
        <w:jc w:val="left"/>
      </w:pPr>
      <w:r>
        <w:rPr>
          <w:b w:val="false"/>
          <w:i w:val="false"/>
          <w:u w:val="none"/>
        </w:rPr>
        <w:t>(U) Arianian and Atropian forces occupy battle positions along the border</w:t>
      </w:r>
    </w:p>
    <w:p>
      <w:pPr>
        <w:jc w:val="left"/>
      </w:pPr>
      <w:r>
        <w:rPr>
          <w:b w:val="true"/>
          <w:i w:val="false"/>
          <w:u w:val="none"/>
        </w:rPr>
        <w:t>(U) 29 July 2011</w:t>
      </w:r>
    </w:p>
    <w:p>
      <w:pPr>
        <w:jc w:val="left"/>
      </w:pPr>
      <w:r>
        <w:rPr>
          <w:b w:val="false"/>
          <w:i w:val="false"/>
          <w:u w:val="none"/>
        </w:rPr>
        <w:t>(U) Border forces exchange artillery fire with infrastructure damage on both sides and 2 Atropian civilians KIA</w:t>
      </w:r>
    </w:p>
    <w:p>
      <w:pPr>
        <w:jc w:val="left"/>
      </w:pPr>
      <w:r>
        <w:rPr>
          <w:b w:val="true"/>
          <w:i w:val="false"/>
          <w:u w:val="none"/>
        </w:rPr>
        <w:t>(U) 01 August 2011</w:t>
      </w:r>
    </w:p>
    <w:p>
      <w:pPr>
        <w:jc w:val="left"/>
      </w:pPr>
      <w:r>
        <w:rPr>
          <w:b w:val="false"/>
          <w:i w:val="false"/>
          <w:u w:val="none"/>
        </w:rPr>
        <w:t>(U) Diplomatic relationship between Atropia and Ariana formally ends</w:t>
      </w:r>
    </w:p>
    <w:p>
      <w:pPr>
        <w:jc w:val="left"/>
      </w:pPr>
      <w:r>
        <w:rPr>
          <w:b w:val="true"/>
          <w:i w:val="false"/>
          <w:u w:val="none"/>
        </w:rPr>
        <w:t>(U) 09 August 2011</w:t>
      </w:r>
    </w:p>
    <w:p>
      <w:pPr>
        <w:jc w:val="left"/>
      </w:pPr>
      <w:r>
        <w:rPr>
          <w:b w:val="false"/>
          <w:i w:val="false"/>
          <w:u w:val="none"/>
        </w:rPr>
        <w:t>(U) Atropia presents UN observers evidence of lethal aid clearly pointing to Arianian involvement</w:t>
      </w:r>
    </w:p>
    <w:p>
      <w:pPr>
        <w:jc w:val="left"/>
      </w:pPr>
      <w:r>
        <w:rPr>
          <w:b w:val="false"/>
          <w:i w:val="false"/>
          <w:u w:val="none"/>
        </w:rPr>
        <w:t> </w:t>
      </w:r>
    </w:p>
    <w:sectPr w:rsidR="00144BC2" w:rsidSect="009A7D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71519" w14:textId="77777777" w:rsidR="00000000" w:rsidRDefault="00354DF2">
      <w:pPr>
        <w:spacing w:before="0" w:after="0"/>
      </w:pPr>
      <w:r>
        <w:separator/>
      </w:r>
    </w:p>
  </w:endnote>
  <w:endnote w:type="continuationSeparator" w:id="0">
    <w:p w14:paraId="6A49E679" w14:textId="77777777" w:rsidR="00000000" w:rsidRDefault="00354D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F3E77" w14:textId="77777777" w:rsidR="00CC01E2" w:rsidRDefault="00CC01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461AA" w14:textId="77777777" w:rsidR="00CC01E2" w:rsidRDefault="00CC01E2">
    <w:pPr>
      <w:pStyle w:val="Footer"/>
    </w:pPr>
  </w:p>
  <w:p>
    <w:pPr>
      <w:pStyle w:val="Footer"/>
      <w:jc w:val="center"/>
    </w:pPr>
    <w:r>
      <w:t/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CCF53" w14:textId="77777777" w:rsidR="00CC01E2" w:rsidRDefault="00CC01E2">
    <w:pPr>
      <w:pStyle w:val="Footer"/>
    </w:pPr>
    <w:bookmarkStart w:id="1" w:name="_GoBack"/>
    <w:bookmarkEnd w:id="1"/>
  </w:p>
  <w:p>
    <w:pPr>
      <w:jc w:val="center"/>
    </w:pPr>
    <w:r>
      <w:rPr>
        <w:b w:val="true"/>
        <w:i w:val="false"/>
        <w:u w:val="none"/>
      </w:rPr>
      <w:t>UNCLASSIFIED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  <w:footnote w:type="separator" w:id="-1">
    <w:p w14:paraId="4125562A" w14:textId="77777777" w:rsidR="00000000" w:rsidRDefault="00354DF2">
      <w:pPr>
        <w:spacing w:before="0" w:after="0"/>
      </w:pPr>
      <w:r>
        <w:separator/>
      </w:r>
    </w:p>
  </w:footnote>
  <w:footnote w:type="continuationSeparator" w:id="0">
    <w:p w14:paraId="288B30AE" w14:textId="77777777" w:rsidR="00000000" w:rsidRDefault="00354D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E2B25" w14:textId="77777777" w:rsidR="00CC01E2" w:rsidRDefault="00CC01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D1E6D" w14:textId="77777777" w:rsidR="00CC01E2" w:rsidRDefault="00CC01E2" w:rsidP="00AE0996">
    <w:pPr>
      <w:pStyle w:val="Foot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16857" w14:textId="77777777" w:rsidR="00CC01E2" w:rsidRPr="00A079E5" w:rsidRDefault="00CC01E2">
    <w:pPr>
      <w:pStyle w:val="Header"/>
    </w:pPr>
  </w:p>
  <w:p>
    <w:pPr>
      <w:jc w:val="center"/>
    </w:pPr>
    <w:r>
      <w:rPr>
        <w:b w:val="true"/>
        <w:i w:val="false"/>
        <w:u w:val="none"/>
      </w:rPr>
      <w:t>UNCLASSIFIED</w:t>
    </w: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44BC2"/>
    <w:rsid w:val="00144BC2"/>
    <w:rsid w:val="00354DF2"/>
    <w:rsid w:val="00400EBC"/>
    <w:rsid w:val="005D0637"/>
    <w:rsid w:val="00681008"/>
    <w:rsid w:val="009A7D20"/>
    <w:rsid w:val="00A079E5"/>
    <w:rsid w:val="00AE0996"/>
    <w:rsid w:val="00BC29A3"/>
    <w:rsid w:val="00C51B7A"/>
    <w:rsid w:val="00CC01E2"/>
    <w:rsid w:val="00F6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BB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008"/>
    <w:pPr>
      <w:spacing w:before="240" w:after="240"/>
    </w:pPr>
  </w:style>
  <w:style w:type="paragraph" w:styleId="Heading1">
    <w:name w:val="heading 1"/>
    <w:basedOn w:val="normal0"/>
    <w:next w:val="normal0"/>
    <w:pPr>
      <w:spacing w:before="480" w:after="20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basedOn w:val="normal0"/>
    <w:next w:val="normal0"/>
    <w:pPr>
      <w:spacing w:before="200" w:after="20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Heading3">
    <w:name w:val="heading 3"/>
    <w:basedOn w:val="normal0"/>
    <w:next w:val="normal0"/>
    <w:pPr>
      <w:spacing w:before="200" w:after="20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0"/>
    <w:next w:val="normal0"/>
    <w:pPr>
      <w:spacing w:before="200" w:after="20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autoRedefine/>
    <w:rsid w:val="00C51B7A"/>
    <w:pPr>
      <w:spacing w:before="240" w:after="240" w:line="276" w:lineRule="auto"/>
    </w:pPr>
    <w:rPr>
      <w:rFonts w:ascii="Cambria" w:eastAsia="Cambria" w:hAnsi="Cambria" w:cs="Cambria"/>
      <w:color w:val="000000"/>
      <w:sz w:val="22"/>
    </w:rPr>
  </w:style>
  <w:style w:type="paragraph" w:styleId="Title">
    <w:name w:val="Title"/>
    <w:basedOn w:val="normal0"/>
    <w:next w:val="normal0"/>
    <w:pPr>
      <w:spacing w:before="0" w:after="300"/>
    </w:pPr>
    <w:rPr>
      <w:rFonts w:ascii="Calibri" w:eastAsia="Calibri" w:hAnsi="Calibri" w:cs="Calibri"/>
      <w:color w:val="17365D"/>
      <w:sz w:val="52"/>
    </w:rPr>
  </w:style>
  <w:style w:type="paragraph" w:styleId="Subtitle">
    <w:name w:val="Subtitle"/>
    <w:basedOn w:val="normal0"/>
    <w:next w:val="normal0"/>
    <w:pPr>
      <w:spacing w:before="0" w:after="200"/>
      <w:ind w:left="86"/>
    </w:pPr>
    <w:rPr>
      <w:rFonts w:ascii="Calibri" w:eastAsia="Calibri" w:hAnsi="Calibri" w:cs="Calibri"/>
      <w:i/>
      <w:color w:val="4F81BD"/>
      <w:sz w:val="24"/>
    </w:rPr>
  </w:style>
  <w:style w:type="paragraph" w:styleId="Header">
    <w:name w:val="header"/>
    <w:basedOn w:val="Normal"/>
    <w:link w:val="Head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E2"/>
  </w:style>
  <w:style w:type="paragraph" w:styleId="Footer">
    <w:name w:val="footer"/>
    <w:basedOn w:val="Normal"/>
    <w:link w:val="FooterChar"/>
    <w:uiPriority w:val="99"/>
    <w:unhideWhenUsed/>
    <w:rsid w:val="00CC01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E2"/>
  </w:style>
  <w:style w:type="paragraph" w:styleId="BalloonText">
    <w:name w:val="Balloon Text"/>
    <w:basedOn w:val="Normal"/>
    <w:link w:val="BalloonTextChar"/>
    <w:uiPriority w:val="99"/>
    <w:semiHidden/>
    <w:unhideWhenUsed/>
    <w:rsid w:val="0068100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08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2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2.xml"/><Relationship Id="rId2" Type="http://schemas.microsoft.com/office/2007/relationships/stylesWithEffects" Target="stylesWithEffect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11" Type="http://schemas.openxmlformats.org/officeDocument/2006/relationships/header" Target="header3.xml"/><Relationship Id="rId6" Type="http://schemas.openxmlformats.org/officeDocument/2006/relationships/endnotes" Target="endnotes.xml"/><Relationship Id="rId15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0A73679EF54438DE7AC5FECAB4CA1" ma:contentTypeVersion="29" ma:contentTypeDescription="Create a new document." ma:contentTypeScope="" ma:versionID="a8ed8e053a981ddfcaaa3135e14bd592">
  <xsd:schema xmlns:xsd="http://www.w3.org/2001/XMLSchema" xmlns:xs="http://www.w3.org/2001/XMLSchema" xmlns:p="http://schemas.microsoft.com/office/2006/metadata/properties" xmlns:ns1="http://schemas.microsoft.com/sharepoint/v3" xmlns:ns2="0daf9f14-95e4-48f7-b6fb-6b347b682a67" xmlns:ns3="eefa6167-1546-4c65-bed1-a65649a388f4" targetNamespace="http://schemas.microsoft.com/office/2006/metadata/properties" ma:root="true" ma:fieldsID="0042fa5c70c5a3ebd21fd390a7388351" ns1:_="" ns2:_="" ns3:_="">
    <xsd:import namespace="http://schemas.microsoft.com/sharepoint/v3"/>
    <xsd:import namespace="0daf9f14-95e4-48f7-b6fb-6b347b682a67"/>
    <xsd:import namespace="eefa6167-1546-4c65-bed1-a65649a388f4"/>
    <xsd:element name="properties">
      <xsd:complexType>
        <xsd:sequence>
          <xsd:element name="documentManagement">
            <xsd:complexType>
              <xsd:all>
                <xsd:element ref="ns2:OE" minOccurs="0"/>
                <xsd:element ref="ns2:Echelon" minOccurs="0"/>
                <xsd:element ref="ns2:ExerciseType" minOccurs="0"/>
                <xsd:element ref="ns2:UnitType" minOccurs="0"/>
                <xsd:element ref="ns2:ExerciseDescription" minOccurs="0"/>
                <xsd:element ref="ns2:StartDate" minOccurs="0"/>
                <xsd:element ref="ns2:EndDate" minOccurs="0"/>
                <xsd:element ref="ns2:lcf76f155ced4ddcb4097134ff3c332f" minOccurs="0"/>
                <xsd:element ref="ns3:TaxCatchAll" minOccurs="0"/>
                <xsd:element ref="ns2:ExercisePage" minOccurs="0"/>
                <xsd:element ref="ns2:IsTopLevelFolder" minOccurs="0"/>
                <xsd:element ref="ns2:ExerciseIcon" minOccurs="0"/>
                <xsd:element ref="ns2:KeyTasks" minOccurs="0"/>
                <xsd:element ref="ns2:Intent" minOccurs="0"/>
                <xsd:element ref="ns2:Concept" minOccurs="0"/>
                <xsd:element ref="ns2:AdditionalInfo" minOccurs="0"/>
                <xsd:element ref="ns2:Miscellaneous" minOccurs="0"/>
                <xsd:element ref="ns2:Related" minOccurs="0"/>
                <xsd:element ref="ns2:FeaturedEx" minOccurs="0"/>
                <xsd:element ref="ns2:Echelo" minOccurs="0"/>
                <xsd:element ref="ns2:Command" minOccurs="0"/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f9f14-95e4-48f7-b6fb-6b347b682a67" elementFormDefault="qualified">
    <xsd:import namespace="http://schemas.microsoft.com/office/2006/documentManagement/types"/>
    <xsd:import namespace="http://schemas.microsoft.com/office/infopath/2007/PartnerControls"/>
    <xsd:element name="OE" ma:index="8" nillable="true" ma:displayName="OE" ma:format="Dropdown" ma:internalName="OE">
      <xsd:simpleType>
        <xsd:restriction base="dms:Text">
          <xsd:maxLength value="255"/>
        </xsd:restriction>
      </xsd:simpleType>
    </xsd:element>
    <xsd:element name="Echelon" ma:index="9" nillable="true" ma:displayName="Echelon" ma:internalName="Echel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RPS"/>
                    <xsd:enumeration value="DIV"/>
                    <xsd:enumeration value="BDE"/>
                    <xsd:enumeration value="BN"/>
                    <xsd:enumeration value="CO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erciseType" ma:index="10" nillable="true" ma:displayName="ExerciseType" ma:format="Dropdown" ma:internalName="ExerciseType">
      <xsd:simpleType>
        <xsd:restriction base="dms:Text">
          <xsd:maxLength value="255"/>
        </xsd:restriction>
      </xsd:simpleType>
    </xsd:element>
    <xsd:element name="UnitType" ma:index="11" nillable="true" ma:displayName="UnitType" ma:format="Dropdown" ma:internalName="UnitType">
      <xsd:simpleType>
        <xsd:restriction base="dms:Text">
          <xsd:maxLength value="255"/>
        </xsd:restriction>
      </xsd:simpleType>
    </xsd:element>
    <xsd:element name="ExerciseDescription" ma:index="12" nillable="true" ma:displayName="ExerciseDescription" ma:format="Dropdown" ma:internalName="ExerciseDescription">
      <xsd:simpleType>
        <xsd:restriction base="dms:Note">
          <xsd:maxLength value="255"/>
        </xsd:restriction>
      </xsd:simpleType>
    </xsd:element>
    <xsd:element name="StartDate" ma:index="13" nillable="true" ma:displayName="StartDate" ma:format="DateOnly" ma:internalName="StartDate">
      <xsd:simpleType>
        <xsd:restriction base="dms:DateTime"/>
      </xsd:simpleType>
    </xsd:element>
    <xsd:element name="EndDate" ma:index="14" nillable="true" ma:displayName="EndDate" ma:format="DateOnly" ma:internalName="EndDate">
      <xsd:simpleType>
        <xsd:restriction base="dms:DateTim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ExercisePage" ma:index="18" nillable="true" ma:displayName="ExercisePage" ma:format="Hyperlink" ma:internalName="ExerciseP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sTopLevelFolder" ma:index="19" nillable="true" ma:displayName="IsTopLevelFolder" ma:default="0" ma:format="Dropdown" ma:internalName="IsTopLevelFolder">
      <xsd:simpleType>
        <xsd:restriction base="dms:Boolean"/>
      </xsd:simpleType>
    </xsd:element>
    <xsd:element name="ExerciseIcon" ma:index="20" nillable="true" ma:displayName="ExerciseIcon" ma:format="Thumbnail" ma:internalName="ExerciseIcon">
      <xsd:simpleType>
        <xsd:restriction base="dms:Unknown"/>
      </xsd:simpleType>
    </xsd:element>
    <xsd:element name="KeyTasks" ma:index="21" nillable="true" ma:displayName="KeyTasks" ma:format="Dropdown" ma:internalName="KeyTasks">
      <xsd:simpleType>
        <xsd:restriction base="dms:Note">
          <xsd:maxLength value="255"/>
        </xsd:restriction>
      </xsd:simpleType>
    </xsd:element>
    <xsd:element name="Intent" ma:index="22" nillable="true" ma:displayName="Intent" ma:format="Dropdown" ma:internalName="Intent">
      <xsd:simpleType>
        <xsd:restriction base="dms:Note">
          <xsd:maxLength value="255"/>
        </xsd:restriction>
      </xsd:simpleType>
    </xsd:element>
    <xsd:element name="Concept" ma:index="23" nillable="true" ma:displayName="Concept" ma:format="Dropdown" ma:internalName="Concept">
      <xsd:simpleType>
        <xsd:restriction base="dms:Note">
          <xsd:maxLength value="255"/>
        </xsd:restriction>
      </xsd:simpleType>
    </xsd:element>
    <xsd:element name="AdditionalInfo" ma:index="24" nillable="true" ma:displayName="AdditionalInfo" ma:format="Dropdown" ma:internalName="AdditionalInfo">
      <xsd:simpleType>
        <xsd:restriction base="dms:Note">
          <xsd:maxLength value="255"/>
        </xsd:restriction>
      </xsd:simpleType>
    </xsd:element>
    <xsd:element name="Miscellaneous" ma:index="25" nillable="true" ma:displayName="Miscellaneous" ma:format="Dropdown" ma:internalName="Miscellaneous">
      <xsd:simpleType>
        <xsd:restriction base="dms:Note">
          <xsd:maxLength value="255"/>
        </xsd:restriction>
      </xsd:simpleType>
    </xsd:element>
    <xsd:element name="Related" ma:index="26" nillable="true" ma:displayName="Related" ma:format="Dropdown" ma:internalName="Related">
      <xsd:simpleType>
        <xsd:restriction base="dms:Note">
          <xsd:maxLength value="255"/>
        </xsd:restriction>
      </xsd:simpleType>
    </xsd:element>
    <xsd:element name="FeaturedEx" ma:index="27" nillable="true" ma:displayName="FeaturedEx" ma:default="0" ma:internalName="FeaturedEx">
      <xsd:simpleType>
        <xsd:restriction base="dms:Boolean"/>
      </xsd:simpleType>
    </xsd:element>
    <xsd:element name="Echelo" ma:index="28" nillable="true" ma:displayName="Echelo" ma:internalName="Echelo">
      <xsd:simpleType>
        <xsd:restriction base="dms:Text">
          <xsd:maxLength value="255"/>
        </xsd:restriction>
      </xsd:simpleType>
    </xsd:element>
    <xsd:element name="Command" ma:index="29" nillable="true" ma:displayName="Command" ma:default="Enter Choice #1" ma:format="Dropdown" ma:internalName="Command">
      <xsd:simpleType>
        <xsd:restriction base="dms:Text">
          <xsd:maxLength value="255"/>
        </xsd:restriction>
      </xsd:simpleType>
    </xsd:element>
    <xsd:element name="MediaServiceMetadata" ma:index="3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3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a6167-1546-4c65-bed1-a65649a388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76ea8d-b626-4d13-ad6f-af26d98ef385}" ma:internalName="TaxCatchAll" ma:showField="CatchAllData" ma:web="eefa6167-1546-4c65-bed1-a65649a388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eyTasks xmlns="0daf9f14-95e4-48f7-b6fb-6b347b682a67" xsi:nil="true"/>
    <Concept xmlns="0daf9f14-95e4-48f7-b6fb-6b347b682a67" xsi:nil="true"/>
    <_ip_UnifiedCompliancePolicyUIAction xmlns="http://schemas.microsoft.com/sharepoint/v3" xsi:nil="true"/>
    <Echelon xmlns="0daf9f14-95e4-48f7-b6fb-6b347b682a67" xsi:nil="true"/>
    <ExercisePage xmlns="0daf9f14-95e4-48f7-b6fb-6b347b682a67">
      <Url xsi:nil="true"/>
      <Description xsi:nil="true"/>
    </ExercisePage>
    <StartDate xmlns="0daf9f14-95e4-48f7-b6fb-6b347b682a67" xsi:nil="true"/>
    <Miscellaneous xmlns="0daf9f14-95e4-48f7-b6fb-6b347b682a67" xsi:nil="true"/>
    <OE xmlns="0daf9f14-95e4-48f7-b6fb-6b347b682a67" xsi:nil="true"/>
    <lcf76f155ced4ddcb4097134ff3c332f xmlns="0daf9f14-95e4-48f7-b6fb-6b347b682a67">
      <Terms xmlns="http://schemas.microsoft.com/office/infopath/2007/PartnerControls"/>
    </lcf76f155ced4ddcb4097134ff3c332f>
    <Intent xmlns="0daf9f14-95e4-48f7-b6fb-6b347b682a67" xsi:nil="true"/>
    <Command xmlns="0daf9f14-95e4-48f7-b6fb-6b347b682a67">Enter Choice #1</Command>
    <ExerciseDescription xmlns="0daf9f14-95e4-48f7-b6fb-6b347b682a67" xsi:nil="true"/>
    <EndDate xmlns="0daf9f14-95e4-48f7-b6fb-6b347b682a67" xsi:nil="true"/>
    <ExerciseType xmlns="0daf9f14-95e4-48f7-b6fb-6b347b682a67" xsi:nil="true"/>
    <_ip_UnifiedCompliancePolicyProperties xmlns="http://schemas.microsoft.com/sharepoint/v3" xsi:nil="true"/>
    <ExerciseIcon xmlns="0daf9f14-95e4-48f7-b6fb-6b347b682a67" xsi:nil="true"/>
    <AdditionalInfo xmlns="0daf9f14-95e4-48f7-b6fb-6b347b682a67" xsi:nil="true"/>
    <TaxCatchAll xmlns="eefa6167-1546-4c65-bed1-a65649a388f4" xsi:nil="true"/>
    <Related xmlns="0daf9f14-95e4-48f7-b6fb-6b347b682a67" xsi:nil="true"/>
    <Echelo xmlns="0daf9f14-95e4-48f7-b6fb-6b347b682a67" xsi:nil="true"/>
    <UnitType xmlns="0daf9f14-95e4-48f7-b6fb-6b347b682a67" xsi:nil="true"/>
    <IsTopLevelFolder xmlns="0daf9f14-95e4-48f7-b6fb-6b347b682a67">false</IsTopLevelFolder>
    <FeaturedEx xmlns="0daf9f14-95e4-48f7-b6fb-6b347b682a67">false</FeaturedEx>
  </documentManagement>
</p:properties>
</file>

<file path=customXml/itemProps1.xml><?xml version="1.0" encoding="utf-8"?>
<ds:datastoreItem xmlns:ds="http://schemas.openxmlformats.org/officeDocument/2006/customXml" ds:itemID="{8F42EB99-A800-473C-ADE2-0A10FA615703}"/>
</file>

<file path=customXml/itemProps2.xml><?xml version="1.0" encoding="utf-8"?>
<ds:datastoreItem xmlns:ds="http://schemas.openxmlformats.org/officeDocument/2006/customXml" ds:itemID="{C36A71D2-DF45-468C-A1FA-2BFB6C5055B5}"/>
</file>

<file path=customXml/itemProps3.xml><?xml version="1.0" encoding="utf-8"?>
<ds:datastoreItem xmlns:ds="http://schemas.openxmlformats.org/officeDocument/2006/customXml" ds:itemID="{8B78A31D-6D36-4F56-ADD0-AA2436BFCBAE}"/>
</file>

<file path=docMetadata/LabelInfo.xml><?xml version="1.0" encoding="utf-8"?>
<clbl:labelList xmlns:clbl="http://schemas.microsoft.com/office/2020/mipLabelMetadata">
  <clbl:label id="{f02d78b0-b74f-43f0-801d-d7d5ec01d625}" enabled="1" method="Standard" siteId="{fae6d70f-954b-4811-92b6-0530d6f84c4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base.docx</dc:title>
  <cp:lastModifiedBy>Jason</cp:lastModifiedBy>
  <cp:revision>12</cp:revision>
  <dcterms:created xsi:type="dcterms:W3CDTF">2013-02-12T19:58:00Z</dcterms:created>
  <dcterms:modified xsi:type="dcterms:W3CDTF">2013-02-12T22:01:00Z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0x0101005E50A73679EF54438DE7AC5FECAB4CA1</vt:lpwstr>
  </property>
  <property fmtid="{D5CDD505-2E9C-101B-9397-08002B2CF9AE}" pid="3" name="MediaServiceImageTags">
    <vt:lpwstr/>
  </property>
</Properties>
</file>