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i w:val="0"/>
          <w:sz w:val="34"/>
        </w:rPr>
        <w:t>Sidhant Mathur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Toronto, ON | 613-795-9684 | hello@sidhantmathur.com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linkedin.com/in/sidhantmathur | github.com/sidhantmathur | sidhantmathur.com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Summary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3+ years in operations at Nokia: owned headcount reporting and forecasting for a 3,000–4,000-person organization, then moved to sales operations, taking internal tools from vague request to global rollout and support across time zones. Co-founder &amp; CTO of A Darle 20, a live marketplace: built its payment and refund flows, instrumented its funnel, and built the technology behind a 251-player live event. Looking for a delivery operations role at an AI-forward company.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Experience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Nokia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Sales operations specialist (internal tools &amp; automation)</w:t>
      </w:r>
      <w:r>
        <w:rPr>
          <w:rFonts w:ascii="Calibri" w:hAnsi="Calibri" w:cs="Calibri" w:eastAsia="Calibri"/>
          <w:b w:val="0"/>
          <w:i w:val="0"/>
          <w:sz w:val="20"/>
        </w:rPr>
        <w:tab/>
        <w:t>Jun 2024 – Present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 every internal tool through its full lifecycle: turn vague requests from sales and finance leadership into scoped requirements, then run executive demos, global rollout, user support, and iteration across time zones.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the self-serve app (Power Apps) that runs the quarterly executive reporting cadence for 80+ stakeholders across 7 regions. It eliminated a manual collection process that took one finance analyst's entire workday, every day of quarter-end close.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Migrated all sales reporting from Salesforce Analytics to Power BI for 150+ users, owning the data model, transformation logic (SQL/DAX), and global rollout.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Workforce management specialist</w:t>
      </w:r>
      <w:r>
        <w:rPr>
          <w:rFonts w:ascii="Calibri" w:hAnsi="Calibri" w:cs="Calibri" w:eastAsia="Calibri"/>
          <w:b w:val="0"/>
          <w:i w:val="0"/>
          <w:sz w:val="20"/>
        </w:rPr>
        <w:tab/>
        <w:t>Oct 2022 – Jun 2024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Owned headcount reporting and forecasting for a 3,000–4,000-person organization.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Identified $1.2M in real-estate cost savings by analyzing lab and facility utilization data.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A Darle 20 (“Let’s Go 20”) — adarle20.com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Co-founder &amp; CTO (solo developer)</w:t>
      </w:r>
      <w:r>
        <w:rPr>
          <w:rFonts w:ascii="Calibri" w:hAnsi="Calibri" w:cs="Calibri" w:eastAsia="Calibri"/>
          <w:b w:val="0"/>
          <w:i w:val="0"/>
          <w:sz w:val="20"/>
        </w:rPr>
        <w:tab/>
        <w:t>Aug 2025 – Present · launched Mar 2026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the technology behind a flagship 251-player event at a 19,000-attendee convention, rated 4.96/5 by attendees; my co-founder ran the event on the ground.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Integrated Stripe Connect for host payouts, platform fees, and OXXO cash payments, designing payment flows for a Mexican customer base with low card penetration, with automated refunds and transactional email.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Instrumented the funnel end to end (bookings, conversion, cancellations, refunds, host activation) and use the data to steer product and monetization decisions.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Grew to 1,400+ registered users, 127 hosts, and 2,100+ bookings in the first four months after launch, with 200–400 unique visitors daily.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Architected and shipped the entire marketplace as solo developer (TypeScript, Next.js, Supabase/PostgreSQL, Stripe Connect, Vercel) with an AI-agent-heavy workflow in Claude Code; a multi-agent code-audit workflow reviews, refactors, and regression-tests the production codebase.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Freelance web development &amp; consulting</w:t>
      </w:r>
      <w:r>
        <w:rPr>
          <w:rFonts w:ascii="Calibri" w:hAnsi="Calibri" w:cs="Calibri" w:eastAsia="Calibri"/>
          <w:b w:val="0"/>
          <w:i w:val="0"/>
          <w:sz w:val="20"/>
        </w:rPr>
        <w:tab/>
        <w:t>Remote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Self-employed</w:t>
      </w:r>
      <w:r>
        <w:rPr>
          <w:rFonts w:ascii="Calibri" w:hAnsi="Calibri" w:cs="Calibri" w:eastAsia="Calibri"/>
          <w:b w:val="0"/>
          <w:i w:val="0"/>
          <w:sz w:val="20"/>
        </w:rPr>
        <w:tab/>
        <w:t>May 2019 – Oct 2022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Advised a startup client on web-development strategy, saving $100k+ in agency fees.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custom client solutions: an integrated web ordering experience and an affiliate-marketing site.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Resolved a client security breach and restored their domains from email blacklists.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Dell Technologies</w:t>
      </w:r>
      <w:r>
        <w:rPr>
          <w:rFonts w:ascii="Calibri" w:hAnsi="Calibri" w:cs="Calibri" w:eastAsia="Calibri"/>
          <w:b w:val="0"/>
          <w:i w:val="0"/>
          <w:sz w:val="20"/>
        </w:rPr>
        <w:tab/>
        <w:t>Austin, TX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Marketing intern</w:t>
      </w:r>
      <w:r>
        <w:rPr>
          <w:rFonts w:ascii="Calibri" w:hAnsi="Calibri" w:cs="Calibri" w:eastAsia="Calibri"/>
          <w:b w:val="0"/>
          <w:i w:val="0"/>
          <w:sz w:val="20"/>
        </w:rPr>
        <w:tab/>
        <w:t>May 2018 – Aug 2018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a propensity model (Azure ML) on Dell's historical customer database to find cross-sell targets for a high-margin software product. It surfaced ~20,000 qualified accounts, an estimated $129M pipeline (segment-level average deal size).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Education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B.S. in Business Administration — The University of Texas at Dallas</w:t>
      </w:r>
      <w:r>
        <w:rPr>
          <w:rFonts w:ascii="Calibri" w:hAnsi="Calibri" w:cs="Calibri" w:eastAsia="Calibri"/>
          <w:b w:val="0"/>
          <w:i w:val="0"/>
          <w:sz w:val="20"/>
        </w:rPr>
        <w:tab/>
        <w:t>2016 – 2019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Software Engineering Immersive — General Assembly, Toronto</w:t>
      </w:r>
      <w:r>
        <w:rPr>
          <w:rFonts w:ascii="Calibri" w:hAnsi="Calibri" w:cs="Calibri" w:eastAsia="Calibri"/>
          <w:b w:val="0"/>
          <w:i w:val="0"/>
          <w:sz w:val="20"/>
        </w:rPr>
        <w:tab/>
        <w:t>2020 – 2021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Reporting &amp; forecasting: </w:t>
      </w:r>
      <w:r>
        <w:rPr>
          <w:rFonts w:ascii="Calibri" w:hAnsi="Calibri" w:cs="Calibri" w:eastAsia="Calibri"/>
          <w:b w:val="0"/>
          <w:i w:val="0"/>
          <w:sz w:val="20"/>
        </w:rPr>
        <w:t>SQL, data modeling, Power BI, DAX, Salesforce, Excel/VBA, forecasting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Internal tools &amp; automation: </w:t>
      </w:r>
      <w:r>
        <w:rPr>
          <w:rFonts w:ascii="Calibri" w:hAnsi="Calibri" w:cs="Calibri" w:eastAsia="Calibri"/>
          <w:b w:val="0"/>
          <w:i w:val="0"/>
          <w:sz w:val="20"/>
        </w:rPr>
        <w:t>Power Apps / Power Automate, SharePoint, Python automation, ETL &amp; data workflows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Payments &amp; product: </w:t>
      </w:r>
      <w:r>
        <w:rPr>
          <w:rFonts w:ascii="Calibri" w:hAnsi="Calibri" w:cs="Calibri" w:eastAsia="Calibri"/>
          <w:b w:val="0"/>
          <w:i w:val="0"/>
          <w:sz w:val="20"/>
        </w:rPr>
        <w:t>Stripe Connect, Supabase/PostgreSQL, TypeScript, Next.js, React, Node.js, REST APIs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AI-assisted development: </w:t>
      </w:r>
      <w:r>
        <w:rPr>
          <w:rFonts w:ascii="Calibri" w:hAnsi="Calibri" w:cs="Calibri" w:eastAsia="Calibri"/>
          <w:b w:val="0"/>
          <w:i w:val="0"/>
          <w:sz w:val="20"/>
        </w:rPr>
        <w:t>Claude Code, Anthropic API, LLM integration &amp; agentic workflows, prompt engineering</w:t>
      </w:r>
    </w:p>
    <w:p>
      <w:pPr>
        <w:spacing w:before="4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Canadian citizen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Sidhant Mathur — resume (Delivery / professional services / deployment operations)</dc:title>
  <dc:subject/>
  <dc:creator>Sidhant Mathur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