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i w:val="0"/>
          <w:sz w:val="34"/>
        </w:rPr>
        <w:t>Sidhant Mathur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i w:val="0"/>
          <w:sz w:val="20"/>
        </w:rPr>
        <w:t>Toronto, ON | Canadian citizen | 613-795-9684 | hello@sidhantmathur.com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i w:val="0"/>
          <w:sz w:val="20"/>
        </w:rPr>
        <w:t>linkedin.com/in/sidhantmathur | github.com/sidhantmathur | sidhantmathur.com</w:t>
      </w:r>
    </w:p>
    <w:p>
      <w:pPr>
        <w:spacing w:before="140" w:after="60" w:line="240" w:lineRule="auto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i w:val="0"/>
          <w:color w:val="1A1A1A"/>
          <w:sz w:val="21"/>
        </w:rPr>
        <w:t>Summary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Sales operations specialist at Nokia. Builds the sales reporting, data models, and internal tools for global sales and finance teams, and owns each one through rollout and support. Co-founder &amp; CTO of A Darle 20, a live two-sided marketplace (1,400+ users, 2,100+ bookings) built solo with an AI-agent-heavy workflow in Claude Code. Looking for a RevOps or GTM systems role at an AI-forward company.</w:t>
      </w:r>
    </w:p>
    <w:p>
      <w:pPr>
        <w:spacing w:before="140" w:after="60" w:line="240" w:lineRule="auto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i w:val="0"/>
          <w:color w:val="1A1A1A"/>
          <w:sz w:val="21"/>
        </w:rPr>
        <w:t>Experience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 w:cs="Calibri" w:eastAsia="Calibri"/>
          <w:b/>
          <w:i w:val="0"/>
          <w:sz w:val="20"/>
        </w:rPr>
        <w:t>Nokia</w:t>
      </w:r>
      <w:r>
        <w:rPr>
          <w:rFonts w:ascii="Calibri" w:hAnsi="Calibri" w:cs="Calibri" w:eastAsia="Calibri"/>
          <w:b w:val="0"/>
          <w:i w:val="0"/>
          <w:sz w:val="20"/>
        </w:rPr>
        <w:tab/>
        <w:t>Toronto, ON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 w:eastAsia="Calibri"/>
          <w:b w:val="0"/>
          <w:i/>
          <w:sz w:val="20"/>
        </w:rPr>
        <w:t>Sales operations specialist (internal tools &amp; automation)</w:t>
      </w:r>
      <w:r>
        <w:rPr>
          <w:rFonts w:ascii="Calibri" w:hAnsi="Calibri" w:cs="Calibri" w:eastAsia="Calibri"/>
          <w:b w:val="0"/>
          <w:i w:val="0"/>
          <w:sz w:val="20"/>
        </w:rPr>
        <w:tab/>
        <w:t>Jun 2024 – Present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Migrated all sales reporting from Salesforce Analytics to Power BI for 150+ users. Owned the data model, the transformation logic (SQL/DAX), and the global stakeholder rollout end to end.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Built a self-serve quarterly executive reporting app (Power Apps) used by 80+ stakeholders across 7 regions. It eliminated a manual collection process that consumed one finance analyst's entire workday, every day of quarter-end close.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Own every tool through its full lifecycle: turn vague requests from sales and finance leadership into scoped requirements, then run executive demos, global rollout, user support, and iteration across time zones.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 w:eastAsia="Calibri"/>
          <w:b w:val="0"/>
          <w:i/>
          <w:sz w:val="20"/>
        </w:rPr>
        <w:t>Workforce management specialist</w:t>
      </w:r>
      <w:r>
        <w:rPr>
          <w:rFonts w:ascii="Calibri" w:hAnsi="Calibri" w:cs="Calibri" w:eastAsia="Calibri"/>
          <w:b w:val="0"/>
          <w:i w:val="0"/>
          <w:sz w:val="20"/>
        </w:rPr>
        <w:tab/>
        <w:t>Oct 2022 – Jun 2024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Owned headcount reporting and forecasting for a 3,000–4,000-person organization.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Identified $1.2M in real-estate cost savings by analyzing lab and facility utilization data.</w:t>
      </w:r>
    </w:p>
    <w:p>
      <w:pPr>
        <w:tabs>
          <w:tab w:pos="10800" w:val="right"/>
        </w:tabs>
        <w:spacing w:before="100" w:after="0" w:line="240" w:lineRule="auto"/>
      </w:pPr>
      <w:r>
        <w:rPr>
          <w:rFonts w:ascii="Calibri" w:hAnsi="Calibri" w:cs="Calibri" w:eastAsia="Calibri"/>
          <w:b/>
          <w:i w:val="0"/>
          <w:sz w:val="20"/>
        </w:rPr>
        <w:t>A Darle 20 (“Let’s Go 20”) — adarle20.com</w:t>
      </w:r>
      <w:r>
        <w:rPr>
          <w:rFonts w:ascii="Calibri" w:hAnsi="Calibri" w:cs="Calibri" w:eastAsia="Calibri"/>
          <w:b w:val="0"/>
          <w:i w:val="0"/>
          <w:sz w:val="20"/>
        </w:rPr>
        <w:tab/>
        <w:t>Toronto, ON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 w:eastAsia="Calibri"/>
          <w:b w:val="0"/>
          <w:i/>
          <w:sz w:val="20"/>
        </w:rPr>
        <w:t>Co-founder &amp; CTO (solo developer)</w:t>
      </w:r>
      <w:r>
        <w:rPr>
          <w:rFonts w:ascii="Calibri" w:hAnsi="Calibri" w:cs="Calibri" w:eastAsia="Calibri"/>
          <w:b w:val="0"/>
          <w:i w:val="0"/>
          <w:sz w:val="20"/>
        </w:rPr>
        <w:tab/>
        <w:t>Aug 2025 – Present · launched Mar 2026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Grew to 1,400+ registered users, 127 hosts, and 2,100+ bookings in the first four months after launch, with 200–400 unique visitors daily.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Instrumented the funnel end to end (bookings, conversion, cancellations, refunds, host activation) and use the data to steer product and monetization decisions.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Integrated Stripe Connect for host payouts, platform fees, and OXXO cash payments, designing payment flows for a Mexican customer base with low card penetration, with automated refunds and transactional email.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Architected and shipped the entire marketplace as solo developer (TypeScript, Next.js, Supabase/PostgreSQL, Stripe Connect, Vercel) with an AI-agent-heavy workflow in Claude Code, keeping hands-on ownership of architecture, code review, and release.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Run an autonomous multi-agent code-audit workflow (Claude Code) that reviews, refactors, and regression-tests the production codebase.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Built the technology behind a flagship 251-player event at a 19,000-attendee convention, rated 4.96/5 by attendees.</w:t>
      </w:r>
    </w:p>
    <w:p>
      <w:pPr>
        <w:tabs>
          <w:tab w:pos="10800" w:val="right"/>
        </w:tabs>
        <w:spacing w:before="100" w:after="0" w:line="240" w:lineRule="auto"/>
      </w:pPr>
      <w:r>
        <w:rPr>
          <w:rFonts w:ascii="Calibri" w:hAnsi="Calibri" w:cs="Calibri" w:eastAsia="Calibri"/>
          <w:b/>
          <w:i w:val="0"/>
          <w:sz w:val="20"/>
        </w:rPr>
        <w:t>Freelance web development &amp; consulting</w:t>
      </w:r>
      <w:r>
        <w:rPr>
          <w:rFonts w:ascii="Calibri" w:hAnsi="Calibri" w:cs="Calibri" w:eastAsia="Calibri"/>
          <w:b w:val="0"/>
          <w:i w:val="0"/>
          <w:sz w:val="20"/>
        </w:rPr>
        <w:tab/>
        <w:t>Remote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 w:eastAsia="Calibri"/>
          <w:b w:val="0"/>
          <w:i/>
          <w:sz w:val="20"/>
        </w:rPr>
        <w:t>Self-employed</w:t>
      </w:r>
      <w:r>
        <w:rPr>
          <w:rFonts w:ascii="Calibri" w:hAnsi="Calibri" w:cs="Calibri" w:eastAsia="Calibri"/>
          <w:b w:val="0"/>
          <w:i w:val="0"/>
          <w:sz w:val="20"/>
        </w:rPr>
        <w:tab/>
        <w:t>May 2019 – Oct 2022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Advised a startup client on web-development strategy, saving $100k+ in agency fees.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Built custom client solutions: an integrated web ordering experience and an affiliate-marketing site.</w:t>
      </w:r>
    </w:p>
    <w:p>
      <w:pPr>
        <w:tabs>
          <w:tab w:pos="10800" w:val="right"/>
        </w:tabs>
        <w:spacing w:before="100" w:after="0" w:line="240" w:lineRule="auto"/>
      </w:pPr>
      <w:r>
        <w:rPr>
          <w:rFonts w:ascii="Calibri" w:hAnsi="Calibri" w:cs="Calibri" w:eastAsia="Calibri"/>
          <w:b/>
          <w:i w:val="0"/>
          <w:sz w:val="20"/>
        </w:rPr>
        <w:t>Dell Technologies</w:t>
      </w:r>
      <w:r>
        <w:rPr>
          <w:rFonts w:ascii="Calibri" w:hAnsi="Calibri" w:cs="Calibri" w:eastAsia="Calibri"/>
          <w:b w:val="0"/>
          <w:i w:val="0"/>
          <w:sz w:val="20"/>
        </w:rPr>
        <w:tab/>
        <w:t>Austin, TX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 w:eastAsia="Calibri"/>
          <w:b w:val="0"/>
          <w:i/>
          <w:sz w:val="20"/>
        </w:rPr>
        <w:t>Marketing intern</w:t>
      </w:r>
      <w:r>
        <w:rPr>
          <w:rFonts w:ascii="Calibri" w:hAnsi="Calibri" w:cs="Calibri" w:eastAsia="Calibri"/>
          <w:b w:val="0"/>
          <w:i w:val="0"/>
          <w:sz w:val="20"/>
        </w:rPr>
        <w:tab/>
        <w:t>May 2018 – Aug 2018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Built a propensity model (Azure ML) on Dell's historical customer database to find cross-sell targets for a high-margin software product. It surfaced ~20,000 qualified accounts, an estimated $129M pipeline (segment-level average deal size).</w:t>
      </w:r>
    </w:p>
    <w:p>
      <w:pPr>
        <w:spacing w:before="140" w:after="60" w:line="240" w:lineRule="auto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i w:val="0"/>
          <w:color w:val="1A1A1A"/>
          <w:sz w:val="21"/>
        </w:rPr>
        <w:t>Education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B.S. in Business Administration — The University of Texas at Dallas</w:t>
      </w:r>
      <w:r>
        <w:rPr>
          <w:rFonts w:ascii="Calibri" w:hAnsi="Calibri" w:cs="Calibri" w:eastAsia="Calibri"/>
          <w:b w:val="0"/>
          <w:i w:val="0"/>
          <w:sz w:val="20"/>
        </w:rPr>
        <w:tab/>
        <w:t>2016 – 2019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Software Engineering Immersive — General Assembly, Toronto</w:t>
      </w:r>
      <w:r>
        <w:rPr>
          <w:rFonts w:ascii="Calibri" w:hAnsi="Calibri" w:cs="Calibri" w:eastAsia="Calibri"/>
          <w:b w:val="0"/>
          <w:i w:val="0"/>
          <w:sz w:val="20"/>
        </w:rPr>
        <w:tab/>
        <w:t>2020 – 2021</w:t>
      </w:r>
    </w:p>
    <w:p>
      <w:pPr>
        <w:spacing w:before="140" w:after="60" w:line="240" w:lineRule="auto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i w:val="0"/>
          <w:color w:val="1A1A1A"/>
          <w:sz w:val="21"/>
        </w:rPr>
        <w:t>Technical skills</w:t>
      </w:r>
    </w:p>
    <w:p>
      <w:pPr>
        <w:spacing w:before="0" w:after="20" w:line="240" w:lineRule="auto"/>
      </w:pPr>
      <w:r>
        <w:rPr>
          <w:rFonts w:ascii="Calibri" w:hAnsi="Calibri" w:cs="Calibri" w:eastAsia="Calibri"/>
          <w:b/>
          <w:i w:val="0"/>
          <w:sz w:val="20"/>
        </w:rPr>
        <w:t xml:space="preserve">Sales reporting &amp; data: </w:t>
      </w:r>
      <w:r>
        <w:rPr>
          <w:rFonts w:ascii="Calibri" w:hAnsi="Calibri" w:cs="Calibri" w:eastAsia="Calibri"/>
          <w:b w:val="0"/>
          <w:i w:val="0"/>
          <w:sz w:val="20"/>
        </w:rPr>
        <w:t>SQL, data modeling, DAX, Power BI, Salesforce, Excel/VBA, forecasting</w:t>
      </w:r>
    </w:p>
    <w:p>
      <w:pPr>
        <w:spacing w:before="0" w:after="20" w:line="240" w:lineRule="auto"/>
      </w:pPr>
      <w:r>
        <w:rPr>
          <w:rFonts w:ascii="Calibri" w:hAnsi="Calibri" w:cs="Calibri" w:eastAsia="Calibri"/>
          <w:b/>
          <w:i w:val="0"/>
          <w:sz w:val="20"/>
        </w:rPr>
        <w:t xml:space="preserve">Internal tools &amp; automation: </w:t>
      </w:r>
      <w:r>
        <w:rPr>
          <w:rFonts w:ascii="Calibri" w:hAnsi="Calibri" w:cs="Calibri" w:eastAsia="Calibri"/>
          <w:b w:val="0"/>
          <w:i w:val="0"/>
          <w:sz w:val="20"/>
        </w:rPr>
        <w:t>Power Apps / Power Automate, SharePoint, Python automation, ETL &amp; data workflows</w:t>
      </w:r>
    </w:p>
    <w:p>
      <w:pPr>
        <w:spacing w:before="0" w:after="20" w:line="240" w:lineRule="auto"/>
      </w:pPr>
      <w:r>
        <w:rPr>
          <w:rFonts w:ascii="Calibri" w:hAnsi="Calibri" w:cs="Calibri" w:eastAsia="Calibri"/>
          <w:b/>
          <w:i w:val="0"/>
          <w:sz w:val="20"/>
        </w:rPr>
        <w:t xml:space="preserve">AI-assisted development: </w:t>
      </w:r>
      <w:r>
        <w:rPr>
          <w:rFonts w:ascii="Calibri" w:hAnsi="Calibri" w:cs="Calibri" w:eastAsia="Calibri"/>
          <w:b w:val="0"/>
          <w:i w:val="0"/>
          <w:sz w:val="20"/>
        </w:rPr>
        <w:t>Claude Code, Anthropic API, LLM integration &amp; agentic workflows, prompt engineering</w:t>
      </w:r>
    </w:p>
    <w:p>
      <w:pPr>
        <w:spacing w:before="0" w:after="20" w:line="240" w:lineRule="auto"/>
      </w:pPr>
      <w:r>
        <w:rPr>
          <w:rFonts w:ascii="Calibri" w:hAnsi="Calibri" w:cs="Calibri" w:eastAsia="Calibri"/>
          <w:b/>
          <w:i w:val="0"/>
          <w:sz w:val="20"/>
        </w:rPr>
        <w:t xml:space="preserve">Engineering: </w:t>
      </w:r>
      <w:r>
        <w:rPr>
          <w:rFonts w:ascii="Calibri" w:hAnsi="Calibri" w:cs="Calibri" w:eastAsia="Calibri"/>
          <w:b w:val="0"/>
          <w:i w:val="0"/>
          <w:sz w:val="20"/>
        </w:rPr>
        <w:t>TypeScript, React, Next.js, Node.js, PostgreSQL, Supabase, Stripe, REST APIs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Sidhant Mathur — resume (RevOps / GTM systems / sales ops)</dc:title>
  <dc:subject/>
  <dc:creator>Sidhant Mathur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