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44201" w14:textId="7169721C" w:rsidR="00AE7F43" w:rsidRPr="006C2AF5" w:rsidRDefault="00C521F0" w:rsidP="00C521F0">
      <w:pPr>
        <w:tabs>
          <w:tab w:val="left" w:pos="9248"/>
        </w:tabs>
        <w:outlineLvl w:val="0"/>
        <w:rPr>
          <w:rFonts w:ascii="Verdana" w:hAnsi="Verdana" w:cstheme="minorHAnsi"/>
          <w:b/>
          <w:sz w:val="28"/>
          <w:szCs w:val="28"/>
        </w:rPr>
      </w:pPr>
      <w:r>
        <w:rPr>
          <w:noProof/>
        </w:rPr>
        <w:drawing>
          <wp:anchor distT="0" distB="0" distL="114300" distR="114300" simplePos="0" relativeHeight="251658240" behindDoc="1" locked="0" layoutInCell="1" allowOverlap="1" wp14:anchorId="2112C2E8" wp14:editId="605DAFD1">
            <wp:simplePos x="0" y="0"/>
            <wp:positionH relativeFrom="column">
              <wp:posOffset>5919788</wp:posOffset>
            </wp:positionH>
            <wp:positionV relativeFrom="paragraph">
              <wp:posOffset>-130175</wp:posOffset>
            </wp:positionV>
            <wp:extent cx="838200" cy="10071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925" cy="1009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DE9" w:rsidRPr="006C2AF5">
        <w:rPr>
          <w:rFonts w:ascii="Verdana" w:hAnsi="Verdana" w:cstheme="minorHAnsi"/>
          <w:b/>
          <w:sz w:val="28"/>
          <w:szCs w:val="28"/>
        </w:rPr>
        <w:t>SATHEESAN</w:t>
      </w:r>
      <w:r w:rsidR="006D482E" w:rsidRPr="006C2AF5">
        <w:rPr>
          <w:rFonts w:ascii="Verdana" w:hAnsi="Verdana" w:cstheme="minorHAnsi"/>
          <w:b/>
          <w:sz w:val="28"/>
          <w:szCs w:val="28"/>
        </w:rPr>
        <w:t xml:space="preserve"> GANESAN</w:t>
      </w:r>
      <w:r w:rsidR="00C92F62">
        <w:rPr>
          <w:rFonts w:ascii="Verdana" w:hAnsi="Verdana" w:cstheme="minorHAnsi"/>
          <w:b/>
          <w:sz w:val="28"/>
          <w:szCs w:val="28"/>
        </w:rPr>
        <w:t xml:space="preserve"> </w:t>
      </w:r>
      <w:r w:rsidR="00C92F62">
        <w:rPr>
          <w:rFonts w:ascii="Segoe UI" w:hAnsi="Segoe UI" w:cs="Segoe UI"/>
          <w:shd w:val="clear" w:color="auto" w:fill="FFFFFF"/>
        </w:rPr>
        <w:t>PMP®</w:t>
      </w:r>
      <w:r>
        <w:rPr>
          <w:rFonts w:ascii="Verdana" w:hAnsi="Verdana" w:cstheme="minorHAnsi"/>
          <w:b/>
          <w:sz w:val="28"/>
          <w:szCs w:val="28"/>
        </w:rPr>
        <w:tab/>
      </w:r>
    </w:p>
    <w:p w14:paraId="56D4C2E5" w14:textId="77777777" w:rsidR="006C2AF5" w:rsidRDefault="00905B26" w:rsidP="00287C27">
      <w:pPr>
        <w:tabs>
          <w:tab w:val="center" w:pos="5256"/>
          <w:tab w:val="right" w:pos="10512"/>
        </w:tabs>
        <w:ind w:firstLine="2160"/>
        <w:outlineLvl w:val="0"/>
        <w:rPr>
          <w:rFonts w:ascii="Verdana" w:hAnsi="Verdana" w:cstheme="minorHAnsi"/>
          <w:b/>
          <w:color w:val="215868" w:themeColor="accent5" w:themeShade="80"/>
          <w:sz w:val="18"/>
          <w:szCs w:val="18"/>
        </w:rPr>
      </w:pPr>
      <w:r w:rsidRPr="006C2AF5">
        <w:rPr>
          <w:rFonts w:ascii="Verdana" w:hAnsi="Verdana" w:cstheme="minorHAnsi"/>
          <w:b/>
          <w:color w:val="215868" w:themeColor="accent5" w:themeShade="80"/>
          <w:sz w:val="18"/>
          <w:szCs w:val="18"/>
        </w:rPr>
        <w:tab/>
      </w:r>
    </w:p>
    <w:p w14:paraId="2D285147" w14:textId="4826BC21" w:rsidR="009818BD" w:rsidRPr="009E147B" w:rsidRDefault="009818BD" w:rsidP="009E147B">
      <w:pPr>
        <w:pStyle w:val="ListParagraph"/>
        <w:numPr>
          <w:ilvl w:val="0"/>
          <w:numId w:val="39"/>
        </w:numPr>
        <w:tabs>
          <w:tab w:val="center" w:pos="5256"/>
          <w:tab w:val="right" w:pos="10512"/>
        </w:tabs>
        <w:outlineLvl w:val="0"/>
        <w:rPr>
          <w:rFonts w:ascii="Verdana" w:hAnsi="Verdana" w:cstheme="minorHAnsi"/>
          <w:sz w:val="16"/>
          <w:szCs w:val="16"/>
        </w:rPr>
      </w:pPr>
      <w:r w:rsidRPr="009E147B">
        <w:rPr>
          <w:rFonts w:ascii="Verdana" w:hAnsi="Verdana" w:cstheme="minorHAnsi"/>
          <w:sz w:val="16"/>
          <w:szCs w:val="16"/>
        </w:rPr>
        <w:t>+44 (0) 7721682252 {</w:t>
      </w:r>
      <w:r w:rsidR="000145E5" w:rsidRPr="009E147B">
        <w:rPr>
          <w:rFonts w:ascii="Verdana" w:hAnsi="Verdana" w:cstheme="minorHAnsi"/>
          <w:sz w:val="16"/>
          <w:szCs w:val="16"/>
        </w:rPr>
        <w:t>UK</w:t>
      </w:r>
      <w:r w:rsidRPr="009E147B">
        <w:rPr>
          <w:rFonts w:ascii="Verdana" w:hAnsi="Verdana" w:cstheme="minorHAnsi"/>
          <w:sz w:val="16"/>
          <w:szCs w:val="16"/>
        </w:rPr>
        <w:t xml:space="preserve">} </w:t>
      </w:r>
      <w:r>
        <w:rPr>
          <w:noProof/>
        </w:rPr>
        <w:drawing>
          <wp:inline distT="0" distB="0" distL="0" distR="0" wp14:anchorId="6B7B043F" wp14:editId="695ED67A">
            <wp:extent cx="166370" cy="166370"/>
            <wp:effectExtent l="0" t="0" r="5080" b="508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793" cy="175793"/>
                    </a:xfrm>
                    <a:prstGeom prst="rect">
                      <a:avLst/>
                    </a:prstGeom>
                    <a:noFill/>
                    <a:ln>
                      <a:noFill/>
                    </a:ln>
                  </pic:spPr>
                </pic:pic>
              </a:graphicData>
            </a:graphic>
          </wp:inline>
        </w:drawing>
      </w:r>
      <w:r w:rsidRPr="009E147B">
        <w:rPr>
          <w:rFonts w:ascii="Verdana" w:hAnsi="Verdana" w:cstheme="minorHAnsi"/>
          <w:sz w:val="16"/>
          <w:szCs w:val="16"/>
        </w:rPr>
        <w:t xml:space="preserve"> </w:t>
      </w:r>
      <w:hyperlink r:id="rId10" w:history="1">
        <w:r w:rsidR="00545557" w:rsidRPr="008B213D">
          <w:rPr>
            <w:rStyle w:val="Hyperlink"/>
            <w:rFonts w:ascii="Verdana" w:hAnsi="Verdana" w:cstheme="minorHAnsi"/>
            <w:sz w:val="16"/>
            <w:szCs w:val="16"/>
          </w:rPr>
          <w:t>ganesansatheesan@gmail.com</w:t>
        </w:r>
      </w:hyperlink>
      <w:r w:rsidR="00DB4F42">
        <w:rPr>
          <w:rFonts w:ascii="Verdana" w:hAnsi="Verdana" w:cstheme="minorHAnsi"/>
          <w:sz w:val="16"/>
          <w:szCs w:val="16"/>
        </w:rPr>
        <w:t xml:space="preserve"> </w:t>
      </w:r>
      <w:r w:rsidR="00903292">
        <w:rPr>
          <w:rFonts w:ascii="Verdana" w:hAnsi="Verdana" w:cstheme="minorHAnsi"/>
          <w:sz w:val="16"/>
          <w:szCs w:val="16"/>
        </w:rPr>
        <w:t xml:space="preserve"> </w:t>
      </w:r>
      <w:r w:rsidRPr="009E147B">
        <w:rPr>
          <w:rFonts w:ascii="Verdana" w:hAnsi="Verdana" w:cstheme="minorHAnsi"/>
          <w:sz w:val="16"/>
          <w:szCs w:val="16"/>
        </w:rPr>
        <w:t xml:space="preserve"> </w:t>
      </w:r>
      <w:r>
        <w:rPr>
          <w:noProof/>
        </w:rPr>
        <w:drawing>
          <wp:inline distT="0" distB="0" distL="0" distR="0" wp14:anchorId="7656EE3E" wp14:editId="7FFEBE40">
            <wp:extent cx="216175" cy="161923"/>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283" cy="177734"/>
                    </a:xfrm>
                    <a:prstGeom prst="rect">
                      <a:avLst/>
                    </a:prstGeom>
                    <a:noFill/>
                    <a:ln>
                      <a:noFill/>
                    </a:ln>
                  </pic:spPr>
                </pic:pic>
              </a:graphicData>
            </a:graphic>
          </wp:inline>
        </w:drawing>
      </w:r>
      <w:r w:rsidRPr="009E147B">
        <w:rPr>
          <w:rFonts w:ascii="Verdana" w:hAnsi="Verdana" w:cstheme="minorHAnsi"/>
          <w:sz w:val="16"/>
          <w:szCs w:val="16"/>
        </w:rPr>
        <w:t>London, United Kingdom</w:t>
      </w:r>
    </w:p>
    <w:p w14:paraId="35044207" w14:textId="77777777" w:rsidR="00651327" w:rsidRPr="009E147B" w:rsidRDefault="00651327" w:rsidP="009E147B">
      <w:pPr>
        <w:tabs>
          <w:tab w:val="center" w:pos="5256"/>
          <w:tab w:val="right" w:pos="10512"/>
        </w:tabs>
        <w:outlineLvl w:val="0"/>
        <w:rPr>
          <w:rFonts w:ascii="Verdana" w:hAnsi="Verdana" w:cstheme="minorHAnsi"/>
          <w:b/>
          <w:color w:val="215868" w:themeColor="accent5" w:themeShade="80"/>
          <w:sz w:val="18"/>
          <w:szCs w:val="18"/>
        </w:rPr>
      </w:pPr>
    </w:p>
    <w:tbl>
      <w:tblPr>
        <w:tblStyle w:val="LightList-Accent5"/>
        <w:tblW w:w="11062" w:type="dxa"/>
        <w:tblLook w:val="04A0" w:firstRow="1" w:lastRow="0" w:firstColumn="1" w:lastColumn="0" w:noHBand="0" w:noVBand="1"/>
      </w:tblPr>
      <w:tblGrid>
        <w:gridCol w:w="11062"/>
      </w:tblGrid>
      <w:tr w:rsidR="00D36F9F" w:rsidRPr="001B322C" w14:paraId="3504420E" w14:textId="77777777" w:rsidTr="00005782">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1062" w:type="dxa"/>
          </w:tcPr>
          <w:p w14:paraId="3504420D" w14:textId="77777777" w:rsidR="00D36F9F" w:rsidRPr="001B322C" w:rsidRDefault="00D36F9F" w:rsidP="00413FC3">
            <w:pPr>
              <w:tabs>
                <w:tab w:val="left" w:pos="8521"/>
              </w:tabs>
              <w:rPr>
                <w:rFonts w:ascii="Verdana" w:hAnsi="Verdana" w:cstheme="minorHAnsi"/>
                <w:sz w:val="18"/>
              </w:rPr>
            </w:pPr>
            <w:r w:rsidRPr="001B322C">
              <w:rPr>
                <w:rFonts w:ascii="Verdana" w:hAnsi="Verdana" w:cstheme="minorHAnsi"/>
                <w:sz w:val="18"/>
              </w:rPr>
              <w:t>Summary</w:t>
            </w:r>
          </w:p>
        </w:tc>
      </w:tr>
    </w:tbl>
    <w:p w14:paraId="3504420F" w14:textId="77777777" w:rsidR="00D36F9F" w:rsidRPr="006C2AF5" w:rsidRDefault="00D36F9F" w:rsidP="00D36F9F">
      <w:pPr>
        <w:pStyle w:val="HTMLPreformatted"/>
        <w:rPr>
          <w:rFonts w:ascii="Verdana" w:hAnsi="Verdana" w:cstheme="minorHAnsi"/>
          <w:sz w:val="14"/>
          <w:szCs w:val="17"/>
        </w:rPr>
      </w:pPr>
    </w:p>
    <w:p w14:paraId="7180219D" w14:textId="2FB48BB4"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 xml:space="preserve">A Performance-focused Technology Executive with career advancements of over a decade </w:t>
      </w:r>
      <w:r w:rsidR="00963928">
        <w:rPr>
          <w:rFonts w:ascii="Verdana" w:hAnsi="Verdana" w:cstheme="minorHAnsi"/>
          <w:bCs/>
          <w:color w:val="000000"/>
          <w:sz w:val="16"/>
          <w:szCs w:val="17"/>
        </w:rPr>
        <w:t>(</w:t>
      </w:r>
      <w:r w:rsidR="002E15DA">
        <w:rPr>
          <w:rFonts w:ascii="Verdana" w:hAnsi="Verdana" w:cstheme="minorHAnsi"/>
          <w:bCs/>
          <w:color w:val="000000"/>
          <w:sz w:val="16"/>
          <w:szCs w:val="17"/>
        </w:rPr>
        <w:t xml:space="preserve">15+ </w:t>
      </w:r>
      <w:r w:rsidR="00BD039D">
        <w:rPr>
          <w:rFonts w:ascii="Verdana" w:hAnsi="Verdana" w:cstheme="minorHAnsi"/>
          <w:bCs/>
          <w:color w:val="000000"/>
          <w:sz w:val="16"/>
          <w:szCs w:val="17"/>
        </w:rPr>
        <w:t>years</w:t>
      </w:r>
      <w:r w:rsidR="00963928">
        <w:rPr>
          <w:rFonts w:ascii="Verdana" w:hAnsi="Verdana" w:cstheme="minorHAnsi"/>
          <w:bCs/>
          <w:color w:val="000000"/>
          <w:sz w:val="16"/>
          <w:szCs w:val="17"/>
        </w:rPr>
        <w:t>)</w:t>
      </w:r>
      <w:r w:rsidR="00BD039D">
        <w:rPr>
          <w:rFonts w:ascii="Verdana" w:hAnsi="Verdana" w:cstheme="minorHAnsi"/>
          <w:bCs/>
          <w:color w:val="000000"/>
          <w:sz w:val="16"/>
          <w:szCs w:val="17"/>
        </w:rPr>
        <w:t xml:space="preserve"> of </w:t>
      </w:r>
      <w:r w:rsidRPr="006267D4">
        <w:rPr>
          <w:rFonts w:ascii="Verdana" w:hAnsi="Verdana" w:cstheme="minorHAnsi"/>
          <w:bCs/>
          <w:color w:val="000000"/>
          <w:sz w:val="16"/>
          <w:szCs w:val="17"/>
        </w:rPr>
        <w:t xml:space="preserve">industrial </w:t>
      </w:r>
      <w:r w:rsidR="00CE2366">
        <w:rPr>
          <w:rFonts w:ascii="Verdana" w:hAnsi="Verdana" w:cstheme="minorHAnsi"/>
          <w:bCs/>
          <w:color w:val="000000"/>
          <w:sz w:val="16"/>
          <w:szCs w:val="17"/>
        </w:rPr>
        <w:t xml:space="preserve">SAP </w:t>
      </w:r>
      <w:r w:rsidRPr="006267D4">
        <w:rPr>
          <w:rFonts w:ascii="Verdana" w:hAnsi="Verdana" w:cstheme="minorHAnsi"/>
          <w:bCs/>
          <w:color w:val="000000"/>
          <w:sz w:val="16"/>
          <w:szCs w:val="17"/>
        </w:rPr>
        <w:t xml:space="preserve">expertise in Financial Services &amp; Banking, CPG, Engineering, and Retail businesses. I have been at the </w:t>
      </w:r>
      <w:r w:rsidR="00487FEC">
        <w:rPr>
          <w:rFonts w:ascii="Verdana" w:hAnsi="Verdana" w:cstheme="minorHAnsi"/>
          <w:bCs/>
          <w:color w:val="000000"/>
          <w:sz w:val="16"/>
          <w:szCs w:val="17"/>
        </w:rPr>
        <w:t>forefront</w:t>
      </w:r>
      <w:r w:rsidRPr="006267D4">
        <w:rPr>
          <w:rFonts w:ascii="Verdana" w:hAnsi="Verdana" w:cstheme="minorHAnsi"/>
          <w:bCs/>
          <w:color w:val="000000"/>
          <w:sz w:val="16"/>
          <w:szCs w:val="17"/>
        </w:rPr>
        <w:t xml:space="preserve"> of many </w:t>
      </w:r>
      <w:r w:rsidR="00487FEC">
        <w:rPr>
          <w:rFonts w:ascii="Verdana" w:hAnsi="Verdana" w:cstheme="minorHAnsi"/>
          <w:bCs/>
          <w:color w:val="000000"/>
          <w:sz w:val="16"/>
          <w:szCs w:val="17"/>
        </w:rPr>
        <w:t>organizations</w:t>
      </w:r>
      <w:r w:rsidRPr="006267D4">
        <w:rPr>
          <w:rFonts w:ascii="Verdana" w:hAnsi="Verdana" w:cstheme="minorHAnsi"/>
          <w:bCs/>
          <w:color w:val="000000"/>
          <w:sz w:val="16"/>
          <w:szCs w:val="17"/>
        </w:rPr>
        <w:t xml:space="preserve"> striving to impact and expand their efficiency through technology. I have exhibited a documented history of determining the overall strategic direction, </w:t>
      </w:r>
      <w:r w:rsidR="004A518C">
        <w:rPr>
          <w:rFonts w:ascii="Verdana" w:hAnsi="Verdana" w:cstheme="minorHAnsi"/>
          <w:bCs/>
          <w:color w:val="000000"/>
          <w:sz w:val="16"/>
          <w:szCs w:val="17"/>
        </w:rPr>
        <w:t xml:space="preserve">and </w:t>
      </w:r>
      <w:r w:rsidRPr="006267D4">
        <w:rPr>
          <w:rFonts w:ascii="Verdana" w:hAnsi="Verdana" w:cstheme="minorHAnsi"/>
          <w:bCs/>
          <w:color w:val="000000"/>
          <w:sz w:val="16"/>
          <w:szCs w:val="17"/>
        </w:rPr>
        <w:t>technology vision to the leadership, directing information &amp; data integrity of the company. I have acquired expertise in envisioning, planning, and implementing IT outsourcing solutions, identifying, and integrating technology solutions that drive technology for competitive advantage, deliver targets, and exceed results with the quickest ROI.</w:t>
      </w:r>
    </w:p>
    <w:p w14:paraId="5B967B18" w14:textId="7777777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 xml:space="preserve"> </w:t>
      </w:r>
    </w:p>
    <w:p w14:paraId="36FD39B0" w14:textId="0D46203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 xml:space="preserve">Over the years, I have built an excellent track record in the implementation/transition of new solution offerings and cutting-edge technologies –completed </w:t>
      </w:r>
      <w:r w:rsidR="002135D8">
        <w:rPr>
          <w:rFonts w:ascii="Verdana" w:hAnsi="Verdana" w:cstheme="minorHAnsi"/>
          <w:bCs/>
          <w:color w:val="000000"/>
          <w:sz w:val="16"/>
          <w:szCs w:val="17"/>
        </w:rPr>
        <w:t>8</w:t>
      </w:r>
      <w:r w:rsidRPr="006267D4">
        <w:rPr>
          <w:rFonts w:ascii="Verdana" w:hAnsi="Verdana" w:cstheme="minorHAnsi"/>
          <w:bCs/>
          <w:color w:val="000000"/>
          <w:sz w:val="16"/>
          <w:szCs w:val="17"/>
        </w:rPr>
        <w:t xml:space="preserve"> SAP End-to-End Implementations (3 S4HANA including) and 13 Support &amp; Rollout projects. I am skilled in steering and piloting the Global S/4HANA Implementation Project with multi-cultural exposure in India, the UK, EMEA, the USA, Canada, and APAC specifically Singapore, Sri Lanka, China, and Japan. My competitive skills </w:t>
      </w:r>
      <w:r w:rsidR="007D3F9E" w:rsidRPr="006267D4">
        <w:rPr>
          <w:rFonts w:ascii="Verdana" w:hAnsi="Verdana" w:cstheme="minorHAnsi"/>
          <w:bCs/>
          <w:color w:val="000000"/>
          <w:sz w:val="16"/>
          <w:szCs w:val="17"/>
        </w:rPr>
        <w:t>are.</w:t>
      </w:r>
    </w:p>
    <w:p w14:paraId="2B9AD2FB" w14:textId="77777777" w:rsidR="006267D4" w:rsidRPr="006267D4" w:rsidRDefault="006267D4" w:rsidP="006267D4">
      <w:pPr>
        <w:rPr>
          <w:rFonts w:ascii="Verdana" w:hAnsi="Verdana" w:cstheme="minorHAnsi"/>
          <w:bCs/>
          <w:color w:val="000000"/>
          <w:sz w:val="16"/>
          <w:szCs w:val="17"/>
        </w:rPr>
      </w:pPr>
    </w:p>
    <w:p w14:paraId="6D9CA9F1" w14:textId="7777777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A. Certified Project Management Professional (PMP)</w:t>
      </w:r>
    </w:p>
    <w:p w14:paraId="2E307CAF" w14:textId="7777777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B. Certified SAP S4HANA Financial Accounting (FI)</w:t>
      </w:r>
    </w:p>
    <w:p w14:paraId="152C226A" w14:textId="7777777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C. Certified SAP S4HANA Management Accounting (CO)</w:t>
      </w:r>
    </w:p>
    <w:p w14:paraId="5930F201" w14:textId="50C42391"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D.</w:t>
      </w:r>
      <w:r w:rsidR="007707A7">
        <w:rPr>
          <w:rFonts w:ascii="Verdana" w:hAnsi="Verdana" w:cstheme="minorHAnsi"/>
          <w:bCs/>
          <w:color w:val="000000"/>
          <w:sz w:val="16"/>
          <w:szCs w:val="17"/>
        </w:rPr>
        <w:t xml:space="preserve"> </w:t>
      </w:r>
      <w:r w:rsidRPr="006267D4">
        <w:rPr>
          <w:rFonts w:ascii="Verdana" w:hAnsi="Verdana" w:cstheme="minorHAnsi"/>
          <w:bCs/>
          <w:color w:val="000000"/>
          <w:sz w:val="16"/>
          <w:szCs w:val="17"/>
        </w:rPr>
        <w:t>Certified SAP R3 - FI Consultant in ECC 6.0 Version.</w:t>
      </w:r>
    </w:p>
    <w:p w14:paraId="45C104BA" w14:textId="7777777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E. Professionally certified in Six Sigma green belt.</w:t>
      </w:r>
    </w:p>
    <w:p w14:paraId="18DF30C9" w14:textId="7777777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F. Possess an MBA (Finance and International Business), MA (Economics), BA (Economics).,</w:t>
      </w:r>
    </w:p>
    <w:p w14:paraId="455F40FF" w14:textId="77777777" w:rsidR="006267D4" w:rsidRPr="006267D4" w:rsidRDefault="006267D4" w:rsidP="006267D4">
      <w:pPr>
        <w:rPr>
          <w:rFonts w:ascii="Verdana" w:hAnsi="Verdana" w:cstheme="minorHAnsi"/>
          <w:bCs/>
          <w:color w:val="000000"/>
          <w:sz w:val="16"/>
          <w:szCs w:val="17"/>
        </w:rPr>
      </w:pPr>
    </w:p>
    <w:p w14:paraId="724D5664" w14:textId="32CF02E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I have demonstrated excellence in driving overall SAP project management, transformation program, Technology Delivery, Sales Consulting, Cutover SME, and solution architecture; Outlined the roadmaps, technology evaluation, and execution of multi-million-dollar, multi-location SAP Projects. Specialized in the following tech-savvy experience</w:t>
      </w:r>
      <w:r w:rsidR="00847D2C">
        <w:rPr>
          <w:rFonts w:ascii="Verdana" w:hAnsi="Verdana" w:cstheme="minorHAnsi"/>
          <w:bCs/>
          <w:color w:val="000000"/>
          <w:sz w:val="16"/>
          <w:szCs w:val="17"/>
        </w:rPr>
        <w:t xml:space="preserve"> </w:t>
      </w:r>
      <w:r w:rsidR="008F553B">
        <w:rPr>
          <w:rFonts w:ascii="Verdana" w:hAnsi="Verdana" w:cstheme="minorHAnsi"/>
          <w:bCs/>
          <w:color w:val="000000"/>
          <w:sz w:val="16"/>
          <w:szCs w:val="17"/>
        </w:rPr>
        <w:t>in.</w:t>
      </w:r>
    </w:p>
    <w:p w14:paraId="1BF83FC7" w14:textId="77777777" w:rsidR="006267D4" w:rsidRPr="006267D4" w:rsidRDefault="006267D4" w:rsidP="006267D4">
      <w:pPr>
        <w:rPr>
          <w:rFonts w:ascii="Verdana" w:hAnsi="Verdana" w:cstheme="minorHAnsi"/>
          <w:bCs/>
          <w:color w:val="000000"/>
          <w:sz w:val="16"/>
          <w:szCs w:val="17"/>
        </w:rPr>
      </w:pPr>
    </w:p>
    <w:p w14:paraId="1DB37C1A" w14:textId="7777777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1. Jira Strategist for complex project delivery</w:t>
      </w:r>
    </w:p>
    <w:p w14:paraId="09ACBDE0" w14:textId="78C8C45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2. Track record RFPs win, Proven STAR/Story Telling, Advanced solution, scope definition &amp; estimation process, strategies for achieving contractual commitments.</w:t>
      </w:r>
    </w:p>
    <w:p w14:paraId="42FCF857" w14:textId="3C5075A7" w:rsidR="006267D4" w:rsidRPr="006267D4" w:rsidRDefault="006267D4" w:rsidP="006267D4">
      <w:pPr>
        <w:rPr>
          <w:rFonts w:ascii="Verdana" w:hAnsi="Verdana" w:cstheme="minorHAnsi"/>
          <w:bCs/>
          <w:color w:val="000000"/>
          <w:sz w:val="16"/>
          <w:szCs w:val="17"/>
        </w:rPr>
      </w:pPr>
      <w:r w:rsidRPr="006267D4">
        <w:rPr>
          <w:rFonts w:ascii="Verdana" w:hAnsi="Verdana" w:cstheme="minorHAnsi"/>
          <w:bCs/>
          <w:color w:val="000000"/>
          <w:sz w:val="16"/>
          <w:szCs w:val="17"/>
        </w:rPr>
        <w:t xml:space="preserve">3. Build &amp; </w:t>
      </w:r>
      <w:r w:rsidR="008F553B" w:rsidRPr="006267D4">
        <w:rPr>
          <w:rFonts w:ascii="Verdana" w:hAnsi="Verdana" w:cstheme="minorHAnsi"/>
          <w:bCs/>
          <w:color w:val="000000"/>
          <w:sz w:val="16"/>
          <w:szCs w:val="17"/>
        </w:rPr>
        <w:t>Demo ‘ed</w:t>
      </w:r>
      <w:r w:rsidRPr="006267D4">
        <w:rPr>
          <w:rFonts w:ascii="Verdana" w:hAnsi="Verdana" w:cstheme="minorHAnsi"/>
          <w:bCs/>
          <w:color w:val="000000"/>
          <w:sz w:val="16"/>
          <w:szCs w:val="17"/>
        </w:rPr>
        <w:t xml:space="preserve"> customer proof of concepts (POCs) </w:t>
      </w:r>
    </w:p>
    <w:p w14:paraId="7DD003C2" w14:textId="39940502" w:rsidR="006267D4" w:rsidRPr="006267D4" w:rsidRDefault="008F553B" w:rsidP="006267D4">
      <w:pPr>
        <w:rPr>
          <w:rFonts w:ascii="Verdana" w:hAnsi="Verdana" w:cstheme="minorHAnsi"/>
          <w:bCs/>
          <w:color w:val="000000"/>
          <w:sz w:val="16"/>
          <w:szCs w:val="17"/>
        </w:rPr>
      </w:pPr>
      <w:r>
        <w:rPr>
          <w:rFonts w:ascii="Verdana" w:hAnsi="Verdana" w:cstheme="minorHAnsi"/>
          <w:bCs/>
          <w:color w:val="000000"/>
          <w:sz w:val="16"/>
          <w:szCs w:val="17"/>
        </w:rPr>
        <w:t>4</w:t>
      </w:r>
      <w:r w:rsidR="006267D4" w:rsidRPr="006267D4">
        <w:rPr>
          <w:rFonts w:ascii="Verdana" w:hAnsi="Verdana" w:cstheme="minorHAnsi"/>
          <w:bCs/>
          <w:color w:val="000000"/>
          <w:sz w:val="16"/>
          <w:szCs w:val="17"/>
        </w:rPr>
        <w:t>. Expertise in doing end-to-end S4HANA implementation across functions like S4HANA FICO, Group Reporting, Tax (Global, EMEA, India GST, US), FSCM, TRM, SAP Banking, CML-Corporate &amp; Mortgage Loans, BCA- Bank Customer Accounts, PS- Project System, PM- Plant Maintenance, Integration knowledge in BRIM, EPPM, FPSL, PAPM, MM, SD, QM, Basis, &amp; Authorization.,</w:t>
      </w:r>
    </w:p>
    <w:p w14:paraId="29CA3921" w14:textId="55C78FFE" w:rsidR="006267D4" w:rsidRDefault="008F553B" w:rsidP="006267D4">
      <w:pPr>
        <w:rPr>
          <w:rFonts w:ascii="Verdana" w:hAnsi="Verdana" w:cstheme="minorHAnsi"/>
          <w:bCs/>
          <w:color w:val="000000"/>
          <w:sz w:val="16"/>
          <w:szCs w:val="17"/>
        </w:rPr>
      </w:pPr>
      <w:r>
        <w:rPr>
          <w:rFonts w:ascii="Verdana" w:hAnsi="Verdana" w:cstheme="minorHAnsi"/>
          <w:bCs/>
          <w:color w:val="000000"/>
          <w:sz w:val="16"/>
          <w:szCs w:val="17"/>
        </w:rPr>
        <w:t>5</w:t>
      </w:r>
      <w:r w:rsidR="006267D4" w:rsidRPr="006267D4">
        <w:rPr>
          <w:rFonts w:ascii="Verdana" w:hAnsi="Verdana" w:cstheme="minorHAnsi"/>
          <w:bCs/>
          <w:color w:val="000000"/>
          <w:sz w:val="16"/>
          <w:szCs w:val="17"/>
        </w:rPr>
        <w:t xml:space="preserve">. </w:t>
      </w:r>
      <w:r w:rsidRPr="006267D4">
        <w:rPr>
          <w:rFonts w:ascii="Verdana" w:hAnsi="Verdana" w:cstheme="minorHAnsi"/>
          <w:bCs/>
          <w:color w:val="000000"/>
          <w:sz w:val="16"/>
          <w:szCs w:val="17"/>
        </w:rPr>
        <w:t>Cutover strategist</w:t>
      </w:r>
      <w:r w:rsidR="006267D4" w:rsidRPr="006267D4">
        <w:rPr>
          <w:rFonts w:ascii="Verdana" w:hAnsi="Verdana" w:cstheme="minorHAnsi"/>
          <w:bCs/>
          <w:color w:val="000000"/>
          <w:sz w:val="16"/>
          <w:szCs w:val="17"/>
        </w:rPr>
        <w:t xml:space="preserve"> executed global project with 0/-1 downtime</w:t>
      </w:r>
      <w:r w:rsidR="006267D4">
        <w:rPr>
          <w:rFonts w:ascii="Verdana" w:hAnsi="Verdana" w:cstheme="minorHAnsi"/>
          <w:bCs/>
          <w:color w:val="000000"/>
          <w:sz w:val="16"/>
          <w:szCs w:val="17"/>
        </w:rPr>
        <w:t>.</w:t>
      </w:r>
    </w:p>
    <w:p w14:paraId="6A38436B" w14:textId="50495EE4" w:rsidR="006760D5" w:rsidRPr="006267D4" w:rsidRDefault="00E400E7" w:rsidP="006267D4">
      <w:pPr>
        <w:rPr>
          <w:rFonts w:ascii="Verdana" w:hAnsi="Verdana" w:cstheme="minorHAnsi"/>
          <w:bCs/>
          <w:color w:val="000000"/>
          <w:sz w:val="16"/>
          <w:szCs w:val="17"/>
        </w:rPr>
      </w:pPr>
      <w:r w:rsidRPr="006267D4">
        <w:rPr>
          <w:rFonts w:ascii="Verdana" w:hAnsi="Verdana" w:cstheme="minorHAnsi"/>
          <w:bCs/>
          <w:color w:val="000000"/>
          <w:sz w:val="16"/>
          <w:szCs w:val="17"/>
        </w:rPr>
        <w:t> </w:t>
      </w:r>
    </w:p>
    <w:tbl>
      <w:tblPr>
        <w:tblStyle w:val="LightList-Accent5"/>
        <w:tblW w:w="11023" w:type="dxa"/>
        <w:tblLook w:val="04A0" w:firstRow="1" w:lastRow="0" w:firstColumn="1" w:lastColumn="0" w:noHBand="0" w:noVBand="1"/>
      </w:tblPr>
      <w:tblGrid>
        <w:gridCol w:w="11023"/>
      </w:tblGrid>
      <w:tr w:rsidR="006502D0" w:rsidRPr="001B322C" w14:paraId="3504421D" w14:textId="77777777" w:rsidTr="00413FC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1C" w14:textId="77777777" w:rsidR="006502D0" w:rsidRPr="001B322C" w:rsidRDefault="006502D0" w:rsidP="00413FC3">
            <w:pPr>
              <w:tabs>
                <w:tab w:val="left" w:pos="8521"/>
              </w:tabs>
              <w:rPr>
                <w:rFonts w:ascii="Verdana" w:hAnsi="Verdana" w:cstheme="minorHAnsi"/>
                <w:sz w:val="18"/>
              </w:rPr>
            </w:pPr>
            <w:r w:rsidRPr="001B322C">
              <w:rPr>
                <w:rFonts w:ascii="Verdana" w:hAnsi="Verdana" w:cstheme="minorHAnsi"/>
                <w:sz w:val="18"/>
              </w:rPr>
              <w:t>Work Experience</w:t>
            </w:r>
          </w:p>
        </w:tc>
      </w:tr>
    </w:tbl>
    <w:p w14:paraId="7D5F50F8" w14:textId="77777777" w:rsidR="00954F9C" w:rsidRDefault="00954F9C" w:rsidP="004A144C">
      <w:pPr>
        <w:tabs>
          <w:tab w:val="left" w:pos="540"/>
        </w:tabs>
        <w:jc w:val="both"/>
        <w:rPr>
          <w:rFonts w:ascii="Verdana" w:hAnsi="Verdana" w:cstheme="minorHAnsi"/>
          <w:b/>
          <w:color w:val="000000"/>
          <w:sz w:val="16"/>
          <w:szCs w:val="17"/>
        </w:rPr>
      </w:pPr>
    </w:p>
    <w:p w14:paraId="24568CCC" w14:textId="1E995E05" w:rsidR="009641AA" w:rsidRPr="009641AA" w:rsidRDefault="009641AA" w:rsidP="004A144C">
      <w:pPr>
        <w:tabs>
          <w:tab w:val="left" w:pos="540"/>
        </w:tabs>
        <w:jc w:val="both"/>
        <w:rPr>
          <w:rFonts w:ascii="Verdana" w:hAnsi="Verdana" w:cstheme="minorHAnsi"/>
          <w:bCs/>
          <w:color w:val="000000"/>
          <w:sz w:val="16"/>
          <w:szCs w:val="17"/>
        </w:rPr>
      </w:pPr>
      <w:bookmarkStart w:id="0" w:name="OLE_LINK1"/>
      <w:r>
        <w:rPr>
          <w:rFonts w:ascii="Verdana" w:hAnsi="Verdana" w:cstheme="minorHAnsi"/>
          <w:b/>
          <w:color w:val="000000"/>
          <w:sz w:val="16"/>
          <w:szCs w:val="17"/>
        </w:rPr>
        <w:t xml:space="preserve">Oct 2019 To </w:t>
      </w:r>
      <w:r w:rsidR="0037554F">
        <w:rPr>
          <w:rFonts w:ascii="Verdana" w:hAnsi="Verdana" w:cstheme="minorHAnsi"/>
          <w:b/>
          <w:color w:val="000000"/>
          <w:sz w:val="16"/>
          <w:szCs w:val="17"/>
        </w:rPr>
        <w:t>till</w:t>
      </w:r>
      <w:r>
        <w:rPr>
          <w:rFonts w:ascii="Verdana" w:hAnsi="Verdana" w:cstheme="minorHAnsi"/>
          <w:b/>
          <w:color w:val="000000"/>
          <w:sz w:val="16"/>
          <w:szCs w:val="17"/>
        </w:rPr>
        <w:t xml:space="preserve"> </w:t>
      </w:r>
      <w:r w:rsidR="0037554F">
        <w:rPr>
          <w:rFonts w:ascii="Verdana" w:hAnsi="Verdana" w:cstheme="minorHAnsi"/>
          <w:b/>
          <w:color w:val="000000"/>
          <w:sz w:val="16"/>
          <w:szCs w:val="17"/>
        </w:rPr>
        <w:t>d</w:t>
      </w:r>
      <w:r>
        <w:rPr>
          <w:rFonts w:ascii="Verdana" w:hAnsi="Verdana" w:cstheme="minorHAnsi"/>
          <w:b/>
          <w:color w:val="000000"/>
          <w:sz w:val="16"/>
          <w:szCs w:val="17"/>
        </w:rPr>
        <w:t xml:space="preserve">ate: </w:t>
      </w:r>
      <w:r w:rsidRPr="009641AA">
        <w:rPr>
          <w:rFonts w:ascii="Verdana" w:hAnsi="Verdana" w:cstheme="minorHAnsi"/>
          <w:bCs/>
          <w:color w:val="000000"/>
          <w:sz w:val="16"/>
          <w:szCs w:val="17"/>
        </w:rPr>
        <w:t xml:space="preserve">Working in </w:t>
      </w:r>
      <w:r w:rsidRPr="009641AA">
        <w:rPr>
          <w:rFonts w:ascii="Verdana" w:hAnsi="Verdana" w:cstheme="minorHAnsi"/>
          <w:b/>
          <w:color w:val="000000"/>
          <w:sz w:val="16"/>
          <w:szCs w:val="17"/>
        </w:rPr>
        <w:t>Accenture</w:t>
      </w:r>
      <w:r w:rsidRPr="009641AA">
        <w:rPr>
          <w:rFonts w:ascii="Verdana" w:hAnsi="Verdana" w:cstheme="minorHAnsi"/>
          <w:bCs/>
          <w:color w:val="000000"/>
          <w:sz w:val="16"/>
          <w:szCs w:val="17"/>
        </w:rPr>
        <w:t xml:space="preserve">, </w:t>
      </w:r>
      <w:r w:rsidR="0037554F">
        <w:rPr>
          <w:rFonts w:ascii="Verdana" w:hAnsi="Verdana" w:cstheme="minorHAnsi"/>
          <w:bCs/>
          <w:color w:val="000000"/>
          <w:sz w:val="16"/>
          <w:szCs w:val="17"/>
        </w:rPr>
        <w:t>London, UK</w:t>
      </w:r>
      <w:r w:rsidRPr="009641AA">
        <w:rPr>
          <w:rFonts w:ascii="Verdana" w:hAnsi="Verdana" w:cstheme="minorHAnsi"/>
          <w:bCs/>
          <w:color w:val="000000"/>
          <w:sz w:val="16"/>
          <w:szCs w:val="17"/>
        </w:rPr>
        <w:t xml:space="preserve"> as </w:t>
      </w:r>
      <w:r w:rsidR="00487FEC">
        <w:rPr>
          <w:rFonts w:ascii="Verdana" w:hAnsi="Verdana" w:cstheme="minorHAnsi"/>
          <w:bCs/>
          <w:color w:val="000000"/>
          <w:sz w:val="16"/>
          <w:szCs w:val="17"/>
        </w:rPr>
        <w:t>Senior Enterprise Architect [Technology Consulting Manager]</w:t>
      </w:r>
    </w:p>
    <w:p w14:paraId="7DA21A91" w14:textId="1358EE7A" w:rsidR="004A144C" w:rsidRPr="006C2AF5" w:rsidRDefault="004A144C" w:rsidP="004A144C">
      <w:pPr>
        <w:tabs>
          <w:tab w:val="left" w:pos="540"/>
        </w:tabs>
        <w:jc w:val="both"/>
        <w:rPr>
          <w:rFonts w:ascii="Verdana" w:hAnsi="Verdana" w:cstheme="minorHAnsi"/>
          <w:b/>
          <w:color w:val="000000"/>
          <w:sz w:val="16"/>
          <w:szCs w:val="17"/>
        </w:rPr>
      </w:pPr>
      <w:r w:rsidRPr="006C2AF5">
        <w:rPr>
          <w:rFonts w:ascii="Verdana" w:hAnsi="Verdana" w:cstheme="minorHAnsi"/>
          <w:b/>
          <w:color w:val="000000"/>
          <w:sz w:val="16"/>
          <w:szCs w:val="17"/>
        </w:rPr>
        <w:t xml:space="preserve">Jan 2017 to </w:t>
      </w:r>
      <w:r w:rsidR="009641AA">
        <w:rPr>
          <w:rFonts w:ascii="Verdana" w:hAnsi="Verdana" w:cstheme="minorHAnsi"/>
          <w:b/>
          <w:color w:val="000000"/>
          <w:sz w:val="16"/>
          <w:szCs w:val="17"/>
        </w:rPr>
        <w:t>Sep 2019</w:t>
      </w:r>
      <w:r w:rsidRPr="006C2AF5">
        <w:rPr>
          <w:rFonts w:ascii="Verdana" w:hAnsi="Verdana" w:cstheme="minorHAnsi"/>
          <w:b/>
          <w:color w:val="000000"/>
          <w:sz w:val="16"/>
          <w:szCs w:val="17"/>
        </w:rPr>
        <w:t xml:space="preserve">: </w:t>
      </w:r>
      <w:r w:rsidRPr="006C2AF5">
        <w:rPr>
          <w:rFonts w:ascii="Verdana" w:hAnsi="Verdana" w:cstheme="minorHAnsi"/>
          <w:color w:val="000000"/>
          <w:sz w:val="16"/>
          <w:szCs w:val="17"/>
        </w:rPr>
        <w:t xml:space="preserve">Working in </w:t>
      </w:r>
      <w:r w:rsidRPr="006C2AF5">
        <w:rPr>
          <w:rFonts w:ascii="Verdana" w:hAnsi="Verdana" w:cstheme="minorHAnsi"/>
          <w:b/>
          <w:color w:val="000000"/>
          <w:sz w:val="16"/>
          <w:szCs w:val="17"/>
        </w:rPr>
        <w:t>Diageo</w:t>
      </w:r>
      <w:r w:rsidRPr="006C2AF5">
        <w:rPr>
          <w:rFonts w:ascii="Verdana" w:hAnsi="Verdana" w:cstheme="minorHAnsi"/>
          <w:color w:val="000000"/>
          <w:sz w:val="16"/>
          <w:szCs w:val="17"/>
        </w:rPr>
        <w:t xml:space="preserve">, </w:t>
      </w:r>
      <w:r w:rsidR="00316E39">
        <w:rPr>
          <w:rFonts w:ascii="Verdana" w:hAnsi="Verdana" w:cstheme="minorHAnsi"/>
          <w:color w:val="000000"/>
          <w:sz w:val="16"/>
          <w:szCs w:val="17"/>
        </w:rPr>
        <w:t>Bengaluru</w:t>
      </w:r>
      <w:r w:rsidRPr="006C2AF5">
        <w:rPr>
          <w:rFonts w:ascii="Verdana" w:hAnsi="Verdana" w:cstheme="minorHAnsi"/>
          <w:color w:val="000000"/>
          <w:sz w:val="16"/>
          <w:szCs w:val="17"/>
        </w:rPr>
        <w:t xml:space="preserve"> as SAP </w:t>
      </w:r>
      <w:r w:rsidR="00316E39">
        <w:rPr>
          <w:rFonts w:ascii="Verdana" w:hAnsi="Verdana" w:cstheme="minorHAnsi"/>
          <w:color w:val="000000"/>
          <w:sz w:val="16"/>
          <w:szCs w:val="17"/>
        </w:rPr>
        <w:t xml:space="preserve">Senior Specialist/Project </w:t>
      </w:r>
      <w:r w:rsidRPr="006C2AF5">
        <w:rPr>
          <w:rFonts w:ascii="Verdana" w:hAnsi="Verdana" w:cstheme="minorHAnsi"/>
          <w:color w:val="000000"/>
          <w:sz w:val="16"/>
          <w:szCs w:val="17"/>
        </w:rPr>
        <w:t>Lead</w:t>
      </w:r>
      <w:r w:rsidR="004D4E3B" w:rsidRPr="006C2AF5">
        <w:rPr>
          <w:rFonts w:ascii="Verdana" w:hAnsi="Verdana" w:cstheme="minorHAnsi"/>
          <w:color w:val="000000"/>
          <w:sz w:val="16"/>
          <w:szCs w:val="17"/>
        </w:rPr>
        <w:t xml:space="preserve"> </w:t>
      </w:r>
    </w:p>
    <w:p w14:paraId="3504421F" w14:textId="1D7A6546" w:rsidR="00647340" w:rsidRPr="006C2AF5" w:rsidRDefault="00647340" w:rsidP="00FE759C">
      <w:pPr>
        <w:tabs>
          <w:tab w:val="left" w:pos="540"/>
        </w:tabs>
        <w:jc w:val="both"/>
        <w:rPr>
          <w:rFonts w:ascii="Verdana" w:hAnsi="Verdana" w:cstheme="minorHAnsi"/>
          <w:b/>
          <w:color w:val="000000"/>
          <w:sz w:val="16"/>
          <w:szCs w:val="17"/>
        </w:rPr>
      </w:pPr>
      <w:r w:rsidRPr="006C2AF5">
        <w:rPr>
          <w:rFonts w:ascii="Verdana" w:hAnsi="Verdana" w:cstheme="minorHAnsi"/>
          <w:b/>
          <w:color w:val="000000"/>
          <w:sz w:val="16"/>
          <w:szCs w:val="17"/>
        </w:rPr>
        <w:t xml:space="preserve">July 2015 to </w:t>
      </w:r>
      <w:r w:rsidR="004A144C" w:rsidRPr="006C2AF5">
        <w:rPr>
          <w:rFonts w:ascii="Verdana" w:hAnsi="Verdana" w:cstheme="minorHAnsi"/>
          <w:b/>
          <w:color w:val="000000"/>
          <w:sz w:val="16"/>
          <w:szCs w:val="17"/>
        </w:rPr>
        <w:t>Jan 2017</w:t>
      </w:r>
      <w:r w:rsidRPr="006C2AF5">
        <w:rPr>
          <w:rFonts w:ascii="Verdana" w:hAnsi="Verdana" w:cstheme="minorHAnsi"/>
          <w:b/>
          <w:color w:val="000000"/>
          <w:sz w:val="16"/>
          <w:szCs w:val="17"/>
        </w:rPr>
        <w:t xml:space="preserve">: </w:t>
      </w:r>
      <w:r w:rsidRPr="006C2AF5">
        <w:rPr>
          <w:rFonts w:ascii="Verdana" w:hAnsi="Verdana" w:cstheme="minorHAnsi"/>
          <w:color w:val="000000"/>
          <w:sz w:val="16"/>
          <w:szCs w:val="17"/>
        </w:rPr>
        <w:t>Work</w:t>
      </w:r>
      <w:r w:rsidR="001B49D4">
        <w:rPr>
          <w:rFonts w:ascii="Verdana" w:hAnsi="Verdana" w:cstheme="minorHAnsi"/>
          <w:color w:val="000000"/>
          <w:sz w:val="16"/>
          <w:szCs w:val="17"/>
        </w:rPr>
        <w:t>ed</w:t>
      </w:r>
      <w:r w:rsidRPr="006C2AF5">
        <w:rPr>
          <w:rFonts w:ascii="Verdana" w:hAnsi="Verdana" w:cstheme="minorHAnsi"/>
          <w:color w:val="000000"/>
          <w:sz w:val="16"/>
          <w:szCs w:val="17"/>
        </w:rPr>
        <w:t xml:space="preserve"> in </w:t>
      </w:r>
      <w:r w:rsidRPr="006C2AF5">
        <w:rPr>
          <w:rFonts w:ascii="Verdana" w:hAnsi="Verdana" w:cstheme="minorHAnsi"/>
          <w:b/>
          <w:color w:val="000000"/>
          <w:sz w:val="16"/>
          <w:szCs w:val="17"/>
        </w:rPr>
        <w:t>Accenture</w:t>
      </w:r>
      <w:r w:rsidRPr="006C2AF5">
        <w:rPr>
          <w:rFonts w:ascii="Verdana" w:hAnsi="Verdana" w:cstheme="minorHAnsi"/>
          <w:color w:val="000000"/>
          <w:sz w:val="16"/>
          <w:szCs w:val="17"/>
        </w:rPr>
        <w:t xml:space="preserve">, </w:t>
      </w:r>
      <w:r w:rsidR="00741A52">
        <w:rPr>
          <w:rFonts w:ascii="Verdana" w:hAnsi="Verdana" w:cstheme="minorHAnsi"/>
          <w:color w:val="000000"/>
          <w:sz w:val="16"/>
          <w:szCs w:val="17"/>
        </w:rPr>
        <w:t>Bengaluru</w:t>
      </w:r>
      <w:r w:rsidR="00741A52" w:rsidRPr="006C2AF5">
        <w:rPr>
          <w:rFonts w:ascii="Verdana" w:hAnsi="Verdana" w:cstheme="minorHAnsi"/>
          <w:color w:val="000000"/>
          <w:sz w:val="16"/>
          <w:szCs w:val="17"/>
        </w:rPr>
        <w:t xml:space="preserve"> </w:t>
      </w:r>
      <w:r w:rsidRPr="006C2AF5">
        <w:rPr>
          <w:rFonts w:ascii="Verdana" w:hAnsi="Verdana" w:cstheme="minorHAnsi"/>
          <w:color w:val="000000"/>
          <w:sz w:val="16"/>
          <w:szCs w:val="17"/>
        </w:rPr>
        <w:t xml:space="preserve">as SAP Team Lead </w:t>
      </w:r>
      <w:r w:rsidR="003E6A14" w:rsidRPr="006C2AF5">
        <w:rPr>
          <w:rFonts w:ascii="Verdana" w:hAnsi="Verdana" w:cstheme="minorHAnsi"/>
          <w:color w:val="000000"/>
          <w:sz w:val="16"/>
          <w:szCs w:val="17"/>
        </w:rPr>
        <w:t xml:space="preserve">Consultant </w:t>
      </w:r>
      <w:r w:rsidRPr="006C2AF5">
        <w:rPr>
          <w:rFonts w:ascii="Verdana" w:hAnsi="Verdana" w:cstheme="minorHAnsi"/>
          <w:color w:val="000000"/>
          <w:sz w:val="16"/>
          <w:szCs w:val="17"/>
        </w:rPr>
        <w:t>&amp; SME</w:t>
      </w:r>
    </w:p>
    <w:p w14:paraId="35044220" w14:textId="30D2955A" w:rsidR="00FE759C" w:rsidRPr="006C2AF5" w:rsidRDefault="00FE759C" w:rsidP="00FE759C">
      <w:pPr>
        <w:tabs>
          <w:tab w:val="left" w:pos="540"/>
        </w:tabs>
        <w:jc w:val="both"/>
        <w:rPr>
          <w:rFonts w:ascii="Verdana" w:hAnsi="Verdana" w:cstheme="minorHAnsi"/>
          <w:color w:val="000000"/>
          <w:sz w:val="16"/>
          <w:szCs w:val="17"/>
        </w:rPr>
      </w:pPr>
      <w:r w:rsidRPr="006C2AF5">
        <w:rPr>
          <w:rFonts w:ascii="Verdana" w:hAnsi="Verdana" w:cstheme="minorHAnsi"/>
          <w:b/>
          <w:color w:val="000000"/>
          <w:sz w:val="16"/>
          <w:szCs w:val="17"/>
        </w:rPr>
        <w:t xml:space="preserve">August 2013 </w:t>
      </w:r>
      <w:r w:rsidRPr="006C2AF5">
        <w:rPr>
          <w:rFonts w:ascii="Verdana" w:hAnsi="Verdana" w:cstheme="minorHAnsi"/>
          <w:color w:val="000000"/>
          <w:sz w:val="16"/>
          <w:szCs w:val="17"/>
        </w:rPr>
        <w:t xml:space="preserve">to </w:t>
      </w:r>
      <w:r w:rsidR="00D44A29" w:rsidRPr="006C2AF5">
        <w:rPr>
          <w:rFonts w:ascii="Verdana" w:hAnsi="Verdana" w:cstheme="minorHAnsi"/>
          <w:b/>
          <w:color w:val="000000"/>
          <w:sz w:val="16"/>
          <w:szCs w:val="17"/>
        </w:rPr>
        <w:t>July 2015</w:t>
      </w:r>
      <w:r w:rsidR="00F82F82" w:rsidRPr="006C2AF5">
        <w:rPr>
          <w:rFonts w:ascii="Verdana" w:hAnsi="Verdana" w:cstheme="minorHAnsi"/>
          <w:b/>
          <w:color w:val="000000"/>
          <w:sz w:val="16"/>
          <w:szCs w:val="17"/>
        </w:rPr>
        <w:t>:</w:t>
      </w:r>
      <w:r w:rsidRPr="006C2AF5">
        <w:rPr>
          <w:rFonts w:ascii="Verdana" w:hAnsi="Verdana" w:cstheme="minorHAnsi"/>
          <w:b/>
          <w:color w:val="000000"/>
          <w:sz w:val="16"/>
          <w:szCs w:val="17"/>
        </w:rPr>
        <w:t xml:space="preserve"> </w:t>
      </w:r>
      <w:r w:rsidRPr="006C2AF5">
        <w:rPr>
          <w:rFonts w:ascii="Verdana" w:hAnsi="Verdana" w:cstheme="minorHAnsi"/>
          <w:color w:val="000000"/>
          <w:sz w:val="16"/>
          <w:szCs w:val="17"/>
        </w:rPr>
        <w:t>Work</w:t>
      </w:r>
      <w:r w:rsidR="001B49D4">
        <w:rPr>
          <w:rFonts w:ascii="Verdana" w:hAnsi="Verdana" w:cstheme="minorHAnsi"/>
          <w:color w:val="000000"/>
          <w:sz w:val="16"/>
          <w:szCs w:val="17"/>
        </w:rPr>
        <w:t>ed</w:t>
      </w:r>
      <w:r w:rsidRPr="006C2AF5">
        <w:rPr>
          <w:rFonts w:ascii="Verdana" w:hAnsi="Verdana" w:cstheme="minorHAnsi"/>
          <w:color w:val="000000"/>
          <w:sz w:val="16"/>
          <w:szCs w:val="17"/>
        </w:rPr>
        <w:t xml:space="preserve"> in </w:t>
      </w:r>
      <w:r w:rsidR="00DA2A00" w:rsidRPr="006C2AF5">
        <w:rPr>
          <w:rFonts w:ascii="Verdana" w:hAnsi="Verdana" w:cstheme="minorHAnsi"/>
          <w:b/>
          <w:noProof/>
          <w:color w:val="000000"/>
          <w:sz w:val="16"/>
          <w:szCs w:val="17"/>
        </w:rPr>
        <w:t>Ato</w:t>
      </w:r>
      <w:r w:rsidR="00653553" w:rsidRPr="006C2AF5">
        <w:rPr>
          <w:rFonts w:ascii="Verdana" w:hAnsi="Verdana" w:cstheme="minorHAnsi"/>
          <w:b/>
          <w:noProof/>
          <w:color w:val="000000"/>
          <w:sz w:val="16"/>
          <w:szCs w:val="17"/>
        </w:rPr>
        <w:t>s</w:t>
      </w:r>
      <w:r w:rsidRPr="006C2AF5">
        <w:rPr>
          <w:rFonts w:ascii="Verdana" w:hAnsi="Verdana" w:cstheme="minorHAnsi"/>
          <w:color w:val="000000"/>
          <w:sz w:val="16"/>
          <w:szCs w:val="17"/>
        </w:rPr>
        <w:t xml:space="preserve">, </w:t>
      </w:r>
      <w:r w:rsidR="00741A52">
        <w:rPr>
          <w:rFonts w:ascii="Verdana" w:hAnsi="Verdana" w:cstheme="minorHAnsi"/>
          <w:color w:val="000000"/>
          <w:sz w:val="16"/>
          <w:szCs w:val="17"/>
        </w:rPr>
        <w:t>Bengaluru</w:t>
      </w:r>
      <w:r w:rsidR="00741A52" w:rsidRPr="006C2AF5">
        <w:rPr>
          <w:rFonts w:ascii="Verdana" w:hAnsi="Verdana" w:cstheme="minorHAnsi"/>
          <w:color w:val="000000"/>
          <w:sz w:val="16"/>
          <w:szCs w:val="17"/>
        </w:rPr>
        <w:t xml:space="preserve"> </w:t>
      </w:r>
      <w:r w:rsidRPr="006C2AF5">
        <w:rPr>
          <w:rFonts w:ascii="Verdana" w:hAnsi="Verdana" w:cstheme="minorHAnsi"/>
          <w:color w:val="000000"/>
          <w:sz w:val="16"/>
          <w:szCs w:val="17"/>
        </w:rPr>
        <w:t xml:space="preserve">as </w:t>
      </w:r>
      <w:r w:rsidR="008F14C6" w:rsidRPr="006C2AF5">
        <w:rPr>
          <w:rFonts w:ascii="Verdana" w:hAnsi="Verdana" w:cstheme="minorHAnsi"/>
          <w:color w:val="000000"/>
          <w:sz w:val="16"/>
          <w:szCs w:val="17"/>
        </w:rPr>
        <w:t xml:space="preserve">SAP </w:t>
      </w:r>
      <w:r w:rsidRPr="006C2AF5">
        <w:rPr>
          <w:rFonts w:ascii="Verdana" w:hAnsi="Verdana" w:cstheme="minorHAnsi"/>
          <w:color w:val="000000"/>
          <w:sz w:val="16"/>
          <w:szCs w:val="17"/>
        </w:rPr>
        <w:t>Consultant</w:t>
      </w:r>
    </w:p>
    <w:p w14:paraId="35044221" w14:textId="004C65C9" w:rsidR="00E65465" w:rsidRPr="006C2AF5" w:rsidRDefault="00E65465" w:rsidP="00E65465">
      <w:pPr>
        <w:tabs>
          <w:tab w:val="left" w:pos="540"/>
        </w:tabs>
        <w:jc w:val="both"/>
        <w:rPr>
          <w:rFonts w:ascii="Verdana" w:hAnsi="Verdana" w:cstheme="minorHAnsi"/>
          <w:color w:val="000000"/>
          <w:sz w:val="16"/>
          <w:szCs w:val="17"/>
        </w:rPr>
      </w:pPr>
      <w:r w:rsidRPr="006C2AF5">
        <w:rPr>
          <w:rFonts w:ascii="Verdana" w:hAnsi="Verdana" w:cstheme="minorHAnsi"/>
          <w:b/>
          <w:color w:val="000000"/>
          <w:sz w:val="16"/>
          <w:szCs w:val="17"/>
        </w:rPr>
        <w:t xml:space="preserve">July 2010 </w:t>
      </w:r>
      <w:r w:rsidRPr="006C2AF5">
        <w:rPr>
          <w:rFonts w:ascii="Verdana" w:hAnsi="Verdana" w:cstheme="minorHAnsi"/>
          <w:color w:val="000000"/>
          <w:sz w:val="16"/>
          <w:szCs w:val="17"/>
        </w:rPr>
        <w:t>to</w:t>
      </w:r>
      <w:r w:rsidRPr="006C2AF5">
        <w:rPr>
          <w:rFonts w:ascii="Verdana" w:hAnsi="Verdana" w:cstheme="minorHAnsi"/>
          <w:b/>
          <w:color w:val="000000"/>
          <w:sz w:val="16"/>
          <w:szCs w:val="17"/>
        </w:rPr>
        <w:t xml:space="preserve"> August 2013: </w:t>
      </w:r>
      <w:r w:rsidRPr="006C2AF5">
        <w:rPr>
          <w:rFonts w:ascii="Verdana" w:hAnsi="Verdana" w:cstheme="minorHAnsi"/>
          <w:color w:val="000000"/>
          <w:sz w:val="16"/>
          <w:szCs w:val="17"/>
        </w:rPr>
        <w:t xml:space="preserve">Worked </w:t>
      </w:r>
      <w:r w:rsidR="009F5571">
        <w:rPr>
          <w:rFonts w:ascii="Verdana" w:hAnsi="Verdana" w:cstheme="minorHAnsi"/>
          <w:color w:val="000000"/>
          <w:sz w:val="16"/>
          <w:szCs w:val="17"/>
        </w:rPr>
        <w:t xml:space="preserve">as SAP Associate Consultant in JK </w:t>
      </w:r>
      <w:proofErr w:type="spellStart"/>
      <w:r w:rsidR="009F5571">
        <w:rPr>
          <w:rFonts w:ascii="Verdana" w:hAnsi="Verdana" w:cstheme="minorHAnsi"/>
          <w:color w:val="000000"/>
          <w:sz w:val="16"/>
          <w:szCs w:val="17"/>
        </w:rPr>
        <w:t>Technosoft</w:t>
      </w:r>
      <w:proofErr w:type="spellEnd"/>
      <w:r w:rsidR="009F5571">
        <w:rPr>
          <w:rFonts w:ascii="Verdana" w:hAnsi="Verdana" w:cstheme="minorHAnsi"/>
          <w:color w:val="000000"/>
          <w:sz w:val="16"/>
          <w:szCs w:val="17"/>
        </w:rPr>
        <w:t>, Bengaluru</w:t>
      </w:r>
      <w:r w:rsidRPr="006C2AF5">
        <w:rPr>
          <w:rFonts w:ascii="Verdana" w:hAnsi="Verdana" w:cstheme="minorHAnsi"/>
          <w:color w:val="000000"/>
          <w:sz w:val="16"/>
          <w:szCs w:val="17"/>
        </w:rPr>
        <w:t>.</w:t>
      </w:r>
    </w:p>
    <w:bookmarkEnd w:id="0"/>
    <w:p w14:paraId="35044222" w14:textId="77777777" w:rsidR="00E65465" w:rsidRPr="006C2AF5" w:rsidRDefault="00E65465" w:rsidP="00E65465">
      <w:pPr>
        <w:pStyle w:val="HTMLPreformatted"/>
        <w:rPr>
          <w:rFonts w:ascii="Verdana" w:hAnsi="Verdana" w:cstheme="minorHAnsi"/>
          <w:sz w:val="16"/>
          <w:szCs w:val="17"/>
        </w:rPr>
      </w:pPr>
    </w:p>
    <w:tbl>
      <w:tblPr>
        <w:tblStyle w:val="LightList-Accent5"/>
        <w:tblW w:w="11023" w:type="dxa"/>
        <w:tblLook w:val="04A0" w:firstRow="1" w:lastRow="0" w:firstColumn="1" w:lastColumn="0" w:noHBand="0" w:noVBand="1"/>
      </w:tblPr>
      <w:tblGrid>
        <w:gridCol w:w="11023"/>
      </w:tblGrid>
      <w:tr w:rsidR="00452618" w:rsidRPr="001B322C" w14:paraId="35044224" w14:textId="77777777" w:rsidTr="00413FC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23" w14:textId="77777777" w:rsidR="00452618" w:rsidRPr="001B322C" w:rsidRDefault="00452618" w:rsidP="00E03C99">
            <w:pPr>
              <w:tabs>
                <w:tab w:val="left" w:pos="8521"/>
              </w:tabs>
              <w:rPr>
                <w:rFonts w:ascii="Verdana" w:hAnsi="Verdana" w:cstheme="minorHAnsi"/>
                <w:sz w:val="18"/>
              </w:rPr>
            </w:pPr>
            <w:r w:rsidRPr="001B322C">
              <w:rPr>
                <w:rFonts w:ascii="Verdana" w:hAnsi="Verdana" w:cstheme="minorHAnsi"/>
                <w:sz w:val="18"/>
              </w:rPr>
              <w:t>Competencies</w:t>
            </w:r>
          </w:p>
        </w:tc>
      </w:tr>
    </w:tbl>
    <w:p w14:paraId="35044225" w14:textId="77777777" w:rsidR="0079684C" w:rsidRPr="006C2AF5" w:rsidRDefault="0079684C" w:rsidP="00EF06BC">
      <w:pPr>
        <w:tabs>
          <w:tab w:val="left" w:pos="1783"/>
        </w:tabs>
        <w:contextualSpacing/>
        <w:jc w:val="both"/>
        <w:rPr>
          <w:rFonts w:ascii="Verdana" w:hAnsi="Verdana" w:cstheme="minorHAnsi"/>
          <w:b/>
          <w:bCs/>
          <w:i/>
          <w:sz w:val="16"/>
          <w:szCs w:val="17"/>
        </w:rPr>
      </w:pPr>
    </w:p>
    <w:p w14:paraId="35044226" w14:textId="561694E8" w:rsidR="00352358" w:rsidRPr="006C2AF5" w:rsidRDefault="00352358" w:rsidP="0012320E">
      <w:pPr>
        <w:pStyle w:val="ListParagraph"/>
        <w:numPr>
          <w:ilvl w:val="0"/>
          <w:numId w:val="30"/>
        </w:numPr>
        <w:rPr>
          <w:rFonts w:ascii="Verdana" w:hAnsi="Verdana" w:cstheme="minorHAnsi"/>
          <w:color w:val="000000"/>
          <w:sz w:val="16"/>
          <w:szCs w:val="17"/>
        </w:rPr>
      </w:pPr>
      <w:r w:rsidRPr="006C2AF5">
        <w:rPr>
          <w:rFonts w:ascii="Verdana" w:hAnsi="Verdana" w:cstheme="minorHAnsi"/>
          <w:color w:val="000000"/>
          <w:sz w:val="16"/>
          <w:szCs w:val="17"/>
        </w:rPr>
        <w:t>E</w:t>
      </w:r>
      <w:r w:rsidR="00C04876" w:rsidRPr="006C2AF5">
        <w:rPr>
          <w:rFonts w:ascii="Verdana" w:hAnsi="Verdana" w:cstheme="minorHAnsi"/>
          <w:color w:val="000000"/>
          <w:sz w:val="16"/>
          <w:szCs w:val="17"/>
        </w:rPr>
        <w:t>nd to End Implementation in FI-CO-</w:t>
      </w:r>
      <w:r w:rsidR="000167F9" w:rsidRPr="006C2AF5">
        <w:rPr>
          <w:rFonts w:ascii="Verdana" w:hAnsi="Verdana" w:cstheme="minorHAnsi"/>
          <w:color w:val="000000"/>
          <w:sz w:val="16"/>
          <w:szCs w:val="17"/>
        </w:rPr>
        <w:t>FSCM-TRM-</w:t>
      </w:r>
      <w:r w:rsidR="00AF02B1" w:rsidRPr="006C2AF5">
        <w:rPr>
          <w:rFonts w:ascii="Verdana" w:hAnsi="Verdana" w:cstheme="minorHAnsi"/>
          <w:color w:val="000000"/>
          <w:sz w:val="16"/>
          <w:szCs w:val="17"/>
        </w:rPr>
        <w:t>BANKING</w:t>
      </w:r>
      <w:r w:rsidR="00905B26" w:rsidRPr="006C2AF5">
        <w:rPr>
          <w:rFonts w:ascii="Verdana" w:hAnsi="Verdana" w:cstheme="minorHAnsi"/>
          <w:color w:val="000000"/>
          <w:sz w:val="16"/>
          <w:szCs w:val="17"/>
        </w:rPr>
        <w:t xml:space="preserve"> (CML &amp; BCA)</w:t>
      </w:r>
      <w:r w:rsidR="00AF02B1" w:rsidRPr="006C2AF5">
        <w:rPr>
          <w:rFonts w:ascii="Verdana" w:hAnsi="Verdana" w:cstheme="minorHAnsi"/>
          <w:color w:val="000000"/>
          <w:sz w:val="16"/>
          <w:szCs w:val="17"/>
        </w:rPr>
        <w:t>-</w:t>
      </w:r>
      <w:r w:rsidR="00C04876" w:rsidRPr="006C2AF5">
        <w:rPr>
          <w:rFonts w:ascii="Verdana" w:hAnsi="Verdana" w:cstheme="minorHAnsi"/>
          <w:color w:val="000000"/>
          <w:sz w:val="16"/>
          <w:szCs w:val="17"/>
        </w:rPr>
        <w:t xml:space="preserve">PS </w:t>
      </w:r>
      <w:r w:rsidR="002C01B7" w:rsidRPr="006C2AF5">
        <w:rPr>
          <w:rFonts w:ascii="Verdana" w:hAnsi="Verdana" w:cstheme="minorHAnsi"/>
          <w:color w:val="000000"/>
          <w:sz w:val="16"/>
          <w:szCs w:val="17"/>
        </w:rPr>
        <w:t xml:space="preserve">and Integration </w:t>
      </w:r>
      <w:r w:rsidR="00C04876" w:rsidRPr="006C2AF5">
        <w:rPr>
          <w:rFonts w:ascii="Verdana" w:hAnsi="Verdana" w:cstheme="minorHAnsi"/>
          <w:color w:val="000000"/>
          <w:sz w:val="16"/>
          <w:szCs w:val="17"/>
        </w:rPr>
        <w:t>Modules.</w:t>
      </w:r>
    </w:p>
    <w:p w14:paraId="35044227" w14:textId="451FBE54" w:rsidR="0070468D" w:rsidRPr="006C2AF5" w:rsidRDefault="00A82D66" w:rsidP="0012320E">
      <w:pPr>
        <w:pStyle w:val="ListParagraph"/>
        <w:numPr>
          <w:ilvl w:val="0"/>
          <w:numId w:val="30"/>
        </w:numPr>
        <w:rPr>
          <w:rFonts w:ascii="Verdana" w:hAnsi="Verdana" w:cstheme="minorHAnsi"/>
          <w:color w:val="000000"/>
          <w:sz w:val="16"/>
          <w:szCs w:val="17"/>
        </w:rPr>
      </w:pPr>
      <w:r>
        <w:rPr>
          <w:rFonts w:ascii="Verdana" w:hAnsi="Verdana" w:cstheme="minorHAnsi"/>
          <w:color w:val="000000"/>
          <w:sz w:val="16"/>
          <w:szCs w:val="17"/>
        </w:rPr>
        <w:t>Well-versed</w:t>
      </w:r>
      <w:r w:rsidR="00551BD6" w:rsidRPr="006C2AF5">
        <w:rPr>
          <w:rFonts w:ascii="Verdana" w:hAnsi="Verdana" w:cstheme="minorHAnsi"/>
          <w:color w:val="000000"/>
          <w:sz w:val="16"/>
          <w:szCs w:val="17"/>
        </w:rPr>
        <w:t xml:space="preserve"> </w:t>
      </w:r>
      <w:r w:rsidR="00741A52">
        <w:rPr>
          <w:rFonts w:ascii="Verdana" w:hAnsi="Verdana" w:cstheme="minorHAnsi"/>
          <w:color w:val="000000"/>
          <w:sz w:val="16"/>
          <w:szCs w:val="17"/>
        </w:rPr>
        <w:t xml:space="preserve">experience </w:t>
      </w:r>
      <w:r w:rsidR="00497380" w:rsidRPr="006C2AF5">
        <w:rPr>
          <w:rFonts w:ascii="Verdana" w:hAnsi="Verdana" w:cstheme="minorHAnsi"/>
          <w:color w:val="000000"/>
          <w:sz w:val="16"/>
          <w:szCs w:val="17"/>
        </w:rPr>
        <w:t xml:space="preserve">in Rollout, Cutover, </w:t>
      </w:r>
      <w:r w:rsidR="00551BD6" w:rsidRPr="006C2AF5">
        <w:rPr>
          <w:rFonts w:ascii="Verdana" w:hAnsi="Verdana" w:cstheme="minorHAnsi"/>
          <w:color w:val="000000"/>
          <w:sz w:val="16"/>
          <w:szCs w:val="17"/>
        </w:rPr>
        <w:t>Post Impleme</w:t>
      </w:r>
      <w:r w:rsidR="00F343A0" w:rsidRPr="006C2AF5">
        <w:rPr>
          <w:rFonts w:ascii="Verdana" w:hAnsi="Verdana" w:cstheme="minorHAnsi"/>
          <w:color w:val="000000"/>
          <w:sz w:val="16"/>
          <w:szCs w:val="17"/>
        </w:rPr>
        <w:t xml:space="preserve">ntation </w:t>
      </w:r>
      <w:r>
        <w:rPr>
          <w:rFonts w:ascii="Verdana" w:hAnsi="Verdana" w:cstheme="minorHAnsi"/>
          <w:color w:val="000000"/>
          <w:sz w:val="16"/>
          <w:szCs w:val="17"/>
        </w:rPr>
        <w:t>Support</w:t>
      </w:r>
      <w:r w:rsidR="00F343A0" w:rsidRPr="006C2AF5">
        <w:rPr>
          <w:rFonts w:ascii="Verdana" w:hAnsi="Verdana" w:cstheme="minorHAnsi"/>
          <w:color w:val="000000"/>
          <w:sz w:val="16"/>
          <w:szCs w:val="17"/>
        </w:rPr>
        <w:t xml:space="preserve"> and Enhancements.</w:t>
      </w:r>
    </w:p>
    <w:p w14:paraId="4ADAE6DA" w14:textId="77777777" w:rsidR="0012320E" w:rsidRDefault="0012320E" w:rsidP="0012320E">
      <w:pPr>
        <w:pStyle w:val="ListParagraph"/>
        <w:numPr>
          <w:ilvl w:val="0"/>
          <w:numId w:val="30"/>
        </w:numPr>
        <w:rPr>
          <w:rFonts w:ascii="Verdana" w:hAnsi="Verdana" w:cstheme="minorHAnsi"/>
          <w:color w:val="000000"/>
          <w:sz w:val="16"/>
          <w:szCs w:val="17"/>
        </w:rPr>
      </w:pPr>
      <w:r>
        <w:rPr>
          <w:rFonts w:ascii="Verdana" w:hAnsi="Verdana" w:cstheme="minorHAnsi"/>
          <w:color w:val="000000"/>
          <w:sz w:val="16"/>
          <w:szCs w:val="17"/>
        </w:rPr>
        <w:t>Working experience in b</w:t>
      </w:r>
      <w:r w:rsidR="00741A52">
        <w:rPr>
          <w:rFonts w:ascii="Verdana" w:hAnsi="Verdana" w:cstheme="minorHAnsi"/>
          <w:color w:val="000000"/>
          <w:sz w:val="16"/>
          <w:szCs w:val="17"/>
        </w:rPr>
        <w:t>usiness operations</w:t>
      </w:r>
      <w:r>
        <w:rPr>
          <w:rFonts w:ascii="Verdana" w:hAnsi="Verdana" w:cstheme="minorHAnsi"/>
          <w:color w:val="000000"/>
          <w:sz w:val="16"/>
          <w:szCs w:val="17"/>
        </w:rPr>
        <w:t xml:space="preserve"> governance in Treasury &amp; Banking, Finance and Controlling subjects.</w:t>
      </w:r>
    </w:p>
    <w:p w14:paraId="7AA51B0F" w14:textId="1448549F" w:rsidR="00741A52" w:rsidRDefault="0012320E" w:rsidP="0012320E">
      <w:pPr>
        <w:pStyle w:val="ListParagraph"/>
        <w:numPr>
          <w:ilvl w:val="0"/>
          <w:numId w:val="30"/>
        </w:numPr>
        <w:rPr>
          <w:rFonts w:ascii="Verdana" w:hAnsi="Verdana" w:cstheme="minorHAnsi"/>
          <w:color w:val="000000"/>
          <w:sz w:val="16"/>
          <w:szCs w:val="17"/>
        </w:rPr>
      </w:pPr>
      <w:r>
        <w:rPr>
          <w:rFonts w:ascii="Verdana" w:hAnsi="Verdana" w:cstheme="minorHAnsi"/>
          <w:color w:val="000000"/>
          <w:sz w:val="16"/>
          <w:szCs w:val="17"/>
        </w:rPr>
        <w:t xml:space="preserve">Project managerial experience </w:t>
      </w:r>
      <w:r w:rsidR="00D84CC4">
        <w:rPr>
          <w:rFonts w:ascii="Verdana" w:hAnsi="Verdana" w:cstheme="minorHAnsi"/>
          <w:color w:val="000000"/>
          <w:sz w:val="16"/>
          <w:szCs w:val="17"/>
        </w:rPr>
        <w:t>in</w:t>
      </w:r>
      <w:r w:rsidR="001F1FC4">
        <w:rPr>
          <w:rFonts w:ascii="Verdana" w:hAnsi="Verdana" w:cstheme="minorHAnsi"/>
          <w:color w:val="000000"/>
          <w:sz w:val="16"/>
          <w:szCs w:val="17"/>
        </w:rPr>
        <w:t xml:space="preserve"> </w:t>
      </w:r>
      <w:r w:rsidR="00DF4B43">
        <w:rPr>
          <w:rFonts w:ascii="Verdana" w:hAnsi="Verdana" w:cstheme="minorHAnsi"/>
          <w:color w:val="000000"/>
          <w:sz w:val="16"/>
          <w:szCs w:val="17"/>
        </w:rPr>
        <w:t xml:space="preserve">the </w:t>
      </w:r>
      <w:r w:rsidR="003731F4" w:rsidRPr="00DF4B43">
        <w:rPr>
          <w:rFonts w:ascii="Verdana" w:hAnsi="Verdana" w:cstheme="minorHAnsi"/>
          <w:noProof/>
          <w:color w:val="000000"/>
          <w:sz w:val="16"/>
          <w:szCs w:val="17"/>
        </w:rPr>
        <w:t>business</w:t>
      </w:r>
      <w:r w:rsidR="003731F4">
        <w:rPr>
          <w:rFonts w:ascii="Verdana" w:hAnsi="Verdana" w:cstheme="minorHAnsi"/>
          <w:color w:val="000000"/>
          <w:sz w:val="16"/>
          <w:szCs w:val="17"/>
        </w:rPr>
        <w:t xml:space="preserve"> case, </w:t>
      </w:r>
      <w:r w:rsidRPr="0012320E">
        <w:rPr>
          <w:rFonts w:ascii="Verdana" w:hAnsi="Verdana" w:cstheme="minorHAnsi"/>
          <w:noProof/>
          <w:color w:val="000000"/>
          <w:sz w:val="16"/>
          <w:szCs w:val="17"/>
        </w:rPr>
        <w:t>stakeholder, resource, timeline,</w:t>
      </w:r>
      <w:r w:rsidR="003731F4">
        <w:rPr>
          <w:rFonts w:ascii="Verdana" w:hAnsi="Verdana" w:cstheme="minorHAnsi"/>
          <w:noProof/>
          <w:color w:val="000000"/>
          <w:sz w:val="16"/>
          <w:szCs w:val="17"/>
        </w:rPr>
        <w:t xml:space="preserve"> risk, cost and communication management. </w:t>
      </w:r>
      <w:r w:rsidRPr="0012320E">
        <w:rPr>
          <w:rFonts w:ascii="Verdana" w:hAnsi="Verdana" w:cstheme="minorHAnsi"/>
          <w:noProof/>
          <w:color w:val="000000"/>
          <w:sz w:val="16"/>
          <w:szCs w:val="17"/>
        </w:rPr>
        <w:t xml:space="preserve"> </w:t>
      </w:r>
      <w:r>
        <w:rPr>
          <w:rFonts w:ascii="Verdana" w:hAnsi="Verdana" w:cstheme="minorHAnsi"/>
          <w:color w:val="000000"/>
          <w:sz w:val="16"/>
          <w:szCs w:val="17"/>
        </w:rPr>
        <w:t xml:space="preserve"> </w:t>
      </w:r>
    </w:p>
    <w:p w14:paraId="3504422A" w14:textId="33637920" w:rsidR="00B80BAB" w:rsidRDefault="00B80BAB" w:rsidP="0012320E">
      <w:pPr>
        <w:pStyle w:val="ListParagraph"/>
        <w:numPr>
          <w:ilvl w:val="0"/>
          <w:numId w:val="30"/>
        </w:numPr>
        <w:rPr>
          <w:rFonts w:ascii="Verdana" w:hAnsi="Verdana" w:cstheme="minorHAnsi"/>
          <w:color w:val="000000"/>
          <w:sz w:val="16"/>
          <w:szCs w:val="17"/>
        </w:rPr>
      </w:pPr>
      <w:r w:rsidRPr="006C2AF5">
        <w:rPr>
          <w:rFonts w:ascii="Verdana" w:hAnsi="Verdana" w:cstheme="minorHAnsi"/>
          <w:color w:val="000000"/>
          <w:sz w:val="16"/>
          <w:szCs w:val="17"/>
        </w:rPr>
        <w:t xml:space="preserve">Maintains client </w:t>
      </w:r>
      <w:r w:rsidR="00A82D66">
        <w:rPr>
          <w:rFonts w:ascii="Verdana" w:hAnsi="Verdana" w:cstheme="minorHAnsi"/>
          <w:color w:val="000000"/>
          <w:sz w:val="16"/>
          <w:szCs w:val="17"/>
        </w:rPr>
        <w:t>relationships</w:t>
      </w:r>
      <w:r w:rsidRPr="006C2AF5">
        <w:rPr>
          <w:rFonts w:ascii="Verdana" w:hAnsi="Verdana" w:cstheme="minorHAnsi"/>
          <w:color w:val="000000"/>
          <w:sz w:val="16"/>
          <w:szCs w:val="17"/>
        </w:rPr>
        <w:t xml:space="preserve"> by reporting project status and presenting project deliverables</w:t>
      </w:r>
      <w:r w:rsidR="002D153D" w:rsidRPr="006C2AF5">
        <w:rPr>
          <w:rFonts w:ascii="Verdana" w:hAnsi="Verdana" w:cstheme="minorHAnsi"/>
          <w:color w:val="000000"/>
          <w:sz w:val="16"/>
          <w:szCs w:val="17"/>
        </w:rPr>
        <w:t>.</w:t>
      </w:r>
    </w:p>
    <w:p w14:paraId="187D837B" w14:textId="15E9E6EB" w:rsidR="00DF4B43" w:rsidRPr="006C2AF5" w:rsidRDefault="00DF4B43" w:rsidP="0012320E">
      <w:pPr>
        <w:pStyle w:val="ListParagraph"/>
        <w:numPr>
          <w:ilvl w:val="0"/>
          <w:numId w:val="30"/>
        </w:numPr>
        <w:rPr>
          <w:rFonts w:ascii="Verdana" w:hAnsi="Verdana" w:cstheme="minorHAnsi"/>
          <w:color w:val="000000"/>
          <w:sz w:val="16"/>
          <w:szCs w:val="17"/>
        </w:rPr>
      </w:pPr>
      <w:r>
        <w:rPr>
          <w:rFonts w:ascii="Verdana" w:hAnsi="Verdana" w:cstheme="minorHAnsi"/>
          <w:color w:val="000000"/>
          <w:sz w:val="16"/>
          <w:szCs w:val="17"/>
        </w:rPr>
        <w:t xml:space="preserve">Specialized in </w:t>
      </w:r>
      <w:r w:rsidR="00087D75">
        <w:rPr>
          <w:rFonts w:ascii="Verdana" w:hAnsi="Verdana" w:cstheme="minorHAnsi"/>
          <w:color w:val="000000"/>
          <w:sz w:val="16"/>
          <w:szCs w:val="17"/>
        </w:rPr>
        <w:t xml:space="preserve">SAP </w:t>
      </w:r>
      <w:proofErr w:type="spellStart"/>
      <w:r>
        <w:rPr>
          <w:rFonts w:ascii="Verdana" w:hAnsi="Verdana" w:cstheme="minorHAnsi"/>
          <w:color w:val="000000"/>
          <w:sz w:val="16"/>
          <w:szCs w:val="17"/>
        </w:rPr>
        <w:t>CoE</w:t>
      </w:r>
      <w:proofErr w:type="spellEnd"/>
      <w:r w:rsidR="00C63EC4">
        <w:rPr>
          <w:rFonts w:ascii="Verdana" w:hAnsi="Verdana" w:cstheme="minorHAnsi"/>
          <w:color w:val="000000"/>
          <w:sz w:val="16"/>
          <w:szCs w:val="17"/>
        </w:rPr>
        <w:t xml:space="preserve"> {Centre of Excellence}</w:t>
      </w:r>
      <w:r>
        <w:rPr>
          <w:rFonts w:ascii="Verdana" w:hAnsi="Verdana" w:cstheme="minorHAnsi"/>
          <w:color w:val="000000"/>
          <w:sz w:val="16"/>
          <w:szCs w:val="17"/>
        </w:rPr>
        <w:t xml:space="preserve"> space of innovation, automation, optimization, standardization </w:t>
      </w:r>
      <w:r w:rsidR="00C63EC4">
        <w:rPr>
          <w:rFonts w:ascii="Verdana" w:hAnsi="Verdana" w:cstheme="minorHAnsi"/>
          <w:color w:val="000000"/>
          <w:sz w:val="16"/>
          <w:szCs w:val="17"/>
        </w:rPr>
        <w:t>&amp;</w:t>
      </w:r>
      <w:r>
        <w:rPr>
          <w:rFonts w:ascii="Verdana" w:hAnsi="Verdana" w:cstheme="minorHAnsi"/>
          <w:color w:val="000000"/>
          <w:sz w:val="16"/>
          <w:szCs w:val="17"/>
        </w:rPr>
        <w:t xml:space="preserve"> </w:t>
      </w:r>
      <w:r w:rsidR="00F455BF">
        <w:rPr>
          <w:rFonts w:ascii="Verdana" w:hAnsi="Verdana" w:cstheme="minorHAnsi"/>
          <w:color w:val="000000"/>
          <w:sz w:val="16"/>
          <w:szCs w:val="17"/>
        </w:rPr>
        <w:t xml:space="preserve">SAP </w:t>
      </w:r>
      <w:r>
        <w:rPr>
          <w:rFonts w:ascii="Verdana" w:hAnsi="Verdana" w:cstheme="minorHAnsi"/>
          <w:color w:val="000000"/>
          <w:sz w:val="16"/>
          <w:szCs w:val="17"/>
        </w:rPr>
        <w:t>interface</w:t>
      </w:r>
      <w:r w:rsidR="00087D75">
        <w:rPr>
          <w:rFonts w:ascii="Verdana" w:hAnsi="Verdana" w:cstheme="minorHAnsi"/>
          <w:color w:val="000000"/>
          <w:sz w:val="16"/>
          <w:szCs w:val="17"/>
        </w:rPr>
        <w:t>s.</w:t>
      </w:r>
    </w:p>
    <w:tbl>
      <w:tblPr>
        <w:tblStyle w:val="LightList-Accent5"/>
        <w:tblW w:w="11023" w:type="dxa"/>
        <w:tblLook w:val="04A0" w:firstRow="1" w:lastRow="0" w:firstColumn="1" w:lastColumn="0" w:noHBand="0" w:noVBand="1"/>
      </w:tblPr>
      <w:tblGrid>
        <w:gridCol w:w="11023"/>
      </w:tblGrid>
      <w:tr w:rsidR="00005782" w:rsidRPr="001B322C" w14:paraId="3504422F" w14:textId="77777777" w:rsidTr="00413FC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2E" w14:textId="0900286F" w:rsidR="00005782" w:rsidRPr="001B322C" w:rsidRDefault="00005782" w:rsidP="002B636B">
            <w:pPr>
              <w:tabs>
                <w:tab w:val="left" w:pos="8521"/>
              </w:tabs>
              <w:rPr>
                <w:rFonts w:ascii="Verdana" w:hAnsi="Verdana" w:cstheme="minorHAnsi"/>
                <w:sz w:val="18"/>
              </w:rPr>
            </w:pPr>
            <w:r w:rsidRPr="001B322C">
              <w:rPr>
                <w:rFonts w:ascii="Verdana" w:hAnsi="Verdana" w:cstheme="minorHAnsi"/>
                <w:sz w:val="18"/>
              </w:rPr>
              <w:t xml:space="preserve">SAP </w:t>
            </w:r>
            <w:r w:rsidR="002B636B" w:rsidRPr="001B322C">
              <w:rPr>
                <w:rFonts w:ascii="Verdana" w:hAnsi="Verdana" w:cstheme="minorHAnsi"/>
                <w:sz w:val="18"/>
              </w:rPr>
              <w:t xml:space="preserve">Core </w:t>
            </w:r>
            <w:r w:rsidR="001B322C">
              <w:rPr>
                <w:rFonts w:ascii="Verdana" w:hAnsi="Verdana" w:cstheme="minorHAnsi"/>
                <w:sz w:val="18"/>
              </w:rPr>
              <w:t>Competencies</w:t>
            </w:r>
          </w:p>
        </w:tc>
      </w:tr>
    </w:tbl>
    <w:p w14:paraId="35044230" w14:textId="77777777" w:rsidR="00005782" w:rsidRPr="006C2AF5" w:rsidRDefault="00005782" w:rsidP="00005782">
      <w:pPr>
        <w:rPr>
          <w:rFonts w:ascii="Verdana" w:hAnsi="Verdana" w:cstheme="minorHAnsi"/>
          <w:color w:val="000000"/>
          <w:sz w:val="16"/>
          <w:szCs w:val="17"/>
        </w:rPr>
      </w:pPr>
    </w:p>
    <w:p w14:paraId="35044232" w14:textId="560CC587" w:rsidR="00025562" w:rsidRPr="006C2AF5" w:rsidRDefault="00462A82" w:rsidP="003731F4">
      <w:pPr>
        <w:pStyle w:val="ListParagraph"/>
        <w:numPr>
          <w:ilvl w:val="0"/>
          <w:numId w:val="31"/>
        </w:numPr>
        <w:rPr>
          <w:rFonts w:ascii="Verdana" w:hAnsi="Verdana" w:cstheme="minorHAnsi"/>
          <w:color w:val="000000"/>
          <w:sz w:val="16"/>
          <w:szCs w:val="17"/>
        </w:rPr>
      </w:pPr>
      <w:r w:rsidRPr="006C2AF5">
        <w:rPr>
          <w:rFonts w:ascii="Verdana" w:hAnsi="Verdana" w:cstheme="minorHAnsi"/>
          <w:b/>
          <w:bCs/>
          <w:color w:val="000000"/>
          <w:sz w:val="16"/>
          <w:szCs w:val="17"/>
        </w:rPr>
        <w:t>FI</w:t>
      </w:r>
      <w:r w:rsidR="00922BE5" w:rsidRPr="006C2AF5">
        <w:rPr>
          <w:rFonts w:ascii="Verdana" w:hAnsi="Verdana" w:cstheme="minorHAnsi"/>
          <w:b/>
          <w:bCs/>
          <w:color w:val="000000"/>
          <w:sz w:val="16"/>
          <w:szCs w:val="17"/>
        </w:rPr>
        <w:t>CO</w:t>
      </w:r>
      <w:r w:rsidR="003731F4">
        <w:rPr>
          <w:rFonts w:ascii="Verdana" w:hAnsi="Verdana" w:cstheme="minorHAnsi"/>
          <w:b/>
          <w:bCs/>
          <w:color w:val="000000"/>
          <w:sz w:val="16"/>
          <w:szCs w:val="17"/>
        </w:rPr>
        <w:t xml:space="preserve"> {</w:t>
      </w:r>
      <w:r w:rsidR="003731F4" w:rsidRPr="006C2AF5">
        <w:rPr>
          <w:rFonts w:ascii="Verdana" w:hAnsi="Verdana" w:cstheme="minorHAnsi"/>
          <w:b/>
          <w:bCs/>
          <w:color w:val="000000"/>
          <w:sz w:val="16"/>
          <w:szCs w:val="17"/>
        </w:rPr>
        <w:t>S4HANA</w:t>
      </w:r>
      <w:r w:rsidR="003731F4">
        <w:rPr>
          <w:rFonts w:ascii="Verdana" w:hAnsi="Verdana" w:cstheme="minorHAnsi"/>
          <w:b/>
          <w:bCs/>
          <w:color w:val="000000"/>
          <w:sz w:val="16"/>
          <w:szCs w:val="17"/>
        </w:rPr>
        <w:t xml:space="preserve">}- </w:t>
      </w:r>
      <w:r w:rsidR="00DA0D91" w:rsidRPr="006C2AF5">
        <w:rPr>
          <w:rFonts w:ascii="Verdana" w:hAnsi="Verdana" w:cstheme="minorHAnsi"/>
          <w:color w:val="000000"/>
          <w:sz w:val="16"/>
          <w:szCs w:val="17"/>
        </w:rPr>
        <w:t>GL, AA, AP, AR,</w:t>
      </w:r>
      <w:r w:rsidR="00922BE5" w:rsidRPr="006C2AF5">
        <w:rPr>
          <w:rFonts w:ascii="Verdana" w:hAnsi="Verdana" w:cstheme="minorHAnsi"/>
          <w:color w:val="000000"/>
          <w:sz w:val="16"/>
          <w:szCs w:val="17"/>
        </w:rPr>
        <w:t xml:space="preserve"> Bank,</w:t>
      </w:r>
      <w:r w:rsidR="00DA0D91" w:rsidRPr="006C2AF5">
        <w:rPr>
          <w:rFonts w:ascii="Verdana" w:hAnsi="Verdana" w:cstheme="minorHAnsi"/>
          <w:color w:val="000000"/>
          <w:sz w:val="16"/>
          <w:szCs w:val="17"/>
        </w:rPr>
        <w:t xml:space="preserve"> COPA</w:t>
      </w:r>
      <w:r w:rsidRPr="006C2AF5">
        <w:rPr>
          <w:rFonts w:ascii="Verdana" w:hAnsi="Verdana" w:cstheme="minorHAnsi"/>
          <w:color w:val="000000"/>
          <w:sz w:val="16"/>
          <w:szCs w:val="17"/>
        </w:rPr>
        <w:t>, PC, IO, CC</w:t>
      </w:r>
      <w:r w:rsidR="00DA0D91" w:rsidRPr="006C2AF5">
        <w:rPr>
          <w:rFonts w:ascii="Verdana" w:hAnsi="Verdana" w:cstheme="minorHAnsi"/>
          <w:color w:val="000000"/>
          <w:sz w:val="16"/>
          <w:szCs w:val="17"/>
        </w:rPr>
        <w:t>,</w:t>
      </w:r>
      <w:r w:rsidR="00922BE5" w:rsidRPr="006C2AF5">
        <w:rPr>
          <w:rFonts w:ascii="Verdana" w:hAnsi="Verdana" w:cstheme="minorHAnsi"/>
          <w:color w:val="000000"/>
          <w:sz w:val="16"/>
          <w:szCs w:val="17"/>
        </w:rPr>
        <w:t xml:space="preserve"> ML</w:t>
      </w:r>
      <w:r w:rsidR="00376FF8" w:rsidRPr="006C2AF5">
        <w:rPr>
          <w:rFonts w:ascii="Verdana" w:hAnsi="Verdana" w:cstheme="minorHAnsi"/>
          <w:color w:val="000000"/>
          <w:sz w:val="16"/>
          <w:szCs w:val="17"/>
        </w:rPr>
        <w:t xml:space="preserve"> </w:t>
      </w:r>
      <w:r w:rsidR="00DA0D91" w:rsidRPr="006C2AF5">
        <w:rPr>
          <w:rFonts w:ascii="Verdana" w:hAnsi="Verdana" w:cstheme="minorHAnsi"/>
          <w:color w:val="000000"/>
          <w:sz w:val="16"/>
          <w:szCs w:val="17"/>
        </w:rPr>
        <w:t>and Integration</w:t>
      </w:r>
      <w:r w:rsidRPr="006C2AF5">
        <w:rPr>
          <w:rFonts w:ascii="Verdana" w:hAnsi="Verdana" w:cstheme="minorHAnsi"/>
          <w:color w:val="000000"/>
          <w:sz w:val="16"/>
          <w:szCs w:val="17"/>
        </w:rPr>
        <w:t xml:space="preserve"> Modules</w:t>
      </w:r>
      <w:r w:rsidR="00DA0D91" w:rsidRPr="006C2AF5">
        <w:rPr>
          <w:rFonts w:ascii="Verdana" w:hAnsi="Verdana" w:cstheme="minorHAnsi"/>
          <w:color w:val="000000"/>
          <w:sz w:val="16"/>
          <w:szCs w:val="17"/>
        </w:rPr>
        <w:t xml:space="preserve"> </w:t>
      </w:r>
      <w:r w:rsidR="0039346D" w:rsidRPr="006C2AF5">
        <w:rPr>
          <w:rFonts w:ascii="Verdana" w:hAnsi="Verdana" w:cstheme="minorHAnsi"/>
          <w:color w:val="000000"/>
          <w:sz w:val="16"/>
          <w:szCs w:val="17"/>
        </w:rPr>
        <w:t>in O2C &amp; P2P.</w:t>
      </w:r>
    </w:p>
    <w:p w14:paraId="35044234" w14:textId="1E98F429" w:rsidR="00EF5D89" w:rsidRPr="006C2AF5" w:rsidRDefault="009641AA" w:rsidP="003731F4">
      <w:pPr>
        <w:pStyle w:val="ListParagraph"/>
        <w:numPr>
          <w:ilvl w:val="0"/>
          <w:numId w:val="31"/>
        </w:numPr>
        <w:rPr>
          <w:rFonts w:ascii="Verdana" w:hAnsi="Verdana" w:cstheme="minorHAnsi"/>
          <w:color w:val="000000"/>
          <w:sz w:val="16"/>
          <w:szCs w:val="17"/>
        </w:rPr>
      </w:pPr>
      <w:r>
        <w:rPr>
          <w:rFonts w:ascii="Verdana" w:hAnsi="Verdana" w:cstheme="minorHAnsi"/>
          <w:b/>
          <w:bCs/>
          <w:color w:val="000000"/>
          <w:sz w:val="16"/>
          <w:szCs w:val="17"/>
        </w:rPr>
        <w:t>PM-</w:t>
      </w:r>
      <w:r w:rsidR="00EF5D89" w:rsidRPr="006C2AF5">
        <w:rPr>
          <w:rFonts w:ascii="Verdana" w:hAnsi="Verdana" w:cstheme="minorHAnsi"/>
          <w:b/>
          <w:bCs/>
          <w:color w:val="000000"/>
          <w:sz w:val="16"/>
          <w:szCs w:val="17"/>
        </w:rPr>
        <w:t>PS-</w:t>
      </w:r>
      <w:r w:rsidR="00EF5D89" w:rsidRPr="006C2AF5">
        <w:rPr>
          <w:rFonts w:ascii="Verdana" w:hAnsi="Verdana" w:cstheme="minorHAnsi"/>
          <w:color w:val="000000"/>
          <w:sz w:val="16"/>
          <w:szCs w:val="17"/>
        </w:rPr>
        <w:t xml:space="preserve"> CAPEX/Project, WBS, Budget for Capital and Revenue/Expense Management</w:t>
      </w:r>
      <w:r>
        <w:rPr>
          <w:rFonts w:ascii="Verdana" w:hAnsi="Verdana" w:cstheme="minorHAnsi"/>
          <w:color w:val="000000"/>
          <w:sz w:val="16"/>
          <w:szCs w:val="17"/>
        </w:rPr>
        <w:t>, Maintenance/Refurbished Order</w:t>
      </w:r>
    </w:p>
    <w:p w14:paraId="35044235" w14:textId="1DD6AB87" w:rsidR="000167F9" w:rsidRPr="006C2AF5" w:rsidRDefault="000167F9" w:rsidP="003731F4">
      <w:pPr>
        <w:pStyle w:val="ListParagraph"/>
        <w:numPr>
          <w:ilvl w:val="0"/>
          <w:numId w:val="31"/>
        </w:numPr>
        <w:rPr>
          <w:rFonts w:ascii="Verdana" w:hAnsi="Verdana" w:cstheme="minorHAnsi"/>
          <w:color w:val="000000"/>
          <w:sz w:val="16"/>
          <w:szCs w:val="17"/>
        </w:rPr>
      </w:pPr>
      <w:r w:rsidRPr="006C2AF5">
        <w:rPr>
          <w:rFonts w:ascii="Verdana" w:hAnsi="Verdana" w:cstheme="minorHAnsi"/>
          <w:b/>
          <w:bCs/>
          <w:color w:val="000000"/>
          <w:sz w:val="16"/>
          <w:szCs w:val="17"/>
        </w:rPr>
        <w:t>FSCM:</w:t>
      </w:r>
      <w:r w:rsidRPr="006C2AF5">
        <w:rPr>
          <w:rFonts w:ascii="Verdana" w:hAnsi="Verdana" w:cstheme="minorHAnsi"/>
          <w:color w:val="000000"/>
          <w:sz w:val="16"/>
          <w:szCs w:val="17"/>
        </w:rPr>
        <w:t xml:space="preserve"> Expertise in Design, Build &amp; Customizing objects like Business </w:t>
      </w:r>
      <w:r w:rsidR="00A82D66">
        <w:rPr>
          <w:rFonts w:ascii="Verdana" w:hAnsi="Verdana" w:cstheme="minorHAnsi"/>
          <w:color w:val="000000"/>
          <w:sz w:val="16"/>
          <w:szCs w:val="17"/>
        </w:rPr>
        <w:t>Partners</w:t>
      </w:r>
      <w:r w:rsidRPr="006C2AF5">
        <w:rPr>
          <w:rFonts w:ascii="Verdana" w:hAnsi="Verdana" w:cstheme="minorHAnsi"/>
          <w:color w:val="000000"/>
          <w:sz w:val="16"/>
          <w:szCs w:val="17"/>
        </w:rPr>
        <w:t xml:space="preserve">, Biller Direct, Dispute, Credit &amp; Collection, </w:t>
      </w:r>
      <w:r w:rsidRPr="006C2AF5">
        <w:rPr>
          <w:rFonts w:ascii="Verdana" w:hAnsi="Verdana" w:cstheme="minorHAnsi"/>
          <w:noProof/>
          <w:color w:val="000000"/>
          <w:sz w:val="16"/>
          <w:szCs w:val="17"/>
        </w:rPr>
        <w:t>In</w:t>
      </w:r>
      <w:r w:rsidR="00653553" w:rsidRPr="006C2AF5">
        <w:rPr>
          <w:rFonts w:ascii="Verdana" w:hAnsi="Verdana" w:cstheme="minorHAnsi"/>
          <w:noProof/>
          <w:color w:val="000000"/>
          <w:sz w:val="16"/>
          <w:szCs w:val="17"/>
        </w:rPr>
        <w:t>-</w:t>
      </w:r>
      <w:r w:rsidRPr="006C2AF5">
        <w:rPr>
          <w:rFonts w:ascii="Verdana" w:hAnsi="Verdana" w:cstheme="minorHAnsi"/>
          <w:noProof/>
          <w:color w:val="000000"/>
          <w:sz w:val="16"/>
          <w:szCs w:val="17"/>
        </w:rPr>
        <w:t>House</w:t>
      </w:r>
      <w:r w:rsidRPr="006C2AF5">
        <w:rPr>
          <w:rFonts w:ascii="Verdana" w:hAnsi="Verdana" w:cstheme="minorHAnsi"/>
          <w:color w:val="000000"/>
          <w:sz w:val="16"/>
          <w:szCs w:val="17"/>
        </w:rPr>
        <w:t xml:space="preserve"> Cash, Debt Recovery and Cash and Liquidity Management.</w:t>
      </w:r>
    </w:p>
    <w:p w14:paraId="35044236" w14:textId="489A500B" w:rsidR="000167F9" w:rsidRPr="006C2AF5" w:rsidRDefault="000167F9" w:rsidP="003731F4">
      <w:pPr>
        <w:pStyle w:val="ListParagraph"/>
        <w:numPr>
          <w:ilvl w:val="0"/>
          <w:numId w:val="31"/>
        </w:numPr>
        <w:rPr>
          <w:rFonts w:ascii="Verdana" w:hAnsi="Verdana" w:cstheme="minorHAnsi"/>
          <w:color w:val="000000"/>
          <w:sz w:val="16"/>
          <w:szCs w:val="17"/>
        </w:rPr>
      </w:pPr>
      <w:r w:rsidRPr="006C2AF5">
        <w:rPr>
          <w:rFonts w:ascii="Verdana" w:hAnsi="Verdana" w:cstheme="minorHAnsi"/>
          <w:b/>
          <w:bCs/>
          <w:color w:val="000000"/>
          <w:sz w:val="16"/>
          <w:szCs w:val="17"/>
        </w:rPr>
        <w:lastRenderedPageBreak/>
        <w:t>TRM</w:t>
      </w:r>
      <w:r w:rsidR="00346C74" w:rsidRPr="006C2AF5">
        <w:rPr>
          <w:rFonts w:ascii="Verdana" w:hAnsi="Verdana" w:cstheme="minorHAnsi"/>
          <w:b/>
          <w:bCs/>
          <w:color w:val="000000"/>
          <w:sz w:val="16"/>
          <w:szCs w:val="17"/>
        </w:rPr>
        <w:t xml:space="preserve"> &amp; Banking</w:t>
      </w:r>
      <w:r w:rsidR="00AF02B1" w:rsidRPr="006C2AF5">
        <w:rPr>
          <w:rFonts w:ascii="Verdana" w:hAnsi="Verdana" w:cstheme="minorHAnsi"/>
          <w:b/>
          <w:bCs/>
          <w:color w:val="000000"/>
          <w:sz w:val="16"/>
          <w:szCs w:val="17"/>
        </w:rPr>
        <w:t xml:space="preserve"> (CML</w:t>
      </w:r>
      <w:r w:rsidR="003731F4">
        <w:rPr>
          <w:rFonts w:ascii="Verdana" w:hAnsi="Verdana" w:cstheme="minorHAnsi"/>
          <w:b/>
          <w:bCs/>
          <w:color w:val="000000"/>
          <w:sz w:val="16"/>
          <w:szCs w:val="17"/>
        </w:rPr>
        <w:t xml:space="preserve"> &amp; BCA</w:t>
      </w:r>
      <w:r w:rsidR="00AF02B1" w:rsidRPr="006C2AF5">
        <w:rPr>
          <w:rFonts w:ascii="Verdana" w:hAnsi="Verdana" w:cstheme="minorHAnsi"/>
          <w:b/>
          <w:bCs/>
          <w:color w:val="000000"/>
          <w:sz w:val="16"/>
          <w:szCs w:val="17"/>
        </w:rPr>
        <w:t>)</w:t>
      </w:r>
      <w:r w:rsidRPr="006C2AF5">
        <w:rPr>
          <w:rFonts w:ascii="Verdana" w:hAnsi="Verdana" w:cstheme="minorHAnsi"/>
          <w:b/>
          <w:bCs/>
          <w:color w:val="000000"/>
          <w:sz w:val="16"/>
          <w:szCs w:val="17"/>
        </w:rPr>
        <w:t>:</w:t>
      </w:r>
      <w:r w:rsidRPr="006C2AF5">
        <w:rPr>
          <w:rFonts w:ascii="Verdana" w:hAnsi="Verdana" w:cstheme="minorHAnsi"/>
          <w:color w:val="000000"/>
          <w:sz w:val="16"/>
          <w:szCs w:val="17"/>
        </w:rPr>
        <w:t xml:space="preserve"> Expertise in Treasury and Risk Management,</w:t>
      </w:r>
      <w:r w:rsidR="00AF02B1" w:rsidRPr="006C2AF5">
        <w:rPr>
          <w:rFonts w:ascii="Verdana" w:hAnsi="Verdana" w:cstheme="minorHAnsi"/>
          <w:color w:val="000000"/>
          <w:sz w:val="16"/>
          <w:szCs w:val="17"/>
        </w:rPr>
        <w:t xml:space="preserve"> </w:t>
      </w:r>
      <w:r w:rsidR="002976FE" w:rsidRPr="006C2AF5">
        <w:rPr>
          <w:rFonts w:ascii="Verdana" w:hAnsi="Verdana" w:cstheme="minorHAnsi"/>
          <w:color w:val="000000"/>
          <w:sz w:val="16"/>
          <w:szCs w:val="17"/>
        </w:rPr>
        <w:t>CRA-</w:t>
      </w:r>
      <w:r w:rsidR="00AF02B1" w:rsidRPr="006C2AF5">
        <w:rPr>
          <w:rFonts w:ascii="Verdana" w:hAnsi="Verdana" w:cstheme="minorHAnsi"/>
          <w:color w:val="000000"/>
          <w:sz w:val="16"/>
          <w:szCs w:val="17"/>
        </w:rPr>
        <w:t xml:space="preserve">Limit Management, </w:t>
      </w:r>
      <w:r w:rsidR="00346C74" w:rsidRPr="006C2AF5">
        <w:rPr>
          <w:rFonts w:ascii="Verdana" w:hAnsi="Verdana" w:cstheme="minorHAnsi"/>
          <w:color w:val="000000"/>
          <w:sz w:val="16"/>
          <w:szCs w:val="17"/>
        </w:rPr>
        <w:t xml:space="preserve">Loans </w:t>
      </w:r>
      <w:r w:rsidRPr="006C2AF5">
        <w:rPr>
          <w:rFonts w:ascii="Verdana" w:hAnsi="Verdana" w:cstheme="minorHAnsi"/>
          <w:noProof/>
          <w:color w:val="000000"/>
          <w:sz w:val="16"/>
          <w:szCs w:val="17"/>
        </w:rPr>
        <w:t>Management</w:t>
      </w:r>
      <w:r w:rsidR="00AF02B1" w:rsidRPr="006C2AF5">
        <w:rPr>
          <w:rFonts w:ascii="Verdana" w:hAnsi="Verdana" w:cstheme="minorHAnsi"/>
          <w:color w:val="000000"/>
          <w:sz w:val="16"/>
          <w:szCs w:val="17"/>
        </w:rPr>
        <w:t xml:space="preserve"> (CML), </w:t>
      </w:r>
      <w:r w:rsidR="00ED5D70">
        <w:rPr>
          <w:rFonts w:ascii="Verdana" w:hAnsi="Verdana" w:cstheme="minorHAnsi"/>
          <w:color w:val="000000"/>
          <w:sz w:val="16"/>
          <w:szCs w:val="17"/>
        </w:rPr>
        <w:t xml:space="preserve">Bank Customer Accounts (BCA), </w:t>
      </w:r>
      <w:r w:rsidR="00AF02B1" w:rsidRPr="006C2AF5">
        <w:rPr>
          <w:rFonts w:ascii="Verdana" w:hAnsi="Verdana" w:cstheme="minorHAnsi"/>
          <w:color w:val="000000"/>
          <w:sz w:val="16"/>
          <w:szCs w:val="17"/>
        </w:rPr>
        <w:t>Collateral Management, SEM (COPA)</w:t>
      </w:r>
      <w:r w:rsidR="00ED5D70">
        <w:rPr>
          <w:rFonts w:ascii="Verdana" w:hAnsi="Verdana" w:cstheme="minorHAnsi"/>
          <w:color w:val="000000"/>
          <w:sz w:val="16"/>
          <w:szCs w:val="17"/>
        </w:rPr>
        <w:t xml:space="preserve"> and</w:t>
      </w:r>
      <w:r w:rsidR="00AF02B1" w:rsidRPr="006C2AF5">
        <w:rPr>
          <w:rFonts w:ascii="Verdana" w:hAnsi="Verdana" w:cstheme="minorHAnsi"/>
          <w:color w:val="000000"/>
          <w:sz w:val="16"/>
          <w:szCs w:val="17"/>
        </w:rPr>
        <w:t xml:space="preserve"> </w:t>
      </w:r>
      <w:r w:rsidR="00B042A5">
        <w:rPr>
          <w:rFonts w:ascii="Verdana" w:hAnsi="Verdana" w:cstheme="minorHAnsi"/>
          <w:color w:val="000000"/>
          <w:sz w:val="16"/>
          <w:szCs w:val="17"/>
        </w:rPr>
        <w:t>R</w:t>
      </w:r>
      <w:r w:rsidR="00AF02B1" w:rsidRPr="006C2AF5">
        <w:rPr>
          <w:rFonts w:ascii="Verdana" w:hAnsi="Verdana" w:cstheme="minorHAnsi"/>
          <w:color w:val="000000"/>
          <w:sz w:val="16"/>
          <w:szCs w:val="17"/>
        </w:rPr>
        <w:t>BD-Debt Management</w:t>
      </w:r>
      <w:r w:rsidR="00905B26" w:rsidRPr="006C2AF5">
        <w:rPr>
          <w:rFonts w:ascii="Verdana" w:hAnsi="Verdana" w:cstheme="minorHAnsi"/>
          <w:color w:val="000000"/>
          <w:sz w:val="16"/>
          <w:szCs w:val="17"/>
        </w:rPr>
        <w:t>.</w:t>
      </w:r>
    </w:p>
    <w:tbl>
      <w:tblPr>
        <w:tblStyle w:val="LightList-Accent5"/>
        <w:tblW w:w="11023" w:type="dxa"/>
        <w:tblLook w:val="04A0" w:firstRow="1" w:lastRow="0" w:firstColumn="1" w:lastColumn="0" w:noHBand="0" w:noVBand="1"/>
      </w:tblPr>
      <w:tblGrid>
        <w:gridCol w:w="11023"/>
      </w:tblGrid>
      <w:tr w:rsidR="002B636B" w:rsidRPr="001B322C" w14:paraId="3504423A" w14:textId="77777777" w:rsidTr="002B636B">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39" w14:textId="77777777" w:rsidR="002B636B" w:rsidRPr="001B322C" w:rsidRDefault="002B636B" w:rsidP="00413FC3">
            <w:pPr>
              <w:tabs>
                <w:tab w:val="left" w:pos="8521"/>
              </w:tabs>
              <w:rPr>
                <w:rFonts w:ascii="Verdana" w:hAnsi="Verdana" w:cstheme="minorHAnsi"/>
                <w:sz w:val="18"/>
              </w:rPr>
            </w:pPr>
            <w:r w:rsidRPr="001B322C">
              <w:rPr>
                <w:rFonts w:ascii="Verdana" w:hAnsi="Verdana" w:cstheme="minorHAnsi"/>
                <w:color w:val="000000"/>
                <w:sz w:val="18"/>
              </w:rPr>
              <w:br w:type="page"/>
            </w:r>
            <w:r w:rsidRPr="001B322C">
              <w:rPr>
                <w:rFonts w:ascii="Verdana" w:hAnsi="Verdana" w:cstheme="minorHAnsi"/>
                <w:sz w:val="18"/>
              </w:rPr>
              <w:t>SAP Functional and Technical Core Competencies</w:t>
            </w:r>
          </w:p>
        </w:tc>
      </w:tr>
    </w:tbl>
    <w:p w14:paraId="3504423B" w14:textId="77777777" w:rsidR="002B636B" w:rsidRPr="006C2AF5" w:rsidRDefault="002B636B" w:rsidP="002B636B">
      <w:pPr>
        <w:pStyle w:val="ListParagraph"/>
        <w:rPr>
          <w:rFonts w:ascii="Verdana" w:hAnsi="Verdana" w:cstheme="minorHAnsi"/>
          <w:color w:val="000000"/>
          <w:sz w:val="16"/>
          <w:szCs w:val="17"/>
          <w:lang w:val="en-US"/>
        </w:rPr>
      </w:pPr>
    </w:p>
    <w:p w14:paraId="3504423C" w14:textId="2AD3D642" w:rsidR="00F343A0" w:rsidRPr="006C2AF5" w:rsidRDefault="00457CB5" w:rsidP="0036793E">
      <w:pPr>
        <w:pStyle w:val="ListParagraph"/>
        <w:numPr>
          <w:ilvl w:val="0"/>
          <w:numId w:val="14"/>
        </w:numPr>
        <w:rPr>
          <w:rFonts w:ascii="Verdana" w:hAnsi="Verdana" w:cstheme="minorHAnsi"/>
          <w:color w:val="000000"/>
          <w:sz w:val="16"/>
          <w:szCs w:val="17"/>
        </w:rPr>
      </w:pPr>
      <w:r w:rsidRPr="006C2AF5">
        <w:rPr>
          <w:rFonts w:ascii="Verdana" w:hAnsi="Verdana" w:cstheme="minorHAnsi"/>
          <w:color w:val="000000"/>
          <w:sz w:val="16"/>
          <w:szCs w:val="17"/>
        </w:rPr>
        <w:t>RICEF</w:t>
      </w:r>
      <w:r w:rsidR="004E4B02" w:rsidRPr="006C2AF5">
        <w:rPr>
          <w:rFonts w:ascii="Verdana" w:hAnsi="Verdana" w:cstheme="minorHAnsi"/>
          <w:color w:val="000000"/>
          <w:sz w:val="16"/>
          <w:szCs w:val="17"/>
        </w:rPr>
        <w:t>W</w:t>
      </w:r>
      <w:r w:rsidRPr="006C2AF5">
        <w:rPr>
          <w:rFonts w:ascii="Verdana" w:hAnsi="Verdana" w:cstheme="minorHAnsi"/>
          <w:color w:val="000000"/>
          <w:sz w:val="16"/>
          <w:szCs w:val="17"/>
        </w:rPr>
        <w:t xml:space="preserve"> Object Developments</w:t>
      </w:r>
      <w:r w:rsidR="00DF17AA" w:rsidRPr="006C2AF5">
        <w:rPr>
          <w:rFonts w:ascii="Verdana" w:hAnsi="Verdana" w:cstheme="minorHAnsi"/>
          <w:color w:val="000000"/>
          <w:sz w:val="16"/>
          <w:szCs w:val="17"/>
        </w:rPr>
        <w:t>,</w:t>
      </w:r>
      <w:r w:rsidR="00CD5F9A">
        <w:rPr>
          <w:rFonts w:ascii="Verdana" w:hAnsi="Verdana" w:cstheme="minorHAnsi"/>
          <w:color w:val="000000"/>
          <w:sz w:val="16"/>
          <w:szCs w:val="17"/>
        </w:rPr>
        <w:t xml:space="preserve"> BADI objects,</w:t>
      </w:r>
      <w:r w:rsidR="000167F9" w:rsidRPr="006C2AF5">
        <w:rPr>
          <w:rFonts w:ascii="Verdana" w:hAnsi="Verdana" w:cstheme="minorHAnsi"/>
          <w:color w:val="000000"/>
          <w:sz w:val="16"/>
          <w:szCs w:val="17"/>
        </w:rPr>
        <w:t xml:space="preserve"> </w:t>
      </w:r>
      <w:r w:rsidR="00C06FA7" w:rsidRPr="006C2AF5">
        <w:rPr>
          <w:rFonts w:ascii="Verdana" w:hAnsi="Verdana" w:cstheme="minorHAnsi"/>
          <w:color w:val="000000"/>
          <w:sz w:val="16"/>
          <w:szCs w:val="17"/>
        </w:rPr>
        <w:t>Report Painter</w:t>
      </w:r>
      <w:r w:rsidR="006A576C" w:rsidRPr="006C2AF5">
        <w:rPr>
          <w:rFonts w:ascii="Verdana" w:hAnsi="Verdana" w:cstheme="minorHAnsi"/>
          <w:color w:val="000000"/>
          <w:sz w:val="16"/>
          <w:szCs w:val="17"/>
        </w:rPr>
        <w:t xml:space="preserve"> and </w:t>
      </w:r>
      <w:r w:rsidR="00DD49A6" w:rsidRPr="006C2AF5">
        <w:rPr>
          <w:rFonts w:ascii="Verdana" w:hAnsi="Verdana" w:cstheme="minorHAnsi"/>
          <w:color w:val="000000"/>
          <w:sz w:val="16"/>
          <w:szCs w:val="17"/>
        </w:rPr>
        <w:t>Writer</w:t>
      </w:r>
      <w:r w:rsidR="00CD5F9A">
        <w:rPr>
          <w:rFonts w:ascii="Verdana" w:hAnsi="Verdana" w:cstheme="minorHAnsi"/>
          <w:color w:val="000000"/>
          <w:sz w:val="16"/>
          <w:szCs w:val="17"/>
        </w:rPr>
        <w:t xml:space="preserve"> &amp; </w:t>
      </w:r>
      <w:r w:rsidR="0028715E" w:rsidRPr="006C2AF5">
        <w:rPr>
          <w:rFonts w:ascii="Verdana" w:hAnsi="Verdana" w:cstheme="minorHAnsi"/>
          <w:color w:val="000000"/>
          <w:sz w:val="16"/>
          <w:szCs w:val="17"/>
        </w:rPr>
        <w:t>Enhancement Packages {EHP}</w:t>
      </w:r>
      <w:r w:rsidR="00F343A0" w:rsidRPr="006C2AF5">
        <w:rPr>
          <w:rFonts w:ascii="Verdana" w:hAnsi="Verdana" w:cstheme="minorHAnsi"/>
          <w:color w:val="000000"/>
          <w:sz w:val="16"/>
          <w:szCs w:val="17"/>
        </w:rPr>
        <w:t xml:space="preserve"> Upgrade</w:t>
      </w:r>
      <w:r w:rsidR="0028715E" w:rsidRPr="006C2AF5">
        <w:rPr>
          <w:rFonts w:ascii="Verdana" w:hAnsi="Verdana" w:cstheme="minorHAnsi"/>
          <w:color w:val="000000"/>
          <w:sz w:val="16"/>
          <w:szCs w:val="17"/>
        </w:rPr>
        <w:t>s</w:t>
      </w:r>
      <w:r w:rsidR="00F343A0" w:rsidRPr="006C2AF5">
        <w:rPr>
          <w:rFonts w:ascii="Verdana" w:hAnsi="Verdana" w:cstheme="minorHAnsi"/>
          <w:color w:val="000000"/>
          <w:sz w:val="16"/>
          <w:szCs w:val="17"/>
        </w:rPr>
        <w:t>.</w:t>
      </w:r>
    </w:p>
    <w:p w14:paraId="3504423E" w14:textId="7D90FE0C" w:rsidR="00F343A0" w:rsidRPr="006C2AF5" w:rsidRDefault="0028715E" w:rsidP="0036793E">
      <w:pPr>
        <w:pStyle w:val="ListParagraph"/>
        <w:numPr>
          <w:ilvl w:val="0"/>
          <w:numId w:val="14"/>
        </w:numPr>
        <w:rPr>
          <w:rFonts w:ascii="Verdana" w:hAnsi="Verdana" w:cstheme="minorHAnsi"/>
          <w:color w:val="000000"/>
          <w:sz w:val="16"/>
          <w:szCs w:val="17"/>
        </w:rPr>
      </w:pPr>
      <w:r w:rsidRPr="006C2AF5">
        <w:rPr>
          <w:rFonts w:ascii="Verdana" w:hAnsi="Verdana" w:cstheme="minorHAnsi"/>
          <w:color w:val="000000"/>
          <w:sz w:val="16"/>
          <w:szCs w:val="17"/>
        </w:rPr>
        <w:t xml:space="preserve">SAP Integration applications </w:t>
      </w:r>
      <w:r w:rsidR="00505D19">
        <w:rPr>
          <w:rFonts w:ascii="Verdana" w:hAnsi="Verdana" w:cstheme="minorHAnsi"/>
          <w:color w:val="000000"/>
          <w:sz w:val="16"/>
          <w:szCs w:val="17"/>
        </w:rPr>
        <w:t>C</w:t>
      </w:r>
      <w:r w:rsidR="000B6791">
        <w:rPr>
          <w:rFonts w:ascii="Verdana" w:hAnsi="Verdana" w:cstheme="minorHAnsi"/>
          <w:color w:val="000000"/>
          <w:sz w:val="16"/>
          <w:szCs w:val="17"/>
        </w:rPr>
        <w:t>ONCUR, FCM Travel Tool, Coupa</w:t>
      </w:r>
      <w:r w:rsidR="00F5522C">
        <w:rPr>
          <w:rFonts w:ascii="Verdana" w:hAnsi="Verdana" w:cstheme="minorHAnsi"/>
          <w:color w:val="000000"/>
          <w:sz w:val="16"/>
          <w:szCs w:val="17"/>
        </w:rPr>
        <w:t xml:space="preserve">, </w:t>
      </w:r>
      <w:r w:rsidR="00497380" w:rsidRPr="006C2AF5">
        <w:rPr>
          <w:rFonts w:ascii="Verdana" w:hAnsi="Verdana" w:cstheme="minorHAnsi"/>
          <w:color w:val="000000"/>
          <w:sz w:val="16"/>
          <w:szCs w:val="17"/>
        </w:rPr>
        <w:t xml:space="preserve">ARIBA, </w:t>
      </w:r>
      <w:r w:rsidR="000B6791">
        <w:rPr>
          <w:rFonts w:ascii="Verdana" w:hAnsi="Verdana" w:cstheme="minorHAnsi"/>
          <w:color w:val="000000"/>
          <w:sz w:val="16"/>
          <w:szCs w:val="17"/>
        </w:rPr>
        <w:t xml:space="preserve">Blackline, </w:t>
      </w:r>
      <w:r w:rsidR="00DA0D91" w:rsidRPr="006C2AF5">
        <w:rPr>
          <w:rFonts w:ascii="Verdana" w:hAnsi="Verdana" w:cstheme="minorHAnsi"/>
          <w:color w:val="000000"/>
          <w:sz w:val="16"/>
          <w:szCs w:val="17"/>
        </w:rPr>
        <w:t>TRINTECH</w:t>
      </w:r>
      <w:r w:rsidRPr="006C2AF5">
        <w:rPr>
          <w:rFonts w:ascii="Verdana" w:hAnsi="Verdana" w:cstheme="minorHAnsi"/>
          <w:color w:val="000000"/>
          <w:sz w:val="16"/>
          <w:szCs w:val="17"/>
        </w:rPr>
        <w:t xml:space="preserve"> (Journal Entry &amp; Reconciliation), </w:t>
      </w:r>
      <w:proofErr w:type="spellStart"/>
      <w:r w:rsidRPr="006C2AF5">
        <w:rPr>
          <w:rFonts w:ascii="Verdana" w:hAnsi="Verdana" w:cstheme="minorHAnsi"/>
          <w:color w:val="000000"/>
          <w:sz w:val="16"/>
          <w:szCs w:val="17"/>
        </w:rPr>
        <w:t>FinKit</w:t>
      </w:r>
      <w:proofErr w:type="spellEnd"/>
      <w:r w:rsidR="00F5522C">
        <w:rPr>
          <w:rFonts w:ascii="Verdana" w:hAnsi="Verdana" w:cstheme="minorHAnsi"/>
          <w:color w:val="000000"/>
          <w:sz w:val="16"/>
          <w:szCs w:val="17"/>
        </w:rPr>
        <w:t>, Hanse Orga</w:t>
      </w:r>
      <w:r w:rsidR="00564452">
        <w:rPr>
          <w:rFonts w:ascii="Verdana" w:hAnsi="Verdana" w:cstheme="minorHAnsi"/>
          <w:color w:val="000000"/>
          <w:sz w:val="16"/>
          <w:szCs w:val="17"/>
        </w:rPr>
        <w:t xml:space="preserve"> (cash forecasting) and </w:t>
      </w:r>
      <w:r w:rsidR="00F5522C">
        <w:rPr>
          <w:rFonts w:ascii="Verdana" w:hAnsi="Verdana" w:cstheme="minorHAnsi"/>
          <w:color w:val="000000"/>
          <w:sz w:val="16"/>
          <w:szCs w:val="17"/>
        </w:rPr>
        <w:t>360T</w:t>
      </w:r>
      <w:r w:rsidRPr="006C2AF5">
        <w:rPr>
          <w:rFonts w:ascii="Verdana" w:hAnsi="Verdana" w:cstheme="minorHAnsi"/>
          <w:color w:val="000000"/>
          <w:sz w:val="16"/>
          <w:szCs w:val="17"/>
        </w:rPr>
        <w:t xml:space="preserve"> (FOREX Journal Entry and Reconciliation)</w:t>
      </w:r>
      <w:r w:rsidR="00F5522C">
        <w:rPr>
          <w:rFonts w:ascii="Verdana" w:hAnsi="Verdana" w:cstheme="minorHAnsi"/>
          <w:color w:val="000000"/>
          <w:sz w:val="16"/>
          <w:szCs w:val="17"/>
        </w:rPr>
        <w:t>.</w:t>
      </w:r>
    </w:p>
    <w:p w14:paraId="35044241" w14:textId="77777777" w:rsidR="00DA0D91" w:rsidRPr="006C2AF5" w:rsidRDefault="00DA0D91" w:rsidP="0036793E">
      <w:pPr>
        <w:pStyle w:val="ListParagraph"/>
        <w:numPr>
          <w:ilvl w:val="0"/>
          <w:numId w:val="14"/>
        </w:numPr>
        <w:rPr>
          <w:rFonts w:ascii="Verdana" w:hAnsi="Verdana" w:cstheme="minorHAnsi"/>
          <w:color w:val="000000"/>
          <w:sz w:val="16"/>
          <w:szCs w:val="17"/>
        </w:rPr>
      </w:pPr>
      <w:r w:rsidRPr="006C2AF5">
        <w:rPr>
          <w:rFonts w:ascii="Verdana" w:hAnsi="Verdana" w:cstheme="minorHAnsi"/>
          <w:color w:val="000000"/>
          <w:sz w:val="16"/>
          <w:szCs w:val="17"/>
        </w:rPr>
        <w:t xml:space="preserve">IFRS –SAP Legal </w:t>
      </w:r>
      <w:r w:rsidR="00724AD9" w:rsidRPr="006C2AF5">
        <w:rPr>
          <w:rFonts w:ascii="Verdana" w:hAnsi="Verdana" w:cstheme="minorHAnsi"/>
          <w:color w:val="000000"/>
          <w:sz w:val="16"/>
          <w:szCs w:val="17"/>
        </w:rPr>
        <w:t xml:space="preserve">Accounting and </w:t>
      </w:r>
      <w:r w:rsidR="0056686F" w:rsidRPr="006C2AF5">
        <w:rPr>
          <w:rFonts w:ascii="Verdana" w:hAnsi="Verdana" w:cstheme="minorHAnsi"/>
          <w:color w:val="000000"/>
          <w:sz w:val="16"/>
          <w:szCs w:val="17"/>
        </w:rPr>
        <w:t>Reporting Customization/</w:t>
      </w:r>
      <w:r w:rsidRPr="006C2AF5">
        <w:rPr>
          <w:rFonts w:ascii="Verdana" w:hAnsi="Verdana" w:cstheme="minorHAnsi"/>
          <w:color w:val="000000"/>
          <w:sz w:val="16"/>
          <w:szCs w:val="17"/>
        </w:rPr>
        <w:t>Implementation</w:t>
      </w:r>
      <w:r w:rsidR="002A326E" w:rsidRPr="006C2AF5">
        <w:rPr>
          <w:rFonts w:ascii="Verdana" w:hAnsi="Verdana" w:cstheme="minorHAnsi"/>
          <w:color w:val="000000"/>
          <w:sz w:val="16"/>
          <w:szCs w:val="17"/>
        </w:rPr>
        <w:t>.</w:t>
      </w:r>
    </w:p>
    <w:p w14:paraId="714B50D8" w14:textId="23040389" w:rsidR="001B322C" w:rsidRDefault="0028715E" w:rsidP="00874CB1">
      <w:pPr>
        <w:pStyle w:val="ListParagraph"/>
        <w:numPr>
          <w:ilvl w:val="0"/>
          <w:numId w:val="14"/>
        </w:numPr>
        <w:rPr>
          <w:rFonts w:ascii="Verdana" w:hAnsi="Verdana" w:cstheme="minorHAnsi"/>
          <w:color w:val="000000"/>
          <w:sz w:val="16"/>
          <w:szCs w:val="17"/>
        </w:rPr>
      </w:pPr>
      <w:r w:rsidRPr="006C2AF5">
        <w:rPr>
          <w:rFonts w:ascii="Verdana" w:hAnsi="Verdana" w:cstheme="minorHAnsi"/>
          <w:color w:val="000000"/>
          <w:sz w:val="16"/>
          <w:szCs w:val="17"/>
        </w:rPr>
        <w:t xml:space="preserve">Data </w:t>
      </w:r>
      <w:r w:rsidR="001B322C">
        <w:rPr>
          <w:rFonts w:ascii="Verdana" w:hAnsi="Verdana" w:cstheme="minorHAnsi"/>
          <w:color w:val="000000"/>
          <w:sz w:val="16"/>
          <w:szCs w:val="17"/>
        </w:rPr>
        <w:t>m</w:t>
      </w:r>
      <w:r w:rsidRPr="006C2AF5">
        <w:rPr>
          <w:rFonts w:ascii="Verdana" w:hAnsi="Verdana" w:cstheme="minorHAnsi"/>
          <w:color w:val="000000"/>
          <w:sz w:val="16"/>
          <w:szCs w:val="17"/>
        </w:rPr>
        <w:t xml:space="preserve">igration </w:t>
      </w:r>
      <w:r w:rsidR="001B322C">
        <w:rPr>
          <w:rFonts w:ascii="Verdana" w:hAnsi="Verdana" w:cstheme="minorHAnsi"/>
          <w:color w:val="000000"/>
          <w:sz w:val="16"/>
          <w:szCs w:val="17"/>
        </w:rPr>
        <w:t>u</w:t>
      </w:r>
      <w:r w:rsidRPr="006C2AF5">
        <w:rPr>
          <w:rFonts w:ascii="Verdana" w:hAnsi="Verdana" w:cstheme="minorHAnsi"/>
          <w:color w:val="000000"/>
          <w:sz w:val="16"/>
          <w:szCs w:val="17"/>
        </w:rPr>
        <w:t xml:space="preserve">tilities </w:t>
      </w:r>
      <w:r w:rsidR="00E310A9">
        <w:rPr>
          <w:rFonts w:ascii="Verdana" w:hAnsi="Verdana" w:cstheme="minorHAnsi"/>
          <w:color w:val="000000"/>
          <w:sz w:val="16"/>
          <w:szCs w:val="17"/>
        </w:rPr>
        <w:t>LTMC</w:t>
      </w:r>
      <w:r w:rsidR="00CD5F9A">
        <w:rPr>
          <w:rFonts w:ascii="Verdana" w:hAnsi="Verdana" w:cstheme="minorHAnsi"/>
          <w:color w:val="000000"/>
          <w:sz w:val="16"/>
          <w:szCs w:val="17"/>
        </w:rPr>
        <w:t>,</w:t>
      </w:r>
      <w:r w:rsidR="009309CE" w:rsidRPr="006C2AF5">
        <w:rPr>
          <w:rFonts w:ascii="Verdana" w:hAnsi="Verdana" w:cstheme="minorHAnsi"/>
          <w:color w:val="000000"/>
          <w:sz w:val="16"/>
          <w:szCs w:val="17"/>
        </w:rPr>
        <w:t xml:space="preserve"> BDC </w:t>
      </w:r>
      <w:r w:rsidR="001B322C">
        <w:rPr>
          <w:rFonts w:ascii="Verdana" w:hAnsi="Verdana" w:cstheme="minorHAnsi"/>
          <w:color w:val="000000"/>
          <w:sz w:val="16"/>
          <w:szCs w:val="17"/>
        </w:rPr>
        <w:t>r</w:t>
      </w:r>
      <w:r w:rsidR="00226F4D" w:rsidRPr="006C2AF5">
        <w:rPr>
          <w:rFonts w:ascii="Verdana" w:hAnsi="Verdana" w:cstheme="minorHAnsi"/>
          <w:color w:val="000000"/>
          <w:sz w:val="16"/>
          <w:szCs w:val="17"/>
        </w:rPr>
        <w:t>ecording</w:t>
      </w:r>
      <w:r w:rsidR="00CD5F9A">
        <w:rPr>
          <w:rFonts w:ascii="Verdana" w:hAnsi="Verdana" w:cstheme="minorHAnsi"/>
          <w:color w:val="000000"/>
          <w:sz w:val="16"/>
          <w:szCs w:val="17"/>
        </w:rPr>
        <w:t xml:space="preserve"> and </w:t>
      </w:r>
      <w:r w:rsidR="001B322C">
        <w:rPr>
          <w:rFonts w:ascii="Verdana" w:hAnsi="Verdana" w:cstheme="minorHAnsi"/>
          <w:color w:val="000000"/>
          <w:sz w:val="16"/>
          <w:szCs w:val="17"/>
        </w:rPr>
        <w:t>BAPI m</w:t>
      </w:r>
      <w:r w:rsidR="00226F4D" w:rsidRPr="006C2AF5">
        <w:rPr>
          <w:rFonts w:ascii="Verdana" w:hAnsi="Verdana" w:cstheme="minorHAnsi"/>
          <w:color w:val="000000"/>
          <w:sz w:val="16"/>
          <w:szCs w:val="17"/>
        </w:rPr>
        <w:t>ethodology.</w:t>
      </w:r>
      <w:r w:rsidR="009309CE" w:rsidRPr="006C2AF5">
        <w:rPr>
          <w:rFonts w:ascii="Verdana" w:hAnsi="Verdana" w:cstheme="minorHAnsi"/>
          <w:color w:val="000000"/>
          <w:sz w:val="16"/>
          <w:szCs w:val="17"/>
        </w:rPr>
        <w:t xml:space="preserve"> </w:t>
      </w:r>
    </w:p>
    <w:tbl>
      <w:tblPr>
        <w:tblStyle w:val="LightList-Accent1"/>
        <w:tblW w:w="11023" w:type="dxa"/>
        <w:tblLook w:val="04A0" w:firstRow="1" w:lastRow="0" w:firstColumn="1" w:lastColumn="0" w:noHBand="0" w:noVBand="1"/>
      </w:tblPr>
      <w:tblGrid>
        <w:gridCol w:w="11023"/>
      </w:tblGrid>
      <w:tr w:rsidR="009641AA" w:rsidRPr="0037382E" w14:paraId="50BB4C94" w14:textId="77777777" w:rsidTr="00DA3BD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4BD1F546" w14:textId="77777777" w:rsidR="009641AA" w:rsidRPr="0037382E" w:rsidRDefault="009641AA" w:rsidP="00DA3BD9">
            <w:pPr>
              <w:tabs>
                <w:tab w:val="left" w:pos="8521"/>
              </w:tabs>
              <w:rPr>
                <w:rFonts w:ascii="Verdana" w:hAnsi="Verdana" w:cstheme="minorHAnsi"/>
                <w:sz w:val="18"/>
              </w:rPr>
            </w:pPr>
            <w:r w:rsidRPr="0037382E">
              <w:rPr>
                <w:rFonts w:ascii="Verdana" w:hAnsi="Verdana" w:cstheme="minorHAnsi"/>
                <w:color w:val="000000"/>
                <w:sz w:val="18"/>
              </w:rPr>
              <w:br w:type="page"/>
            </w:r>
            <w:r w:rsidRPr="0037382E">
              <w:rPr>
                <w:rFonts w:ascii="Verdana" w:hAnsi="Verdana" w:cstheme="minorHAnsi"/>
                <w:sz w:val="18"/>
              </w:rPr>
              <w:t>Professional Experience</w:t>
            </w:r>
          </w:p>
        </w:tc>
      </w:tr>
      <w:tr w:rsidR="009641AA" w:rsidRPr="0037382E" w14:paraId="0AAA451C" w14:textId="77777777" w:rsidTr="00DA3BD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C75B4EA" w14:textId="48C56039" w:rsidR="009641AA" w:rsidRPr="0037382E" w:rsidRDefault="009641AA" w:rsidP="00DA3BD9">
            <w:pPr>
              <w:tabs>
                <w:tab w:val="left" w:pos="8521"/>
              </w:tabs>
              <w:rPr>
                <w:rFonts w:ascii="Verdana" w:hAnsi="Verdana" w:cstheme="minorHAnsi"/>
                <w:sz w:val="18"/>
              </w:rPr>
            </w:pPr>
            <w:r w:rsidRPr="0037382E">
              <w:rPr>
                <w:rFonts w:ascii="Verdana" w:hAnsi="Verdana" w:cstheme="minorHAnsi"/>
                <w:color w:val="000000"/>
                <w:sz w:val="18"/>
              </w:rPr>
              <w:br w:type="page"/>
            </w:r>
            <w:r w:rsidRPr="0037382E">
              <w:rPr>
                <w:rFonts w:ascii="Verdana" w:hAnsi="Verdana" w:cstheme="minorHAnsi"/>
                <w:sz w:val="16"/>
              </w:rPr>
              <w:t xml:space="preserve">Company: </w:t>
            </w:r>
            <w:r>
              <w:rPr>
                <w:rFonts w:ascii="Verdana" w:hAnsi="Verdana" w:cstheme="minorHAnsi"/>
                <w:sz w:val="16"/>
              </w:rPr>
              <w:t>Accenture</w:t>
            </w:r>
            <w:r w:rsidRPr="0037382E">
              <w:rPr>
                <w:rFonts w:ascii="Verdana" w:hAnsi="Verdana" w:cstheme="minorHAnsi"/>
                <w:sz w:val="16"/>
              </w:rPr>
              <w:t xml:space="preserve">                                                                                                               </w:t>
            </w:r>
            <w:r w:rsidRPr="0037382E">
              <w:rPr>
                <w:rFonts w:ascii="Verdana" w:hAnsi="Verdana" w:cstheme="minorHAnsi"/>
                <w:i/>
                <w:sz w:val="16"/>
              </w:rPr>
              <w:t xml:space="preserve">Duration: </w:t>
            </w:r>
            <w:r>
              <w:rPr>
                <w:rFonts w:ascii="Verdana" w:hAnsi="Verdana" w:cstheme="minorHAnsi"/>
                <w:i/>
                <w:sz w:val="16"/>
              </w:rPr>
              <w:t>Oct</w:t>
            </w:r>
            <w:r w:rsidRPr="0037382E">
              <w:rPr>
                <w:rFonts w:ascii="Verdana" w:hAnsi="Verdana" w:cstheme="minorHAnsi"/>
                <w:i/>
                <w:sz w:val="16"/>
              </w:rPr>
              <w:t xml:space="preserve"> 201</w:t>
            </w:r>
            <w:r>
              <w:rPr>
                <w:rFonts w:ascii="Verdana" w:hAnsi="Verdana" w:cstheme="minorHAnsi"/>
                <w:i/>
                <w:sz w:val="16"/>
              </w:rPr>
              <w:t>9</w:t>
            </w:r>
            <w:r w:rsidRPr="0037382E">
              <w:rPr>
                <w:rFonts w:ascii="Verdana" w:hAnsi="Verdana" w:cstheme="minorHAnsi"/>
                <w:i/>
                <w:sz w:val="16"/>
              </w:rPr>
              <w:t xml:space="preserve"> to Till Date</w:t>
            </w:r>
          </w:p>
        </w:tc>
      </w:tr>
    </w:tbl>
    <w:p w14:paraId="4129FD51" w14:textId="77777777" w:rsidR="009641AA" w:rsidRPr="006C2AF5" w:rsidRDefault="009641AA" w:rsidP="009641AA">
      <w:pPr>
        <w:jc w:val="both"/>
        <w:rPr>
          <w:rFonts w:ascii="Verdana" w:hAnsi="Verdana" w:cstheme="minorHAnsi"/>
          <w:b/>
          <w:sz w:val="16"/>
          <w:szCs w:val="17"/>
          <w:u w:val="single"/>
        </w:rPr>
      </w:pPr>
    </w:p>
    <w:p w14:paraId="70320D04" w14:textId="22454FCB" w:rsidR="00141612" w:rsidRPr="002C78BA" w:rsidRDefault="00AE2FB4" w:rsidP="00141612">
      <w:pPr>
        <w:pStyle w:val="ListParagraph"/>
        <w:numPr>
          <w:ilvl w:val="1"/>
          <w:numId w:val="8"/>
        </w:numPr>
        <w:ind w:left="360"/>
        <w:jc w:val="both"/>
        <w:rPr>
          <w:rFonts w:ascii="Verdana" w:hAnsi="Verdana" w:cstheme="minorHAnsi"/>
          <w:bCs/>
          <w:sz w:val="16"/>
          <w:szCs w:val="16"/>
        </w:rPr>
      </w:pPr>
      <w:r>
        <w:rPr>
          <w:rFonts w:ascii="Verdana" w:hAnsi="Verdana" w:cstheme="minorHAnsi"/>
          <w:b/>
          <w:sz w:val="16"/>
          <w:szCs w:val="16"/>
        </w:rPr>
        <w:t>Enterprise Architect &amp; Delivery Management</w:t>
      </w:r>
      <w:r w:rsidR="005B5299">
        <w:rPr>
          <w:rFonts w:ascii="Verdana" w:hAnsi="Verdana" w:cstheme="minorHAnsi"/>
          <w:b/>
          <w:sz w:val="16"/>
          <w:szCs w:val="16"/>
        </w:rPr>
        <w:t xml:space="preserve"> </w:t>
      </w:r>
      <w:r w:rsidR="00141612">
        <w:rPr>
          <w:rFonts w:ascii="Verdana" w:hAnsi="Verdana" w:cstheme="minorHAnsi"/>
          <w:b/>
          <w:sz w:val="16"/>
          <w:szCs w:val="16"/>
        </w:rPr>
        <w:t xml:space="preserve">- </w:t>
      </w:r>
      <w:r w:rsidR="00E725D1" w:rsidRPr="002C78BA">
        <w:rPr>
          <w:rFonts w:ascii="Verdana" w:hAnsi="Verdana" w:cstheme="minorHAnsi"/>
          <w:bCs/>
          <w:sz w:val="16"/>
          <w:szCs w:val="16"/>
        </w:rPr>
        <w:t>(Feb 22-Till date)</w:t>
      </w:r>
    </w:p>
    <w:p w14:paraId="0B622FF6" w14:textId="733F823D" w:rsidR="00D0215F" w:rsidRDefault="00D0215F" w:rsidP="00D0215F">
      <w:pPr>
        <w:pStyle w:val="ListParagraph"/>
        <w:numPr>
          <w:ilvl w:val="0"/>
          <w:numId w:val="34"/>
        </w:numPr>
        <w:rPr>
          <w:rFonts w:ascii="Verdana" w:hAnsi="Verdana" w:cstheme="minorHAnsi"/>
          <w:sz w:val="16"/>
          <w:szCs w:val="16"/>
        </w:rPr>
      </w:pPr>
      <w:r>
        <w:rPr>
          <w:rFonts w:ascii="Verdana" w:hAnsi="Verdana" w:cstheme="minorHAnsi"/>
          <w:sz w:val="16"/>
          <w:szCs w:val="16"/>
        </w:rPr>
        <w:t xml:space="preserve">Finance transformational project “Deutsche Bank – DWS Asset Management Company” </w:t>
      </w:r>
      <w:r w:rsidR="00CA22CC">
        <w:rPr>
          <w:rFonts w:ascii="Verdana" w:hAnsi="Verdana" w:cstheme="minorHAnsi"/>
          <w:sz w:val="16"/>
          <w:szCs w:val="16"/>
        </w:rPr>
        <w:t xml:space="preserve">responsible for delivering the functionalities from </w:t>
      </w:r>
      <w:r>
        <w:rPr>
          <w:rFonts w:ascii="Verdana" w:hAnsi="Verdana" w:cstheme="minorHAnsi"/>
          <w:sz w:val="16"/>
          <w:szCs w:val="16"/>
        </w:rPr>
        <w:t>S4HANA</w:t>
      </w:r>
      <w:r w:rsidR="005337AA">
        <w:rPr>
          <w:rFonts w:ascii="Verdana" w:hAnsi="Verdana" w:cstheme="minorHAnsi"/>
          <w:sz w:val="16"/>
          <w:szCs w:val="16"/>
        </w:rPr>
        <w:t xml:space="preserve">, Ariba/Edge Applications, </w:t>
      </w:r>
      <w:proofErr w:type="spellStart"/>
      <w:r w:rsidR="006A6664">
        <w:rPr>
          <w:rFonts w:ascii="Verdana" w:hAnsi="Verdana" w:cstheme="minorHAnsi"/>
          <w:sz w:val="16"/>
          <w:szCs w:val="16"/>
        </w:rPr>
        <w:t>PaPM</w:t>
      </w:r>
      <w:proofErr w:type="spellEnd"/>
      <w:r w:rsidR="006A6664">
        <w:rPr>
          <w:rFonts w:ascii="Verdana" w:hAnsi="Verdana" w:cstheme="minorHAnsi"/>
          <w:sz w:val="16"/>
          <w:szCs w:val="16"/>
        </w:rPr>
        <w:t xml:space="preserve">, FPSL, EPPM, Group Reporting/BCS, BW/SAC, </w:t>
      </w:r>
      <w:r w:rsidR="00AE2FB4">
        <w:rPr>
          <w:rFonts w:ascii="Verdana" w:hAnsi="Verdana" w:cstheme="minorHAnsi"/>
          <w:sz w:val="16"/>
          <w:szCs w:val="16"/>
        </w:rPr>
        <w:t>Process unity &amp; integrated tools for a</w:t>
      </w:r>
      <w:r>
        <w:rPr>
          <w:rFonts w:ascii="Verdana" w:hAnsi="Verdana" w:cstheme="minorHAnsi"/>
          <w:sz w:val="16"/>
          <w:szCs w:val="16"/>
        </w:rPr>
        <w:t xml:space="preserve"> Greenfield implementation </w:t>
      </w:r>
      <w:r w:rsidR="00541E35">
        <w:rPr>
          <w:rFonts w:ascii="Verdana" w:hAnsi="Verdana" w:cstheme="minorHAnsi"/>
          <w:sz w:val="16"/>
          <w:szCs w:val="16"/>
        </w:rPr>
        <w:t>project.</w:t>
      </w:r>
    </w:p>
    <w:p w14:paraId="39A29C97" w14:textId="1B7C38C4" w:rsidR="00B4444D" w:rsidRDefault="00B4444D" w:rsidP="00D0215F">
      <w:pPr>
        <w:pStyle w:val="ListParagraph"/>
        <w:numPr>
          <w:ilvl w:val="0"/>
          <w:numId w:val="34"/>
        </w:numPr>
        <w:rPr>
          <w:rFonts w:ascii="Verdana" w:hAnsi="Verdana" w:cstheme="minorHAnsi"/>
          <w:sz w:val="16"/>
          <w:szCs w:val="16"/>
        </w:rPr>
      </w:pPr>
      <w:r>
        <w:rPr>
          <w:rFonts w:ascii="Verdana" w:hAnsi="Verdana" w:cstheme="minorHAnsi"/>
          <w:sz w:val="16"/>
          <w:szCs w:val="16"/>
        </w:rPr>
        <w:t>Specialized in taxation like VAT 9 Box UK, Germany tax</w:t>
      </w:r>
      <w:r w:rsidR="00B73922">
        <w:rPr>
          <w:rFonts w:ascii="Verdana" w:hAnsi="Verdana" w:cstheme="minorHAnsi"/>
          <w:sz w:val="16"/>
          <w:szCs w:val="16"/>
        </w:rPr>
        <w:t xml:space="preserve"> 50A, 37B, Wage Tax and EMEA/US Excise duty regulations, </w:t>
      </w:r>
      <w:r w:rsidR="001A77DA">
        <w:rPr>
          <w:rFonts w:ascii="Verdana" w:hAnsi="Verdana" w:cstheme="minorHAnsi"/>
          <w:sz w:val="16"/>
          <w:szCs w:val="16"/>
        </w:rPr>
        <w:t xml:space="preserve">US </w:t>
      </w:r>
      <w:r w:rsidR="00B73922">
        <w:rPr>
          <w:rFonts w:ascii="Verdana" w:hAnsi="Verdana" w:cstheme="minorHAnsi"/>
          <w:sz w:val="16"/>
          <w:szCs w:val="16"/>
        </w:rPr>
        <w:t xml:space="preserve">Vertex </w:t>
      </w:r>
      <w:r w:rsidR="001A77DA">
        <w:rPr>
          <w:rFonts w:ascii="Verdana" w:hAnsi="Verdana" w:cstheme="minorHAnsi"/>
          <w:sz w:val="16"/>
          <w:szCs w:val="16"/>
        </w:rPr>
        <w:t>&amp; GST across (APAC</w:t>
      </w:r>
      <w:r w:rsidR="0060655E">
        <w:rPr>
          <w:rFonts w:ascii="Verdana" w:hAnsi="Verdana" w:cstheme="minorHAnsi"/>
          <w:sz w:val="16"/>
          <w:szCs w:val="16"/>
        </w:rPr>
        <w:t>)</w:t>
      </w:r>
    </w:p>
    <w:p w14:paraId="0CC845DF" w14:textId="097F42AE" w:rsidR="006A6664" w:rsidRDefault="006A6664" w:rsidP="006A6664">
      <w:pPr>
        <w:pStyle w:val="ListParagraph"/>
        <w:numPr>
          <w:ilvl w:val="0"/>
          <w:numId w:val="34"/>
        </w:numPr>
        <w:rPr>
          <w:rFonts w:ascii="Verdana" w:hAnsi="Verdana" w:cstheme="minorHAnsi"/>
          <w:sz w:val="16"/>
          <w:szCs w:val="16"/>
        </w:rPr>
      </w:pPr>
      <w:r>
        <w:rPr>
          <w:rFonts w:ascii="Verdana" w:hAnsi="Verdana" w:cstheme="minorHAnsi"/>
          <w:sz w:val="16"/>
          <w:szCs w:val="16"/>
        </w:rPr>
        <w:t>Conducted workshop on project initiation with requirements and transformed those into solutions considering COO vision with more simplification, automation and elimination in the finance, tax, purchase &amp; transfer pricing areas.</w:t>
      </w:r>
    </w:p>
    <w:p w14:paraId="46718A02" w14:textId="7DD4147C" w:rsidR="006A6664" w:rsidRDefault="006E4A20" w:rsidP="00141612">
      <w:pPr>
        <w:pStyle w:val="ListParagraph"/>
        <w:numPr>
          <w:ilvl w:val="0"/>
          <w:numId w:val="34"/>
        </w:numPr>
        <w:rPr>
          <w:rFonts w:ascii="Verdana" w:hAnsi="Verdana" w:cstheme="minorHAnsi"/>
          <w:sz w:val="16"/>
          <w:szCs w:val="16"/>
        </w:rPr>
      </w:pPr>
      <w:r>
        <w:rPr>
          <w:rFonts w:ascii="Verdana" w:hAnsi="Verdana" w:cstheme="minorHAnsi"/>
          <w:sz w:val="16"/>
          <w:szCs w:val="16"/>
        </w:rPr>
        <w:t xml:space="preserve">As </w:t>
      </w:r>
      <w:r w:rsidR="00071FB3">
        <w:rPr>
          <w:rFonts w:ascii="Verdana" w:hAnsi="Verdana" w:cstheme="minorHAnsi"/>
          <w:sz w:val="16"/>
          <w:szCs w:val="16"/>
        </w:rPr>
        <w:t>an</w:t>
      </w:r>
      <w:r>
        <w:rPr>
          <w:rFonts w:ascii="Verdana" w:hAnsi="Verdana" w:cstheme="minorHAnsi"/>
          <w:sz w:val="16"/>
          <w:szCs w:val="16"/>
        </w:rPr>
        <w:t xml:space="preserve"> enterprise architect responsible for defining the business process and ownership </w:t>
      </w:r>
      <w:r w:rsidR="00071FB3">
        <w:rPr>
          <w:rFonts w:ascii="Verdana" w:hAnsi="Verdana" w:cstheme="minorHAnsi"/>
          <w:sz w:val="16"/>
          <w:szCs w:val="16"/>
        </w:rPr>
        <w:t xml:space="preserve">due to </w:t>
      </w:r>
      <w:r w:rsidR="00702EAF">
        <w:rPr>
          <w:rFonts w:ascii="Verdana" w:hAnsi="Verdana" w:cstheme="minorHAnsi"/>
          <w:sz w:val="16"/>
          <w:szCs w:val="16"/>
        </w:rPr>
        <w:t xml:space="preserve">carving out a business, </w:t>
      </w:r>
      <w:r w:rsidR="00071FB3">
        <w:rPr>
          <w:rFonts w:ascii="Verdana" w:hAnsi="Verdana" w:cstheme="minorHAnsi"/>
          <w:sz w:val="16"/>
          <w:szCs w:val="16"/>
        </w:rPr>
        <w:t xml:space="preserve">IT solutions need restructuring with new tools and re-engineering. </w:t>
      </w:r>
    </w:p>
    <w:p w14:paraId="62B34521" w14:textId="73D80EC0" w:rsidR="00141612" w:rsidRDefault="00141612" w:rsidP="00141612">
      <w:pPr>
        <w:pStyle w:val="ListParagraph"/>
        <w:numPr>
          <w:ilvl w:val="0"/>
          <w:numId w:val="34"/>
        </w:numPr>
        <w:rPr>
          <w:rFonts w:ascii="Verdana" w:hAnsi="Verdana" w:cstheme="minorHAnsi"/>
          <w:sz w:val="16"/>
          <w:szCs w:val="16"/>
        </w:rPr>
      </w:pPr>
      <w:r w:rsidRPr="00D231EF">
        <w:rPr>
          <w:rFonts w:ascii="Verdana" w:hAnsi="Verdana" w:cstheme="minorHAnsi"/>
          <w:noProof/>
          <w:sz w:val="16"/>
          <w:szCs w:val="16"/>
        </w:rPr>
        <w:t xml:space="preserve">The </w:t>
      </w:r>
      <w:r>
        <w:rPr>
          <w:rFonts w:ascii="Verdana" w:hAnsi="Verdana" w:cstheme="minorHAnsi"/>
          <w:noProof/>
          <w:sz w:val="16"/>
          <w:szCs w:val="16"/>
        </w:rPr>
        <w:t xml:space="preserve">key </w:t>
      </w:r>
      <w:r w:rsidRPr="00D231EF">
        <w:rPr>
          <w:rFonts w:ascii="Verdana" w:hAnsi="Verdana" w:cstheme="minorHAnsi"/>
          <w:noProof/>
          <w:sz w:val="16"/>
          <w:szCs w:val="16"/>
        </w:rPr>
        <w:t>responsibility</w:t>
      </w:r>
      <w:r w:rsidRPr="00D231EF">
        <w:rPr>
          <w:rFonts w:ascii="Verdana" w:hAnsi="Verdana" w:cstheme="minorHAnsi"/>
          <w:sz w:val="16"/>
          <w:szCs w:val="16"/>
        </w:rPr>
        <w:t xml:space="preserve"> </w:t>
      </w:r>
      <w:r w:rsidR="008C1EFB">
        <w:rPr>
          <w:rFonts w:ascii="Verdana" w:hAnsi="Verdana" w:cstheme="minorHAnsi"/>
          <w:sz w:val="16"/>
          <w:szCs w:val="16"/>
        </w:rPr>
        <w:t>in</w:t>
      </w:r>
      <w:r w:rsidRPr="00D231EF">
        <w:rPr>
          <w:rFonts w:ascii="Verdana" w:hAnsi="Verdana" w:cstheme="minorHAnsi"/>
          <w:sz w:val="16"/>
          <w:szCs w:val="16"/>
        </w:rPr>
        <w:t xml:space="preserve"> handling the core module </w:t>
      </w:r>
      <w:r>
        <w:rPr>
          <w:rFonts w:ascii="Verdana" w:hAnsi="Verdana" w:cstheme="minorHAnsi"/>
          <w:sz w:val="16"/>
          <w:szCs w:val="16"/>
        </w:rPr>
        <w:t xml:space="preserve">application </w:t>
      </w:r>
      <w:r w:rsidRPr="00D231EF">
        <w:rPr>
          <w:rFonts w:ascii="Verdana" w:hAnsi="Verdana" w:cstheme="minorHAnsi"/>
          <w:sz w:val="16"/>
          <w:szCs w:val="16"/>
        </w:rPr>
        <w:t xml:space="preserve">changes </w:t>
      </w:r>
      <w:r w:rsidR="009F4F56">
        <w:rPr>
          <w:rFonts w:ascii="Verdana" w:hAnsi="Verdana" w:cstheme="minorHAnsi"/>
          <w:sz w:val="16"/>
          <w:szCs w:val="16"/>
        </w:rPr>
        <w:t>in</w:t>
      </w:r>
      <w:r w:rsidRPr="00D231EF">
        <w:rPr>
          <w:rFonts w:ascii="Verdana" w:hAnsi="Verdana" w:cstheme="minorHAnsi"/>
          <w:sz w:val="16"/>
          <w:szCs w:val="16"/>
        </w:rPr>
        <w:t xml:space="preserve"> </w:t>
      </w:r>
      <w:r w:rsidR="009F4F56">
        <w:rPr>
          <w:rFonts w:ascii="Verdana" w:hAnsi="Verdana" w:cstheme="minorHAnsi"/>
          <w:sz w:val="16"/>
          <w:szCs w:val="16"/>
        </w:rPr>
        <w:t xml:space="preserve">Sales, </w:t>
      </w:r>
      <w:r>
        <w:rPr>
          <w:rFonts w:ascii="Verdana" w:hAnsi="Verdana" w:cstheme="minorHAnsi"/>
          <w:sz w:val="16"/>
          <w:szCs w:val="16"/>
        </w:rPr>
        <w:t>Finance</w:t>
      </w:r>
      <w:r w:rsidR="009F4F56">
        <w:rPr>
          <w:rFonts w:ascii="Verdana" w:hAnsi="Verdana" w:cstheme="minorHAnsi"/>
          <w:sz w:val="16"/>
          <w:szCs w:val="16"/>
        </w:rPr>
        <w:t xml:space="preserve">, </w:t>
      </w:r>
      <w:r w:rsidR="00CA2C37">
        <w:rPr>
          <w:rFonts w:ascii="Verdana" w:hAnsi="Verdana" w:cstheme="minorHAnsi"/>
          <w:sz w:val="16"/>
          <w:szCs w:val="16"/>
        </w:rPr>
        <w:t>Procurement</w:t>
      </w:r>
      <w:r w:rsidR="009F4F56">
        <w:rPr>
          <w:rFonts w:ascii="Verdana" w:hAnsi="Verdana" w:cstheme="minorHAnsi"/>
          <w:sz w:val="16"/>
          <w:szCs w:val="16"/>
        </w:rPr>
        <w:t xml:space="preserve">, Legal, Audit, Compliance &amp; HR </w:t>
      </w:r>
      <w:r>
        <w:rPr>
          <w:rFonts w:ascii="Verdana" w:hAnsi="Verdana" w:cstheme="minorHAnsi"/>
          <w:sz w:val="16"/>
          <w:szCs w:val="16"/>
        </w:rPr>
        <w:t>Integration streams</w:t>
      </w:r>
      <w:r w:rsidR="001B3E3E">
        <w:rPr>
          <w:rFonts w:ascii="Verdana" w:hAnsi="Verdana" w:cstheme="minorHAnsi"/>
          <w:sz w:val="16"/>
          <w:szCs w:val="16"/>
        </w:rPr>
        <w:t xml:space="preserve"> and overseeing the solution architecture.</w:t>
      </w:r>
    </w:p>
    <w:p w14:paraId="2A2AE4BC" w14:textId="77777777" w:rsidR="00B35064" w:rsidRDefault="00B35064" w:rsidP="00B35064">
      <w:pPr>
        <w:pStyle w:val="ListParagraph"/>
        <w:rPr>
          <w:rFonts w:ascii="Verdana" w:hAnsi="Verdana" w:cstheme="minorHAnsi"/>
          <w:sz w:val="16"/>
          <w:szCs w:val="16"/>
        </w:rPr>
      </w:pPr>
    </w:p>
    <w:p w14:paraId="681D7BEC" w14:textId="3F07B78B" w:rsidR="00B35064" w:rsidRPr="002C78BA" w:rsidRDefault="00B60274" w:rsidP="00B35064">
      <w:pPr>
        <w:pStyle w:val="ListParagraph"/>
        <w:numPr>
          <w:ilvl w:val="1"/>
          <w:numId w:val="8"/>
        </w:numPr>
        <w:ind w:left="360"/>
        <w:jc w:val="both"/>
        <w:rPr>
          <w:rFonts w:ascii="Verdana" w:hAnsi="Verdana" w:cstheme="minorHAnsi"/>
          <w:bCs/>
          <w:sz w:val="16"/>
          <w:szCs w:val="16"/>
        </w:rPr>
      </w:pPr>
      <w:r>
        <w:rPr>
          <w:rFonts w:ascii="Verdana" w:hAnsi="Verdana" w:cstheme="minorHAnsi"/>
          <w:b/>
          <w:sz w:val="16"/>
          <w:szCs w:val="16"/>
        </w:rPr>
        <w:t>Enterprise Architect</w:t>
      </w:r>
      <w:r w:rsidRPr="0037382E">
        <w:rPr>
          <w:rFonts w:ascii="Verdana" w:hAnsi="Verdana" w:cstheme="minorHAnsi"/>
          <w:b/>
          <w:sz w:val="16"/>
          <w:szCs w:val="16"/>
        </w:rPr>
        <w:t xml:space="preserve"> </w:t>
      </w:r>
      <w:r w:rsidR="00DD3519">
        <w:rPr>
          <w:rFonts w:ascii="Verdana" w:hAnsi="Verdana" w:cstheme="minorHAnsi"/>
          <w:b/>
          <w:sz w:val="16"/>
          <w:szCs w:val="16"/>
        </w:rPr>
        <w:t>&amp; Delivery Manager</w:t>
      </w:r>
      <w:r w:rsidR="00B35064">
        <w:rPr>
          <w:rFonts w:ascii="Verdana" w:hAnsi="Verdana" w:cstheme="minorHAnsi"/>
          <w:b/>
          <w:sz w:val="16"/>
          <w:szCs w:val="16"/>
        </w:rPr>
        <w:t>-</w:t>
      </w:r>
      <w:r w:rsidR="008D30CB">
        <w:rPr>
          <w:rFonts w:ascii="Verdana" w:hAnsi="Verdana" w:cstheme="minorHAnsi"/>
          <w:b/>
          <w:sz w:val="16"/>
          <w:szCs w:val="16"/>
        </w:rPr>
        <w:t xml:space="preserve"> </w:t>
      </w:r>
      <w:r w:rsidR="00B14300" w:rsidRPr="002C78BA">
        <w:rPr>
          <w:rFonts w:ascii="Verdana" w:hAnsi="Verdana" w:cstheme="minorHAnsi"/>
          <w:bCs/>
          <w:sz w:val="16"/>
          <w:szCs w:val="16"/>
        </w:rPr>
        <w:t>(</w:t>
      </w:r>
      <w:r w:rsidR="006423AA">
        <w:rPr>
          <w:rFonts w:ascii="Verdana" w:hAnsi="Verdana" w:cstheme="minorHAnsi"/>
          <w:bCs/>
          <w:sz w:val="16"/>
          <w:szCs w:val="16"/>
        </w:rPr>
        <w:t>May</w:t>
      </w:r>
      <w:r w:rsidR="00B14300" w:rsidRPr="002C78BA">
        <w:rPr>
          <w:rFonts w:ascii="Verdana" w:hAnsi="Verdana" w:cstheme="minorHAnsi"/>
          <w:bCs/>
          <w:sz w:val="16"/>
          <w:szCs w:val="16"/>
        </w:rPr>
        <w:t xml:space="preserve"> 20</w:t>
      </w:r>
      <w:r w:rsidR="00E725D1" w:rsidRPr="002C78BA">
        <w:rPr>
          <w:rFonts w:ascii="Verdana" w:hAnsi="Verdana" w:cstheme="minorHAnsi"/>
          <w:bCs/>
          <w:sz w:val="16"/>
          <w:szCs w:val="16"/>
        </w:rPr>
        <w:t>21-Feb 22)</w:t>
      </w:r>
    </w:p>
    <w:p w14:paraId="43650B78" w14:textId="1B2600CA" w:rsidR="0095233D" w:rsidRDefault="003745CC" w:rsidP="0095233D">
      <w:pPr>
        <w:pStyle w:val="ListParagraph"/>
        <w:numPr>
          <w:ilvl w:val="0"/>
          <w:numId w:val="34"/>
        </w:numPr>
        <w:rPr>
          <w:rFonts w:ascii="Verdana" w:hAnsi="Verdana" w:cstheme="minorHAnsi"/>
          <w:sz w:val="16"/>
          <w:szCs w:val="16"/>
        </w:rPr>
      </w:pPr>
      <w:r>
        <w:rPr>
          <w:rFonts w:ascii="Verdana" w:hAnsi="Verdana" w:cstheme="minorHAnsi"/>
          <w:sz w:val="16"/>
          <w:szCs w:val="16"/>
        </w:rPr>
        <w:t xml:space="preserve">New B2C Retail transformation </w:t>
      </w:r>
      <w:r w:rsidR="00A16D17">
        <w:rPr>
          <w:rFonts w:ascii="Verdana" w:hAnsi="Verdana" w:cstheme="minorHAnsi"/>
          <w:sz w:val="16"/>
          <w:szCs w:val="16"/>
        </w:rPr>
        <w:t xml:space="preserve">carve-out </w:t>
      </w:r>
      <w:r>
        <w:rPr>
          <w:rFonts w:ascii="Verdana" w:hAnsi="Verdana" w:cstheme="minorHAnsi"/>
          <w:sz w:val="16"/>
          <w:szCs w:val="16"/>
        </w:rPr>
        <w:t>from traditional</w:t>
      </w:r>
      <w:r w:rsidR="00A16D17">
        <w:rPr>
          <w:rFonts w:ascii="Verdana" w:hAnsi="Verdana" w:cstheme="minorHAnsi"/>
          <w:sz w:val="16"/>
          <w:szCs w:val="16"/>
        </w:rPr>
        <w:t xml:space="preserve"> business </w:t>
      </w:r>
      <w:r w:rsidR="0095233D">
        <w:rPr>
          <w:rFonts w:ascii="Verdana" w:hAnsi="Verdana" w:cstheme="minorHAnsi"/>
          <w:sz w:val="16"/>
          <w:szCs w:val="16"/>
        </w:rPr>
        <w:t xml:space="preserve">project- Unilever Gro 24/7 a B2C business </w:t>
      </w:r>
      <w:r w:rsidR="00CA22CC">
        <w:rPr>
          <w:rFonts w:ascii="Verdana" w:hAnsi="Verdana" w:cstheme="minorHAnsi"/>
          <w:sz w:val="16"/>
          <w:szCs w:val="16"/>
        </w:rPr>
        <w:t>responsible for delivering the functionalities from</w:t>
      </w:r>
      <w:r w:rsidR="00541E35">
        <w:rPr>
          <w:rFonts w:ascii="Verdana" w:hAnsi="Verdana" w:cstheme="minorHAnsi"/>
          <w:sz w:val="16"/>
          <w:szCs w:val="16"/>
        </w:rPr>
        <w:t xml:space="preserve"> </w:t>
      </w:r>
      <w:r w:rsidR="0095233D">
        <w:rPr>
          <w:rFonts w:ascii="Verdana" w:hAnsi="Verdana" w:cstheme="minorHAnsi"/>
          <w:sz w:val="16"/>
          <w:szCs w:val="16"/>
        </w:rPr>
        <w:t>S4HANA</w:t>
      </w:r>
      <w:r w:rsidR="00CC2DC6">
        <w:rPr>
          <w:rFonts w:ascii="Verdana" w:hAnsi="Verdana" w:cstheme="minorHAnsi"/>
          <w:sz w:val="16"/>
          <w:szCs w:val="16"/>
        </w:rPr>
        <w:t xml:space="preserve"> &amp; other integrated applications</w:t>
      </w:r>
      <w:r w:rsidR="0017650B">
        <w:rPr>
          <w:rFonts w:ascii="Verdana" w:hAnsi="Verdana" w:cstheme="minorHAnsi"/>
          <w:sz w:val="16"/>
          <w:szCs w:val="16"/>
        </w:rPr>
        <w:t xml:space="preserve"> Ariba/Edge applications for a</w:t>
      </w:r>
      <w:r w:rsidR="0095233D">
        <w:rPr>
          <w:rFonts w:ascii="Verdana" w:hAnsi="Verdana" w:cstheme="minorHAnsi"/>
          <w:sz w:val="16"/>
          <w:szCs w:val="16"/>
        </w:rPr>
        <w:t xml:space="preserve"> Greenfield implementation </w:t>
      </w:r>
      <w:r w:rsidR="00541E35">
        <w:rPr>
          <w:rFonts w:ascii="Verdana" w:hAnsi="Verdana" w:cstheme="minorHAnsi"/>
          <w:sz w:val="16"/>
          <w:szCs w:val="16"/>
        </w:rPr>
        <w:t>project.</w:t>
      </w:r>
    </w:p>
    <w:p w14:paraId="1675D449" w14:textId="6B9BB20D" w:rsidR="0095233D" w:rsidRDefault="0095233D" w:rsidP="0095233D">
      <w:pPr>
        <w:pStyle w:val="ListParagraph"/>
        <w:numPr>
          <w:ilvl w:val="0"/>
          <w:numId w:val="34"/>
        </w:numPr>
        <w:rPr>
          <w:rFonts w:ascii="Verdana" w:hAnsi="Verdana" w:cstheme="minorHAnsi"/>
          <w:sz w:val="16"/>
          <w:szCs w:val="16"/>
        </w:rPr>
      </w:pPr>
      <w:r>
        <w:rPr>
          <w:rFonts w:ascii="Verdana" w:hAnsi="Verdana" w:cstheme="minorHAnsi"/>
          <w:sz w:val="16"/>
          <w:szCs w:val="16"/>
        </w:rPr>
        <w:t>Conducted workshop on project initiation with requirements and transformed those into solutions considering COO vision with more simplification, automation and elimination in the finance</w:t>
      </w:r>
      <w:r w:rsidR="009C2D55">
        <w:rPr>
          <w:rFonts w:ascii="Verdana" w:hAnsi="Verdana" w:cstheme="minorHAnsi"/>
          <w:sz w:val="16"/>
          <w:szCs w:val="16"/>
        </w:rPr>
        <w:t xml:space="preserve">, </w:t>
      </w:r>
      <w:r w:rsidR="00DD3519">
        <w:rPr>
          <w:rFonts w:ascii="Verdana" w:hAnsi="Verdana" w:cstheme="minorHAnsi"/>
          <w:sz w:val="16"/>
          <w:szCs w:val="16"/>
        </w:rPr>
        <w:t xml:space="preserve">tax, </w:t>
      </w:r>
      <w:r w:rsidR="009C2D55">
        <w:rPr>
          <w:rFonts w:ascii="Verdana" w:hAnsi="Verdana" w:cstheme="minorHAnsi"/>
          <w:sz w:val="16"/>
          <w:szCs w:val="16"/>
        </w:rPr>
        <w:t>purchase &amp; sales</w:t>
      </w:r>
      <w:r>
        <w:rPr>
          <w:rFonts w:ascii="Verdana" w:hAnsi="Verdana" w:cstheme="minorHAnsi"/>
          <w:sz w:val="16"/>
          <w:szCs w:val="16"/>
        </w:rPr>
        <w:t xml:space="preserve"> areas.</w:t>
      </w:r>
    </w:p>
    <w:p w14:paraId="6B924D8F" w14:textId="2E9ABC01" w:rsidR="00EA76A6" w:rsidRDefault="00B14300" w:rsidP="00B35064">
      <w:pPr>
        <w:pStyle w:val="ListParagraph"/>
        <w:numPr>
          <w:ilvl w:val="0"/>
          <w:numId w:val="34"/>
        </w:numPr>
        <w:rPr>
          <w:rFonts w:ascii="Verdana" w:hAnsi="Verdana" w:cstheme="minorHAnsi"/>
          <w:sz w:val="16"/>
          <w:szCs w:val="16"/>
        </w:rPr>
      </w:pPr>
      <w:r>
        <w:rPr>
          <w:rFonts w:ascii="Verdana" w:hAnsi="Verdana" w:cstheme="minorHAnsi"/>
          <w:sz w:val="16"/>
          <w:szCs w:val="16"/>
        </w:rPr>
        <w:t>Delivering</w:t>
      </w:r>
      <w:r w:rsidR="00EA76A6">
        <w:rPr>
          <w:rFonts w:ascii="Verdana" w:hAnsi="Verdana" w:cstheme="minorHAnsi"/>
          <w:sz w:val="16"/>
          <w:szCs w:val="16"/>
        </w:rPr>
        <w:t xml:space="preserve"> the entire blueprint alignment</w:t>
      </w:r>
      <w:r>
        <w:rPr>
          <w:rFonts w:ascii="Verdana" w:hAnsi="Verdana" w:cstheme="minorHAnsi"/>
          <w:sz w:val="16"/>
          <w:szCs w:val="16"/>
        </w:rPr>
        <w:t xml:space="preserve"> and </w:t>
      </w:r>
      <w:r w:rsidR="00DD3519">
        <w:rPr>
          <w:rFonts w:ascii="Verdana" w:hAnsi="Verdana" w:cstheme="minorHAnsi"/>
          <w:sz w:val="16"/>
          <w:szCs w:val="16"/>
        </w:rPr>
        <w:t>strategist for the phase-wise agile delivery plan</w:t>
      </w:r>
      <w:r>
        <w:rPr>
          <w:rFonts w:ascii="Verdana" w:hAnsi="Verdana" w:cstheme="minorHAnsi"/>
          <w:sz w:val="16"/>
          <w:szCs w:val="16"/>
        </w:rPr>
        <w:t>.</w:t>
      </w:r>
    </w:p>
    <w:p w14:paraId="4E61D16A" w14:textId="77777777" w:rsidR="002A527A" w:rsidRPr="00D231EF" w:rsidRDefault="002A527A" w:rsidP="002A527A">
      <w:pPr>
        <w:pStyle w:val="ListParagraph"/>
        <w:numPr>
          <w:ilvl w:val="0"/>
          <w:numId w:val="34"/>
        </w:numPr>
        <w:rPr>
          <w:rFonts w:ascii="Verdana" w:hAnsi="Verdana" w:cstheme="minorHAnsi"/>
          <w:sz w:val="16"/>
          <w:szCs w:val="16"/>
        </w:rPr>
      </w:pPr>
      <w:r w:rsidRPr="00D231EF">
        <w:rPr>
          <w:rFonts w:ascii="Verdana" w:hAnsi="Verdana" w:cstheme="minorHAnsi"/>
          <w:sz w:val="16"/>
          <w:szCs w:val="16"/>
        </w:rPr>
        <w:t xml:space="preserve">Delivering </w:t>
      </w:r>
      <w:r>
        <w:rPr>
          <w:rFonts w:ascii="Verdana" w:hAnsi="Verdana" w:cstheme="minorHAnsi"/>
          <w:sz w:val="16"/>
          <w:szCs w:val="16"/>
        </w:rPr>
        <w:t xml:space="preserve">major </w:t>
      </w:r>
      <w:r w:rsidRPr="00D231EF">
        <w:rPr>
          <w:rFonts w:ascii="Verdana" w:hAnsi="Verdana" w:cstheme="minorHAnsi"/>
          <w:sz w:val="16"/>
          <w:szCs w:val="16"/>
        </w:rPr>
        <w:t>application changes (RICEFW) solution, build, test</w:t>
      </w:r>
      <w:r>
        <w:rPr>
          <w:rFonts w:ascii="Verdana" w:hAnsi="Verdana" w:cstheme="minorHAnsi"/>
          <w:sz w:val="16"/>
          <w:szCs w:val="16"/>
        </w:rPr>
        <w:t xml:space="preserve"> and</w:t>
      </w:r>
      <w:r w:rsidRPr="00D231EF">
        <w:rPr>
          <w:rFonts w:ascii="Verdana" w:hAnsi="Verdana" w:cstheme="minorHAnsi"/>
          <w:sz w:val="16"/>
          <w:szCs w:val="16"/>
        </w:rPr>
        <w:t xml:space="preserve"> deploy</w:t>
      </w:r>
      <w:r>
        <w:rPr>
          <w:rFonts w:ascii="Verdana" w:hAnsi="Verdana" w:cstheme="minorHAnsi"/>
          <w:sz w:val="16"/>
          <w:szCs w:val="16"/>
        </w:rPr>
        <w:t>.</w:t>
      </w:r>
    </w:p>
    <w:p w14:paraId="37DCA302" w14:textId="77777777" w:rsidR="00DD3519" w:rsidRDefault="00DD3519" w:rsidP="00DD3519">
      <w:pPr>
        <w:pStyle w:val="ListParagraph"/>
        <w:numPr>
          <w:ilvl w:val="0"/>
          <w:numId w:val="34"/>
        </w:numPr>
        <w:rPr>
          <w:rFonts w:ascii="Verdana" w:hAnsi="Verdana" w:cstheme="minorHAnsi"/>
          <w:sz w:val="16"/>
          <w:szCs w:val="16"/>
        </w:rPr>
      </w:pPr>
      <w:r>
        <w:rPr>
          <w:rFonts w:ascii="Verdana" w:hAnsi="Verdana" w:cstheme="minorHAnsi"/>
          <w:sz w:val="16"/>
          <w:szCs w:val="16"/>
        </w:rPr>
        <w:t>Managing consultants on mentoring, governing their growth with HR support.</w:t>
      </w:r>
    </w:p>
    <w:p w14:paraId="6FF0491F" w14:textId="77777777" w:rsidR="00141612" w:rsidRPr="00141612" w:rsidRDefault="00141612" w:rsidP="00205F4D">
      <w:pPr>
        <w:pStyle w:val="ListParagraph"/>
        <w:ind w:left="360"/>
        <w:jc w:val="both"/>
        <w:rPr>
          <w:rFonts w:ascii="Verdana" w:hAnsi="Verdana" w:cstheme="minorHAnsi"/>
          <w:b/>
          <w:color w:val="00B0F0"/>
          <w:sz w:val="16"/>
          <w:szCs w:val="16"/>
        </w:rPr>
      </w:pPr>
    </w:p>
    <w:p w14:paraId="02E7E478" w14:textId="7E14041C" w:rsidR="009641AA" w:rsidRPr="002C78BA" w:rsidRDefault="00114EE7" w:rsidP="009641AA">
      <w:pPr>
        <w:pStyle w:val="ListParagraph"/>
        <w:numPr>
          <w:ilvl w:val="1"/>
          <w:numId w:val="8"/>
        </w:numPr>
        <w:ind w:left="360"/>
        <w:jc w:val="both"/>
        <w:rPr>
          <w:rFonts w:ascii="Verdana" w:hAnsi="Verdana" w:cstheme="minorHAnsi"/>
          <w:bCs/>
          <w:sz w:val="16"/>
          <w:szCs w:val="16"/>
        </w:rPr>
      </w:pPr>
      <w:r>
        <w:rPr>
          <w:rFonts w:ascii="Verdana" w:hAnsi="Verdana" w:cstheme="minorHAnsi"/>
          <w:b/>
          <w:sz w:val="16"/>
          <w:szCs w:val="16"/>
        </w:rPr>
        <w:t>Enterprise Architect</w:t>
      </w:r>
      <w:r w:rsidR="009641AA" w:rsidRPr="0037382E">
        <w:rPr>
          <w:rFonts w:ascii="Verdana" w:hAnsi="Verdana" w:cstheme="minorHAnsi"/>
          <w:b/>
          <w:sz w:val="16"/>
          <w:szCs w:val="16"/>
        </w:rPr>
        <w:t xml:space="preserve"> </w:t>
      </w:r>
      <w:r w:rsidR="00B60274">
        <w:rPr>
          <w:rFonts w:ascii="Verdana" w:hAnsi="Verdana" w:cstheme="minorHAnsi"/>
          <w:b/>
          <w:sz w:val="16"/>
          <w:szCs w:val="16"/>
        </w:rPr>
        <w:t>–</w:t>
      </w:r>
      <w:r w:rsidR="009641AA">
        <w:rPr>
          <w:rFonts w:ascii="Verdana" w:hAnsi="Verdana" w:cstheme="minorHAnsi"/>
          <w:b/>
          <w:sz w:val="16"/>
          <w:szCs w:val="16"/>
        </w:rPr>
        <w:t xml:space="preserve"> </w:t>
      </w:r>
      <w:r w:rsidR="00E725D1" w:rsidRPr="002C78BA">
        <w:rPr>
          <w:rFonts w:ascii="Verdana" w:hAnsi="Verdana" w:cstheme="minorHAnsi"/>
          <w:bCs/>
          <w:sz w:val="16"/>
          <w:szCs w:val="16"/>
        </w:rPr>
        <w:t>(Jul 2019-</w:t>
      </w:r>
      <w:r w:rsidR="002C78BA" w:rsidRPr="002C78BA">
        <w:rPr>
          <w:rFonts w:ascii="Verdana" w:hAnsi="Verdana" w:cstheme="minorHAnsi"/>
          <w:bCs/>
          <w:sz w:val="16"/>
          <w:szCs w:val="16"/>
        </w:rPr>
        <w:t>Apr 21)</w:t>
      </w:r>
    </w:p>
    <w:p w14:paraId="097D3D17" w14:textId="582C33C6" w:rsidR="00291047" w:rsidRDefault="00291047" w:rsidP="009641AA">
      <w:pPr>
        <w:pStyle w:val="ListParagraph"/>
        <w:numPr>
          <w:ilvl w:val="0"/>
          <w:numId w:val="34"/>
        </w:numPr>
        <w:rPr>
          <w:rFonts w:ascii="Verdana" w:hAnsi="Verdana" w:cstheme="minorHAnsi"/>
          <w:sz w:val="16"/>
          <w:szCs w:val="16"/>
        </w:rPr>
      </w:pPr>
      <w:r>
        <w:rPr>
          <w:rFonts w:ascii="Verdana" w:hAnsi="Verdana" w:cstheme="minorHAnsi"/>
          <w:sz w:val="16"/>
          <w:szCs w:val="16"/>
        </w:rPr>
        <w:t>Finance transformational project- Britannia Industries</w:t>
      </w:r>
      <w:r w:rsidR="0095233D">
        <w:rPr>
          <w:rFonts w:ascii="Verdana" w:hAnsi="Verdana" w:cstheme="minorHAnsi"/>
          <w:sz w:val="16"/>
          <w:szCs w:val="16"/>
        </w:rPr>
        <w:t xml:space="preserve"> </w:t>
      </w:r>
      <w:r w:rsidR="00541E35">
        <w:rPr>
          <w:rFonts w:ascii="Verdana" w:hAnsi="Verdana" w:cstheme="minorHAnsi"/>
          <w:sz w:val="16"/>
          <w:szCs w:val="16"/>
        </w:rPr>
        <w:t>delivering</w:t>
      </w:r>
      <w:r w:rsidR="0095233D">
        <w:rPr>
          <w:rFonts w:ascii="Verdana" w:hAnsi="Verdana" w:cstheme="minorHAnsi"/>
          <w:sz w:val="16"/>
          <w:szCs w:val="16"/>
        </w:rPr>
        <w:t xml:space="preserve"> S4HANA </w:t>
      </w:r>
      <w:r w:rsidR="005337AA">
        <w:rPr>
          <w:rFonts w:ascii="Verdana" w:hAnsi="Verdana" w:cstheme="minorHAnsi"/>
          <w:sz w:val="16"/>
          <w:szCs w:val="16"/>
        </w:rPr>
        <w:t xml:space="preserve">applications for a </w:t>
      </w:r>
      <w:r w:rsidR="0095233D">
        <w:rPr>
          <w:rFonts w:ascii="Verdana" w:hAnsi="Verdana" w:cstheme="minorHAnsi"/>
          <w:sz w:val="16"/>
          <w:szCs w:val="16"/>
        </w:rPr>
        <w:t xml:space="preserve">Greenfield </w:t>
      </w:r>
      <w:r w:rsidR="00541E35">
        <w:rPr>
          <w:rFonts w:ascii="Verdana" w:hAnsi="Verdana" w:cstheme="minorHAnsi"/>
          <w:sz w:val="16"/>
          <w:szCs w:val="16"/>
        </w:rPr>
        <w:t>implementation.</w:t>
      </w:r>
      <w:r w:rsidR="0095233D">
        <w:rPr>
          <w:rFonts w:ascii="Verdana" w:hAnsi="Verdana" w:cstheme="minorHAnsi"/>
          <w:sz w:val="16"/>
          <w:szCs w:val="16"/>
        </w:rPr>
        <w:t xml:space="preserve"> </w:t>
      </w:r>
    </w:p>
    <w:p w14:paraId="21A0AB06" w14:textId="264F0181" w:rsidR="00BA45CF" w:rsidRDefault="00106388" w:rsidP="009641AA">
      <w:pPr>
        <w:pStyle w:val="ListParagraph"/>
        <w:numPr>
          <w:ilvl w:val="0"/>
          <w:numId w:val="34"/>
        </w:numPr>
        <w:rPr>
          <w:rFonts w:ascii="Verdana" w:hAnsi="Verdana" w:cstheme="minorHAnsi"/>
          <w:sz w:val="16"/>
          <w:szCs w:val="16"/>
        </w:rPr>
      </w:pPr>
      <w:r>
        <w:rPr>
          <w:rFonts w:ascii="Verdana" w:hAnsi="Verdana" w:cstheme="minorHAnsi"/>
          <w:sz w:val="16"/>
          <w:szCs w:val="16"/>
        </w:rPr>
        <w:t xml:space="preserve">Conducted workshop on project initiation with requirements and transformed those into </w:t>
      </w:r>
      <w:r w:rsidR="00BA45CF">
        <w:rPr>
          <w:rFonts w:ascii="Verdana" w:hAnsi="Verdana" w:cstheme="minorHAnsi"/>
          <w:sz w:val="16"/>
          <w:szCs w:val="16"/>
        </w:rPr>
        <w:t>solutions</w:t>
      </w:r>
      <w:r>
        <w:rPr>
          <w:rFonts w:ascii="Verdana" w:hAnsi="Verdana" w:cstheme="minorHAnsi"/>
          <w:sz w:val="16"/>
          <w:szCs w:val="16"/>
        </w:rPr>
        <w:t xml:space="preserve"> </w:t>
      </w:r>
      <w:r w:rsidR="00C7299D">
        <w:rPr>
          <w:rFonts w:ascii="Verdana" w:hAnsi="Verdana" w:cstheme="minorHAnsi"/>
          <w:sz w:val="16"/>
          <w:szCs w:val="16"/>
        </w:rPr>
        <w:t>considering</w:t>
      </w:r>
      <w:r>
        <w:rPr>
          <w:rFonts w:ascii="Verdana" w:hAnsi="Verdana" w:cstheme="minorHAnsi"/>
          <w:sz w:val="16"/>
          <w:szCs w:val="16"/>
        </w:rPr>
        <w:t xml:space="preserve"> CFO vision</w:t>
      </w:r>
      <w:r w:rsidR="00BA45CF">
        <w:rPr>
          <w:rFonts w:ascii="Verdana" w:hAnsi="Verdana" w:cstheme="minorHAnsi"/>
          <w:sz w:val="16"/>
          <w:szCs w:val="16"/>
        </w:rPr>
        <w:t xml:space="preserve"> with more simplification, automation and elimination</w:t>
      </w:r>
      <w:r w:rsidR="0095233D">
        <w:rPr>
          <w:rFonts w:ascii="Verdana" w:hAnsi="Verdana" w:cstheme="minorHAnsi"/>
          <w:sz w:val="16"/>
          <w:szCs w:val="16"/>
        </w:rPr>
        <w:t xml:space="preserve"> in the finance &amp; integrated areas.</w:t>
      </w:r>
    </w:p>
    <w:p w14:paraId="1534937B" w14:textId="6E66F6A3" w:rsidR="009641AA" w:rsidRDefault="004A543F" w:rsidP="009641AA">
      <w:pPr>
        <w:pStyle w:val="ListParagraph"/>
        <w:numPr>
          <w:ilvl w:val="0"/>
          <w:numId w:val="34"/>
        </w:numPr>
        <w:rPr>
          <w:rFonts w:ascii="Verdana" w:hAnsi="Verdana" w:cstheme="minorHAnsi"/>
          <w:sz w:val="16"/>
          <w:szCs w:val="16"/>
        </w:rPr>
      </w:pPr>
      <w:r>
        <w:rPr>
          <w:rFonts w:ascii="Verdana" w:hAnsi="Verdana" w:cstheme="minorHAnsi"/>
          <w:sz w:val="16"/>
          <w:szCs w:val="16"/>
        </w:rPr>
        <w:t xml:space="preserve">Responsible for FICO, FSCM- Credit, BCM, Treasury, </w:t>
      </w:r>
      <w:r w:rsidR="00C7299D">
        <w:rPr>
          <w:rFonts w:ascii="Verdana" w:hAnsi="Verdana" w:cstheme="minorHAnsi"/>
          <w:sz w:val="16"/>
          <w:szCs w:val="16"/>
        </w:rPr>
        <w:t xml:space="preserve">and </w:t>
      </w:r>
      <w:r>
        <w:rPr>
          <w:rFonts w:ascii="Verdana" w:hAnsi="Verdana" w:cstheme="minorHAnsi"/>
          <w:sz w:val="16"/>
          <w:szCs w:val="16"/>
        </w:rPr>
        <w:t>Collection management</w:t>
      </w:r>
      <w:r w:rsidR="00291047">
        <w:rPr>
          <w:rFonts w:ascii="Verdana" w:hAnsi="Verdana" w:cstheme="minorHAnsi"/>
          <w:sz w:val="16"/>
          <w:szCs w:val="16"/>
        </w:rPr>
        <w:t xml:space="preserve"> </w:t>
      </w:r>
      <w:r w:rsidR="00C7299D">
        <w:rPr>
          <w:rFonts w:ascii="Verdana" w:hAnsi="Verdana" w:cstheme="minorHAnsi"/>
          <w:sz w:val="16"/>
          <w:szCs w:val="16"/>
        </w:rPr>
        <w:t xml:space="preserve">as </w:t>
      </w:r>
      <w:r w:rsidR="00E50A58">
        <w:rPr>
          <w:rFonts w:ascii="Verdana" w:hAnsi="Verdana" w:cstheme="minorHAnsi"/>
          <w:sz w:val="16"/>
          <w:szCs w:val="16"/>
        </w:rPr>
        <w:t xml:space="preserve">a </w:t>
      </w:r>
      <w:r w:rsidR="00291047">
        <w:rPr>
          <w:rFonts w:ascii="Verdana" w:hAnsi="Verdana" w:cstheme="minorHAnsi"/>
          <w:sz w:val="16"/>
          <w:szCs w:val="16"/>
        </w:rPr>
        <w:t>solution architect and delivery</w:t>
      </w:r>
      <w:r w:rsidR="009641AA" w:rsidRPr="00D231EF">
        <w:rPr>
          <w:rFonts w:ascii="Verdana" w:hAnsi="Verdana" w:cstheme="minorHAnsi"/>
          <w:sz w:val="16"/>
          <w:szCs w:val="16"/>
        </w:rPr>
        <w:t xml:space="preserve"> lead</w:t>
      </w:r>
    </w:p>
    <w:p w14:paraId="0E4A4697" w14:textId="66986326" w:rsidR="00C7299D" w:rsidRPr="00D231EF" w:rsidRDefault="00C7299D" w:rsidP="009641AA">
      <w:pPr>
        <w:pStyle w:val="ListParagraph"/>
        <w:numPr>
          <w:ilvl w:val="0"/>
          <w:numId w:val="34"/>
        </w:numPr>
        <w:rPr>
          <w:rFonts w:ascii="Verdana" w:hAnsi="Verdana" w:cstheme="minorHAnsi"/>
          <w:sz w:val="16"/>
          <w:szCs w:val="16"/>
        </w:rPr>
      </w:pPr>
      <w:r>
        <w:rPr>
          <w:rFonts w:ascii="Verdana" w:hAnsi="Verdana" w:cstheme="minorHAnsi"/>
          <w:sz w:val="16"/>
          <w:szCs w:val="16"/>
        </w:rPr>
        <w:t xml:space="preserve">Delivered </w:t>
      </w:r>
      <w:r w:rsidR="00E50A58">
        <w:rPr>
          <w:rFonts w:ascii="Verdana" w:hAnsi="Verdana" w:cstheme="minorHAnsi"/>
          <w:sz w:val="16"/>
          <w:szCs w:val="16"/>
        </w:rPr>
        <w:t xml:space="preserve">the </w:t>
      </w:r>
      <w:r>
        <w:rPr>
          <w:rFonts w:ascii="Verdana" w:hAnsi="Verdana" w:cstheme="minorHAnsi"/>
          <w:sz w:val="16"/>
          <w:szCs w:val="16"/>
        </w:rPr>
        <w:t xml:space="preserve">entire cutover phase of </w:t>
      </w:r>
      <w:r w:rsidR="00E50A58">
        <w:rPr>
          <w:rFonts w:ascii="Verdana" w:hAnsi="Verdana" w:cstheme="minorHAnsi"/>
          <w:sz w:val="16"/>
          <w:szCs w:val="16"/>
        </w:rPr>
        <w:t xml:space="preserve">the </w:t>
      </w:r>
      <w:r>
        <w:rPr>
          <w:rFonts w:ascii="Verdana" w:hAnsi="Verdana" w:cstheme="minorHAnsi"/>
          <w:sz w:val="16"/>
          <w:szCs w:val="16"/>
        </w:rPr>
        <w:t>project across workstreams</w:t>
      </w:r>
      <w:r w:rsidR="00E50A58">
        <w:rPr>
          <w:rFonts w:ascii="Verdana" w:hAnsi="Verdana" w:cstheme="minorHAnsi"/>
          <w:sz w:val="16"/>
          <w:szCs w:val="16"/>
        </w:rPr>
        <w:t xml:space="preserve">/functions with 1-2 days </w:t>
      </w:r>
      <w:r w:rsidR="002D3794">
        <w:rPr>
          <w:rFonts w:ascii="Verdana" w:hAnsi="Verdana" w:cstheme="minorHAnsi"/>
          <w:sz w:val="16"/>
          <w:szCs w:val="16"/>
        </w:rPr>
        <w:t>of downtime.</w:t>
      </w:r>
    </w:p>
    <w:p w14:paraId="3B7E6D11" w14:textId="6CE6D7DC" w:rsidR="009641AA" w:rsidRPr="00D231EF" w:rsidRDefault="009641AA" w:rsidP="009641AA">
      <w:pPr>
        <w:pStyle w:val="ListParagraph"/>
        <w:numPr>
          <w:ilvl w:val="0"/>
          <w:numId w:val="34"/>
        </w:numPr>
        <w:rPr>
          <w:rFonts w:ascii="Verdana" w:hAnsi="Verdana" w:cstheme="minorHAnsi"/>
          <w:sz w:val="16"/>
          <w:szCs w:val="16"/>
        </w:rPr>
      </w:pPr>
      <w:r w:rsidRPr="00D231EF">
        <w:rPr>
          <w:rFonts w:ascii="Verdana" w:hAnsi="Verdana" w:cstheme="minorHAnsi"/>
          <w:sz w:val="16"/>
          <w:szCs w:val="16"/>
        </w:rPr>
        <w:t xml:space="preserve">Delivering </w:t>
      </w:r>
      <w:r>
        <w:rPr>
          <w:rFonts w:ascii="Verdana" w:hAnsi="Verdana" w:cstheme="minorHAnsi"/>
          <w:sz w:val="16"/>
          <w:szCs w:val="16"/>
        </w:rPr>
        <w:t xml:space="preserve">major </w:t>
      </w:r>
      <w:r w:rsidRPr="00D231EF">
        <w:rPr>
          <w:rFonts w:ascii="Verdana" w:hAnsi="Verdana" w:cstheme="minorHAnsi"/>
          <w:sz w:val="16"/>
          <w:szCs w:val="16"/>
        </w:rPr>
        <w:t>application changes (RICEFW) solution, build, test</w:t>
      </w:r>
      <w:r w:rsidR="00E310A9">
        <w:rPr>
          <w:rFonts w:ascii="Verdana" w:hAnsi="Verdana" w:cstheme="minorHAnsi"/>
          <w:sz w:val="16"/>
          <w:szCs w:val="16"/>
        </w:rPr>
        <w:t xml:space="preserve"> and</w:t>
      </w:r>
      <w:r w:rsidRPr="00D231EF">
        <w:rPr>
          <w:rFonts w:ascii="Verdana" w:hAnsi="Verdana" w:cstheme="minorHAnsi"/>
          <w:sz w:val="16"/>
          <w:szCs w:val="16"/>
        </w:rPr>
        <w:t xml:space="preserve"> deploy</w:t>
      </w:r>
      <w:r w:rsidR="00E310A9">
        <w:rPr>
          <w:rFonts w:ascii="Verdana" w:hAnsi="Verdana" w:cstheme="minorHAnsi"/>
          <w:sz w:val="16"/>
          <w:szCs w:val="16"/>
        </w:rPr>
        <w:t>.</w:t>
      </w:r>
    </w:p>
    <w:p w14:paraId="7C2AEFA7" w14:textId="603668D6" w:rsidR="009641AA" w:rsidRDefault="002D3794" w:rsidP="009641AA">
      <w:pPr>
        <w:pStyle w:val="ListParagraph"/>
        <w:numPr>
          <w:ilvl w:val="0"/>
          <w:numId w:val="34"/>
        </w:numPr>
        <w:rPr>
          <w:rFonts w:ascii="Verdana" w:hAnsi="Verdana" w:cstheme="minorHAnsi"/>
          <w:sz w:val="16"/>
          <w:szCs w:val="16"/>
        </w:rPr>
      </w:pPr>
      <w:r>
        <w:rPr>
          <w:rFonts w:ascii="Verdana" w:hAnsi="Verdana" w:cstheme="minorHAnsi"/>
          <w:sz w:val="16"/>
          <w:szCs w:val="16"/>
        </w:rPr>
        <w:t>Managing consultants on mentoring, governing their growth with HR support.</w:t>
      </w:r>
    </w:p>
    <w:tbl>
      <w:tblPr>
        <w:tblStyle w:val="LightList-Accent1"/>
        <w:tblW w:w="11023" w:type="dxa"/>
        <w:tblLook w:val="04A0" w:firstRow="1" w:lastRow="0" w:firstColumn="1" w:lastColumn="0" w:noHBand="0" w:noVBand="1"/>
      </w:tblPr>
      <w:tblGrid>
        <w:gridCol w:w="11023"/>
      </w:tblGrid>
      <w:tr w:rsidR="00D32D47" w:rsidRPr="0037382E" w14:paraId="3FBAA678" w14:textId="77777777" w:rsidTr="00413FC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227A0FBE" w14:textId="77777777" w:rsidR="00D32D47" w:rsidRPr="0037382E" w:rsidRDefault="00D32D47" w:rsidP="00413FC3">
            <w:pPr>
              <w:tabs>
                <w:tab w:val="left" w:pos="8521"/>
              </w:tabs>
              <w:rPr>
                <w:rFonts w:ascii="Verdana" w:hAnsi="Verdana" w:cstheme="minorHAnsi"/>
                <w:sz w:val="18"/>
              </w:rPr>
            </w:pPr>
            <w:r w:rsidRPr="0037382E">
              <w:rPr>
                <w:rFonts w:ascii="Verdana" w:hAnsi="Verdana" w:cstheme="minorHAnsi"/>
                <w:color w:val="000000"/>
                <w:sz w:val="18"/>
              </w:rPr>
              <w:br w:type="page"/>
            </w:r>
            <w:r w:rsidRPr="0037382E">
              <w:rPr>
                <w:rFonts w:ascii="Verdana" w:hAnsi="Verdana" w:cstheme="minorHAnsi"/>
                <w:sz w:val="18"/>
              </w:rPr>
              <w:t>Professional Experience</w:t>
            </w:r>
          </w:p>
        </w:tc>
      </w:tr>
      <w:tr w:rsidR="00D32D47" w:rsidRPr="0037382E" w14:paraId="3731C035" w14:textId="77777777" w:rsidTr="00413FC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76911724" w14:textId="35A3F0BB" w:rsidR="00D32D47" w:rsidRPr="0037382E" w:rsidRDefault="00D32D47" w:rsidP="00413FC3">
            <w:pPr>
              <w:tabs>
                <w:tab w:val="left" w:pos="8521"/>
              </w:tabs>
              <w:rPr>
                <w:rFonts w:ascii="Verdana" w:hAnsi="Verdana" w:cstheme="minorHAnsi"/>
                <w:sz w:val="18"/>
              </w:rPr>
            </w:pPr>
            <w:r w:rsidRPr="0037382E">
              <w:rPr>
                <w:rFonts w:ascii="Verdana" w:hAnsi="Verdana" w:cstheme="minorHAnsi"/>
                <w:color w:val="000000"/>
                <w:sz w:val="18"/>
              </w:rPr>
              <w:br w:type="page"/>
            </w:r>
            <w:r w:rsidRPr="0037382E">
              <w:rPr>
                <w:rFonts w:ascii="Verdana" w:hAnsi="Verdana" w:cstheme="minorHAnsi"/>
                <w:sz w:val="16"/>
              </w:rPr>
              <w:t xml:space="preserve">Company: </w:t>
            </w:r>
            <w:r w:rsidR="00653553" w:rsidRPr="0037382E">
              <w:rPr>
                <w:rFonts w:ascii="Verdana" w:hAnsi="Verdana" w:cstheme="minorHAnsi"/>
                <w:sz w:val="16"/>
              </w:rPr>
              <w:t xml:space="preserve">Diageo                                                                                                                    </w:t>
            </w:r>
            <w:r w:rsidRPr="0037382E">
              <w:rPr>
                <w:rFonts w:ascii="Verdana" w:hAnsi="Verdana" w:cstheme="minorHAnsi"/>
                <w:i/>
                <w:sz w:val="16"/>
              </w:rPr>
              <w:t xml:space="preserve">Duration: Jan 2017 to </w:t>
            </w:r>
            <w:r w:rsidR="009641AA">
              <w:rPr>
                <w:rFonts w:ascii="Verdana" w:hAnsi="Verdana" w:cstheme="minorHAnsi"/>
                <w:i/>
                <w:sz w:val="16"/>
              </w:rPr>
              <w:t>Sep 2019</w:t>
            </w:r>
          </w:p>
        </w:tc>
      </w:tr>
    </w:tbl>
    <w:p w14:paraId="0AA77C1C" w14:textId="77777777" w:rsidR="00D32D47" w:rsidRPr="006C2AF5" w:rsidRDefault="00D32D47" w:rsidP="00D32D47">
      <w:pPr>
        <w:jc w:val="both"/>
        <w:rPr>
          <w:rFonts w:ascii="Verdana" w:hAnsi="Verdana" w:cstheme="minorHAnsi"/>
          <w:b/>
          <w:sz w:val="16"/>
          <w:szCs w:val="17"/>
          <w:u w:val="single"/>
        </w:rPr>
      </w:pPr>
    </w:p>
    <w:p w14:paraId="56510341" w14:textId="044E4FD3" w:rsidR="00D32D47" w:rsidRPr="001724B8" w:rsidRDefault="00D32D47" w:rsidP="00D32D47">
      <w:pPr>
        <w:pStyle w:val="ListParagraph"/>
        <w:numPr>
          <w:ilvl w:val="1"/>
          <w:numId w:val="8"/>
        </w:numPr>
        <w:ind w:left="360"/>
        <w:jc w:val="both"/>
        <w:rPr>
          <w:rFonts w:ascii="Verdana" w:hAnsi="Verdana" w:cstheme="minorHAnsi"/>
          <w:b/>
          <w:color w:val="00B0F0"/>
          <w:sz w:val="16"/>
          <w:szCs w:val="16"/>
        </w:rPr>
      </w:pPr>
      <w:r w:rsidRPr="0037382E">
        <w:rPr>
          <w:rFonts w:ascii="Verdana" w:hAnsi="Verdana" w:cstheme="minorHAnsi"/>
          <w:b/>
          <w:sz w:val="16"/>
          <w:szCs w:val="16"/>
        </w:rPr>
        <w:t xml:space="preserve">Diageo </w:t>
      </w:r>
      <w:r w:rsidR="0037382E" w:rsidRPr="0037382E">
        <w:rPr>
          <w:rFonts w:ascii="Verdana" w:hAnsi="Verdana" w:cstheme="minorHAnsi"/>
          <w:b/>
          <w:sz w:val="16"/>
          <w:szCs w:val="16"/>
        </w:rPr>
        <w:t xml:space="preserve">SAP </w:t>
      </w:r>
      <w:proofErr w:type="spellStart"/>
      <w:r w:rsidRPr="0037382E">
        <w:rPr>
          <w:rFonts w:ascii="Verdana" w:hAnsi="Verdana" w:cstheme="minorHAnsi"/>
          <w:b/>
          <w:sz w:val="16"/>
          <w:szCs w:val="16"/>
        </w:rPr>
        <w:t>CoE</w:t>
      </w:r>
      <w:proofErr w:type="spellEnd"/>
      <w:r w:rsidRPr="0037382E">
        <w:rPr>
          <w:rFonts w:ascii="Verdana" w:hAnsi="Verdana" w:cstheme="minorHAnsi"/>
          <w:b/>
          <w:sz w:val="16"/>
          <w:szCs w:val="16"/>
        </w:rPr>
        <w:t xml:space="preserve"> Tea</w:t>
      </w:r>
      <w:r w:rsidR="0037382E" w:rsidRPr="0037382E">
        <w:rPr>
          <w:rFonts w:ascii="Verdana" w:hAnsi="Verdana" w:cstheme="minorHAnsi"/>
          <w:b/>
          <w:sz w:val="16"/>
          <w:szCs w:val="16"/>
        </w:rPr>
        <w:t xml:space="preserve">m </w:t>
      </w:r>
      <w:r w:rsidR="002B4E2C">
        <w:rPr>
          <w:rFonts w:ascii="Verdana" w:hAnsi="Verdana" w:cstheme="minorHAnsi"/>
          <w:b/>
          <w:sz w:val="16"/>
          <w:szCs w:val="16"/>
        </w:rPr>
        <w:t>as RTR Governance Lead</w:t>
      </w:r>
      <w:r w:rsidR="001724B8">
        <w:rPr>
          <w:rFonts w:ascii="Verdana" w:hAnsi="Verdana" w:cstheme="minorHAnsi"/>
          <w:b/>
          <w:sz w:val="16"/>
          <w:szCs w:val="16"/>
        </w:rPr>
        <w:t xml:space="preserve"> </w:t>
      </w:r>
      <w:r w:rsidR="001724B8" w:rsidRPr="001724B8">
        <w:rPr>
          <w:rFonts w:ascii="Verdana" w:hAnsi="Verdana" w:cstheme="minorHAnsi"/>
          <w:b/>
          <w:color w:val="00B0F0"/>
          <w:sz w:val="16"/>
          <w:szCs w:val="16"/>
        </w:rPr>
        <w:t>Rollout &amp; Support</w:t>
      </w:r>
    </w:p>
    <w:p w14:paraId="421561BB" w14:textId="06FAB672" w:rsidR="0037382E" w:rsidRPr="00D231EF" w:rsidRDefault="0037382E" w:rsidP="00D231EF">
      <w:pPr>
        <w:pStyle w:val="ListParagraph"/>
        <w:numPr>
          <w:ilvl w:val="0"/>
          <w:numId w:val="34"/>
        </w:numPr>
        <w:rPr>
          <w:rFonts w:ascii="Verdana" w:hAnsi="Verdana" w:cstheme="minorHAnsi"/>
          <w:sz w:val="16"/>
          <w:szCs w:val="16"/>
        </w:rPr>
      </w:pPr>
      <w:r w:rsidRPr="00D231EF">
        <w:rPr>
          <w:rFonts w:ascii="Verdana" w:hAnsi="Verdana" w:cstheme="minorHAnsi"/>
          <w:sz w:val="16"/>
          <w:szCs w:val="16"/>
        </w:rPr>
        <w:t xml:space="preserve">Project lead for </w:t>
      </w:r>
      <w:r w:rsidRPr="00286265">
        <w:rPr>
          <w:rFonts w:ascii="Verdana" w:hAnsi="Verdana" w:cstheme="minorHAnsi"/>
          <w:sz w:val="16"/>
          <w:szCs w:val="16"/>
          <w:u w:val="single"/>
        </w:rPr>
        <w:t>rollout project</w:t>
      </w:r>
      <w:r w:rsidRPr="00D231EF">
        <w:rPr>
          <w:rFonts w:ascii="Verdana" w:hAnsi="Verdana" w:cstheme="minorHAnsi"/>
          <w:sz w:val="16"/>
          <w:szCs w:val="16"/>
        </w:rPr>
        <w:t xml:space="preserve"> “Diageo Russia Spirit II” handled solution design for SAP FICO, inventory, procurement process, </w:t>
      </w:r>
      <w:r w:rsidR="001606BF" w:rsidRPr="00D231EF">
        <w:rPr>
          <w:rFonts w:ascii="Verdana" w:hAnsi="Verdana" w:cstheme="minorHAnsi"/>
          <w:sz w:val="16"/>
          <w:szCs w:val="16"/>
        </w:rPr>
        <w:t>resource,</w:t>
      </w:r>
      <w:r w:rsidRPr="00D231EF">
        <w:rPr>
          <w:rFonts w:ascii="Verdana" w:hAnsi="Verdana" w:cstheme="minorHAnsi"/>
          <w:sz w:val="16"/>
          <w:szCs w:val="16"/>
        </w:rPr>
        <w:t xml:space="preserve"> and schedule management.</w:t>
      </w:r>
    </w:p>
    <w:p w14:paraId="2D038309" w14:textId="7AAC685D" w:rsidR="00101348" w:rsidRDefault="00A626ED" w:rsidP="00D231EF">
      <w:pPr>
        <w:pStyle w:val="ListParagraph"/>
        <w:numPr>
          <w:ilvl w:val="0"/>
          <w:numId w:val="34"/>
        </w:numPr>
        <w:rPr>
          <w:rFonts w:ascii="Verdana" w:hAnsi="Verdana" w:cstheme="minorHAnsi"/>
          <w:sz w:val="16"/>
          <w:szCs w:val="16"/>
        </w:rPr>
      </w:pPr>
      <w:r>
        <w:rPr>
          <w:rFonts w:ascii="Verdana" w:hAnsi="Verdana" w:cstheme="minorHAnsi"/>
          <w:sz w:val="16"/>
          <w:szCs w:val="16"/>
        </w:rPr>
        <w:t xml:space="preserve">RTR Governance Lead in reviewing and approving all change </w:t>
      </w:r>
      <w:r w:rsidR="006C42FB">
        <w:rPr>
          <w:rFonts w:ascii="Verdana" w:hAnsi="Verdana" w:cstheme="minorHAnsi"/>
          <w:sz w:val="16"/>
          <w:szCs w:val="16"/>
        </w:rPr>
        <w:t>requests</w:t>
      </w:r>
      <w:r>
        <w:rPr>
          <w:rFonts w:ascii="Verdana" w:hAnsi="Verdana" w:cstheme="minorHAnsi"/>
          <w:sz w:val="16"/>
          <w:szCs w:val="16"/>
        </w:rPr>
        <w:t>.</w:t>
      </w:r>
    </w:p>
    <w:p w14:paraId="572E9788" w14:textId="432CAC86" w:rsidR="00D231EF" w:rsidRPr="00D231EF" w:rsidRDefault="00D231EF" w:rsidP="00D231EF">
      <w:pPr>
        <w:pStyle w:val="ListParagraph"/>
        <w:numPr>
          <w:ilvl w:val="0"/>
          <w:numId w:val="34"/>
        </w:numPr>
        <w:rPr>
          <w:rFonts w:ascii="Verdana" w:hAnsi="Verdana" w:cstheme="minorHAnsi"/>
          <w:sz w:val="16"/>
          <w:szCs w:val="16"/>
        </w:rPr>
      </w:pPr>
      <w:r w:rsidRPr="00D231EF">
        <w:rPr>
          <w:rFonts w:ascii="Verdana" w:hAnsi="Verdana" w:cstheme="minorHAnsi"/>
          <w:sz w:val="16"/>
          <w:szCs w:val="16"/>
        </w:rPr>
        <w:t xml:space="preserve">Delivering </w:t>
      </w:r>
      <w:r w:rsidR="00286265">
        <w:rPr>
          <w:rFonts w:ascii="Verdana" w:hAnsi="Verdana" w:cstheme="minorHAnsi"/>
          <w:sz w:val="16"/>
          <w:szCs w:val="16"/>
        </w:rPr>
        <w:t xml:space="preserve">major </w:t>
      </w:r>
      <w:r w:rsidRPr="00D231EF">
        <w:rPr>
          <w:rFonts w:ascii="Verdana" w:hAnsi="Verdana" w:cstheme="minorHAnsi"/>
          <w:sz w:val="16"/>
          <w:szCs w:val="16"/>
        </w:rPr>
        <w:t>application changes (RICEFW) solution, build, test, deploy and warranty</w:t>
      </w:r>
      <w:r w:rsidR="00B40889">
        <w:rPr>
          <w:rFonts w:ascii="Verdana" w:hAnsi="Verdana" w:cstheme="minorHAnsi"/>
          <w:sz w:val="16"/>
          <w:szCs w:val="16"/>
        </w:rPr>
        <w:t xml:space="preserve"> as </w:t>
      </w:r>
      <w:r w:rsidR="006C42FB">
        <w:rPr>
          <w:rFonts w:ascii="Verdana" w:hAnsi="Verdana" w:cstheme="minorHAnsi"/>
          <w:sz w:val="16"/>
          <w:szCs w:val="16"/>
        </w:rPr>
        <w:t xml:space="preserve">a </w:t>
      </w:r>
      <w:r w:rsidR="00B40889">
        <w:rPr>
          <w:rFonts w:ascii="Verdana" w:hAnsi="Verdana" w:cstheme="minorHAnsi"/>
          <w:sz w:val="16"/>
          <w:szCs w:val="16"/>
        </w:rPr>
        <w:t xml:space="preserve">continuous </w:t>
      </w:r>
      <w:r w:rsidR="00B40889" w:rsidRPr="00B40889">
        <w:rPr>
          <w:rFonts w:ascii="Verdana" w:hAnsi="Verdana" w:cstheme="minorHAnsi"/>
          <w:sz w:val="16"/>
          <w:szCs w:val="16"/>
          <w:u w:val="single"/>
        </w:rPr>
        <w:t>support project</w:t>
      </w:r>
      <w:r w:rsidR="00B40889">
        <w:rPr>
          <w:rFonts w:ascii="Verdana" w:hAnsi="Verdana" w:cstheme="minorHAnsi"/>
          <w:sz w:val="16"/>
          <w:szCs w:val="16"/>
          <w:u w:val="single"/>
        </w:rPr>
        <w:t>.</w:t>
      </w:r>
    </w:p>
    <w:p w14:paraId="095DC8A0" w14:textId="4779452E" w:rsidR="00D231EF" w:rsidRDefault="00D231EF" w:rsidP="00D231EF">
      <w:pPr>
        <w:pStyle w:val="ListParagraph"/>
        <w:numPr>
          <w:ilvl w:val="0"/>
          <w:numId w:val="34"/>
        </w:numPr>
        <w:rPr>
          <w:rFonts w:ascii="Verdana" w:hAnsi="Verdana" w:cstheme="minorHAnsi"/>
          <w:sz w:val="16"/>
          <w:szCs w:val="16"/>
        </w:rPr>
      </w:pPr>
      <w:r w:rsidRPr="00D231EF">
        <w:rPr>
          <w:rFonts w:ascii="Verdana" w:hAnsi="Verdana" w:cstheme="minorHAnsi"/>
          <w:noProof/>
          <w:sz w:val="16"/>
          <w:szCs w:val="16"/>
        </w:rPr>
        <w:t xml:space="preserve">The </w:t>
      </w:r>
      <w:r>
        <w:rPr>
          <w:rFonts w:ascii="Verdana" w:hAnsi="Verdana" w:cstheme="minorHAnsi"/>
          <w:noProof/>
          <w:sz w:val="16"/>
          <w:szCs w:val="16"/>
        </w:rPr>
        <w:t xml:space="preserve">key </w:t>
      </w:r>
      <w:r w:rsidRPr="00D231EF">
        <w:rPr>
          <w:rFonts w:ascii="Verdana" w:hAnsi="Verdana" w:cstheme="minorHAnsi"/>
          <w:noProof/>
          <w:sz w:val="16"/>
          <w:szCs w:val="16"/>
        </w:rPr>
        <w:t>responsibility</w:t>
      </w:r>
      <w:r w:rsidRPr="00D231EF">
        <w:rPr>
          <w:rFonts w:ascii="Verdana" w:hAnsi="Verdana" w:cstheme="minorHAnsi"/>
          <w:sz w:val="16"/>
          <w:szCs w:val="16"/>
        </w:rPr>
        <w:t xml:space="preserve"> of handling the core module </w:t>
      </w:r>
      <w:r>
        <w:rPr>
          <w:rFonts w:ascii="Verdana" w:hAnsi="Verdana" w:cstheme="minorHAnsi"/>
          <w:sz w:val="16"/>
          <w:szCs w:val="16"/>
        </w:rPr>
        <w:t xml:space="preserve">application </w:t>
      </w:r>
      <w:r w:rsidRPr="00D231EF">
        <w:rPr>
          <w:rFonts w:ascii="Verdana" w:hAnsi="Verdana" w:cstheme="minorHAnsi"/>
          <w:sz w:val="16"/>
          <w:szCs w:val="16"/>
        </w:rPr>
        <w:t xml:space="preserve">changes like SAP FICO, TRM, </w:t>
      </w:r>
      <w:r>
        <w:rPr>
          <w:rFonts w:ascii="Verdana" w:hAnsi="Verdana" w:cstheme="minorHAnsi"/>
          <w:sz w:val="16"/>
          <w:szCs w:val="16"/>
        </w:rPr>
        <w:t>L</w:t>
      </w:r>
      <w:r w:rsidRPr="00D231EF">
        <w:rPr>
          <w:rFonts w:ascii="Verdana" w:hAnsi="Verdana" w:cstheme="minorHAnsi"/>
          <w:sz w:val="16"/>
          <w:szCs w:val="16"/>
        </w:rPr>
        <w:t xml:space="preserve">oans &amp; </w:t>
      </w:r>
      <w:r>
        <w:rPr>
          <w:rFonts w:ascii="Verdana" w:hAnsi="Verdana" w:cstheme="minorHAnsi"/>
          <w:sz w:val="16"/>
          <w:szCs w:val="16"/>
        </w:rPr>
        <w:t>de</w:t>
      </w:r>
      <w:r w:rsidRPr="00D231EF">
        <w:rPr>
          <w:rFonts w:ascii="Verdana" w:hAnsi="Verdana" w:cstheme="minorHAnsi"/>
          <w:sz w:val="16"/>
          <w:szCs w:val="16"/>
        </w:rPr>
        <w:t xml:space="preserve">posits management, </w:t>
      </w:r>
      <w:r w:rsidRPr="00D231EF">
        <w:rPr>
          <w:rFonts w:ascii="Verdana" w:hAnsi="Verdana" w:cstheme="minorHAnsi"/>
          <w:noProof/>
          <w:sz w:val="16"/>
          <w:szCs w:val="16"/>
        </w:rPr>
        <w:t>In-house</w:t>
      </w:r>
      <w:r w:rsidRPr="00D231EF">
        <w:rPr>
          <w:rFonts w:ascii="Verdana" w:hAnsi="Verdana" w:cstheme="minorHAnsi"/>
          <w:sz w:val="16"/>
          <w:szCs w:val="16"/>
        </w:rPr>
        <w:t xml:space="preserve"> cash management, </w:t>
      </w:r>
      <w:r>
        <w:rPr>
          <w:rFonts w:ascii="Verdana" w:hAnsi="Verdana" w:cstheme="minorHAnsi"/>
          <w:sz w:val="16"/>
          <w:szCs w:val="16"/>
        </w:rPr>
        <w:t>p</w:t>
      </w:r>
      <w:r w:rsidRPr="00D231EF">
        <w:rPr>
          <w:rFonts w:ascii="Verdana" w:hAnsi="Verdana" w:cstheme="minorHAnsi"/>
          <w:sz w:val="16"/>
          <w:szCs w:val="16"/>
        </w:rPr>
        <w:t>roduct costing, intercompany, global taxation</w:t>
      </w:r>
      <w:r w:rsidR="00C76E4C">
        <w:rPr>
          <w:rFonts w:ascii="Verdana" w:hAnsi="Verdana" w:cstheme="minorHAnsi"/>
          <w:sz w:val="16"/>
          <w:szCs w:val="16"/>
        </w:rPr>
        <w:t xml:space="preserve">, </w:t>
      </w:r>
      <w:r>
        <w:rPr>
          <w:rFonts w:ascii="Verdana" w:hAnsi="Verdana" w:cstheme="minorHAnsi"/>
          <w:noProof/>
          <w:sz w:val="16"/>
          <w:szCs w:val="16"/>
        </w:rPr>
        <w:t>COPA</w:t>
      </w:r>
      <w:r w:rsidR="00C76E4C">
        <w:rPr>
          <w:rFonts w:ascii="Verdana" w:hAnsi="Verdana" w:cstheme="minorHAnsi"/>
          <w:noProof/>
          <w:sz w:val="16"/>
          <w:szCs w:val="16"/>
        </w:rPr>
        <w:t>, integration tools like Hanse Orga (loans/deposits entries, cash forecasting), 360T (Forex currency) and integrat</w:t>
      </w:r>
      <w:r w:rsidR="00F37396">
        <w:rPr>
          <w:rFonts w:ascii="Verdana" w:hAnsi="Verdana" w:cstheme="minorHAnsi"/>
          <w:noProof/>
          <w:sz w:val="16"/>
          <w:szCs w:val="16"/>
        </w:rPr>
        <w:t>io</w:t>
      </w:r>
      <w:r w:rsidR="00C76E4C">
        <w:rPr>
          <w:rFonts w:ascii="Verdana" w:hAnsi="Verdana" w:cstheme="minorHAnsi"/>
          <w:noProof/>
          <w:sz w:val="16"/>
          <w:szCs w:val="16"/>
        </w:rPr>
        <w:t>n SD, MM module.</w:t>
      </w:r>
    </w:p>
    <w:p w14:paraId="416CA8F7" w14:textId="74ECA934" w:rsidR="00D231EF" w:rsidRPr="00D231EF" w:rsidRDefault="00D231EF" w:rsidP="00D231EF">
      <w:pPr>
        <w:pStyle w:val="ListParagraph"/>
        <w:numPr>
          <w:ilvl w:val="0"/>
          <w:numId w:val="34"/>
        </w:numPr>
        <w:rPr>
          <w:rFonts w:ascii="Verdana" w:hAnsi="Verdana" w:cstheme="minorHAnsi"/>
          <w:sz w:val="16"/>
          <w:szCs w:val="16"/>
        </w:rPr>
      </w:pPr>
      <w:r w:rsidRPr="00D231EF">
        <w:rPr>
          <w:rFonts w:ascii="Verdana" w:hAnsi="Verdana" w:cstheme="minorHAnsi"/>
          <w:sz w:val="16"/>
          <w:szCs w:val="16"/>
        </w:rPr>
        <w:t xml:space="preserve">Innovation and Automation of SAP business processes </w:t>
      </w:r>
      <w:r w:rsidR="00B1329B">
        <w:rPr>
          <w:rFonts w:ascii="Verdana" w:hAnsi="Verdana" w:cstheme="minorHAnsi"/>
          <w:sz w:val="16"/>
          <w:szCs w:val="16"/>
        </w:rPr>
        <w:t>in AS-IS</w:t>
      </w:r>
      <w:r w:rsidRPr="00D231EF">
        <w:rPr>
          <w:rFonts w:ascii="Verdana" w:hAnsi="Verdana" w:cstheme="minorHAnsi"/>
          <w:sz w:val="16"/>
          <w:szCs w:val="16"/>
        </w:rPr>
        <w:t xml:space="preserve"> BAU PAIN </w:t>
      </w:r>
      <w:r w:rsidR="00B1329B">
        <w:rPr>
          <w:rFonts w:ascii="Verdana" w:hAnsi="Verdana" w:cstheme="minorHAnsi"/>
          <w:sz w:val="16"/>
          <w:szCs w:val="16"/>
        </w:rPr>
        <w:t>points.</w:t>
      </w:r>
    </w:p>
    <w:p w14:paraId="2D3BDEB6" w14:textId="55F2017A" w:rsidR="0037382E" w:rsidRDefault="00D231EF" w:rsidP="00D231EF">
      <w:pPr>
        <w:pStyle w:val="ListParagraph"/>
        <w:numPr>
          <w:ilvl w:val="0"/>
          <w:numId w:val="34"/>
        </w:numPr>
        <w:rPr>
          <w:rFonts w:ascii="Verdana" w:hAnsi="Verdana" w:cstheme="minorHAnsi"/>
          <w:sz w:val="16"/>
          <w:szCs w:val="16"/>
        </w:rPr>
      </w:pPr>
      <w:r w:rsidRPr="00D231EF">
        <w:rPr>
          <w:rFonts w:ascii="Verdana" w:hAnsi="Verdana" w:cstheme="minorHAnsi"/>
          <w:sz w:val="16"/>
          <w:szCs w:val="16"/>
        </w:rPr>
        <w:lastRenderedPageBreak/>
        <w:t>Team building activities</w:t>
      </w:r>
      <w:r w:rsidR="007E406D">
        <w:rPr>
          <w:rFonts w:ascii="Verdana" w:hAnsi="Verdana" w:cstheme="minorHAnsi"/>
          <w:sz w:val="16"/>
          <w:szCs w:val="16"/>
        </w:rPr>
        <w:t xml:space="preserve"> like recruiting, training</w:t>
      </w:r>
      <w:r w:rsidRPr="00D231EF">
        <w:rPr>
          <w:rFonts w:ascii="Verdana" w:hAnsi="Verdana" w:cstheme="minorHAnsi"/>
          <w:sz w:val="16"/>
          <w:szCs w:val="16"/>
        </w:rPr>
        <w:t xml:space="preserve"> and leading team of RTR </w:t>
      </w:r>
      <w:r w:rsidR="006C42FB" w:rsidRPr="00D231EF">
        <w:rPr>
          <w:rFonts w:ascii="Verdana" w:hAnsi="Verdana" w:cstheme="minorHAnsi"/>
          <w:sz w:val="16"/>
          <w:szCs w:val="16"/>
        </w:rPr>
        <w:t>delivery.</w:t>
      </w:r>
    </w:p>
    <w:p w14:paraId="57F1AF7D" w14:textId="54E8B937" w:rsidR="006423AA" w:rsidRDefault="006423AA" w:rsidP="006423AA">
      <w:pPr>
        <w:rPr>
          <w:rFonts w:ascii="Verdana" w:hAnsi="Verdana" w:cstheme="minorHAnsi"/>
          <w:sz w:val="16"/>
          <w:szCs w:val="16"/>
        </w:rPr>
      </w:pPr>
    </w:p>
    <w:tbl>
      <w:tblPr>
        <w:tblStyle w:val="LightList-Accent1"/>
        <w:tblW w:w="11023" w:type="dxa"/>
        <w:tblLook w:val="04A0" w:firstRow="1" w:lastRow="0" w:firstColumn="1" w:lastColumn="0" w:noHBand="0" w:noVBand="1"/>
      </w:tblPr>
      <w:tblGrid>
        <w:gridCol w:w="11023"/>
      </w:tblGrid>
      <w:tr w:rsidR="00EC1BF5" w:rsidRPr="00D231EF" w14:paraId="35044252" w14:textId="77777777" w:rsidTr="00413FC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51" w14:textId="64D9DFC6" w:rsidR="00EC1BF5" w:rsidRPr="00D231EF" w:rsidRDefault="006423AA" w:rsidP="00413FC3">
            <w:pPr>
              <w:tabs>
                <w:tab w:val="left" w:pos="8521"/>
              </w:tabs>
              <w:rPr>
                <w:rFonts w:ascii="Verdana" w:hAnsi="Verdana" w:cstheme="minorHAnsi"/>
                <w:sz w:val="18"/>
              </w:rPr>
            </w:pPr>
            <w:r>
              <w:rPr>
                <w:rFonts w:ascii="Verdana" w:hAnsi="Verdana" w:cstheme="minorHAnsi"/>
                <w:sz w:val="16"/>
                <w:szCs w:val="16"/>
              </w:rPr>
              <w:br w:type="page"/>
            </w:r>
            <w:r w:rsidR="00EC1BF5" w:rsidRPr="00D231EF">
              <w:rPr>
                <w:rFonts w:ascii="Verdana" w:hAnsi="Verdana" w:cstheme="minorHAnsi"/>
                <w:color w:val="000000"/>
                <w:sz w:val="18"/>
              </w:rPr>
              <w:br w:type="page"/>
            </w:r>
            <w:r w:rsidR="00EC1BF5" w:rsidRPr="00D231EF">
              <w:rPr>
                <w:rFonts w:ascii="Verdana" w:hAnsi="Verdana" w:cstheme="minorHAnsi"/>
                <w:sz w:val="18"/>
              </w:rPr>
              <w:t>Professional Experience</w:t>
            </w:r>
          </w:p>
        </w:tc>
      </w:tr>
      <w:tr w:rsidR="00EC1BF5" w:rsidRPr="00D231EF" w14:paraId="35044254" w14:textId="77777777" w:rsidTr="00413FC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53" w14:textId="4957AF33" w:rsidR="00EC1BF5" w:rsidRPr="00D231EF" w:rsidRDefault="00EC1BF5" w:rsidP="00EC1BF5">
            <w:pPr>
              <w:tabs>
                <w:tab w:val="left" w:pos="8521"/>
              </w:tabs>
              <w:rPr>
                <w:rFonts w:ascii="Verdana" w:hAnsi="Verdana" w:cstheme="minorHAnsi"/>
                <w:sz w:val="18"/>
              </w:rPr>
            </w:pPr>
            <w:r w:rsidRPr="00D231EF">
              <w:rPr>
                <w:rFonts w:ascii="Verdana" w:hAnsi="Verdana" w:cstheme="minorHAnsi"/>
                <w:color w:val="000000"/>
                <w:sz w:val="18"/>
              </w:rPr>
              <w:br w:type="page"/>
            </w:r>
            <w:r w:rsidRPr="00D231EF">
              <w:rPr>
                <w:rFonts w:ascii="Verdana" w:hAnsi="Verdana" w:cstheme="minorHAnsi"/>
                <w:sz w:val="16"/>
              </w:rPr>
              <w:t xml:space="preserve">Company: Accenture Limited                 </w:t>
            </w:r>
            <w:r w:rsidR="00413FC3">
              <w:rPr>
                <w:rFonts w:ascii="Verdana" w:hAnsi="Verdana" w:cstheme="minorHAnsi"/>
                <w:sz w:val="16"/>
              </w:rPr>
              <w:t xml:space="preserve">                                                                              </w:t>
            </w:r>
            <w:r w:rsidRPr="00D231EF">
              <w:rPr>
                <w:rFonts w:ascii="Verdana" w:hAnsi="Verdana" w:cstheme="minorHAnsi"/>
                <w:i/>
                <w:sz w:val="16"/>
              </w:rPr>
              <w:t xml:space="preserve">Duration: July 2015 to </w:t>
            </w:r>
            <w:r w:rsidR="002F74DC" w:rsidRPr="00D231EF">
              <w:rPr>
                <w:rFonts w:ascii="Verdana" w:hAnsi="Verdana" w:cstheme="minorHAnsi"/>
                <w:i/>
                <w:sz w:val="16"/>
              </w:rPr>
              <w:t>Jan 2017</w:t>
            </w:r>
          </w:p>
        </w:tc>
      </w:tr>
    </w:tbl>
    <w:p w14:paraId="35044255" w14:textId="77777777" w:rsidR="00EC1BF5" w:rsidRPr="006C2AF5" w:rsidRDefault="00EC1BF5" w:rsidP="00EC1BF5">
      <w:pPr>
        <w:jc w:val="both"/>
        <w:rPr>
          <w:rFonts w:ascii="Verdana" w:hAnsi="Verdana" w:cstheme="minorHAnsi"/>
          <w:b/>
          <w:sz w:val="16"/>
          <w:szCs w:val="17"/>
          <w:u w:val="single"/>
        </w:rPr>
      </w:pPr>
    </w:p>
    <w:p w14:paraId="35044256" w14:textId="35ACA40C" w:rsidR="00EC1BF5" w:rsidRPr="00413FC3" w:rsidRDefault="00EC1BF5" w:rsidP="00EC1BF5">
      <w:pPr>
        <w:pStyle w:val="ListParagraph"/>
        <w:numPr>
          <w:ilvl w:val="1"/>
          <w:numId w:val="8"/>
        </w:numPr>
        <w:ind w:left="360"/>
        <w:jc w:val="both"/>
        <w:rPr>
          <w:rFonts w:ascii="Verdana" w:hAnsi="Verdana" w:cstheme="minorHAnsi"/>
          <w:b/>
          <w:sz w:val="16"/>
          <w:szCs w:val="17"/>
        </w:rPr>
      </w:pPr>
      <w:r w:rsidRPr="00413FC3">
        <w:rPr>
          <w:rFonts w:ascii="Verdana" w:hAnsi="Verdana" w:cstheme="minorHAnsi"/>
          <w:b/>
          <w:sz w:val="16"/>
          <w:szCs w:val="17"/>
        </w:rPr>
        <w:t>Unilever Limited {</w:t>
      </w:r>
      <w:r w:rsidR="00413FC3" w:rsidRPr="00413FC3">
        <w:rPr>
          <w:rFonts w:ascii="Verdana" w:hAnsi="Verdana" w:cstheme="minorHAnsi"/>
          <w:b/>
          <w:sz w:val="16"/>
          <w:szCs w:val="17"/>
        </w:rPr>
        <w:t>Treasury Governance, Solution Architect</w:t>
      </w:r>
      <w:r w:rsidRPr="00413FC3">
        <w:rPr>
          <w:rFonts w:ascii="Verdana" w:hAnsi="Verdana" w:cstheme="minorHAnsi"/>
          <w:b/>
          <w:sz w:val="16"/>
          <w:szCs w:val="17"/>
        </w:rPr>
        <w:t>}</w:t>
      </w:r>
      <w:r w:rsidR="001724B8">
        <w:rPr>
          <w:rFonts w:ascii="Verdana" w:hAnsi="Verdana" w:cstheme="minorHAnsi"/>
          <w:b/>
          <w:sz w:val="16"/>
          <w:szCs w:val="17"/>
        </w:rPr>
        <w:t xml:space="preserve"> </w:t>
      </w:r>
      <w:r w:rsidR="001724B8" w:rsidRPr="001724B8">
        <w:rPr>
          <w:rFonts w:ascii="Verdana" w:hAnsi="Verdana" w:cstheme="minorHAnsi"/>
          <w:b/>
          <w:color w:val="00B0F0"/>
          <w:sz w:val="16"/>
          <w:szCs w:val="16"/>
        </w:rPr>
        <w:t>Rollout &amp; Support</w:t>
      </w:r>
    </w:p>
    <w:p w14:paraId="1EB22C7B" w14:textId="6BE18041" w:rsidR="00D231EF" w:rsidRPr="00D231EF" w:rsidRDefault="00D231EF" w:rsidP="00D231EF">
      <w:pPr>
        <w:pStyle w:val="ListParagraph"/>
        <w:numPr>
          <w:ilvl w:val="0"/>
          <w:numId w:val="34"/>
        </w:numPr>
        <w:rPr>
          <w:rFonts w:ascii="Verdana" w:hAnsi="Verdana" w:cstheme="minorHAnsi"/>
          <w:sz w:val="16"/>
          <w:szCs w:val="16"/>
        </w:rPr>
      </w:pPr>
      <w:r w:rsidRPr="00D231EF">
        <w:rPr>
          <w:rFonts w:ascii="Verdana" w:hAnsi="Verdana" w:cstheme="minorHAnsi"/>
          <w:sz w:val="16"/>
          <w:szCs w:val="16"/>
        </w:rPr>
        <w:t xml:space="preserve">Project lead </w:t>
      </w:r>
      <w:r w:rsidR="00413FC3">
        <w:rPr>
          <w:rFonts w:ascii="Verdana" w:hAnsi="Verdana" w:cstheme="minorHAnsi"/>
          <w:sz w:val="16"/>
          <w:szCs w:val="16"/>
        </w:rPr>
        <w:t>&amp; solution architect</w:t>
      </w:r>
      <w:r w:rsidR="00413FC3" w:rsidRPr="00D231EF">
        <w:rPr>
          <w:rFonts w:ascii="Verdana" w:hAnsi="Verdana" w:cstheme="minorHAnsi"/>
          <w:sz w:val="16"/>
          <w:szCs w:val="16"/>
        </w:rPr>
        <w:t xml:space="preserve"> </w:t>
      </w:r>
      <w:r w:rsidRPr="00D231EF">
        <w:rPr>
          <w:rFonts w:ascii="Verdana" w:hAnsi="Verdana" w:cstheme="minorHAnsi"/>
          <w:sz w:val="16"/>
          <w:szCs w:val="16"/>
        </w:rPr>
        <w:t xml:space="preserve">for </w:t>
      </w:r>
      <w:r w:rsidR="00413FC3">
        <w:rPr>
          <w:rFonts w:ascii="Verdana" w:hAnsi="Verdana" w:cstheme="minorHAnsi"/>
          <w:sz w:val="16"/>
          <w:szCs w:val="16"/>
        </w:rPr>
        <w:t xml:space="preserve">global </w:t>
      </w:r>
      <w:r w:rsidRPr="00286265">
        <w:rPr>
          <w:rFonts w:ascii="Verdana" w:hAnsi="Verdana" w:cstheme="minorHAnsi"/>
          <w:sz w:val="16"/>
          <w:szCs w:val="16"/>
          <w:u w:val="single"/>
        </w:rPr>
        <w:t>rollout project</w:t>
      </w:r>
      <w:r w:rsidRPr="00D231EF">
        <w:rPr>
          <w:rFonts w:ascii="Verdana" w:hAnsi="Verdana" w:cstheme="minorHAnsi"/>
          <w:sz w:val="16"/>
          <w:szCs w:val="16"/>
        </w:rPr>
        <w:t xml:space="preserve"> “Intercompany settlement/netting” </w:t>
      </w:r>
      <w:r w:rsidR="00413FC3">
        <w:rPr>
          <w:rFonts w:ascii="Verdana" w:hAnsi="Verdana" w:cstheme="minorHAnsi"/>
          <w:sz w:val="16"/>
          <w:szCs w:val="16"/>
        </w:rPr>
        <w:t>for</w:t>
      </w:r>
      <w:r w:rsidRPr="00D231EF">
        <w:rPr>
          <w:rFonts w:ascii="Verdana" w:hAnsi="Verdana" w:cstheme="minorHAnsi"/>
          <w:sz w:val="16"/>
          <w:szCs w:val="16"/>
        </w:rPr>
        <w:t xml:space="preserve"> inter-company transactions.</w:t>
      </w:r>
    </w:p>
    <w:p w14:paraId="2C6EBCF2" w14:textId="4FB7E51F" w:rsidR="00D231EF" w:rsidRPr="00D231EF" w:rsidRDefault="00413FC3" w:rsidP="00D231EF">
      <w:pPr>
        <w:pStyle w:val="ListParagraph"/>
        <w:numPr>
          <w:ilvl w:val="0"/>
          <w:numId w:val="34"/>
        </w:numPr>
        <w:rPr>
          <w:rFonts w:ascii="Verdana" w:hAnsi="Verdana" w:cstheme="minorHAnsi"/>
          <w:sz w:val="16"/>
          <w:szCs w:val="16"/>
        </w:rPr>
      </w:pPr>
      <w:r w:rsidRPr="00D231EF">
        <w:rPr>
          <w:rFonts w:ascii="Verdana" w:hAnsi="Verdana" w:cstheme="minorHAnsi"/>
          <w:sz w:val="16"/>
          <w:szCs w:val="16"/>
        </w:rPr>
        <w:t>Project lead</w:t>
      </w:r>
      <w:r>
        <w:rPr>
          <w:rFonts w:ascii="Verdana" w:hAnsi="Verdana" w:cstheme="minorHAnsi"/>
          <w:sz w:val="16"/>
          <w:szCs w:val="16"/>
        </w:rPr>
        <w:t xml:space="preserve"> &amp; solution architect</w:t>
      </w:r>
      <w:r w:rsidRPr="00D231EF">
        <w:rPr>
          <w:rFonts w:ascii="Verdana" w:hAnsi="Verdana" w:cstheme="minorHAnsi"/>
          <w:sz w:val="16"/>
          <w:szCs w:val="16"/>
        </w:rPr>
        <w:t xml:space="preserve"> for </w:t>
      </w:r>
      <w:r w:rsidR="006C42FB">
        <w:rPr>
          <w:rFonts w:ascii="Verdana" w:hAnsi="Verdana" w:cstheme="minorHAnsi"/>
          <w:sz w:val="16"/>
          <w:szCs w:val="16"/>
        </w:rPr>
        <w:t xml:space="preserve">the </w:t>
      </w:r>
      <w:r>
        <w:rPr>
          <w:rFonts w:ascii="Verdana" w:hAnsi="Verdana" w:cstheme="minorHAnsi"/>
          <w:sz w:val="16"/>
          <w:szCs w:val="16"/>
        </w:rPr>
        <w:t xml:space="preserve">global </w:t>
      </w:r>
      <w:r w:rsidRPr="00286265">
        <w:rPr>
          <w:rFonts w:ascii="Verdana" w:hAnsi="Verdana" w:cstheme="minorHAnsi"/>
          <w:sz w:val="16"/>
          <w:szCs w:val="16"/>
          <w:u w:val="single"/>
        </w:rPr>
        <w:t>rollout project</w:t>
      </w:r>
      <w:r w:rsidRPr="00D231EF">
        <w:rPr>
          <w:rFonts w:ascii="Verdana" w:hAnsi="Verdana" w:cstheme="minorHAnsi"/>
          <w:sz w:val="16"/>
          <w:szCs w:val="16"/>
        </w:rPr>
        <w:t xml:space="preserve"> </w:t>
      </w:r>
      <w:r>
        <w:rPr>
          <w:rFonts w:ascii="Verdana" w:hAnsi="Verdana" w:cstheme="minorHAnsi"/>
          <w:sz w:val="16"/>
          <w:szCs w:val="16"/>
        </w:rPr>
        <w:t xml:space="preserve">“BRS automation” through the </w:t>
      </w:r>
      <w:r w:rsidRPr="00413FC3">
        <w:rPr>
          <w:rFonts w:ascii="Verdana" w:hAnsi="Verdana" w:cstheme="minorHAnsi"/>
          <w:noProof/>
          <w:sz w:val="16"/>
          <w:szCs w:val="16"/>
        </w:rPr>
        <w:t>unified</w:t>
      </w:r>
      <w:r>
        <w:rPr>
          <w:rFonts w:ascii="Verdana" w:hAnsi="Verdana" w:cstheme="minorHAnsi"/>
          <w:sz w:val="16"/>
          <w:szCs w:val="16"/>
        </w:rPr>
        <w:t xml:space="preserve"> format.</w:t>
      </w:r>
    </w:p>
    <w:p w14:paraId="3504425B" w14:textId="391E93A0" w:rsidR="00CE741D" w:rsidRDefault="00413FC3" w:rsidP="00D231EF">
      <w:pPr>
        <w:pStyle w:val="ListParagraph"/>
        <w:numPr>
          <w:ilvl w:val="0"/>
          <w:numId w:val="34"/>
        </w:numPr>
        <w:rPr>
          <w:rFonts w:ascii="Verdana" w:hAnsi="Verdana" w:cstheme="minorHAnsi"/>
          <w:sz w:val="16"/>
          <w:szCs w:val="16"/>
        </w:rPr>
      </w:pPr>
      <w:r>
        <w:rPr>
          <w:rFonts w:ascii="Verdana" w:hAnsi="Verdana" w:cstheme="minorHAnsi"/>
          <w:sz w:val="16"/>
          <w:szCs w:val="16"/>
        </w:rPr>
        <w:t>Solution architect</w:t>
      </w:r>
      <w:r w:rsidRPr="00D231EF">
        <w:rPr>
          <w:rFonts w:ascii="Verdana" w:hAnsi="Verdana" w:cstheme="minorHAnsi"/>
          <w:sz w:val="16"/>
          <w:szCs w:val="16"/>
        </w:rPr>
        <w:t xml:space="preserve"> for </w:t>
      </w:r>
      <w:r>
        <w:rPr>
          <w:rFonts w:ascii="Verdana" w:hAnsi="Verdana" w:cstheme="minorHAnsi"/>
          <w:sz w:val="16"/>
          <w:szCs w:val="16"/>
        </w:rPr>
        <w:t xml:space="preserve">global </w:t>
      </w:r>
      <w:r w:rsidRPr="00286265">
        <w:rPr>
          <w:rFonts w:ascii="Verdana" w:hAnsi="Verdana" w:cstheme="minorHAnsi"/>
          <w:sz w:val="16"/>
          <w:szCs w:val="16"/>
          <w:u w:val="single"/>
        </w:rPr>
        <w:t>rollout project</w:t>
      </w:r>
      <w:r w:rsidRPr="00D231EF">
        <w:rPr>
          <w:rFonts w:ascii="Verdana" w:hAnsi="Verdana" w:cstheme="minorHAnsi"/>
          <w:sz w:val="16"/>
          <w:szCs w:val="16"/>
        </w:rPr>
        <w:t xml:space="preserve"> </w:t>
      </w:r>
      <w:r>
        <w:rPr>
          <w:rFonts w:ascii="Verdana" w:hAnsi="Verdana" w:cstheme="minorHAnsi"/>
          <w:sz w:val="16"/>
          <w:szCs w:val="16"/>
        </w:rPr>
        <w:t>r</w:t>
      </w:r>
      <w:r w:rsidR="00CE741D" w:rsidRPr="00D231EF">
        <w:rPr>
          <w:rFonts w:ascii="Verdana" w:hAnsi="Verdana" w:cstheme="minorHAnsi"/>
          <w:sz w:val="16"/>
          <w:szCs w:val="16"/>
        </w:rPr>
        <w:t xml:space="preserve">eplacement of RBS </w:t>
      </w:r>
      <w:r>
        <w:rPr>
          <w:rFonts w:ascii="Verdana" w:hAnsi="Verdana" w:cstheme="minorHAnsi"/>
          <w:sz w:val="16"/>
          <w:szCs w:val="16"/>
        </w:rPr>
        <w:t>b</w:t>
      </w:r>
      <w:r w:rsidR="00CE741D" w:rsidRPr="00D231EF">
        <w:rPr>
          <w:rFonts w:ascii="Verdana" w:hAnsi="Verdana" w:cstheme="minorHAnsi"/>
          <w:sz w:val="16"/>
          <w:szCs w:val="16"/>
        </w:rPr>
        <w:t xml:space="preserve">anks with new banks </w:t>
      </w:r>
      <w:r>
        <w:rPr>
          <w:rFonts w:ascii="Verdana" w:hAnsi="Verdana" w:cstheme="minorHAnsi"/>
          <w:sz w:val="16"/>
          <w:szCs w:val="16"/>
        </w:rPr>
        <w:t>for payments and collections.</w:t>
      </w:r>
    </w:p>
    <w:p w14:paraId="0530E124" w14:textId="25F9B0BA" w:rsidR="00413FC3" w:rsidRPr="00D231EF" w:rsidRDefault="00413FC3" w:rsidP="00413FC3">
      <w:pPr>
        <w:pStyle w:val="ListParagraph"/>
        <w:numPr>
          <w:ilvl w:val="0"/>
          <w:numId w:val="34"/>
        </w:numPr>
        <w:rPr>
          <w:rFonts w:ascii="Verdana" w:hAnsi="Verdana" w:cstheme="minorHAnsi"/>
          <w:sz w:val="16"/>
          <w:szCs w:val="16"/>
        </w:rPr>
      </w:pPr>
      <w:r w:rsidRPr="00D231EF">
        <w:rPr>
          <w:rFonts w:ascii="Verdana" w:hAnsi="Verdana" w:cstheme="minorHAnsi"/>
          <w:noProof/>
          <w:sz w:val="16"/>
          <w:szCs w:val="16"/>
        </w:rPr>
        <w:t xml:space="preserve">The </w:t>
      </w:r>
      <w:r>
        <w:rPr>
          <w:rFonts w:ascii="Verdana" w:hAnsi="Verdana" w:cstheme="minorHAnsi"/>
          <w:noProof/>
          <w:sz w:val="16"/>
          <w:szCs w:val="16"/>
        </w:rPr>
        <w:t xml:space="preserve">key </w:t>
      </w:r>
      <w:r w:rsidRPr="00D231EF">
        <w:rPr>
          <w:rFonts w:ascii="Verdana" w:hAnsi="Verdana" w:cstheme="minorHAnsi"/>
          <w:noProof/>
          <w:sz w:val="16"/>
          <w:szCs w:val="16"/>
        </w:rPr>
        <w:t>responsibility</w:t>
      </w:r>
      <w:r w:rsidRPr="00D231EF">
        <w:rPr>
          <w:rFonts w:ascii="Verdana" w:hAnsi="Verdana" w:cstheme="minorHAnsi"/>
          <w:sz w:val="16"/>
          <w:szCs w:val="16"/>
        </w:rPr>
        <w:t xml:space="preserve"> of handling the core modules </w:t>
      </w:r>
      <w:r>
        <w:rPr>
          <w:rFonts w:ascii="Verdana" w:hAnsi="Verdana" w:cstheme="minorHAnsi"/>
          <w:sz w:val="16"/>
          <w:szCs w:val="16"/>
        </w:rPr>
        <w:t xml:space="preserve">application </w:t>
      </w:r>
      <w:r w:rsidRPr="00D231EF">
        <w:rPr>
          <w:rFonts w:ascii="Verdana" w:hAnsi="Verdana" w:cstheme="minorHAnsi"/>
          <w:sz w:val="16"/>
          <w:szCs w:val="16"/>
        </w:rPr>
        <w:t>changes like SAP FICO</w:t>
      </w:r>
      <w:r>
        <w:rPr>
          <w:rFonts w:ascii="Verdana" w:hAnsi="Verdana" w:cstheme="minorHAnsi"/>
          <w:sz w:val="16"/>
          <w:szCs w:val="16"/>
        </w:rPr>
        <w:t xml:space="preserve"> and, interfaces.</w:t>
      </w:r>
    </w:p>
    <w:tbl>
      <w:tblPr>
        <w:tblStyle w:val="LightList-Accent1"/>
        <w:tblW w:w="11023" w:type="dxa"/>
        <w:tblLook w:val="04A0" w:firstRow="1" w:lastRow="0" w:firstColumn="1" w:lastColumn="0" w:noHBand="0" w:noVBand="1"/>
      </w:tblPr>
      <w:tblGrid>
        <w:gridCol w:w="11023"/>
      </w:tblGrid>
      <w:tr w:rsidR="002B636B" w:rsidRPr="00413FC3" w14:paraId="3504425E" w14:textId="77777777" w:rsidTr="00413FC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5D" w14:textId="77777777" w:rsidR="002B636B" w:rsidRPr="00413FC3" w:rsidRDefault="002B636B" w:rsidP="00413FC3">
            <w:pPr>
              <w:tabs>
                <w:tab w:val="left" w:pos="8521"/>
              </w:tabs>
              <w:rPr>
                <w:rFonts w:ascii="Verdana" w:hAnsi="Verdana" w:cstheme="minorHAnsi"/>
                <w:sz w:val="18"/>
              </w:rPr>
            </w:pPr>
            <w:r w:rsidRPr="00413FC3">
              <w:rPr>
                <w:rFonts w:ascii="Verdana" w:hAnsi="Verdana" w:cstheme="minorHAnsi"/>
                <w:color w:val="000000"/>
                <w:sz w:val="18"/>
              </w:rPr>
              <w:br w:type="page"/>
            </w:r>
            <w:r w:rsidRPr="00413FC3">
              <w:rPr>
                <w:rFonts w:ascii="Verdana" w:hAnsi="Verdana" w:cstheme="minorHAnsi"/>
                <w:sz w:val="18"/>
              </w:rPr>
              <w:t>Professional Experience</w:t>
            </w:r>
          </w:p>
        </w:tc>
      </w:tr>
      <w:tr w:rsidR="002B636B" w:rsidRPr="00413FC3" w14:paraId="35044260" w14:textId="77777777" w:rsidTr="00413FC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5F" w14:textId="2DF78E0F" w:rsidR="002B636B" w:rsidRPr="00413FC3" w:rsidRDefault="002B636B" w:rsidP="006F7410">
            <w:pPr>
              <w:tabs>
                <w:tab w:val="left" w:pos="8521"/>
              </w:tabs>
              <w:rPr>
                <w:rFonts w:ascii="Verdana" w:hAnsi="Verdana" w:cstheme="minorHAnsi"/>
                <w:sz w:val="18"/>
              </w:rPr>
            </w:pPr>
            <w:r w:rsidRPr="00413FC3">
              <w:rPr>
                <w:rFonts w:ascii="Verdana" w:hAnsi="Verdana" w:cstheme="minorHAnsi"/>
                <w:color w:val="000000"/>
                <w:sz w:val="18"/>
              </w:rPr>
              <w:br w:type="page"/>
            </w:r>
            <w:r w:rsidRPr="00413FC3">
              <w:rPr>
                <w:rFonts w:ascii="Verdana" w:hAnsi="Verdana" w:cstheme="minorHAnsi"/>
                <w:sz w:val="16"/>
              </w:rPr>
              <w:t>Company: Atos India P</w:t>
            </w:r>
            <w:r w:rsidR="006F7410" w:rsidRPr="00413FC3">
              <w:rPr>
                <w:rFonts w:ascii="Verdana" w:hAnsi="Verdana" w:cstheme="minorHAnsi"/>
                <w:sz w:val="16"/>
              </w:rPr>
              <w:t xml:space="preserve">rivate Limited        </w:t>
            </w:r>
            <w:r w:rsidR="00413FC3">
              <w:rPr>
                <w:rFonts w:ascii="Verdana" w:hAnsi="Verdana" w:cstheme="minorHAnsi"/>
                <w:sz w:val="16"/>
              </w:rPr>
              <w:t xml:space="preserve">                                                                      </w:t>
            </w:r>
            <w:r w:rsidR="006F7410" w:rsidRPr="00413FC3">
              <w:rPr>
                <w:rFonts w:ascii="Verdana" w:hAnsi="Verdana" w:cstheme="minorHAnsi"/>
                <w:i/>
                <w:sz w:val="16"/>
              </w:rPr>
              <w:t xml:space="preserve">Duration: </w:t>
            </w:r>
            <w:r w:rsidR="002F74DC" w:rsidRPr="00413FC3">
              <w:rPr>
                <w:rFonts w:ascii="Verdana" w:hAnsi="Verdana" w:cstheme="minorHAnsi"/>
                <w:color w:val="000000"/>
                <w:sz w:val="16"/>
                <w:szCs w:val="17"/>
              </w:rPr>
              <w:t>August 2013 to July 2015</w:t>
            </w:r>
          </w:p>
        </w:tc>
      </w:tr>
    </w:tbl>
    <w:p w14:paraId="35044261" w14:textId="77777777" w:rsidR="002B636B" w:rsidRPr="006C2AF5" w:rsidRDefault="002B636B" w:rsidP="002B636B">
      <w:pPr>
        <w:jc w:val="both"/>
        <w:rPr>
          <w:rFonts w:ascii="Verdana" w:hAnsi="Verdana" w:cstheme="minorHAnsi"/>
          <w:b/>
          <w:sz w:val="16"/>
          <w:szCs w:val="17"/>
          <w:u w:val="single"/>
        </w:rPr>
      </w:pPr>
    </w:p>
    <w:p w14:paraId="35044262" w14:textId="71420414" w:rsidR="002B636B" w:rsidRPr="00413FC3" w:rsidRDefault="001724B8" w:rsidP="002B636B">
      <w:pPr>
        <w:pStyle w:val="ListParagraph"/>
        <w:numPr>
          <w:ilvl w:val="1"/>
          <w:numId w:val="8"/>
        </w:numPr>
        <w:ind w:left="360"/>
        <w:jc w:val="both"/>
        <w:rPr>
          <w:rFonts w:ascii="Verdana" w:hAnsi="Verdana" w:cstheme="minorHAnsi"/>
          <w:b/>
          <w:sz w:val="16"/>
          <w:szCs w:val="17"/>
        </w:rPr>
      </w:pPr>
      <w:r>
        <w:rPr>
          <w:rFonts w:ascii="Verdana" w:hAnsi="Verdana" w:cstheme="minorHAnsi"/>
          <w:b/>
          <w:sz w:val="16"/>
          <w:szCs w:val="17"/>
        </w:rPr>
        <w:t>Siemens, Rittal, LIC, Xerox</w:t>
      </w:r>
      <w:r w:rsidR="003874A1">
        <w:rPr>
          <w:rFonts w:ascii="Verdana" w:hAnsi="Verdana" w:cstheme="minorHAnsi"/>
          <w:b/>
          <w:sz w:val="16"/>
          <w:szCs w:val="17"/>
        </w:rPr>
        <w:t>, IDB</w:t>
      </w:r>
      <w:r>
        <w:rPr>
          <w:rFonts w:ascii="Verdana" w:hAnsi="Verdana" w:cstheme="minorHAnsi"/>
          <w:b/>
          <w:sz w:val="16"/>
          <w:szCs w:val="17"/>
        </w:rPr>
        <w:t xml:space="preserve"> and NHB {Solution Consultant} </w:t>
      </w:r>
      <w:r w:rsidRPr="001724B8">
        <w:rPr>
          <w:rFonts w:ascii="Verdana" w:hAnsi="Verdana" w:cstheme="minorHAnsi"/>
          <w:b/>
          <w:color w:val="00B0F0"/>
          <w:sz w:val="16"/>
          <w:szCs w:val="17"/>
        </w:rPr>
        <w:t xml:space="preserve">Implementation, </w:t>
      </w:r>
      <w:r w:rsidRPr="001724B8">
        <w:rPr>
          <w:rFonts w:ascii="Verdana" w:hAnsi="Verdana" w:cstheme="minorHAnsi"/>
          <w:b/>
          <w:color w:val="00B0F0"/>
          <w:sz w:val="16"/>
          <w:szCs w:val="16"/>
        </w:rPr>
        <w:t>Rollout &amp; Support</w:t>
      </w:r>
    </w:p>
    <w:p w14:paraId="3E09C0E2" w14:textId="564CB6EC" w:rsidR="00413FC3" w:rsidRDefault="00413FC3" w:rsidP="00413FC3">
      <w:pPr>
        <w:pStyle w:val="ListParagraph"/>
        <w:numPr>
          <w:ilvl w:val="0"/>
          <w:numId w:val="34"/>
        </w:numPr>
        <w:rPr>
          <w:rFonts w:ascii="Verdana" w:hAnsi="Verdana" w:cstheme="minorHAnsi"/>
          <w:sz w:val="16"/>
          <w:szCs w:val="16"/>
        </w:rPr>
      </w:pPr>
      <w:r w:rsidRPr="00D231EF">
        <w:rPr>
          <w:rFonts w:ascii="Verdana" w:hAnsi="Verdana" w:cstheme="minorHAnsi"/>
          <w:sz w:val="16"/>
          <w:szCs w:val="16"/>
        </w:rPr>
        <w:t xml:space="preserve">Project lead </w:t>
      </w:r>
      <w:r>
        <w:rPr>
          <w:rFonts w:ascii="Verdana" w:hAnsi="Verdana" w:cstheme="minorHAnsi"/>
          <w:sz w:val="16"/>
          <w:szCs w:val="16"/>
        </w:rPr>
        <w:t xml:space="preserve">&amp; Solution designer </w:t>
      </w:r>
      <w:r w:rsidRPr="00D231EF">
        <w:rPr>
          <w:rFonts w:ascii="Verdana" w:hAnsi="Verdana" w:cstheme="minorHAnsi"/>
          <w:sz w:val="16"/>
          <w:szCs w:val="16"/>
        </w:rPr>
        <w:t xml:space="preserve">for </w:t>
      </w:r>
      <w:r>
        <w:rPr>
          <w:rFonts w:ascii="Verdana" w:hAnsi="Verdana" w:cstheme="minorHAnsi"/>
          <w:sz w:val="16"/>
          <w:szCs w:val="16"/>
        </w:rPr>
        <w:t xml:space="preserve">template build for SAP S4HANA </w:t>
      </w:r>
      <w:r w:rsidRPr="00413FC3">
        <w:rPr>
          <w:rFonts w:ascii="Verdana" w:hAnsi="Verdana" w:cstheme="minorHAnsi"/>
          <w:noProof/>
          <w:sz w:val="16"/>
          <w:szCs w:val="16"/>
        </w:rPr>
        <w:t>Simple</w:t>
      </w:r>
      <w:r>
        <w:rPr>
          <w:rFonts w:ascii="Verdana" w:hAnsi="Verdana" w:cstheme="minorHAnsi"/>
          <w:noProof/>
          <w:sz w:val="16"/>
          <w:szCs w:val="16"/>
        </w:rPr>
        <w:t xml:space="preserve"> finance</w:t>
      </w:r>
      <w:r w:rsidRPr="00D231EF">
        <w:rPr>
          <w:rFonts w:ascii="Verdana" w:hAnsi="Verdana" w:cstheme="minorHAnsi"/>
          <w:sz w:val="16"/>
          <w:szCs w:val="16"/>
        </w:rPr>
        <w:t xml:space="preserve"> </w:t>
      </w:r>
      <w:r>
        <w:rPr>
          <w:rFonts w:ascii="Verdana" w:hAnsi="Verdana" w:cstheme="minorHAnsi"/>
          <w:sz w:val="16"/>
          <w:szCs w:val="16"/>
        </w:rPr>
        <w:t xml:space="preserve">with SAP </w:t>
      </w:r>
      <w:r w:rsidRPr="00413FC3">
        <w:rPr>
          <w:rFonts w:ascii="Verdana" w:hAnsi="Verdana" w:cstheme="minorHAnsi"/>
          <w:noProof/>
          <w:sz w:val="16"/>
          <w:szCs w:val="16"/>
        </w:rPr>
        <w:t>Fi</w:t>
      </w:r>
      <w:r>
        <w:rPr>
          <w:rFonts w:ascii="Verdana" w:hAnsi="Verdana" w:cstheme="minorHAnsi"/>
          <w:noProof/>
          <w:sz w:val="16"/>
          <w:szCs w:val="16"/>
        </w:rPr>
        <w:t>or</w:t>
      </w:r>
      <w:r w:rsidRPr="00413FC3">
        <w:rPr>
          <w:rFonts w:ascii="Verdana" w:hAnsi="Verdana" w:cstheme="minorHAnsi"/>
          <w:noProof/>
          <w:sz w:val="16"/>
          <w:szCs w:val="16"/>
        </w:rPr>
        <w:t>i</w:t>
      </w:r>
      <w:r>
        <w:rPr>
          <w:rFonts w:ascii="Verdana" w:hAnsi="Verdana" w:cstheme="minorHAnsi"/>
          <w:sz w:val="16"/>
          <w:szCs w:val="16"/>
        </w:rPr>
        <w:t xml:space="preserve"> UI configuration.</w:t>
      </w:r>
    </w:p>
    <w:p w14:paraId="5812611C" w14:textId="4165F3D9" w:rsidR="00413FC3" w:rsidRDefault="00263EA6" w:rsidP="00413FC3">
      <w:pPr>
        <w:pStyle w:val="ListParagraph"/>
        <w:numPr>
          <w:ilvl w:val="0"/>
          <w:numId w:val="34"/>
        </w:numPr>
        <w:rPr>
          <w:rFonts w:ascii="Verdana" w:hAnsi="Verdana" w:cstheme="minorHAnsi"/>
          <w:sz w:val="16"/>
          <w:szCs w:val="16"/>
        </w:rPr>
      </w:pPr>
      <w:r>
        <w:rPr>
          <w:rFonts w:ascii="Verdana" w:hAnsi="Verdana" w:cstheme="minorHAnsi"/>
          <w:sz w:val="16"/>
          <w:szCs w:val="16"/>
        </w:rPr>
        <w:t xml:space="preserve">FICO </w:t>
      </w:r>
      <w:r w:rsidR="00413FC3">
        <w:rPr>
          <w:rFonts w:ascii="Verdana" w:hAnsi="Verdana" w:cstheme="minorHAnsi"/>
          <w:sz w:val="16"/>
          <w:szCs w:val="16"/>
        </w:rPr>
        <w:t xml:space="preserve">Solution consultant for </w:t>
      </w:r>
      <w:r w:rsidRPr="00286265">
        <w:rPr>
          <w:rFonts w:ascii="Verdana" w:hAnsi="Verdana" w:cstheme="minorHAnsi"/>
          <w:sz w:val="16"/>
          <w:szCs w:val="16"/>
          <w:u w:val="single"/>
        </w:rPr>
        <w:t>rollout project</w:t>
      </w:r>
      <w:r>
        <w:rPr>
          <w:rFonts w:ascii="Verdana" w:hAnsi="Verdana" w:cstheme="minorHAnsi"/>
          <w:sz w:val="16"/>
          <w:szCs w:val="16"/>
        </w:rPr>
        <w:t xml:space="preserve"> “Rittal” on automated payments, BRS automation, product costing extension</w:t>
      </w:r>
      <w:r w:rsidR="006C42FB">
        <w:rPr>
          <w:rFonts w:ascii="Verdana" w:hAnsi="Verdana" w:cstheme="minorHAnsi"/>
          <w:sz w:val="16"/>
          <w:szCs w:val="16"/>
        </w:rPr>
        <w:t>, global report development with report painter/writer, and</w:t>
      </w:r>
      <w:r>
        <w:rPr>
          <w:rFonts w:ascii="Verdana" w:hAnsi="Verdana" w:cstheme="minorHAnsi"/>
          <w:sz w:val="16"/>
          <w:szCs w:val="16"/>
        </w:rPr>
        <w:t xml:space="preserve"> customized report development.</w:t>
      </w:r>
    </w:p>
    <w:p w14:paraId="3939A525" w14:textId="1D893043" w:rsidR="00263EA6" w:rsidRDefault="00263EA6" w:rsidP="00263EA6">
      <w:pPr>
        <w:pStyle w:val="ListParagraph"/>
        <w:numPr>
          <w:ilvl w:val="0"/>
          <w:numId w:val="34"/>
        </w:numPr>
        <w:rPr>
          <w:rFonts w:ascii="Verdana" w:hAnsi="Verdana" w:cstheme="minorHAnsi"/>
          <w:sz w:val="16"/>
          <w:szCs w:val="16"/>
        </w:rPr>
      </w:pPr>
      <w:r>
        <w:rPr>
          <w:rFonts w:ascii="Verdana" w:hAnsi="Verdana" w:cstheme="minorHAnsi"/>
          <w:sz w:val="16"/>
          <w:szCs w:val="16"/>
        </w:rPr>
        <w:t xml:space="preserve">TRM Solution consultant for </w:t>
      </w:r>
      <w:r w:rsidRPr="00286265">
        <w:rPr>
          <w:rFonts w:ascii="Verdana" w:hAnsi="Verdana" w:cstheme="minorHAnsi"/>
          <w:sz w:val="16"/>
          <w:szCs w:val="16"/>
          <w:u w:val="single"/>
        </w:rPr>
        <w:t>support project</w:t>
      </w:r>
      <w:r>
        <w:rPr>
          <w:rFonts w:ascii="Verdana" w:hAnsi="Verdana" w:cstheme="minorHAnsi"/>
          <w:sz w:val="16"/>
          <w:szCs w:val="16"/>
        </w:rPr>
        <w:t xml:space="preserve"> “LIC India” on limit management implementation and developed the </w:t>
      </w:r>
      <w:r w:rsidRPr="00263EA6">
        <w:rPr>
          <w:rFonts w:ascii="Verdana" w:hAnsi="Verdana" w:cstheme="minorHAnsi"/>
          <w:noProof/>
          <w:sz w:val="16"/>
          <w:szCs w:val="16"/>
        </w:rPr>
        <w:t>customized</w:t>
      </w:r>
      <w:r>
        <w:rPr>
          <w:rFonts w:ascii="Verdana" w:hAnsi="Verdana" w:cstheme="minorHAnsi"/>
          <w:sz w:val="16"/>
          <w:szCs w:val="16"/>
        </w:rPr>
        <w:t xml:space="preserve"> report, </w:t>
      </w:r>
      <w:r w:rsidR="006C42FB">
        <w:rPr>
          <w:rFonts w:ascii="Verdana" w:hAnsi="Verdana" w:cstheme="minorHAnsi"/>
          <w:sz w:val="16"/>
          <w:szCs w:val="16"/>
        </w:rPr>
        <w:t xml:space="preserve">the </w:t>
      </w:r>
      <w:r>
        <w:rPr>
          <w:rFonts w:ascii="Verdana" w:hAnsi="Verdana" w:cstheme="minorHAnsi"/>
          <w:sz w:val="16"/>
          <w:szCs w:val="16"/>
        </w:rPr>
        <w:t xml:space="preserve">rollout </w:t>
      </w:r>
      <w:r w:rsidR="006C42FB">
        <w:rPr>
          <w:rFonts w:ascii="Verdana" w:hAnsi="Verdana" w:cstheme="minorHAnsi"/>
          <w:sz w:val="16"/>
          <w:szCs w:val="16"/>
        </w:rPr>
        <w:t xml:space="preserve">of a </w:t>
      </w:r>
      <w:r>
        <w:rPr>
          <w:rFonts w:ascii="Verdana" w:hAnsi="Verdana" w:cstheme="minorHAnsi"/>
          <w:sz w:val="16"/>
          <w:szCs w:val="16"/>
        </w:rPr>
        <w:t>few product types with re-mapping of account determination.</w:t>
      </w:r>
    </w:p>
    <w:p w14:paraId="35044290" w14:textId="4B5C69A4" w:rsidR="00346C74" w:rsidRDefault="00263EA6" w:rsidP="00286265">
      <w:pPr>
        <w:pStyle w:val="ListParagraph"/>
        <w:numPr>
          <w:ilvl w:val="0"/>
          <w:numId w:val="34"/>
        </w:numPr>
        <w:rPr>
          <w:rFonts w:ascii="Verdana" w:hAnsi="Verdana" w:cstheme="minorHAnsi"/>
          <w:sz w:val="16"/>
          <w:szCs w:val="16"/>
        </w:rPr>
      </w:pPr>
      <w:r w:rsidRPr="00286265">
        <w:rPr>
          <w:rFonts w:ascii="Verdana" w:hAnsi="Verdana" w:cstheme="minorHAnsi"/>
          <w:sz w:val="16"/>
          <w:szCs w:val="16"/>
        </w:rPr>
        <w:t xml:space="preserve">Banking (Corporate mortgage loans &amp; Bank customer accounts), TRM, FSCM, FICO solution consultant for an </w:t>
      </w:r>
      <w:r w:rsidR="006C42FB">
        <w:rPr>
          <w:rFonts w:ascii="Verdana" w:hAnsi="Verdana" w:cstheme="minorHAnsi"/>
          <w:sz w:val="16"/>
          <w:szCs w:val="16"/>
          <w:u w:val="single"/>
        </w:rPr>
        <w:t>end-to-end</w:t>
      </w:r>
      <w:r w:rsidRPr="00286265">
        <w:rPr>
          <w:rFonts w:ascii="Verdana" w:hAnsi="Verdana" w:cstheme="minorHAnsi"/>
          <w:sz w:val="16"/>
          <w:szCs w:val="16"/>
          <w:u w:val="single"/>
        </w:rPr>
        <w:t xml:space="preserve"> implementation project</w:t>
      </w:r>
      <w:r w:rsidRPr="00286265">
        <w:rPr>
          <w:rFonts w:ascii="Verdana" w:hAnsi="Verdana" w:cstheme="minorHAnsi"/>
          <w:sz w:val="16"/>
          <w:szCs w:val="16"/>
        </w:rPr>
        <w:t xml:space="preserve"> “National Housing Bank” </w:t>
      </w:r>
      <w:r w:rsidR="00286265" w:rsidRPr="00286265">
        <w:rPr>
          <w:rFonts w:ascii="Verdana" w:hAnsi="Verdana" w:cstheme="minorHAnsi"/>
          <w:sz w:val="16"/>
          <w:szCs w:val="16"/>
        </w:rPr>
        <w:t>starting from project preparation, blueprint, realization {1 legal entity across GL, AA, AP, AR, Taxes, Banking on loans, deposits, collateral, RBD (Debt recovery) management, controlling, COPA, also RICEFW, ARIBA, final preparation {development of cutover tools (LSMW) for master data and schedule balances upload, change documentation and transport request (TR) movements across landscapes, lead the testing team (UT, PT, UAT &amp; RT)}, and finally go-live and warranty support. Also provided continuous 2 months month and year-end support.</w:t>
      </w:r>
      <w:r w:rsidRPr="00286265">
        <w:rPr>
          <w:rFonts w:ascii="Verdana" w:hAnsi="Verdana" w:cstheme="minorHAnsi"/>
          <w:sz w:val="16"/>
          <w:szCs w:val="16"/>
        </w:rPr>
        <w:t xml:space="preserve"> </w:t>
      </w:r>
    </w:p>
    <w:p w14:paraId="1FB593F8" w14:textId="10604721" w:rsidR="00B4738C" w:rsidRPr="00B4738C" w:rsidRDefault="00B4738C" w:rsidP="00B4738C">
      <w:pPr>
        <w:pStyle w:val="ListParagraph"/>
        <w:numPr>
          <w:ilvl w:val="0"/>
          <w:numId w:val="34"/>
        </w:numPr>
        <w:rPr>
          <w:rFonts w:ascii="Verdana" w:hAnsi="Verdana" w:cstheme="minorHAnsi"/>
          <w:sz w:val="16"/>
          <w:szCs w:val="16"/>
        </w:rPr>
      </w:pPr>
      <w:r w:rsidRPr="00B4738C">
        <w:rPr>
          <w:rFonts w:ascii="Verdana" w:hAnsi="Verdana" w:cstheme="minorHAnsi"/>
          <w:sz w:val="16"/>
          <w:szCs w:val="16"/>
        </w:rPr>
        <w:t xml:space="preserve">FSCM, TRM, </w:t>
      </w:r>
      <w:r w:rsidR="006C42FB">
        <w:rPr>
          <w:rFonts w:ascii="Verdana" w:hAnsi="Verdana" w:cstheme="minorHAnsi"/>
          <w:sz w:val="16"/>
          <w:szCs w:val="16"/>
        </w:rPr>
        <w:t xml:space="preserve">and </w:t>
      </w:r>
      <w:r w:rsidRPr="00B4738C">
        <w:rPr>
          <w:rFonts w:ascii="Verdana" w:hAnsi="Verdana" w:cstheme="minorHAnsi"/>
          <w:sz w:val="16"/>
          <w:szCs w:val="16"/>
        </w:rPr>
        <w:t xml:space="preserve">FICO Solution consultant for </w:t>
      </w:r>
      <w:r w:rsidRPr="00286265">
        <w:rPr>
          <w:rFonts w:ascii="Verdana" w:hAnsi="Verdana" w:cstheme="minorHAnsi"/>
          <w:sz w:val="16"/>
          <w:szCs w:val="16"/>
          <w:u w:val="single"/>
        </w:rPr>
        <w:t>support project</w:t>
      </w:r>
      <w:r w:rsidRPr="00B4738C">
        <w:rPr>
          <w:rFonts w:ascii="Verdana" w:hAnsi="Verdana" w:cstheme="minorHAnsi"/>
          <w:sz w:val="16"/>
          <w:szCs w:val="16"/>
        </w:rPr>
        <w:t xml:space="preserve"> “National Housing Bank” on Dispute, Credit &amp; Collection, Debt Recovery and Cash and Liquidity Management are sub-modules involved in doing additional development.</w:t>
      </w:r>
    </w:p>
    <w:p w14:paraId="25ACB093" w14:textId="1BF99D6C" w:rsidR="00B4738C" w:rsidRDefault="00B4738C" w:rsidP="00B4738C">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Pr="00286265">
        <w:rPr>
          <w:rFonts w:ascii="Verdana" w:hAnsi="Verdana" w:cstheme="minorHAnsi"/>
          <w:sz w:val="16"/>
          <w:szCs w:val="17"/>
          <w:u w:val="single"/>
        </w:rPr>
        <w:t>support/rollout project</w:t>
      </w:r>
      <w:r>
        <w:rPr>
          <w:rFonts w:ascii="Verdana" w:hAnsi="Verdana" w:cstheme="minorHAnsi"/>
          <w:sz w:val="16"/>
          <w:szCs w:val="17"/>
        </w:rPr>
        <w:t xml:space="preserve"> “Siemens-Asia Pacific” on application change management in SAP FICO, Project Systems, </w:t>
      </w:r>
      <w:r w:rsidRPr="00B4738C">
        <w:rPr>
          <w:rFonts w:ascii="Verdana" w:hAnsi="Verdana" w:cstheme="minorHAnsi"/>
          <w:sz w:val="16"/>
          <w:szCs w:val="17"/>
        </w:rPr>
        <w:t>In</w:t>
      </w:r>
      <w:r>
        <w:rPr>
          <w:rFonts w:ascii="Verdana" w:hAnsi="Verdana" w:cstheme="minorHAnsi"/>
          <w:sz w:val="16"/>
          <w:szCs w:val="17"/>
        </w:rPr>
        <w:t>-</w:t>
      </w:r>
      <w:r w:rsidRPr="00B4738C">
        <w:rPr>
          <w:rFonts w:ascii="Verdana" w:hAnsi="Verdana" w:cstheme="minorHAnsi"/>
          <w:sz w:val="16"/>
          <w:szCs w:val="17"/>
        </w:rPr>
        <w:t>house</w:t>
      </w:r>
      <w:r>
        <w:rPr>
          <w:rFonts w:ascii="Verdana" w:hAnsi="Verdana" w:cstheme="minorHAnsi"/>
          <w:sz w:val="16"/>
          <w:szCs w:val="17"/>
        </w:rPr>
        <w:t xml:space="preserve"> cash management, </w:t>
      </w:r>
      <w:r w:rsidRPr="00B4738C">
        <w:rPr>
          <w:rFonts w:ascii="Verdana" w:hAnsi="Verdana" w:cstheme="minorHAnsi"/>
          <w:sz w:val="16"/>
          <w:szCs w:val="17"/>
        </w:rPr>
        <w:t xml:space="preserve">Dispute, Credit &amp; Collection, Debt Recovery and Cash and Liquidity </w:t>
      </w:r>
      <w:r>
        <w:rPr>
          <w:rFonts w:ascii="Verdana" w:hAnsi="Verdana" w:cstheme="minorHAnsi"/>
          <w:sz w:val="16"/>
          <w:szCs w:val="17"/>
        </w:rPr>
        <w:t>m</w:t>
      </w:r>
      <w:r w:rsidRPr="00B4738C">
        <w:rPr>
          <w:rFonts w:ascii="Verdana" w:hAnsi="Verdana" w:cstheme="minorHAnsi"/>
          <w:sz w:val="16"/>
          <w:szCs w:val="17"/>
        </w:rPr>
        <w:t>anagement</w:t>
      </w:r>
      <w:r>
        <w:rPr>
          <w:rFonts w:ascii="Verdana" w:hAnsi="Verdana" w:cstheme="minorHAnsi"/>
          <w:sz w:val="16"/>
          <w:szCs w:val="17"/>
        </w:rPr>
        <w:t xml:space="preserve">. Involved in the </w:t>
      </w:r>
      <w:r w:rsidRPr="00B4738C">
        <w:rPr>
          <w:rFonts w:ascii="Verdana" w:hAnsi="Verdana" w:cstheme="minorHAnsi"/>
          <w:noProof/>
          <w:sz w:val="16"/>
          <w:szCs w:val="17"/>
        </w:rPr>
        <w:t xml:space="preserve">implementation </w:t>
      </w:r>
      <w:r>
        <w:rPr>
          <w:rFonts w:ascii="Verdana" w:hAnsi="Verdana" w:cstheme="minorHAnsi"/>
          <w:noProof/>
          <w:sz w:val="16"/>
          <w:szCs w:val="17"/>
        </w:rPr>
        <w:t xml:space="preserve">project </w:t>
      </w:r>
      <w:r w:rsidRPr="00B4738C">
        <w:rPr>
          <w:rFonts w:ascii="Verdana" w:hAnsi="Verdana" w:cstheme="minorHAnsi"/>
          <w:noProof/>
          <w:sz w:val="16"/>
          <w:szCs w:val="17"/>
        </w:rPr>
        <w:t>of</w:t>
      </w:r>
      <w:r>
        <w:rPr>
          <w:rFonts w:ascii="Verdana" w:hAnsi="Verdana" w:cstheme="minorHAnsi"/>
          <w:noProof/>
          <w:sz w:val="16"/>
          <w:szCs w:val="17"/>
        </w:rPr>
        <w:t xml:space="preserve"> </w:t>
      </w:r>
      <w:r w:rsidRPr="00B4738C">
        <w:rPr>
          <w:rFonts w:ascii="Verdana" w:hAnsi="Verdana" w:cstheme="minorHAnsi"/>
          <w:sz w:val="16"/>
          <w:szCs w:val="17"/>
        </w:rPr>
        <w:t>FI</w:t>
      </w:r>
      <w:r>
        <w:rPr>
          <w:rFonts w:ascii="Verdana" w:hAnsi="Verdana" w:cstheme="minorHAnsi"/>
          <w:sz w:val="16"/>
          <w:szCs w:val="17"/>
        </w:rPr>
        <w:t xml:space="preserve">-CIN {Excise, WHT, GTA, </w:t>
      </w:r>
      <w:r w:rsidRPr="00B4738C">
        <w:rPr>
          <w:rFonts w:ascii="Verdana" w:hAnsi="Verdana" w:cstheme="minorHAnsi"/>
          <w:noProof/>
          <w:sz w:val="16"/>
          <w:szCs w:val="17"/>
        </w:rPr>
        <w:t>Serv</w:t>
      </w:r>
      <w:r>
        <w:rPr>
          <w:rFonts w:ascii="Verdana" w:hAnsi="Verdana" w:cstheme="minorHAnsi"/>
          <w:noProof/>
          <w:sz w:val="16"/>
          <w:szCs w:val="17"/>
        </w:rPr>
        <w:t>ic</w:t>
      </w:r>
      <w:r w:rsidRPr="00B4738C">
        <w:rPr>
          <w:rFonts w:ascii="Verdana" w:hAnsi="Verdana" w:cstheme="minorHAnsi"/>
          <w:noProof/>
          <w:sz w:val="16"/>
          <w:szCs w:val="17"/>
        </w:rPr>
        <w:t>e</w:t>
      </w:r>
      <w:r>
        <w:rPr>
          <w:rFonts w:ascii="Verdana" w:hAnsi="Verdana" w:cstheme="minorHAnsi"/>
          <w:sz w:val="16"/>
          <w:szCs w:val="17"/>
        </w:rPr>
        <w:t xml:space="preserve"> Tax, Customs and VAT}. Also submitted RFP with POC in </w:t>
      </w:r>
      <w:r w:rsidRPr="00B4738C">
        <w:rPr>
          <w:rFonts w:ascii="Verdana" w:hAnsi="Verdana" w:cstheme="minorHAnsi"/>
          <w:sz w:val="16"/>
          <w:szCs w:val="17"/>
        </w:rPr>
        <w:t>Biller Direct with SAP SMP</w:t>
      </w:r>
      <w:r>
        <w:rPr>
          <w:rFonts w:ascii="Verdana" w:hAnsi="Verdana" w:cstheme="minorHAnsi"/>
          <w:sz w:val="16"/>
          <w:szCs w:val="17"/>
        </w:rPr>
        <w:t>/</w:t>
      </w:r>
      <w:r w:rsidRPr="000C009B">
        <w:rPr>
          <w:rFonts w:ascii="Verdana" w:hAnsi="Verdana" w:cstheme="minorHAnsi"/>
          <w:noProof/>
          <w:sz w:val="16"/>
          <w:szCs w:val="17"/>
        </w:rPr>
        <w:t>Fiori</w:t>
      </w:r>
      <w:r w:rsidR="000C009B">
        <w:rPr>
          <w:rFonts w:ascii="Verdana" w:hAnsi="Verdana" w:cstheme="minorHAnsi"/>
          <w:noProof/>
          <w:sz w:val="16"/>
          <w:szCs w:val="17"/>
        </w:rPr>
        <w:t xml:space="preserve"> </w:t>
      </w:r>
      <w:r w:rsidRPr="000C009B">
        <w:rPr>
          <w:rFonts w:ascii="Verdana" w:hAnsi="Verdana" w:cstheme="minorHAnsi"/>
          <w:noProof/>
          <w:sz w:val="16"/>
          <w:szCs w:val="17"/>
        </w:rPr>
        <w:t>application</w:t>
      </w:r>
      <w:r>
        <w:rPr>
          <w:rFonts w:ascii="Verdana" w:hAnsi="Verdana" w:cstheme="minorHAnsi"/>
          <w:sz w:val="16"/>
          <w:szCs w:val="17"/>
        </w:rPr>
        <w:t>.</w:t>
      </w:r>
    </w:p>
    <w:p w14:paraId="6458838B" w14:textId="2198047F" w:rsidR="001113E6" w:rsidRDefault="001113E6" w:rsidP="00B4738C">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Pr="00286265">
        <w:rPr>
          <w:rFonts w:ascii="Verdana" w:hAnsi="Verdana" w:cstheme="minorHAnsi"/>
          <w:sz w:val="16"/>
          <w:szCs w:val="17"/>
          <w:u w:val="single"/>
        </w:rPr>
        <w:t>rollout project</w:t>
      </w:r>
      <w:r>
        <w:rPr>
          <w:rFonts w:ascii="Verdana" w:hAnsi="Verdana" w:cstheme="minorHAnsi"/>
          <w:sz w:val="16"/>
          <w:szCs w:val="17"/>
        </w:rPr>
        <w:t xml:space="preserve"> “Xerox-Antalis” on automation of SEPA payments, MT940 BRS automation, DME with BCM module implementation</w:t>
      </w:r>
      <w:r w:rsidR="00626028">
        <w:rPr>
          <w:rFonts w:ascii="Verdana" w:hAnsi="Verdana" w:cstheme="minorHAnsi"/>
          <w:sz w:val="16"/>
          <w:szCs w:val="17"/>
        </w:rPr>
        <w:t xml:space="preserve"> and RICEFW object development.</w:t>
      </w:r>
    </w:p>
    <w:p w14:paraId="5FF13C46" w14:textId="2AAED64E" w:rsidR="00B33854" w:rsidRDefault="00B33854" w:rsidP="00B4738C">
      <w:pPr>
        <w:pStyle w:val="ListParagraph"/>
        <w:numPr>
          <w:ilvl w:val="0"/>
          <w:numId w:val="34"/>
        </w:numPr>
        <w:rPr>
          <w:rFonts w:ascii="Verdana" w:hAnsi="Verdana" w:cstheme="minorHAnsi"/>
          <w:sz w:val="16"/>
          <w:szCs w:val="17"/>
        </w:rPr>
      </w:pPr>
      <w:r>
        <w:rPr>
          <w:rFonts w:ascii="Verdana" w:hAnsi="Verdana" w:cstheme="minorHAnsi"/>
          <w:sz w:val="16"/>
          <w:szCs w:val="17"/>
        </w:rPr>
        <w:t xml:space="preserve">Core competency building in resource recruitment, nurturing and training debut certified SAP consultants and conducted TRM/FSCM, CML &amp; BCA training </w:t>
      </w:r>
      <w:r w:rsidR="006C42FB">
        <w:rPr>
          <w:rFonts w:ascii="Verdana" w:hAnsi="Verdana" w:cstheme="minorHAnsi"/>
          <w:sz w:val="16"/>
          <w:szCs w:val="17"/>
        </w:rPr>
        <w:t>sessions</w:t>
      </w:r>
      <w:r>
        <w:rPr>
          <w:rFonts w:ascii="Verdana" w:hAnsi="Verdana" w:cstheme="minorHAnsi"/>
          <w:sz w:val="16"/>
          <w:szCs w:val="17"/>
        </w:rPr>
        <w:t xml:space="preserve"> with Atos employees.</w:t>
      </w:r>
    </w:p>
    <w:p w14:paraId="720B04FC" w14:textId="3372A1CF" w:rsidR="00570517" w:rsidRPr="00286265" w:rsidRDefault="00570517" w:rsidP="00570517">
      <w:pPr>
        <w:pStyle w:val="ListParagraph"/>
        <w:numPr>
          <w:ilvl w:val="0"/>
          <w:numId w:val="34"/>
        </w:numPr>
        <w:rPr>
          <w:rFonts w:ascii="Verdana" w:hAnsi="Verdana" w:cstheme="minorHAnsi"/>
          <w:sz w:val="16"/>
          <w:szCs w:val="16"/>
        </w:rPr>
      </w:pPr>
      <w:r w:rsidRPr="00286265">
        <w:rPr>
          <w:rFonts w:ascii="Verdana" w:hAnsi="Verdana" w:cstheme="minorHAnsi"/>
          <w:sz w:val="16"/>
          <w:szCs w:val="16"/>
        </w:rPr>
        <w:t xml:space="preserve">Banking (Corporate mortgage loans &amp; Bank customer accounts), TRM, </w:t>
      </w:r>
      <w:r w:rsidR="00B71B35">
        <w:rPr>
          <w:rFonts w:ascii="Verdana" w:hAnsi="Verdana" w:cstheme="minorHAnsi"/>
          <w:sz w:val="16"/>
          <w:szCs w:val="16"/>
        </w:rPr>
        <w:t>OMS (</w:t>
      </w:r>
      <w:r w:rsidR="006C42FB">
        <w:rPr>
          <w:rFonts w:ascii="Verdana" w:hAnsi="Verdana" w:cstheme="minorHAnsi"/>
          <w:sz w:val="16"/>
          <w:szCs w:val="16"/>
        </w:rPr>
        <w:t>Fiori-based</w:t>
      </w:r>
      <w:r w:rsidR="00B71B35">
        <w:rPr>
          <w:rFonts w:ascii="Verdana" w:hAnsi="Verdana" w:cstheme="minorHAnsi"/>
          <w:sz w:val="16"/>
          <w:szCs w:val="16"/>
        </w:rPr>
        <w:t xml:space="preserve"> </w:t>
      </w:r>
      <w:r w:rsidR="006C42FB">
        <w:rPr>
          <w:rFonts w:ascii="Verdana" w:hAnsi="Verdana" w:cstheme="minorHAnsi"/>
          <w:sz w:val="16"/>
          <w:szCs w:val="16"/>
        </w:rPr>
        <w:t>OData</w:t>
      </w:r>
      <w:r w:rsidR="00B71B35">
        <w:rPr>
          <w:rFonts w:ascii="Verdana" w:hAnsi="Verdana" w:cstheme="minorHAnsi"/>
          <w:sz w:val="16"/>
          <w:szCs w:val="16"/>
        </w:rPr>
        <w:t xml:space="preserve"> service integrated tool) </w:t>
      </w:r>
      <w:r w:rsidRPr="00286265">
        <w:rPr>
          <w:rFonts w:ascii="Verdana" w:hAnsi="Verdana" w:cstheme="minorHAnsi"/>
          <w:sz w:val="16"/>
          <w:szCs w:val="16"/>
        </w:rPr>
        <w:t xml:space="preserve">FSCM, FICO solution consultant for an </w:t>
      </w:r>
      <w:r w:rsidR="006C42FB">
        <w:rPr>
          <w:rFonts w:ascii="Verdana" w:hAnsi="Verdana" w:cstheme="minorHAnsi"/>
          <w:sz w:val="16"/>
          <w:szCs w:val="16"/>
          <w:u w:val="single"/>
        </w:rPr>
        <w:t>end-to-end</w:t>
      </w:r>
      <w:r w:rsidRPr="00286265">
        <w:rPr>
          <w:rFonts w:ascii="Verdana" w:hAnsi="Verdana" w:cstheme="minorHAnsi"/>
          <w:sz w:val="16"/>
          <w:szCs w:val="16"/>
          <w:u w:val="single"/>
        </w:rPr>
        <w:t xml:space="preserve"> implementation project</w:t>
      </w:r>
      <w:r w:rsidRPr="00286265">
        <w:rPr>
          <w:rFonts w:ascii="Verdana" w:hAnsi="Verdana" w:cstheme="minorHAnsi"/>
          <w:sz w:val="16"/>
          <w:szCs w:val="16"/>
        </w:rPr>
        <w:t xml:space="preserve"> “</w:t>
      </w:r>
      <w:r>
        <w:rPr>
          <w:rFonts w:ascii="Verdana" w:hAnsi="Verdana" w:cstheme="minorHAnsi"/>
          <w:sz w:val="16"/>
          <w:szCs w:val="16"/>
        </w:rPr>
        <w:t>Islamic Development Bank-Qatar</w:t>
      </w:r>
      <w:r w:rsidRPr="00286265">
        <w:rPr>
          <w:rFonts w:ascii="Verdana" w:hAnsi="Verdana" w:cstheme="minorHAnsi"/>
          <w:sz w:val="16"/>
          <w:szCs w:val="16"/>
        </w:rPr>
        <w:t>” starting from project preparation, blueprint, realization {</w:t>
      </w:r>
      <w:r>
        <w:rPr>
          <w:rFonts w:ascii="Verdana" w:hAnsi="Verdana" w:cstheme="minorHAnsi"/>
          <w:sz w:val="16"/>
          <w:szCs w:val="16"/>
        </w:rPr>
        <w:t>17</w:t>
      </w:r>
      <w:r w:rsidRPr="00286265">
        <w:rPr>
          <w:rFonts w:ascii="Verdana" w:hAnsi="Verdana" w:cstheme="minorHAnsi"/>
          <w:sz w:val="16"/>
          <w:szCs w:val="16"/>
        </w:rPr>
        <w:t xml:space="preserve"> legal entity across GL, AA, AP, AR, Taxes, </w:t>
      </w:r>
      <w:r w:rsidR="00310C90">
        <w:rPr>
          <w:rFonts w:ascii="Verdana" w:hAnsi="Verdana" w:cstheme="minorHAnsi"/>
          <w:sz w:val="16"/>
          <w:szCs w:val="16"/>
        </w:rPr>
        <w:t xml:space="preserve">Major all customization object developments on </w:t>
      </w:r>
      <w:r w:rsidRPr="00286265">
        <w:rPr>
          <w:rFonts w:ascii="Verdana" w:hAnsi="Verdana" w:cstheme="minorHAnsi"/>
          <w:sz w:val="16"/>
          <w:szCs w:val="16"/>
        </w:rPr>
        <w:t>Banking on loans, deposits, collateral, controlling</w:t>
      </w:r>
      <w:r>
        <w:rPr>
          <w:rFonts w:ascii="Verdana" w:hAnsi="Verdana" w:cstheme="minorHAnsi"/>
          <w:sz w:val="16"/>
          <w:szCs w:val="16"/>
        </w:rPr>
        <w:t xml:space="preserve"> </w:t>
      </w:r>
      <w:r w:rsidRPr="00286265">
        <w:rPr>
          <w:rFonts w:ascii="Verdana" w:hAnsi="Verdana" w:cstheme="minorHAnsi"/>
          <w:sz w:val="16"/>
          <w:szCs w:val="16"/>
        </w:rPr>
        <w:t>also RICEFW</w:t>
      </w:r>
      <w:r>
        <w:rPr>
          <w:rFonts w:ascii="Verdana" w:hAnsi="Verdana" w:cstheme="minorHAnsi"/>
          <w:sz w:val="16"/>
          <w:szCs w:val="16"/>
        </w:rPr>
        <w:t xml:space="preserve"> and </w:t>
      </w:r>
      <w:r w:rsidRPr="00286265">
        <w:rPr>
          <w:rFonts w:ascii="Verdana" w:hAnsi="Verdana" w:cstheme="minorHAnsi"/>
          <w:sz w:val="16"/>
          <w:szCs w:val="16"/>
        </w:rPr>
        <w:t xml:space="preserve">lead the testing team (UT, PT, UAT &amp; RT)}, and finally go-live and warranty support. Also provided continuous </w:t>
      </w:r>
      <w:r>
        <w:rPr>
          <w:rFonts w:ascii="Verdana" w:hAnsi="Verdana" w:cstheme="minorHAnsi"/>
          <w:sz w:val="16"/>
          <w:szCs w:val="16"/>
        </w:rPr>
        <w:t>4</w:t>
      </w:r>
      <w:r w:rsidRPr="00286265">
        <w:rPr>
          <w:rFonts w:ascii="Verdana" w:hAnsi="Verdana" w:cstheme="minorHAnsi"/>
          <w:sz w:val="16"/>
          <w:szCs w:val="16"/>
        </w:rPr>
        <w:t xml:space="preserve"> months month and year-end support. </w:t>
      </w:r>
    </w:p>
    <w:p w14:paraId="66D48242" w14:textId="1F592795" w:rsidR="002F6AD8" w:rsidRPr="002F6AD8" w:rsidRDefault="00B33854" w:rsidP="002F6AD8">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TRM, FSCM, Real Estate &amp; contract management consultant mainly to deliver the RFP and POC development for Daimler, BMW, South Indian Bank, </w:t>
      </w:r>
      <w:proofErr w:type="spellStart"/>
      <w:r w:rsidR="006C42FB">
        <w:rPr>
          <w:rFonts w:ascii="Verdana" w:hAnsi="Verdana" w:cstheme="minorHAnsi"/>
          <w:sz w:val="16"/>
          <w:szCs w:val="17"/>
        </w:rPr>
        <w:t>MagnaCare</w:t>
      </w:r>
      <w:proofErr w:type="spellEnd"/>
      <w:r>
        <w:rPr>
          <w:rFonts w:ascii="Verdana" w:hAnsi="Verdana" w:cstheme="minorHAnsi"/>
          <w:sz w:val="16"/>
          <w:szCs w:val="17"/>
        </w:rPr>
        <w:t xml:space="preserve"> and TKE clients.</w:t>
      </w:r>
    </w:p>
    <w:tbl>
      <w:tblPr>
        <w:tblStyle w:val="LightList-Accent1"/>
        <w:tblW w:w="11023" w:type="dxa"/>
        <w:tblLook w:val="04A0" w:firstRow="1" w:lastRow="0" w:firstColumn="1" w:lastColumn="0" w:noHBand="0" w:noVBand="1"/>
      </w:tblPr>
      <w:tblGrid>
        <w:gridCol w:w="11023"/>
      </w:tblGrid>
      <w:tr w:rsidR="00005782" w:rsidRPr="000C009B" w14:paraId="350442A6" w14:textId="77777777" w:rsidTr="000C009B">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1023" w:type="dxa"/>
          </w:tcPr>
          <w:p w14:paraId="350442A5" w14:textId="77777777" w:rsidR="00005782" w:rsidRPr="000C009B" w:rsidRDefault="00005782" w:rsidP="00005782">
            <w:pPr>
              <w:tabs>
                <w:tab w:val="left" w:pos="8521"/>
              </w:tabs>
              <w:rPr>
                <w:rFonts w:ascii="Verdana" w:hAnsi="Verdana" w:cstheme="minorHAnsi"/>
                <w:sz w:val="18"/>
              </w:rPr>
            </w:pPr>
            <w:r w:rsidRPr="000C009B">
              <w:rPr>
                <w:rFonts w:ascii="Verdana" w:hAnsi="Verdana" w:cstheme="minorHAnsi"/>
                <w:color w:val="000000"/>
                <w:sz w:val="18"/>
              </w:rPr>
              <w:br w:type="page"/>
            </w:r>
            <w:r w:rsidRPr="000C009B">
              <w:rPr>
                <w:rFonts w:ascii="Verdana" w:hAnsi="Verdana" w:cstheme="minorHAnsi"/>
                <w:sz w:val="18"/>
              </w:rPr>
              <w:t>Professional Experience</w:t>
            </w:r>
          </w:p>
        </w:tc>
      </w:tr>
      <w:tr w:rsidR="00E16030" w:rsidRPr="000C009B" w14:paraId="350442A8" w14:textId="77777777" w:rsidTr="00F0251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2A7" w14:textId="6C0C23DB" w:rsidR="00E16030" w:rsidRPr="000C009B" w:rsidRDefault="008D2F3C" w:rsidP="00143F36">
            <w:pPr>
              <w:tabs>
                <w:tab w:val="left" w:pos="8521"/>
              </w:tabs>
              <w:rPr>
                <w:rFonts w:ascii="Verdana" w:hAnsi="Verdana" w:cstheme="minorHAnsi"/>
                <w:sz w:val="16"/>
              </w:rPr>
            </w:pPr>
            <w:r w:rsidRPr="000C009B">
              <w:rPr>
                <w:rFonts w:ascii="Verdana" w:hAnsi="Verdana" w:cstheme="minorHAnsi"/>
                <w:color w:val="000000"/>
                <w:sz w:val="16"/>
              </w:rPr>
              <w:br w:type="page"/>
            </w:r>
            <w:r w:rsidR="00946FDB" w:rsidRPr="000C009B">
              <w:rPr>
                <w:rFonts w:ascii="Verdana" w:hAnsi="Verdana" w:cstheme="minorHAnsi"/>
                <w:sz w:val="16"/>
              </w:rPr>
              <w:t xml:space="preserve">Company: </w:t>
            </w:r>
            <w:r w:rsidR="00337362" w:rsidRPr="000C009B">
              <w:rPr>
                <w:rFonts w:ascii="Verdana" w:hAnsi="Verdana" w:cstheme="minorHAnsi"/>
                <w:sz w:val="16"/>
              </w:rPr>
              <w:t>JK</w:t>
            </w:r>
            <w:r w:rsidR="00F02514" w:rsidRPr="000C009B">
              <w:rPr>
                <w:rFonts w:ascii="Verdana" w:hAnsi="Verdana" w:cstheme="minorHAnsi"/>
                <w:sz w:val="16"/>
              </w:rPr>
              <w:t xml:space="preserve"> </w:t>
            </w:r>
            <w:proofErr w:type="spellStart"/>
            <w:r w:rsidR="00337362" w:rsidRPr="000C009B">
              <w:rPr>
                <w:rFonts w:ascii="Verdana" w:hAnsi="Verdana" w:cstheme="minorHAnsi"/>
                <w:sz w:val="16"/>
              </w:rPr>
              <w:t>T</w:t>
            </w:r>
            <w:r w:rsidR="00946FDB" w:rsidRPr="000C009B">
              <w:rPr>
                <w:rFonts w:ascii="Verdana" w:hAnsi="Verdana" w:cstheme="minorHAnsi"/>
                <w:sz w:val="16"/>
              </w:rPr>
              <w:t>echnosoft</w:t>
            </w:r>
            <w:proofErr w:type="spellEnd"/>
            <w:r w:rsidR="00946FDB" w:rsidRPr="000C009B">
              <w:rPr>
                <w:rFonts w:ascii="Verdana" w:hAnsi="Verdana" w:cstheme="minorHAnsi"/>
                <w:sz w:val="16"/>
              </w:rPr>
              <w:t xml:space="preserve">                   </w:t>
            </w:r>
            <w:r w:rsidR="007D4FF5" w:rsidRPr="000C009B">
              <w:rPr>
                <w:rFonts w:ascii="Verdana" w:hAnsi="Verdana" w:cstheme="minorHAnsi"/>
                <w:sz w:val="16"/>
              </w:rPr>
              <w:t xml:space="preserve">                       </w:t>
            </w:r>
            <w:r w:rsidR="000C009B">
              <w:rPr>
                <w:rFonts w:ascii="Verdana" w:hAnsi="Verdana" w:cstheme="minorHAnsi"/>
                <w:sz w:val="16"/>
              </w:rPr>
              <w:t xml:space="preserve">                                                             </w:t>
            </w:r>
            <w:r w:rsidR="00E16030" w:rsidRPr="000C009B">
              <w:rPr>
                <w:rFonts w:ascii="Verdana" w:hAnsi="Verdana" w:cstheme="minorHAnsi"/>
                <w:i/>
                <w:sz w:val="16"/>
              </w:rPr>
              <w:t>Duration:</w:t>
            </w:r>
            <w:r w:rsidR="00337362" w:rsidRPr="000C009B">
              <w:rPr>
                <w:rFonts w:ascii="Verdana" w:hAnsi="Verdana" w:cstheme="minorHAnsi"/>
                <w:i/>
                <w:sz w:val="16"/>
              </w:rPr>
              <w:t xml:space="preserve"> </w:t>
            </w:r>
            <w:r w:rsidR="000C009B">
              <w:rPr>
                <w:rFonts w:ascii="Verdana" w:hAnsi="Verdana" w:cstheme="minorHAnsi"/>
                <w:i/>
                <w:sz w:val="16"/>
              </w:rPr>
              <w:t>July</w:t>
            </w:r>
            <w:r w:rsidR="00E16030" w:rsidRPr="000C009B">
              <w:rPr>
                <w:rFonts w:ascii="Verdana" w:hAnsi="Verdana" w:cstheme="minorHAnsi"/>
                <w:i/>
                <w:sz w:val="16"/>
              </w:rPr>
              <w:t xml:space="preserve"> 201</w:t>
            </w:r>
            <w:r w:rsidR="000C009B">
              <w:rPr>
                <w:rFonts w:ascii="Verdana" w:hAnsi="Verdana" w:cstheme="minorHAnsi"/>
                <w:i/>
                <w:sz w:val="16"/>
              </w:rPr>
              <w:t>0</w:t>
            </w:r>
            <w:r w:rsidR="00E16030" w:rsidRPr="000C009B">
              <w:rPr>
                <w:rFonts w:ascii="Verdana" w:hAnsi="Verdana" w:cstheme="minorHAnsi"/>
                <w:i/>
                <w:sz w:val="16"/>
              </w:rPr>
              <w:t xml:space="preserve"> to </w:t>
            </w:r>
            <w:r w:rsidR="00143F36" w:rsidRPr="000C009B">
              <w:rPr>
                <w:rFonts w:ascii="Verdana" w:hAnsi="Verdana" w:cstheme="minorHAnsi"/>
                <w:i/>
                <w:sz w:val="16"/>
              </w:rPr>
              <w:t>July 2013</w:t>
            </w:r>
          </w:p>
        </w:tc>
      </w:tr>
    </w:tbl>
    <w:p w14:paraId="350442A9" w14:textId="77777777" w:rsidR="00E16030" w:rsidRPr="000C009B" w:rsidRDefault="00E16030" w:rsidP="00E16030">
      <w:pPr>
        <w:jc w:val="both"/>
        <w:rPr>
          <w:rFonts w:ascii="Verdana" w:hAnsi="Verdana" w:cstheme="minorHAnsi"/>
          <w:b/>
          <w:sz w:val="14"/>
          <w:szCs w:val="17"/>
          <w:u w:val="single"/>
        </w:rPr>
      </w:pPr>
    </w:p>
    <w:p w14:paraId="350442AA" w14:textId="66A9F26B" w:rsidR="00907760" w:rsidRPr="006C2AF5" w:rsidRDefault="002228BB" w:rsidP="00684F60">
      <w:pPr>
        <w:pStyle w:val="ListParagraph"/>
        <w:numPr>
          <w:ilvl w:val="1"/>
          <w:numId w:val="8"/>
        </w:numPr>
        <w:ind w:left="360"/>
        <w:jc w:val="both"/>
        <w:rPr>
          <w:rFonts w:ascii="Verdana" w:hAnsi="Verdana" w:cstheme="minorHAnsi"/>
          <w:b/>
          <w:sz w:val="16"/>
          <w:szCs w:val="17"/>
          <w:u w:val="single"/>
        </w:rPr>
      </w:pPr>
      <w:r>
        <w:rPr>
          <w:rFonts w:ascii="Verdana" w:hAnsi="Verdana" w:cstheme="minorHAnsi"/>
          <w:b/>
          <w:sz w:val="16"/>
          <w:szCs w:val="17"/>
          <w:u w:val="single"/>
        </w:rPr>
        <w:t>Unilever, Venus, Karle</w:t>
      </w:r>
      <w:r w:rsidR="0017512A">
        <w:rPr>
          <w:rFonts w:ascii="Verdana" w:hAnsi="Verdana" w:cstheme="minorHAnsi"/>
          <w:b/>
          <w:sz w:val="16"/>
          <w:szCs w:val="17"/>
          <w:u w:val="single"/>
        </w:rPr>
        <w:t xml:space="preserve"> and</w:t>
      </w:r>
      <w:r>
        <w:rPr>
          <w:rFonts w:ascii="Verdana" w:hAnsi="Verdana" w:cstheme="minorHAnsi"/>
          <w:b/>
          <w:sz w:val="16"/>
          <w:szCs w:val="17"/>
          <w:u w:val="single"/>
        </w:rPr>
        <w:t xml:space="preserve"> Multiplex</w:t>
      </w:r>
      <w:r w:rsidR="0017512A">
        <w:rPr>
          <w:rFonts w:ascii="Verdana" w:hAnsi="Verdana" w:cstheme="minorHAnsi"/>
          <w:b/>
          <w:sz w:val="16"/>
          <w:szCs w:val="17"/>
          <w:u w:val="single"/>
        </w:rPr>
        <w:t xml:space="preserve"> {Solution Consultant</w:t>
      </w:r>
      <w:r w:rsidR="0017512A" w:rsidRPr="0017512A">
        <w:rPr>
          <w:rFonts w:ascii="Verdana" w:hAnsi="Verdana" w:cstheme="minorHAnsi"/>
          <w:b/>
          <w:sz w:val="16"/>
          <w:szCs w:val="17"/>
        </w:rPr>
        <w:t xml:space="preserve">} </w:t>
      </w:r>
      <w:r w:rsidRPr="001724B8">
        <w:rPr>
          <w:rFonts w:ascii="Verdana" w:hAnsi="Verdana" w:cstheme="minorHAnsi"/>
          <w:b/>
          <w:color w:val="00B0F0"/>
          <w:sz w:val="16"/>
          <w:szCs w:val="17"/>
        </w:rPr>
        <w:t xml:space="preserve">Implementation, </w:t>
      </w:r>
      <w:r w:rsidRPr="001724B8">
        <w:rPr>
          <w:rFonts w:ascii="Verdana" w:hAnsi="Verdana" w:cstheme="minorHAnsi"/>
          <w:b/>
          <w:color w:val="00B0F0"/>
          <w:sz w:val="16"/>
          <w:szCs w:val="16"/>
        </w:rPr>
        <w:t>Rollout &amp; Support</w:t>
      </w:r>
    </w:p>
    <w:p w14:paraId="350442C1" w14:textId="20EEAA53" w:rsidR="0093303F" w:rsidRDefault="009940B0" w:rsidP="00781F8A">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and PS lead solution consultant for </w:t>
      </w:r>
      <w:r w:rsidR="006C42FB">
        <w:rPr>
          <w:rFonts w:ascii="Verdana" w:hAnsi="Verdana" w:cstheme="minorHAnsi"/>
          <w:sz w:val="16"/>
          <w:szCs w:val="17"/>
          <w:u w:val="single"/>
        </w:rPr>
        <w:t>end-to-end</w:t>
      </w:r>
      <w:r w:rsidRPr="00286265">
        <w:rPr>
          <w:rFonts w:ascii="Verdana" w:hAnsi="Verdana" w:cstheme="minorHAnsi"/>
          <w:sz w:val="16"/>
          <w:szCs w:val="17"/>
          <w:u w:val="single"/>
        </w:rPr>
        <w:t xml:space="preserve"> implementation p</w:t>
      </w:r>
      <w:r w:rsidR="00907760" w:rsidRPr="00286265">
        <w:rPr>
          <w:rFonts w:ascii="Verdana" w:hAnsi="Verdana" w:cstheme="minorHAnsi"/>
          <w:sz w:val="16"/>
          <w:szCs w:val="17"/>
          <w:u w:val="single"/>
        </w:rPr>
        <w:t>roject</w:t>
      </w:r>
      <w:r w:rsidR="00907760" w:rsidRPr="009940B0">
        <w:rPr>
          <w:rFonts w:ascii="Verdana" w:hAnsi="Verdana" w:cstheme="minorHAnsi"/>
          <w:sz w:val="16"/>
          <w:szCs w:val="17"/>
        </w:rPr>
        <w:t xml:space="preserve"> </w:t>
      </w:r>
      <w:r>
        <w:rPr>
          <w:rFonts w:ascii="Verdana" w:hAnsi="Verdana" w:cstheme="minorHAnsi"/>
          <w:sz w:val="16"/>
          <w:szCs w:val="17"/>
        </w:rPr>
        <w:t>“</w:t>
      </w:r>
      <w:r w:rsidR="00907760" w:rsidRPr="009940B0">
        <w:rPr>
          <w:rFonts w:ascii="Verdana" w:hAnsi="Verdana" w:cstheme="minorHAnsi"/>
          <w:sz w:val="16"/>
          <w:szCs w:val="17"/>
        </w:rPr>
        <w:t>Unilever Sri Lanka Limited</w:t>
      </w:r>
      <w:r>
        <w:rPr>
          <w:rFonts w:ascii="Verdana" w:hAnsi="Verdana" w:cstheme="minorHAnsi"/>
          <w:sz w:val="16"/>
          <w:szCs w:val="17"/>
        </w:rPr>
        <w:t>” starting from project preparation, blueprint (reference template extension), realization {14 legal entities across GL, AA, AP, AR, Taxes, Banking, Asset, controlling, COPA, project costing were few plants with material ledger modules and Project Systems (CAPEX- WBS for Asset procurement, revenue management) module} also RICEFW</w:t>
      </w:r>
      <w:r w:rsidR="00781F8A">
        <w:rPr>
          <w:rFonts w:ascii="Verdana" w:hAnsi="Verdana" w:cstheme="minorHAnsi"/>
          <w:sz w:val="16"/>
          <w:szCs w:val="17"/>
        </w:rPr>
        <w:t xml:space="preserve">, ARIBA, TES (Employee advance/claims) interface object </w:t>
      </w:r>
      <w:r>
        <w:rPr>
          <w:rFonts w:ascii="Verdana" w:hAnsi="Verdana" w:cstheme="minorHAnsi"/>
          <w:sz w:val="16"/>
          <w:szCs w:val="17"/>
        </w:rPr>
        <w:t>developments</w:t>
      </w:r>
      <w:r w:rsidR="002228BB">
        <w:rPr>
          <w:rFonts w:ascii="Verdana" w:hAnsi="Verdana" w:cstheme="minorHAnsi"/>
          <w:sz w:val="16"/>
          <w:szCs w:val="17"/>
        </w:rPr>
        <w:t>}</w:t>
      </w:r>
      <w:r>
        <w:rPr>
          <w:rFonts w:ascii="Verdana" w:hAnsi="Verdana" w:cstheme="minorHAnsi"/>
          <w:sz w:val="16"/>
          <w:szCs w:val="17"/>
        </w:rPr>
        <w:t>,</w:t>
      </w:r>
      <w:r w:rsidR="00781F8A">
        <w:rPr>
          <w:rFonts w:ascii="Verdana" w:hAnsi="Verdana" w:cstheme="minorHAnsi"/>
          <w:sz w:val="16"/>
          <w:szCs w:val="17"/>
        </w:rPr>
        <w:t xml:space="preserve"> final preparation </w:t>
      </w:r>
      <w:r w:rsidR="002228BB">
        <w:rPr>
          <w:rFonts w:ascii="Verdana" w:hAnsi="Verdana" w:cstheme="minorHAnsi"/>
          <w:sz w:val="16"/>
          <w:szCs w:val="17"/>
        </w:rPr>
        <w:t>{</w:t>
      </w:r>
      <w:r w:rsidR="00781F8A">
        <w:rPr>
          <w:rFonts w:ascii="Verdana" w:hAnsi="Verdana" w:cstheme="minorHAnsi"/>
          <w:sz w:val="16"/>
          <w:szCs w:val="17"/>
        </w:rPr>
        <w:t xml:space="preserve">development of cutover tools </w:t>
      </w:r>
      <w:r w:rsidR="002228BB">
        <w:rPr>
          <w:rFonts w:ascii="Verdana" w:hAnsi="Verdana" w:cstheme="minorHAnsi"/>
          <w:sz w:val="16"/>
          <w:szCs w:val="17"/>
        </w:rPr>
        <w:t>(</w:t>
      </w:r>
      <w:r w:rsidR="00781F8A">
        <w:rPr>
          <w:rFonts w:ascii="Verdana" w:hAnsi="Verdana" w:cstheme="minorHAnsi"/>
          <w:sz w:val="16"/>
          <w:szCs w:val="17"/>
        </w:rPr>
        <w:t>BDC recording, LSMW and BAPI programs</w:t>
      </w:r>
      <w:r w:rsidR="002228BB">
        <w:rPr>
          <w:rFonts w:ascii="Verdana" w:hAnsi="Verdana" w:cstheme="minorHAnsi"/>
          <w:sz w:val="16"/>
          <w:szCs w:val="17"/>
        </w:rPr>
        <w:t>)</w:t>
      </w:r>
      <w:r w:rsidR="00781F8A">
        <w:rPr>
          <w:rFonts w:ascii="Verdana" w:hAnsi="Verdana" w:cstheme="minorHAnsi"/>
          <w:sz w:val="16"/>
          <w:szCs w:val="17"/>
        </w:rPr>
        <w:t xml:space="preserve"> for master data and schedule balances upload,</w:t>
      </w:r>
      <w:r w:rsidR="002228BB">
        <w:rPr>
          <w:rFonts w:ascii="Verdana" w:hAnsi="Verdana" w:cstheme="minorHAnsi"/>
          <w:sz w:val="16"/>
          <w:szCs w:val="17"/>
        </w:rPr>
        <w:t xml:space="preserve"> </w:t>
      </w:r>
      <w:r w:rsidR="00781F8A">
        <w:rPr>
          <w:rFonts w:ascii="Verdana" w:hAnsi="Verdana" w:cstheme="minorHAnsi"/>
          <w:sz w:val="16"/>
          <w:szCs w:val="17"/>
        </w:rPr>
        <w:t xml:space="preserve">Solution Manager change documentation and transport request (TR) movements across landscapes, lead the testing team </w:t>
      </w:r>
      <w:r w:rsidR="002228BB">
        <w:rPr>
          <w:rFonts w:ascii="Verdana" w:hAnsi="Verdana" w:cstheme="minorHAnsi"/>
          <w:sz w:val="16"/>
          <w:szCs w:val="17"/>
        </w:rPr>
        <w:t>(</w:t>
      </w:r>
      <w:r w:rsidR="00781F8A">
        <w:rPr>
          <w:rFonts w:ascii="Verdana" w:hAnsi="Verdana" w:cstheme="minorHAnsi"/>
          <w:sz w:val="16"/>
          <w:szCs w:val="17"/>
        </w:rPr>
        <w:t>UT, PT, UAT &amp; RT)</w:t>
      </w:r>
      <w:r w:rsidR="002228BB">
        <w:rPr>
          <w:rFonts w:ascii="Verdana" w:hAnsi="Verdana" w:cstheme="minorHAnsi"/>
          <w:sz w:val="16"/>
          <w:szCs w:val="17"/>
        </w:rPr>
        <w:t>}</w:t>
      </w:r>
      <w:r w:rsidR="00781F8A">
        <w:rPr>
          <w:rFonts w:ascii="Verdana" w:hAnsi="Verdana" w:cstheme="minorHAnsi"/>
          <w:sz w:val="16"/>
          <w:szCs w:val="17"/>
        </w:rPr>
        <w:t xml:space="preserve">, and finally go-live and warranty support. Also provided continuous 3 months month and </w:t>
      </w:r>
      <w:r w:rsidR="00781F8A" w:rsidRPr="001F1FC4">
        <w:rPr>
          <w:rFonts w:ascii="Verdana" w:hAnsi="Verdana" w:cstheme="minorHAnsi"/>
          <w:noProof/>
          <w:sz w:val="16"/>
          <w:szCs w:val="17"/>
        </w:rPr>
        <w:t>year</w:t>
      </w:r>
      <w:r w:rsidR="001F1FC4">
        <w:rPr>
          <w:rFonts w:ascii="Verdana" w:hAnsi="Verdana" w:cstheme="minorHAnsi"/>
          <w:noProof/>
          <w:sz w:val="16"/>
          <w:szCs w:val="17"/>
        </w:rPr>
        <w:t>-</w:t>
      </w:r>
      <w:r w:rsidR="00781F8A" w:rsidRPr="001F1FC4">
        <w:rPr>
          <w:rFonts w:ascii="Verdana" w:hAnsi="Verdana" w:cstheme="minorHAnsi"/>
          <w:noProof/>
          <w:sz w:val="16"/>
          <w:szCs w:val="17"/>
        </w:rPr>
        <w:t>end</w:t>
      </w:r>
      <w:r w:rsidR="00781F8A">
        <w:rPr>
          <w:rFonts w:ascii="Verdana" w:hAnsi="Verdana" w:cstheme="minorHAnsi"/>
          <w:sz w:val="16"/>
          <w:szCs w:val="17"/>
        </w:rPr>
        <w:t xml:space="preserve"> support.</w:t>
      </w:r>
    </w:p>
    <w:p w14:paraId="771B7CAC" w14:textId="535BF09D" w:rsidR="00781F8A" w:rsidRDefault="00781F8A" w:rsidP="00781F8A">
      <w:pPr>
        <w:pStyle w:val="ListParagraph"/>
        <w:numPr>
          <w:ilvl w:val="0"/>
          <w:numId w:val="34"/>
        </w:numPr>
        <w:rPr>
          <w:rFonts w:ascii="Verdana" w:hAnsi="Verdana" w:cstheme="minorHAnsi"/>
          <w:sz w:val="16"/>
          <w:szCs w:val="17"/>
        </w:rPr>
      </w:pPr>
      <w:r>
        <w:rPr>
          <w:rFonts w:ascii="Verdana" w:hAnsi="Verdana" w:cstheme="minorHAnsi"/>
          <w:sz w:val="16"/>
          <w:szCs w:val="17"/>
        </w:rPr>
        <w:lastRenderedPageBreak/>
        <w:t xml:space="preserve">FICO solution consultant for </w:t>
      </w:r>
      <w:r w:rsidRPr="00286265">
        <w:rPr>
          <w:rFonts w:ascii="Verdana" w:hAnsi="Verdana" w:cstheme="minorHAnsi"/>
          <w:sz w:val="16"/>
          <w:szCs w:val="17"/>
          <w:u w:val="single"/>
        </w:rPr>
        <w:t>rollout project</w:t>
      </w:r>
      <w:r>
        <w:rPr>
          <w:rFonts w:ascii="Verdana" w:hAnsi="Verdana" w:cstheme="minorHAnsi"/>
          <w:sz w:val="16"/>
          <w:szCs w:val="17"/>
        </w:rPr>
        <w:t xml:space="preserve"> “</w:t>
      </w:r>
      <w:r w:rsidR="00B1524B">
        <w:rPr>
          <w:rFonts w:ascii="Verdana" w:hAnsi="Verdana" w:cstheme="minorHAnsi"/>
          <w:sz w:val="16"/>
          <w:szCs w:val="17"/>
        </w:rPr>
        <w:t>Unilever s</w:t>
      </w:r>
      <w:r>
        <w:rPr>
          <w:rFonts w:ascii="Verdana" w:hAnsi="Verdana" w:cstheme="minorHAnsi"/>
          <w:sz w:val="16"/>
          <w:szCs w:val="17"/>
        </w:rPr>
        <w:t xml:space="preserve">tandard chart of accounts, Intercompany Settlement &amp; IFRS Ledger” on configuring Trading Partner for intercompany reconciliation, movement type for each accounting line (FAGLFLEXA enhancement), validation and substitution in </w:t>
      </w:r>
      <w:r w:rsidRPr="001F1FC4">
        <w:rPr>
          <w:rFonts w:ascii="Verdana" w:hAnsi="Verdana" w:cstheme="minorHAnsi"/>
          <w:noProof/>
          <w:sz w:val="16"/>
          <w:szCs w:val="17"/>
        </w:rPr>
        <w:t>real</w:t>
      </w:r>
      <w:r w:rsidR="001F1FC4">
        <w:rPr>
          <w:rFonts w:ascii="Verdana" w:hAnsi="Verdana" w:cstheme="minorHAnsi"/>
          <w:noProof/>
          <w:sz w:val="16"/>
          <w:szCs w:val="17"/>
        </w:rPr>
        <w:t>-</w:t>
      </w:r>
      <w:r w:rsidRPr="001F1FC4">
        <w:rPr>
          <w:rFonts w:ascii="Verdana" w:hAnsi="Verdana" w:cstheme="minorHAnsi"/>
          <w:noProof/>
          <w:sz w:val="16"/>
          <w:szCs w:val="17"/>
        </w:rPr>
        <w:t>time</w:t>
      </w:r>
      <w:r>
        <w:rPr>
          <w:rFonts w:ascii="Verdana" w:hAnsi="Verdana" w:cstheme="minorHAnsi"/>
          <w:sz w:val="16"/>
          <w:szCs w:val="17"/>
        </w:rPr>
        <w:t xml:space="preserve"> postings, IFRS ledger implementation in CoA, Asset Accounting.</w:t>
      </w:r>
    </w:p>
    <w:p w14:paraId="09CCB9AE" w14:textId="00606F94" w:rsidR="00583B08" w:rsidRDefault="00583B08" w:rsidP="00781F8A">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Pr="00286265">
        <w:rPr>
          <w:rFonts w:ascii="Verdana" w:hAnsi="Verdana" w:cstheme="minorHAnsi"/>
          <w:sz w:val="16"/>
          <w:szCs w:val="17"/>
          <w:u w:val="single"/>
        </w:rPr>
        <w:t>rollout project</w:t>
      </w:r>
      <w:r>
        <w:rPr>
          <w:rFonts w:ascii="Verdana" w:hAnsi="Verdana" w:cstheme="minorHAnsi"/>
          <w:sz w:val="16"/>
          <w:szCs w:val="17"/>
        </w:rPr>
        <w:t xml:space="preserve"> “</w:t>
      </w:r>
      <w:r w:rsidR="00B1524B">
        <w:rPr>
          <w:rFonts w:ascii="Verdana" w:hAnsi="Verdana" w:cstheme="minorHAnsi"/>
          <w:sz w:val="16"/>
          <w:szCs w:val="17"/>
        </w:rPr>
        <w:t xml:space="preserve">Unilever </w:t>
      </w:r>
      <w:r>
        <w:rPr>
          <w:rFonts w:ascii="Verdana" w:hAnsi="Verdana" w:cstheme="minorHAnsi"/>
          <w:sz w:val="16"/>
          <w:szCs w:val="17"/>
        </w:rPr>
        <w:t xml:space="preserve">Effective Financial Consolidation Report-EFCR” on developing RICEFW automated objects for Financial and Management reporting from SAP </w:t>
      </w:r>
      <w:r w:rsidRPr="00583B08">
        <w:rPr>
          <w:rFonts w:ascii="Verdana" w:hAnsi="Verdana" w:cstheme="minorHAnsi"/>
          <w:sz w:val="16"/>
          <w:szCs w:val="17"/>
        </w:rPr>
        <w:sym w:font="Wingdings" w:char="F0E0"/>
      </w:r>
      <w:r>
        <w:rPr>
          <w:rFonts w:ascii="Verdana" w:hAnsi="Verdana" w:cstheme="minorHAnsi"/>
          <w:sz w:val="16"/>
          <w:szCs w:val="17"/>
        </w:rPr>
        <w:t xml:space="preserve"> SAP BW </w:t>
      </w:r>
      <w:r w:rsidRPr="00583B08">
        <w:rPr>
          <w:rFonts w:ascii="Verdana" w:hAnsi="Verdana" w:cstheme="minorHAnsi"/>
          <w:sz w:val="16"/>
          <w:szCs w:val="17"/>
        </w:rPr>
        <w:sym w:font="Wingdings" w:char="F0E0"/>
      </w:r>
      <w:r>
        <w:rPr>
          <w:rFonts w:ascii="Verdana" w:hAnsi="Verdana" w:cstheme="minorHAnsi"/>
          <w:sz w:val="16"/>
          <w:szCs w:val="17"/>
        </w:rPr>
        <w:t xml:space="preserve"> SAP BCS systems, also optimization and standardization of existing cost of sales accounting (functional area), re-mapping of alternative/group accounts and cost/profit objects.</w:t>
      </w:r>
    </w:p>
    <w:p w14:paraId="197F70C5" w14:textId="5016F169" w:rsidR="00583B08" w:rsidRDefault="00583B08" w:rsidP="00781F8A">
      <w:pPr>
        <w:pStyle w:val="ListParagraph"/>
        <w:numPr>
          <w:ilvl w:val="0"/>
          <w:numId w:val="34"/>
        </w:numPr>
        <w:rPr>
          <w:rFonts w:ascii="Verdana" w:hAnsi="Verdana" w:cstheme="minorHAnsi"/>
          <w:sz w:val="16"/>
          <w:szCs w:val="17"/>
        </w:rPr>
      </w:pPr>
      <w:r>
        <w:rPr>
          <w:rFonts w:ascii="Verdana" w:hAnsi="Verdana" w:cstheme="minorHAnsi"/>
          <w:sz w:val="16"/>
          <w:szCs w:val="17"/>
        </w:rPr>
        <w:t>FICO solution consultant for</w:t>
      </w:r>
      <w:r w:rsidR="00286265">
        <w:rPr>
          <w:rFonts w:ascii="Verdana" w:hAnsi="Verdana" w:cstheme="minorHAnsi"/>
          <w:sz w:val="16"/>
          <w:szCs w:val="17"/>
        </w:rPr>
        <w:t xml:space="preserve"> technical</w:t>
      </w:r>
      <w:r>
        <w:rPr>
          <w:rFonts w:ascii="Verdana" w:hAnsi="Verdana" w:cstheme="minorHAnsi"/>
          <w:sz w:val="16"/>
          <w:szCs w:val="17"/>
        </w:rPr>
        <w:t xml:space="preserve"> </w:t>
      </w:r>
      <w:r w:rsidRPr="00286265">
        <w:rPr>
          <w:rFonts w:ascii="Verdana" w:hAnsi="Verdana" w:cstheme="minorHAnsi"/>
          <w:sz w:val="16"/>
          <w:szCs w:val="17"/>
          <w:u w:val="single"/>
        </w:rPr>
        <w:t>upgrade project</w:t>
      </w:r>
      <w:r>
        <w:rPr>
          <w:rFonts w:ascii="Verdana" w:hAnsi="Verdana" w:cstheme="minorHAnsi"/>
          <w:sz w:val="16"/>
          <w:szCs w:val="17"/>
        </w:rPr>
        <w:t xml:space="preserve"> “</w:t>
      </w:r>
      <w:r w:rsidR="00B1524B">
        <w:rPr>
          <w:rFonts w:ascii="Verdana" w:hAnsi="Verdana" w:cstheme="minorHAnsi"/>
          <w:sz w:val="16"/>
          <w:szCs w:val="17"/>
        </w:rPr>
        <w:t xml:space="preserve">Unilever </w:t>
      </w:r>
      <w:r>
        <w:rPr>
          <w:rFonts w:ascii="Verdana" w:hAnsi="Verdana" w:cstheme="minorHAnsi"/>
          <w:sz w:val="16"/>
          <w:szCs w:val="17"/>
        </w:rPr>
        <w:t>SAP EHP6 version from EHP4” on validation and testing standard functionalities of sub-module each standard and customized transactions, also support in fixing the bug and errors through additional configuration suggested by SAP OSS note.</w:t>
      </w:r>
    </w:p>
    <w:p w14:paraId="63A0351D" w14:textId="184EFA2D" w:rsidR="00583B08" w:rsidRDefault="00583B08" w:rsidP="00781F8A">
      <w:pPr>
        <w:pStyle w:val="ListParagraph"/>
        <w:numPr>
          <w:ilvl w:val="0"/>
          <w:numId w:val="34"/>
        </w:numPr>
        <w:rPr>
          <w:rFonts w:ascii="Verdana" w:hAnsi="Verdana" w:cstheme="minorHAnsi"/>
          <w:sz w:val="16"/>
          <w:szCs w:val="17"/>
        </w:rPr>
      </w:pPr>
      <w:r>
        <w:rPr>
          <w:rFonts w:ascii="Verdana" w:hAnsi="Verdana" w:cstheme="minorHAnsi"/>
          <w:sz w:val="16"/>
          <w:szCs w:val="17"/>
        </w:rPr>
        <w:t xml:space="preserve">CO solution consultant for </w:t>
      </w:r>
      <w:r w:rsidRPr="00286265">
        <w:rPr>
          <w:rFonts w:ascii="Verdana" w:hAnsi="Verdana" w:cstheme="minorHAnsi"/>
          <w:sz w:val="16"/>
          <w:szCs w:val="17"/>
          <w:u w:val="single"/>
        </w:rPr>
        <w:t>support project</w:t>
      </w:r>
      <w:r>
        <w:rPr>
          <w:rFonts w:ascii="Verdana" w:hAnsi="Verdana" w:cstheme="minorHAnsi"/>
          <w:sz w:val="16"/>
          <w:szCs w:val="17"/>
        </w:rPr>
        <w:t xml:space="preserve"> “</w:t>
      </w:r>
      <w:r w:rsidR="00B1524B">
        <w:rPr>
          <w:rFonts w:ascii="Verdana" w:hAnsi="Verdana" w:cstheme="minorHAnsi"/>
          <w:sz w:val="16"/>
          <w:szCs w:val="17"/>
        </w:rPr>
        <w:t xml:space="preserve">Unilever </w:t>
      </w:r>
      <w:r>
        <w:rPr>
          <w:rFonts w:ascii="Verdana" w:hAnsi="Verdana" w:cstheme="minorHAnsi"/>
          <w:sz w:val="16"/>
          <w:szCs w:val="17"/>
        </w:rPr>
        <w:t xml:space="preserve">HANA for </w:t>
      </w:r>
      <w:r w:rsidR="00702EAF">
        <w:rPr>
          <w:rFonts w:ascii="Verdana" w:hAnsi="Verdana" w:cstheme="minorHAnsi"/>
          <w:sz w:val="16"/>
          <w:szCs w:val="17"/>
        </w:rPr>
        <w:t>month-end</w:t>
      </w:r>
      <w:r>
        <w:rPr>
          <w:rFonts w:ascii="Verdana" w:hAnsi="Verdana" w:cstheme="minorHAnsi"/>
          <w:sz w:val="16"/>
          <w:szCs w:val="17"/>
        </w:rPr>
        <w:t xml:space="preserve"> processing” on COPA and material ledger </w:t>
      </w:r>
      <w:r w:rsidRPr="001F1FC4">
        <w:rPr>
          <w:rFonts w:ascii="Verdana" w:hAnsi="Verdana" w:cstheme="minorHAnsi"/>
          <w:noProof/>
          <w:sz w:val="16"/>
          <w:szCs w:val="17"/>
        </w:rPr>
        <w:t>month</w:t>
      </w:r>
      <w:r w:rsidR="001F1FC4">
        <w:rPr>
          <w:rFonts w:ascii="Verdana" w:hAnsi="Verdana" w:cstheme="minorHAnsi"/>
          <w:noProof/>
          <w:sz w:val="16"/>
          <w:szCs w:val="17"/>
        </w:rPr>
        <w:t>-</w:t>
      </w:r>
      <w:r w:rsidRPr="001F1FC4">
        <w:rPr>
          <w:rFonts w:ascii="Verdana" w:hAnsi="Verdana" w:cstheme="minorHAnsi"/>
          <w:noProof/>
          <w:sz w:val="16"/>
          <w:szCs w:val="17"/>
        </w:rPr>
        <w:t>end</w:t>
      </w:r>
      <w:r>
        <w:rPr>
          <w:rFonts w:ascii="Verdana" w:hAnsi="Verdana" w:cstheme="minorHAnsi"/>
          <w:sz w:val="16"/>
          <w:szCs w:val="17"/>
        </w:rPr>
        <w:t xml:space="preserve"> cycles testing, validation (CE2/3/4 reports) and support in fixing the errors suggested in SAP OSS note.</w:t>
      </w:r>
    </w:p>
    <w:p w14:paraId="3B7B9381" w14:textId="28E05FD9" w:rsidR="00583B08" w:rsidRDefault="00583B08" w:rsidP="00781F8A">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Pr="00286265">
        <w:rPr>
          <w:rFonts w:ascii="Verdana" w:hAnsi="Verdana" w:cstheme="minorHAnsi"/>
          <w:sz w:val="16"/>
          <w:szCs w:val="17"/>
          <w:u w:val="single"/>
        </w:rPr>
        <w:t>support project</w:t>
      </w:r>
      <w:r>
        <w:rPr>
          <w:rFonts w:ascii="Verdana" w:hAnsi="Verdana" w:cstheme="minorHAnsi"/>
          <w:sz w:val="16"/>
          <w:szCs w:val="17"/>
        </w:rPr>
        <w:t xml:space="preserve"> “</w:t>
      </w:r>
      <w:r w:rsidR="00B1524B">
        <w:rPr>
          <w:rFonts w:ascii="Verdana" w:hAnsi="Verdana" w:cstheme="minorHAnsi"/>
          <w:sz w:val="16"/>
          <w:szCs w:val="17"/>
        </w:rPr>
        <w:t xml:space="preserve">Unilever </w:t>
      </w:r>
      <w:r>
        <w:rPr>
          <w:rFonts w:ascii="Verdana" w:hAnsi="Verdana" w:cstheme="minorHAnsi"/>
          <w:sz w:val="16"/>
          <w:szCs w:val="17"/>
        </w:rPr>
        <w:t xml:space="preserve">TRINTECH &amp; FINKIT”, </w:t>
      </w:r>
      <w:r w:rsidR="00702EAF">
        <w:rPr>
          <w:rFonts w:ascii="Verdana" w:hAnsi="Verdana" w:cstheme="minorHAnsi"/>
          <w:sz w:val="16"/>
          <w:szCs w:val="17"/>
        </w:rPr>
        <w:t>supporting the interface development, validation, testing and mapping between SAP and</w:t>
      </w:r>
      <w:r>
        <w:rPr>
          <w:rFonts w:ascii="Verdana" w:hAnsi="Verdana" w:cstheme="minorHAnsi"/>
          <w:sz w:val="16"/>
          <w:szCs w:val="17"/>
        </w:rPr>
        <w:t xml:space="preserve"> TRINTECH (Intercompany reconciliation delta report and JV posting). </w:t>
      </w:r>
      <w:r w:rsidR="00B1524B">
        <w:rPr>
          <w:rFonts w:ascii="Verdana" w:hAnsi="Verdana" w:cstheme="minorHAnsi"/>
          <w:sz w:val="16"/>
          <w:szCs w:val="17"/>
        </w:rPr>
        <w:t>Similarly,</w:t>
      </w:r>
      <w:r>
        <w:rPr>
          <w:rFonts w:ascii="Verdana" w:hAnsi="Verdana" w:cstheme="minorHAnsi"/>
          <w:sz w:val="16"/>
          <w:szCs w:val="17"/>
        </w:rPr>
        <w:t xml:space="preserve"> for FINKIT tool </w:t>
      </w:r>
      <w:r w:rsidR="00702EAF">
        <w:rPr>
          <w:rFonts w:ascii="Verdana" w:hAnsi="Verdana" w:cstheme="minorHAnsi"/>
          <w:sz w:val="16"/>
          <w:szCs w:val="17"/>
        </w:rPr>
        <w:t xml:space="preserve">is </w:t>
      </w:r>
      <w:r>
        <w:rPr>
          <w:rFonts w:ascii="Verdana" w:hAnsi="Verdana" w:cstheme="minorHAnsi"/>
          <w:sz w:val="16"/>
          <w:szCs w:val="17"/>
        </w:rPr>
        <w:t xml:space="preserve">used for </w:t>
      </w:r>
      <w:r w:rsidR="00702EAF">
        <w:rPr>
          <w:rFonts w:ascii="Verdana" w:hAnsi="Verdana" w:cstheme="minorHAnsi"/>
          <w:sz w:val="16"/>
          <w:szCs w:val="17"/>
        </w:rPr>
        <w:t>FOREX-related</w:t>
      </w:r>
      <w:r>
        <w:rPr>
          <w:rFonts w:ascii="Verdana" w:hAnsi="Verdana" w:cstheme="minorHAnsi"/>
          <w:sz w:val="16"/>
          <w:szCs w:val="17"/>
        </w:rPr>
        <w:t xml:space="preserve"> JV posting and reconciliation on realized profit </w:t>
      </w:r>
      <w:r w:rsidR="00B1524B">
        <w:rPr>
          <w:rFonts w:ascii="Verdana" w:hAnsi="Verdana" w:cstheme="minorHAnsi"/>
          <w:sz w:val="16"/>
          <w:szCs w:val="17"/>
        </w:rPr>
        <w:t>&amp;</w:t>
      </w:r>
      <w:r>
        <w:rPr>
          <w:rFonts w:ascii="Verdana" w:hAnsi="Verdana" w:cstheme="minorHAnsi"/>
          <w:sz w:val="16"/>
          <w:szCs w:val="17"/>
        </w:rPr>
        <w:t xml:space="preserve"> gains globally and operating entities level.</w:t>
      </w:r>
    </w:p>
    <w:p w14:paraId="2C82C734" w14:textId="42C9D6F5" w:rsidR="00B1524B" w:rsidRDefault="00B1524B" w:rsidP="00781F8A">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Pr="00286265">
        <w:rPr>
          <w:rFonts w:ascii="Verdana" w:hAnsi="Verdana" w:cstheme="minorHAnsi"/>
          <w:sz w:val="16"/>
          <w:szCs w:val="17"/>
          <w:u w:val="single"/>
        </w:rPr>
        <w:t>rollout project</w:t>
      </w:r>
      <w:r>
        <w:rPr>
          <w:rFonts w:ascii="Verdana" w:hAnsi="Verdana" w:cstheme="minorHAnsi"/>
          <w:sz w:val="16"/>
          <w:szCs w:val="17"/>
        </w:rPr>
        <w:t xml:space="preserve"> “Unilever India Exports Limited-UIEL” on configuring entire changes to new entities across GL, AA, AP, AR, Taxes, Banking, CIN (Excise, Customs and VAT), controlling (COPA, Product costing) and Project Systems (CAPEX- WBS Asset accounting and Revenue management) modules. </w:t>
      </w:r>
      <w:r w:rsidRPr="001F1FC4">
        <w:rPr>
          <w:rFonts w:ascii="Verdana" w:hAnsi="Verdana" w:cstheme="minorHAnsi"/>
          <w:noProof/>
          <w:sz w:val="16"/>
          <w:szCs w:val="17"/>
        </w:rPr>
        <w:t>Also</w:t>
      </w:r>
      <w:r w:rsidR="001F1FC4">
        <w:rPr>
          <w:rFonts w:ascii="Verdana" w:hAnsi="Verdana" w:cstheme="minorHAnsi"/>
          <w:noProof/>
          <w:sz w:val="16"/>
          <w:szCs w:val="17"/>
        </w:rPr>
        <w:t>,</w:t>
      </w:r>
      <w:r>
        <w:rPr>
          <w:rFonts w:ascii="Verdana" w:hAnsi="Verdana" w:cstheme="minorHAnsi"/>
          <w:sz w:val="16"/>
          <w:szCs w:val="17"/>
        </w:rPr>
        <w:t xml:space="preserve"> provide </w:t>
      </w:r>
      <w:r w:rsidRPr="001F1FC4">
        <w:rPr>
          <w:rFonts w:ascii="Verdana" w:hAnsi="Verdana" w:cstheme="minorHAnsi"/>
          <w:noProof/>
          <w:sz w:val="16"/>
          <w:szCs w:val="17"/>
        </w:rPr>
        <w:t>month</w:t>
      </w:r>
      <w:r>
        <w:rPr>
          <w:rFonts w:ascii="Verdana" w:hAnsi="Verdana" w:cstheme="minorHAnsi"/>
          <w:sz w:val="16"/>
          <w:szCs w:val="17"/>
        </w:rPr>
        <w:t xml:space="preserve"> and </w:t>
      </w:r>
      <w:r w:rsidRPr="001F1FC4">
        <w:rPr>
          <w:rFonts w:ascii="Verdana" w:hAnsi="Verdana" w:cstheme="minorHAnsi"/>
          <w:noProof/>
          <w:sz w:val="16"/>
          <w:szCs w:val="17"/>
        </w:rPr>
        <w:t>year</w:t>
      </w:r>
      <w:r w:rsidR="001F1FC4">
        <w:rPr>
          <w:rFonts w:ascii="Verdana" w:hAnsi="Verdana" w:cstheme="minorHAnsi"/>
          <w:noProof/>
          <w:sz w:val="16"/>
          <w:szCs w:val="17"/>
        </w:rPr>
        <w:t>-</w:t>
      </w:r>
      <w:r w:rsidRPr="001F1FC4">
        <w:rPr>
          <w:rFonts w:ascii="Verdana" w:hAnsi="Verdana" w:cstheme="minorHAnsi"/>
          <w:noProof/>
          <w:sz w:val="16"/>
          <w:szCs w:val="17"/>
        </w:rPr>
        <w:t>end</w:t>
      </w:r>
      <w:r>
        <w:rPr>
          <w:rFonts w:ascii="Verdana" w:hAnsi="Verdana" w:cstheme="minorHAnsi"/>
          <w:sz w:val="16"/>
          <w:szCs w:val="17"/>
        </w:rPr>
        <w:t xml:space="preserve"> support until the warranty completion.</w:t>
      </w:r>
    </w:p>
    <w:p w14:paraId="7F0F91BF" w14:textId="0D6FC8A8" w:rsidR="00B1524B" w:rsidRDefault="00B1524B" w:rsidP="00781F8A">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Pr="00286265">
        <w:rPr>
          <w:rFonts w:ascii="Verdana" w:hAnsi="Verdana" w:cstheme="minorHAnsi"/>
          <w:sz w:val="16"/>
          <w:szCs w:val="17"/>
          <w:u w:val="single"/>
        </w:rPr>
        <w:t>rollout project</w:t>
      </w:r>
      <w:r>
        <w:rPr>
          <w:rFonts w:ascii="Verdana" w:hAnsi="Verdana" w:cstheme="minorHAnsi"/>
          <w:sz w:val="16"/>
          <w:szCs w:val="17"/>
        </w:rPr>
        <w:t xml:space="preserve"> “Unilever Nepal Limited” on sending business blueprint and list of </w:t>
      </w:r>
      <w:r w:rsidR="0057670D">
        <w:rPr>
          <w:rFonts w:ascii="Verdana" w:hAnsi="Verdana" w:cstheme="minorHAnsi"/>
          <w:sz w:val="16"/>
          <w:szCs w:val="17"/>
        </w:rPr>
        <w:t>configurations</w:t>
      </w:r>
      <w:r>
        <w:rPr>
          <w:rFonts w:ascii="Verdana" w:hAnsi="Verdana" w:cstheme="minorHAnsi"/>
          <w:sz w:val="16"/>
          <w:szCs w:val="17"/>
        </w:rPr>
        <w:t xml:space="preserve">, master data (GL, Asset class, identified banks, vendor, customer and others) mapping between MFG-PRO vs SAP. </w:t>
      </w:r>
    </w:p>
    <w:p w14:paraId="742FCFC3" w14:textId="73F1928E" w:rsidR="0057670D" w:rsidRDefault="0057670D" w:rsidP="0057670D">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00702EAF">
        <w:rPr>
          <w:rFonts w:ascii="Verdana" w:hAnsi="Verdana" w:cstheme="minorHAnsi"/>
          <w:sz w:val="16"/>
          <w:szCs w:val="17"/>
          <w:u w:val="single"/>
        </w:rPr>
        <w:t>end-to-end</w:t>
      </w:r>
      <w:r w:rsidRPr="00286265">
        <w:rPr>
          <w:rFonts w:ascii="Verdana" w:hAnsi="Verdana" w:cstheme="minorHAnsi"/>
          <w:sz w:val="16"/>
          <w:szCs w:val="17"/>
          <w:u w:val="single"/>
        </w:rPr>
        <w:t xml:space="preserve"> implementation project</w:t>
      </w:r>
      <w:r>
        <w:rPr>
          <w:rFonts w:ascii="Verdana" w:hAnsi="Verdana" w:cstheme="minorHAnsi"/>
          <w:sz w:val="16"/>
          <w:szCs w:val="17"/>
        </w:rPr>
        <w:t xml:space="preserve"> “Venus Home Appliances” starting from project preparation, blueprint</w:t>
      </w:r>
      <w:r w:rsidR="002228BB">
        <w:rPr>
          <w:rFonts w:ascii="Verdana" w:hAnsi="Verdana" w:cstheme="minorHAnsi"/>
          <w:sz w:val="16"/>
          <w:szCs w:val="17"/>
        </w:rPr>
        <w:t xml:space="preserve"> (reference macro excel, local software solution mapping) </w:t>
      </w:r>
      <w:r>
        <w:rPr>
          <w:rFonts w:ascii="Verdana" w:hAnsi="Verdana" w:cstheme="minorHAnsi"/>
          <w:sz w:val="16"/>
          <w:szCs w:val="17"/>
        </w:rPr>
        <w:t>realization {</w:t>
      </w:r>
      <w:r w:rsidR="002228BB">
        <w:rPr>
          <w:rFonts w:ascii="Verdana" w:hAnsi="Verdana" w:cstheme="minorHAnsi"/>
          <w:sz w:val="16"/>
          <w:szCs w:val="17"/>
        </w:rPr>
        <w:t>2</w:t>
      </w:r>
      <w:r>
        <w:rPr>
          <w:rFonts w:ascii="Verdana" w:hAnsi="Verdana" w:cstheme="minorHAnsi"/>
          <w:sz w:val="16"/>
          <w:szCs w:val="17"/>
        </w:rPr>
        <w:t xml:space="preserve"> legal entities across GL, AA, AP, AR, Taxes, Banking, Asset, controlling, COPA, project costing modules </w:t>
      </w:r>
      <w:r w:rsidR="002228BB">
        <w:rPr>
          <w:rFonts w:ascii="Verdana" w:hAnsi="Verdana" w:cstheme="minorHAnsi"/>
          <w:sz w:val="16"/>
          <w:szCs w:val="17"/>
        </w:rPr>
        <w:t xml:space="preserve">and </w:t>
      </w:r>
      <w:r>
        <w:rPr>
          <w:rFonts w:ascii="Verdana" w:hAnsi="Verdana" w:cstheme="minorHAnsi"/>
          <w:sz w:val="16"/>
          <w:szCs w:val="17"/>
        </w:rPr>
        <w:t>also RICEFW</w:t>
      </w:r>
      <w:r w:rsidR="002228BB">
        <w:rPr>
          <w:rFonts w:ascii="Verdana" w:hAnsi="Verdana" w:cstheme="minorHAnsi"/>
          <w:sz w:val="16"/>
          <w:szCs w:val="17"/>
        </w:rPr>
        <w:t xml:space="preserve"> </w:t>
      </w:r>
      <w:r>
        <w:rPr>
          <w:rFonts w:ascii="Verdana" w:hAnsi="Verdana" w:cstheme="minorHAnsi"/>
          <w:sz w:val="16"/>
          <w:szCs w:val="17"/>
        </w:rPr>
        <w:t>object developments</w:t>
      </w:r>
      <w:r w:rsidR="002228BB">
        <w:rPr>
          <w:rFonts w:ascii="Verdana" w:hAnsi="Verdana" w:cstheme="minorHAnsi"/>
          <w:sz w:val="16"/>
          <w:szCs w:val="17"/>
        </w:rPr>
        <w:t>}</w:t>
      </w:r>
      <w:r>
        <w:rPr>
          <w:rFonts w:ascii="Verdana" w:hAnsi="Verdana" w:cstheme="minorHAnsi"/>
          <w:sz w:val="16"/>
          <w:szCs w:val="17"/>
        </w:rPr>
        <w:t xml:space="preserve">, final preparation </w:t>
      </w:r>
      <w:r w:rsidR="002228BB">
        <w:rPr>
          <w:rFonts w:ascii="Verdana" w:hAnsi="Verdana" w:cstheme="minorHAnsi"/>
          <w:sz w:val="16"/>
          <w:szCs w:val="17"/>
        </w:rPr>
        <w:t>{</w:t>
      </w:r>
      <w:r>
        <w:rPr>
          <w:rFonts w:ascii="Verdana" w:hAnsi="Verdana" w:cstheme="minorHAnsi"/>
          <w:sz w:val="16"/>
          <w:szCs w:val="17"/>
        </w:rPr>
        <w:t xml:space="preserve">development of cutover tools </w:t>
      </w:r>
      <w:r w:rsidR="002228BB">
        <w:rPr>
          <w:rFonts w:ascii="Verdana" w:hAnsi="Verdana" w:cstheme="minorHAnsi"/>
          <w:sz w:val="16"/>
          <w:szCs w:val="17"/>
        </w:rPr>
        <w:t>(</w:t>
      </w:r>
      <w:r>
        <w:rPr>
          <w:rFonts w:ascii="Verdana" w:hAnsi="Verdana" w:cstheme="minorHAnsi"/>
          <w:sz w:val="16"/>
          <w:szCs w:val="17"/>
        </w:rPr>
        <w:t>LSMW</w:t>
      </w:r>
      <w:r w:rsidR="002228BB">
        <w:rPr>
          <w:rFonts w:ascii="Verdana" w:hAnsi="Verdana" w:cstheme="minorHAnsi"/>
          <w:sz w:val="16"/>
          <w:szCs w:val="17"/>
        </w:rPr>
        <w:t>)</w:t>
      </w:r>
      <w:r>
        <w:rPr>
          <w:rFonts w:ascii="Verdana" w:hAnsi="Verdana" w:cstheme="minorHAnsi"/>
          <w:sz w:val="16"/>
          <w:szCs w:val="17"/>
        </w:rPr>
        <w:t xml:space="preserve"> for master data and schedule balances upload, </w:t>
      </w:r>
      <w:r w:rsidR="002228BB">
        <w:rPr>
          <w:rFonts w:ascii="Verdana" w:hAnsi="Verdana" w:cstheme="minorHAnsi"/>
          <w:sz w:val="16"/>
          <w:szCs w:val="17"/>
        </w:rPr>
        <w:t>c</w:t>
      </w:r>
      <w:r>
        <w:rPr>
          <w:rFonts w:ascii="Verdana" w:hAnsi="Verdana" w:cstheme="minorHAnsi"/>
          <w:sz w:val="16"/>
          <w:szCs w:val="17"/>
        </w:rPr>
        <w:t xml:space="preserve">hange documentation and transport request (TR) movements across landscapes, </w:t>
      </w:r>
      <w:r w:rsidR="002228BB">
        <w:rPr>
          <w:rFonts w:ascii="Verdana" w:hAnsi="Verdana" w:cstheme="minorHAnsi"/>
          <w:sz w:val="16"/>
          <w:szCs w:val="17"/>
        </w:rPr>
        <w:t>performed</w:t>
      </w:r>
      <w:r>
        <w:rPr>
          <w:rFonts w:ascii="Verdana" w:hAnsi="Verdana" w:cstheme="minorHAnsi"/>
          <w:sz w:val="16"/>
          <w:szCs w:val="17"/>
        </w:rPr>
        <w:t xml:space="preserve"> the testing (UT, PT, UAT &amp; RT)</w:t>
      </w:r>
      <w:r w:rsidR="002228BB">
        <w:rPr>
          <w:rFonts w:ascii="Verdana" w:hAnsi="Verdana" w:cstheme="minorHAnsi"/>
          <w:sz w:val="16"/>
          <w:szCs w:val="17"/>
        </w:rPr>
        <w:t>}</w:t>
      </w:r>
      <w:r>
        <w:rPr>
          <w:rFonts w:ascii="Verdana" w:hAnsi="Verdana" w:cstheme="minorHAnsi"/>
          <w:sz w:val="16"/>
          <w:szCs w:val="17"/>
        </w:rPr>
        <w:t xml:space="preserve">, and finally go-live and warranty support. Also provided continuous </w:t>
      </w:r>
      <w:r w:rsidR="002228BB">
        <w:rPr>
          <w:rFonts w:ascii="Verdana" w:hAnsi="Verdana" w:cstheme="minorHAnsi"/>
          <w:sz w:val="16"/>
          <w:szCs w:val="17"/>
        </w:rPr>
        <w:t>2</w:t>
      </w:r>
      <w:r>
        <w:rPr>
          <w:rFonts w:ascii="Verdana" w:hAnsi="Verdana" w:cstheme="minorHAnsi"/>
          <w:sz w:val="16"/>
          <w:szCs w:val="17"/>
        </w:rPr>
        <w:t xml:space="preserve"> months month end support.</w:t>
      </w:r>
    </w:p>
    <w:p w14:paraId="71042856" w14:textId="4BE39B49" w:rsidR="002228BB" w:rsidRDefault="002228BB" w:rsidP="002228BB">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006C42FB">
        <w:rPr>
          <w:rFonts w:ascii="Verdana" w:hAnsi="Verdana" w:cstheme="minorHAnsi"/>
          <w:sz w:val="16"/>
          <w:szCs w:val="17"/>
          <w:u w:val="single"/>
        </w:rPr>
        <w:t>end-to-end</w:t>
      </w:r>
      <w:r w:rsidRPr="00286265">
        <w:rPr>
          <w:rFonts w:ascii="Verdana" w:hAnsi="Verdana" w:cstheme="minorHAnsi"/>
          <w:sz w:val="16"/>
          <w:szCs w:val="17"/>
          <w:u w:val="single"/>
        </w:rPr>
        <w:t xml:space="preserve"> implementation project</w:t>
      </w:r>
      <w:r>
        <w:rPr>
          <w:rFonts w:ascii="Verdana" w:hAnsi="Verdana" w:cstheme="minorHAnsi"/>
          <w:sz w:val="16"/>
          <w:szCs w:val="17"/>
        </w:rPr>
        <w:t xml:space="preserve"> “Karle Group” starting from project preparation, blueprint (reference macro excel, local software solution mapping) realization {4 legal entities across GL, AA, AP, AR, Taxes, Banking, Asset, controlling, COPA, project costing modules and also RICEFW object developments}, final preparation {development of cutover tools (LSMW) for master data and schedule balances upload, change documentation and transport request (TR) movements across landscapes, performed the testing (UT, PT, UAT &amp; RT)}, and finally go-live and warranty support. Also provided continuous 2 months month end support.</w:t>
      </w:r>
    </w:p>
    <w:p w14:paraId="34ACDAB7" w14:textId="77777777" w:rsidR="00525740" w:rsidRDefault="00525740" w:rsidP="00525740">
      <w:pPr>
        <w:pStyle w:val="ListParagraph"/>
        <w:numPr>
          <w:ilvl w:val="0"/>
          <w:numId w:val="34"/>
        </w:numPr>
        <w:rPr>
          <w:rFonts w:ascii="Verdana" w:hAnsi="Verdana" w:cstheme="minorHAnsi"/>
          <w:sz w:val="16"/>
          <w:szCs w:val="17"/>
        </w:rPr>
      </w:pPr>
      <w:r>
        <w:rPr>
          <w:rFonts w:ascii="Verdana" w:hAnsi="Verdana" w:cstheme="minorHAnsi"/>
          <w:sz w:val="16"/>
          <w:szCs w:val="17"/>
        </w:rPr>
        <w:t xml:space="preserve">FICO solution consultant for </w:t>
      </w:r>
      <w:r w:rsidRPr="00286265">
        <w:rPr>
          <w:rFonts w:ascii="Verdana" w:hAnsi="Verdana" w:cstheme="minorHAnsi"/>
          <w:sz w:val="16"/>
          <w:szCs w:val="17"/>
          <w:u w:val="single"/>
        </w:rPr>
        <w:t>rollout project</w:t>
      </w:r>
      <w:r>
        <w:rPr>
          <w:rFonts w:ascii="Verdana" w:hAnsi="Verdana" w:cstheme="minorHAnsi"/>
          <w:sz w:val="16"/>
          <w:szCs w:val="17"/>
        </w:rPr>
        <w:t xml:space="preserve"> “Total Environment-Real Estate” on banking automation- BRS MT940, interface development with banks, automated payment configurations, direct debit collections process and additional asset accounting configurations.</w:t>
      </w:r>
    </w:p>
    <w:p w14:paraId="3504431E" w14:textId="2013434A" w:rsidR="009B340B" w:rsidRPr="002228BB" w:rsidRDefault="002228BB" w:rsidP="002228BB">
      <w:pPr>
        <w:pStyle w:val="ListParagraph"/>
        <w:numPr>
          <w:ilvl w:val="0"/>
          <w:numId w:val="34"/>
        </w:numPr>
        <w:rPr>
          <w:rFonts w:ascii="Verdana" w:hAnsi="Verdana" w:cstheme="minorHAnsi"/>
          <w:sz w:val="16"/>
          <w:szCs w:val="17"/>
        </w:rPr>
      </w:pPr>
      <w:r w:rsidRPr="008F6EB4">
        <w:rPr>
          <w:rFonts w:ascii="Verdana" w:hAnsi="Verdana" w:cstheme="minorHAnsi"/>
          <w:noProof/>
          <w:sz w:val="16"/>
          <w:szCs w:val="17"/>
        </w:rPr>
        <w:t>FI</w:t>
      </w:r>
      <w:r>
        <w:rPr>
          <w:rFonts w:ascii="Verdana" w:hAnsi="Verdana" w:cstheme="minorHAnsi"/>
          <w:sz w:val="16"/>
          <w:szCs w:val="17"/>
        </w:rPr>
        <w:t xml:space="preserve"> support consultant for </w:t>
      </w:r>
      <w:r w:rsidR="00702EAF">
        <w:rPr>
          <w:rFonts w:ascii="Verdana" w:hAnsi="Verdana" w:cstheme="minorHAnsi"/>
          <w:sz w:val="16"/>
          <w:szCs w:val="17"/>
          <w:u w:val="single"/>
        </w:rPr>
        <w:t xml:space="preserve">the “Multiplex </w:t>
      </w:r>
      <w:proofErr w:type="spellStart"/>
      <w:r w:rsidR="00702EAF">
        <w:rPr>
          <w:rFonts w:ascii="Verdana" w:hAnsi="Verdana" w:cstheme="minorHAnsi"/>
          <w:sz w:val="16"/>
          <w:szCs w:val="17"/>
          <w:u w:val="single"/>
        </w:rPr>
        <w:t>Agro</w:t>
      </w:r>
      <w:proofErr w:type="spellEnd"/>
      <w:r w:rsidR="00702EAF">
        <w:rPr>
          <w:rFonts w:ascii="Verdana" w:hAnsi="Verdana" w:cstheme="minorHAnsi"/>
          <w:sz w:val="16"/>
          <w:szCs w:val="17"/>
          <w:u w:val="single"/>
        </w:rPr>
        <w:t xml:space="preserve">” project </w:t>
      </w:r>
      <w:r w:rsidR="006C42FB">
        <w:rPr>
          <w:rFonts w:ascii="Verdana" w:hAnsi="Verdana" w:cstheme="minorHAnsi"/>
          <w:sz w:val="16"/>
          <w:szCs w:val="17"/>
        </w:rPr>
        <w:t>provided end-to-end</w:t>
      </w:r>
      <w:r>
        <w:rPr>
          <w:rFonts w:ascii="Verdana" w:hAnsi="Verdana" w:cstheme="minorHAnsi"/>
          <w:sz w:val="16"/>
          <w:szCs w:val="17"/>
        </w:rPr>
        <w:t xml:space="preserve"> documentation on configuration and RIC</w:t>
      </w:r>
      <w:r w:rsidR="000072E1">
        <w:rPr>
          <w:rFonts w:ascii="Verdana" w:hAnsi="Verdana" w:cstheme="minorHAnsi"/>
          <w:sz w:val="16"/>
          <w:szCs w:val="17"/>
        </w:rPr>
        <w:t>E</w:t>
      </w:r>
      <w:r>
        <w:rPr>
          <w:rFonts w:ascii="Verdana" w:hAnsi="Verdana" w:cstheme="minorHAnsi"/>
          <w:sz w:val="16"/>
          <w:szCs w:val="17"/>
        </w:rPr>
        <w:t>F developments and prepared DTP/user manuals.</w:t>
      </w:r>
    </w:p>
    <w:tbl>
      <w:tblPr>
        <w:tblStyle w:val="LightList-Accent5"/>
        <w:tblW w:w="11023" w:type="dxa"/>
        <w:tblLook w:val="04A0" w:firstRow="1" w:lastRow="0" w:firstColumn="1" w:lastColumn="0" w:noHBand="0" w:noVBand="1"/>
      </w:tblPr>
      <w:tblGrid>
        <w:gridCol w:w="11023"/>
      </w:tblGrid>
      <w:tr w:rsidR="007A41C6" w:rsidRPr="002228BB" w14:paraId="35044320" w14:textId="77777777" w:rsidTr="00413FC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023" w:type="dxa"/>
          </w:tcPr>
          <w:p w14:paraId="3504431F" w14:textId="77777777" w:rsidR="007A41C6" w:rsidRPr="002228BB" w:rsidRDefault="009B340B" w:rsidP="00413FC3">
            <w:pPr>
              <w:tabs>
                <w:tab w:val="left" w:pos="8521"/>
              </w:tabs>
              <w:rPr>
                <w:rFonts w:ascii="Verdana" w:hAnsi="Verdana" w:cstheme="minorHAnsi"/>
                <w:sz w:val="18"/>
              </w:rPr>
            </w:pPr>
            <w:r w:rsidRPr="002228BB">
              <w:rPr>
                <w:rFonts w:ascii="Verdana" w:hAnsi="Verdana" w:cstheme="minorHAnsi"/>
                <w:sz w:val="18"/>
                <w:szCs w:val="17"/>
              </w:rPr>
              <w:br w:type="page"/>
            </w:r>
            <w:r w:rsidR="007A41C6" w:rsidRPr="002228BB">
              <w:rPr>
                <w:rFonts w:ascii="Verdana" w:hAnsi="Verdana" w:cstheme="minorHAnsi"/>
                <w:sz w:val="18"/>
              </w:rPr>
              <w:t>Educational Synopsis</w:t>
            </w:r>
          </w:p>
        </w:tc>
      </w:tr>
    </w:tbl>
    <w:p w14:paraId="35044321" w14:textId="77777777" w:rsidR="007A41C6" w:rsidRPr="006C2AF5" w:rsidRDefault="007A41C6" w:rsidP="007A41C6">
      <w:pPr>
        <w:jc w:val="both"/>
        <w:rPr>
          <w:rFonts w:ascii="Verdana" w:hAnsi="Verdana" w:cstheme="minorHAnsi"/>
          <w:sz w:val="16"/>
          <w:szCs w:val="17"/>
        </w:rPr>
      </w:pPr>
    </w:p>
    <w:p w14:paraId="35044322" w14:textId="50A7EC23" w:rsidR="002C2855" w:rsidRPr="006C2AF5" w:rsidRDefault="00756FF2" w:rsidP="00756FF2">
      <w:pPr>
        <w:tabs>
          <w:tab w:val="left" w:pos="540"/>
          <w:tab w:val="left" w:pos="720"/>
        </w:tabs>
        <w:spacing w:after="40"/>
        <w:jc w:val="both"/>
        <w:rPr>
          <w:rFonts w:ascii="Verdana" w:hAnsi="Verdana" w:cstheme="minorHAnsi"/>
          <w:b/>
          <w:color w:val="000000"/>
          <w:sz w:val="16"/>
          <w:szCs w:val="17"/>
        </w:rPr>
      </w:pPr>
      <w:r w:rsidRPr="006C2AF5">
        <w:rPr>
          <w:rFonts w:ascii="Verdana" w:hAnsi="Verdana" w:cstheme="minorHAnsi"/>
          <w:b/>
          <w:color w:val="000000"/>
          <w:sz w:val="16"/>
          <w:szCs w:val="17"/>
        </w:rPr>
        <w:t>2008 -</w:t>
      </w:r>
      <w:r w:rsidR="002C2855" w:rsidRPr="006C2AF5">
        <w:rPr>
          <w:rFonts w:ascii="Verdana" w:hAnsi="Verdana" w:cstheme="minorHAnsi"/>
          <w:b/>
          <w:color w:val="000000"/>
          <w:sz w:val="16"/>
          <w:szCs w:val="17"/>
        </w:rPr>
        <w:t xml:space="preserve"> 2010</w:t>
      </w:r>
      <w:r w:rsidR="002C2855" w:rsidRPr="006C2AF5">
        <w:rPr>
          <w:rFonts w:ascii="Verdana" w:hAnsi="Verdana" w:cstheme="minorHAnsi"/>
          <w:color w:val="000000"/>
          <w:sz w:val="16"/>
          <w:szCs w:val="17"/>
        </w:rPr>
        <w:tab/>
        <w:t xml:space="preserve">MBA in International Business &amp; Finance from Amity Business School, Noida - </w:t>
      </w:r>
      <w:r w:rsidR="002C2855" w:rsidRPr="006C2AF5">
        <w:rPr>
          <w:rFonts w:ascii="Verdana" w:hAnsi="Verdana" w:cstheme="minorHAnsi"/>
          <w:b/>
          <w:color w:val="000000"/>
          <w:sz w:val="16"/>
          <w:szCs w:val="17"/>
        </w:rPr>
        <w:t>CGPA- 7.14</w:t>
      </w:r>
      <w:r w:rsidR="00F37EE0" w:rsidRPr="006C2AF5">
        <w:rPr>
          <w:rFonts w:ascii="Verdana" w:hAnsi="Verdana" w:cstheme="minorHAnsi"/>
          <w:b/>
          <w:color w:val="000000"/>
          <w:sz w:val="16"/>
          <w:szCs w:val="17"/>
        </w:rPr>
        <w:t xml:space="preserve"> </w:t>
      </w:r>
    </w:p>
    <w:p w14:paraId="35044323" w14:textId="77777777" w:rsidR="002C2855" w:rsidRPr="006C2AF5" w:rsidRDefault="00756FF2" w:rsidP="002C2855">
      <w:pPr>
        <w:spacing w:after="40"/>
        <w:rPr>
          <w:rFonts w:ascii="Verdana" w:hAnsi="Verdana" w:cstheme="minorHAnsi"/>
          <w:b/>
          <w:color w:val="000000"/>
          <w:sz w:val="16"/>
          <w:szCs w:val="17"/>
        </w:rPr>
      </w:pPr>
      <w:r w:rsidRPr="006C2AF5">
        <w:rPr>
          <w:rFonts w:ascii="Verdana" w:hAnsi="Verdana" w:cstheme="minorHAnsi"/>
          <w:b/>
          <w:color w:val="000000"/>
          <w:sz w:val="16"/>
          <w:szCs w:val="17"/>
        </w:rPr>
        <w:t xml:space="preserve">2005 - </w:t>
      </w:r>
      <w:r w:rsidR="002C2855" w:rsidRPr="006C2AF5">
        <w:rPr>
          <w:rFonts w:ascii="Verdana" w:hAnsi="Verdana" w:cstheme="minorHAnsi"/>
          <w:b/>
          <w:color w:val="000000"/>
          <w:sz w:val="16"/>
          <w:szCs w:val="17"/>
        </w:rPr>
        <w:t>2008</w:t>
      </w:r>
      <w:r w:rsidR="002C2855" w:rsidRPr="006C2AF5">
        <w:rPr>
          <w:rFonts w:ascii="Verdana" w:hAnsi="Verdana" w:cstheme="minorHAnsi"/>
          <w:color w:val="000000"/>
          <w:sz w:val="16"/>
          <w:szCs w:val="17"/>
        </w:rPr>
        <w:tab/>
        <w:t xml:space="preserve">Bachelor of Arts </w:t>
      </w:r>
      <w:r w:rsidR="002C2855" w:rsidRPr="006C2AF5">
        <w:rPr>
          <w:rFonts w:ascii="Verdana" w:hAnsi="Verdana" w:cstheme="minorHAnsi"/>
          <w:b/>
          <w:color w:val="000000"/>
          <w:sz w:val="16"/>
          <w:szCs w:val="17"/>
        </w:rPr>
        <w:t xml:space="preserve">- </w:t>
      </w:r>
      <w:r w:rsidR="002C2855" w:rsidRPr="006C2AF5">
        <w:rPr>
          <w:rFonts w:ascii="Verdana" w:hAnsi="Verdana" w:cstheme="minorHAnsi"/>
          <w:color w:val="000000"/>
          <w:sz w:val="16"/>
          <w:szCs w:val="17"/>
        </w:rPr>
        <w:t xml:space="preserve">Economics from St. Joseph’s College, </w:t>
      </w:r>
      <w:r w:rsidR="002C2855" w:rsidRPr="006C2AF5">
        <w:rPr>
          <w:rFonts w:ascii="Verdana" w:hAnsi="Verdana" w:cstheme="minorHAnsi"/>
          <w:b/>
          <w:color w:val="000000"/>
          <w:sz w:val="16"/>
          <w:szCs w:val="17"/>
        </w:rPr>
        <w:t>with 75%</w:t>
      </w:r>
      <w:r w:rsidR="00F37EE0" w:rsidRPr="006C2AF5">
        <w:rPr>
          <w:rFonts w:ascii="Verdana" w:hAnsi="Verdana" w:cstheme="minorHAnsi"/>
          <w:b/>
          <w:color w:val="000000"/>
          <w:sz w:val="16"/>
          <w:szCs w:val="17"/>
        </w:rPr>
        <w:t xml:space="preserve"> </w:t>
      </w:r>
    </w:p>
    <w:p w14:paraId="35044324" w14:textId="77777777" w:rsidR="002C2855" w:rsidRPr="006C2AF5" w:rsidRDefault="00756FF2" w:rsidP="002C2855">
      <w:pPr>
        <w:spacing w:after="40"/>
        <w:ind w:left="1440" w:hanging="1440"/>
        <w:jc w:val="both"/>
        <w:rPr>
          <w:rFonts w:ascii="Verdana" w:hAnsi="Verdana" w:cstheme="minorHAnsi"/>
          <w:b/>
          <w:color w:val="000000"/>
          <w:sz w:val="16"/>
          <w:szCs w:val="17"/>
        </w:rPr>
      </w:pPr>
      <w:r w:rsidRPr="006C2AF5">
        <w:rPr>
          <w:rFonts w:ascii="Verdana" w:hAnsi="Verdana" w:cstheme="minorHAnsi"/>
          <w:b/>
          <w:color w:val="000000"/>
          <w:sz w:val="16"/>
          <w:szCs w:val="17"/>
        </w:rPr>
        <w:t xml:space="preserve">2003 - </w:t>
      </w:r>
      <w:r w:rsidR="002C2855" w:rsidRPr="006C2AF5">
        <w:rPr>
          <w:rFonts w:ascii="Verdana" w:hAnsi="Verdana" w:cstheme="minorHAnsi"/>
          <w:b/>
          <w:color w:val="000000"/>
          <w:sz w:val="16"/>
          <w:szCs w:val="17"/>
        </w:rPr>
        <w:t>2005</w:t>
      </w:r>
      <w:r w:rsidR="002C2855" w:rsidRPr="006C2AF5">
        <w:rPr>
          <w:rFonts w:ascii="Verdana" w:hAnsi="Verdana" w:cstheme="minorHAnsi"/>
          <w:color w:val="000000"/>
          <w:sz w:val="16"/>
          <w:szCs w:val="17"/>
        </w:rPr>
        <w:tab/>
        <w:t xml:space="preserve">Higher Secondary (XII) from Tagore Matriculation, </w:t>
      </w:r>
      <w:r w:rsidR="002C2855" w:rsidRPr="006C2AF5">
        <w:rPr>
          <w:rFonts w:ascii="Verdana" w:hAnsi="Verdana" w:cstheme="minorHAnsi"/>
          <w:b/>
          <w:color w:val="000000"/>
          <w:sz w:val="16"/>
          <w:szCs w:val="17"/>
        </w:rPr>
        <w:t>with 90%</w:t>
      </w:r>
      <w:r w:rsidR="00F37EE0" w:rsidRPr="006C2AF5">
        <w:rPr>
          <w:rFonts w:ascii="Verdana" w:hAnsi="Verdana" w:cstheme="minorHAnsi"/>
          <w:b/>
          <w:color w:val="000000"/>
          <w:sz w:val="16"/>
          <w:szCs w:val="17"/>
        </w:rPr>
        <w:t xml:space="preserve"> </w:t>
      </w:r>
    </w:p>
    <w:p w14:paraId="35044325" w14:textId="77777777" w:rsidR="002C2855" w:rsidRPr="006C2AF5" w:rsidRDefault="00756FF2" w:rsidP="002C2855">
      <w:pPr>
        <w:spacing w:after="40"/>
        <w:ind w:left="1440" w:hanging="1440"/>
        <w:jc w:val="both"/>
        <w:rPr>
          <w:rFonts w:ascii="Verdana" w:hAnsi="Verdana" w:cstheme="minorHAnsi"/>
          <w:b/>
          <w:color w:val="000000"/>
          <w:sz w:val="16"/>
          <w:szCs w:val="17"/>
        </w:rPr>
      </w:pPr>
      <w:r w:rsidRPr="006C2AF5">
        <w:rPr>
          <w:rFonts w:ascii="Verdana" w:hAnsi="Verdana" w:cstheme="minorHAnsi"/>
          <w:b/>
          <w:color w:val="000000"/>
          <w:sz w:val="16"/>
          <w:szCs w:val="17"/>
        </w:rPr>
        <w:t xml:space="preserve">2002 - </w:t>
      </w:r>
      <w:r w:rsidR="002C2855" w:rsidRPr="006C2AF5">
        <w:rPr>
          <w:rFonts w:ascii="Verdana" w:hAnsi="Verdana" w:cstheme="minorHAnsi"/>
          <w:b/>
          <w:color w:val="000000"/>
          <w:sz w:val="16"/>
          <w:szCs w:val="17"/>
        </w:rPr>
        <w:t>2003</w:t>
      </w:r>
      <w:r w:rsidR="002C2855" w:rsidRPr="006C2AF5">
        <w:rPr>
          <w:rFonts w:ascii="Verdana" w:hAnsi="Verdana" w:cstheme="minorHAnsi"/>
          <w:color w:val="000000"/>
          <w:sz w:val="16"/>
          <w:szCs w:val="17"/>
        </w:rPr>
        <w:tab/>
        <w:t xml:space="preserve">Matriculation (X) from Tagore Matriculation, </w:t>
      </w:r>
      <w:r w:rsidR="002C2855" w:rsidRPr="006C2AF5">
        <w:rPr>
          <w:rFonts w:ascii="Verdana" w:hAnsi="Verdana" w:cstheme="minorHAnsi"/>
          <w:b/>
          <w:color w:val="000000"/>
          <w:sz w:val="16"/>
          <w:szCs w:val="17"/>
        </w:rPr>
        <w:t>with 65%</w:t>
      </w:r>
      <w:r w:rsidR="00F37EE0" w:rsidRPr="006C2AF5">
        <w:rPr>
          <w:rFonts w:ascii="Verdana" w:hAnsi="Verdana" w:cstheme="minorHAnsi"/>
          <w:b/>
          <w:color w:val="000000"/>
          <w:sz w:val="16"/>
          <w:szCs w:val="17"/>
        </w:rPr>
        <w:t xml:space="preserve"> </w:t>
      </w:r>
    </w:p>
    <w:p w14:paraId="35044327" w14:textId="4ED39EE7" w:rsidR="00703FBA" w:rsidRPr="006C2AF5" w:rsidRDefault="00703FBA" w:rsidP="00703FBA">
      <w:pPr>
        <w:tabs>
          <w:tab w:val="left" w:pos="540"/>
          <w:tab w:val="left" w:pos="720"/>
        </w:tabs>
        <w:spacing w:after="40"/>
        <w:ind w:left="1440" w:hanging="1440"/>
        <w:jc w:val="both"/>
        <w:rPr>
          <w:rFonts w:ascii="Verdana" w:hAnsi="Verdana" w:cstheme="minorHAnsi"/>
          <w:i/>
          <w:color w:val="000000"/>
          <w:sz w:val="16"/>
          <w:szCs w:val="17"/>
        </w:rPr>
      </w:pPr>
      <w:r w:rsidRPr="006C2AF5">
        <w:rPr>
          <w:rFonts w:ascii="Verdana" w:hAnsi="Verdana" w:cstheme="minorHAnsi"/>
          <w:b/>
          <w:color w:val="000000"/>
          <w:sz w:val="16"/>
          <w:szCs w:val="17"/>
        </w:rPr>
        <w:t xml:space="preserve">2010 - 2013    </w:t>
      </w:r>
      <w:r w:rsidR="0012320E">
        <w:rPr>
          <w:rFonts w:ascii="Verdana" w:hAnsi="Verdana" w:cstheme="minorHAnsi"/>
          <w:b/>
          <w:color w:val="000000"/>
          <w:sz w:val="16"/>
          <w:szCs w:val="17"/>
        </w:rPr>
        <w:t xml:space="preserve"> </w:t>
      </w:r>
      <w:r w:rsidRPr="006C2AF5">
        <w:rPr>
          <w:rFonts w:ascii="Verdana" w:hAnsi="Verdana" w:cstheme="minorHAnsi"/>
          <w:b/>
          <w:color w:val="000000"/>
          <w:sz w:val="16"/>
          <w:szCs w:val="17"/>
        </w:rPr>
        <w:t xml:space="preserve"> </w:t>
      </w:r>
      <w:r w:rsidRPr="006C2AF5">
        <w:rPr>
          <w:rFonts w:ascii="Verdana" w:hAnsi="Verdana" w:cstheme="minorHAnsi"/>
          <w:color w:val="000000"/>
          <w:sz w:val="16"/>
          <w:szCs w:val="17"/>
        </w:rPr>
        <w:t>MA Economics from IGNOU</w:t>
      </w:r>
      <w:r w:rsidR="004404ED" w:rsidRPr="006C2AF5">
        <w:rPr>
          <w:rFonts w:ascii="Verdana" w:hAnsi="Verdana" w:cstheme="minorHAnsi"/>
          <w:color w:val="000000"/>
          <w:sz w:val="16"/>
          <w:szCs w:val="17"/>
        </w:rPr>
        <w:t>, Delhi</w:t>
      </w:r>
      <w:r w:rsidRPr="006C2AF5">
        <w:rPr>
          <w:rFonts w:ascii="Verdana" w:hAnsi="Verdana" w:cstheme="minorHAnsi"/>
          <w:color w:val="000000"/>
          <w:sz w:val="16"/>
          <w:szCs w:val="17"/>
        </w:rPr>
        <w:t xml:space="preserve"> </w:t>
      </w:r>
      <w:r w:rsidRPr="006C2AF5">
        <w:rPr>
          <w:rFonts w:ascii="Verdana" w:hAnsi="Verdana" w:cstheme="minorHAnsi"/>
          <w:b/>
          <w:color w:val="000000"/>
          <w:sz w:val="16"/>
          <w:szCs w:val="17"/>
        </w:rPr>
        <w:t xml:space="preserve">with </w:t>
      </w:r>
      <w:r w:rsidR="001606BF">
        <w:rPr>
          <w:rFonts w:ascii="Verdana" w:hAnsi="Verdana" w:cstheme="minorHAnsi"/>
          <w:b/>
          <w:color w:val="000000"/>
          <w:sz w:val="16"/>
          <w:szCs w:val="17"/>
        </w:rPr>
        <w:t>7</w:t>
      </w:r>
      <w:r w:rsidRPr="006C2AF5">
        <w:rPr>
          <w:rFonts w:ascii="Verdana" w:hAnsi="Verdana" w:cstheme="minorHAnsi"/>
          <w:b/>
          <w:color w:val="000000"/>
          <w:sz w:val="16"/>
          <w:szCs w:val="17"/>
        </w:rPr>
        <w:t>0</w:t>
      </w:r>
      <w:r w:rsidR="004404ED" w:rsidRPr="006C2AF5">
        <w:rPr>
          <w:rFonts w:ascii="Verdana" w:hAnsi="Verdana" w:cstheme="minorHAnsi"/>
          <w:b/>
          <w:color w:val="000000"/>
          <w:sz w:val="16"/>
          <w:szCs w:val="17"/>
        </w:rPr>
        <w:t>%.</w:t>
      </w:r>
    </w:p>
    <w:p w14:paraId="3504433D" w14:textId="77777777" w:rsidR="00B47867" w:rsidRPr="006C2AF5" w:rsidRDefault="00B47867" w:rsidP="00310C90">
      <w:pPr>
        <w:spacing w:line="25" w:lineRule="atLeast"/>
        <w:rPr>
          <w:rFonts w:ascii="Verdana" w:hAnsi="Verdana" w:cstheme="minorHAnsi"/>
          <w:bCs/>
          <w:sz w:val="16"/>
          <w:szCs w:val="17"/>
        </w:rPr>
      </w:pPr>
    </w:p>
    <w:p w14:paraId="3504433E" w14:textId="6EAE7D07" w:rsidR="00F33813" w:rsidRDefault="006E15F4" w:rsidP="00E50335">
      <w:pPr>
        <w:spacing w:line="25" w:lineRule="atLeast"/>
        <w:ind w:firstLine="720"/>
        <w:rPr>
          <w:rFonts w:ascii="Verdana" w:hAnsi="Verdana" w:cstheme="minorHAnsi"/>
          <w:bCs/>
          <w:sz w:val="16"/>
          <w:szCs w:val="17"/>
        </w:rPr>
      </w:pPr>
      <w:r w:rsidRPr="006C2AF5">
        <w:rPr>
          <w:rFonts w:ascii="Verdana" w:hAnsi="Verdana" w:cstheme="minorHAnsi"/>
          <w:bCs/>
          <w:sz w:val="16"/>
          <w:szCs w:val="17"/>
        </w:rPr>
        <w:t>I hereby declare that the information furnished above is true &amp; correct to the best of my knowledge.</w:t>
      </w:r>
    </w:p>
    <w:p w14:paraId="36FF773F" w14:textId="77777777" w:rsidR="00841CC5" w:rsidRPr="006C2AF5" w:rsidRDefault="00841CC5" w:rsidP="00E50335">
      <w:pPr>
        <w:spacing w:line="25" w:lineRule="atLeast"/>
        <w:ind w:firstLine="720"/>
        <w:rPr>
          <w:rFonts w:ascii="Verdana" w:hAnsi="Verdana" w:cstheme="minorHAnsi"/>
          <w:bCs/>
          <w:sz w:val="16"/>
          <w:szCs w:val="17"/>
        </w:rPr>
      </w:pPr>
    </w:p>
    <w:p w14:paraId="35044343" w14:textId="1F2BC287" w:rsidR="00582525" w:rsidRPr="006C2AF5" w:rsidRDefault="001F1FC4" w:rsidP="00582525">
      <w:pPr>
        <w:tabs>
          <w:tab w:val="left" w:pos="7845"/>
          <w:tab w:val="left" w:pos="7890"/>
        </w:tabs>
        <w:rPr>
          <w:rFonts w:ascii="Verdana" w:hAnsi="Verdana" w:cstheme="minorHAnsi"/>
          <w:color w:val="000000"/>
          <w:sz w:val="16"/>
          <w:szCs w:val="17"/>
        </w:rPr>
      </w:pPr>
      <w:r>
        <w:rPr>
          <w:rFonts w:ascii="Verdana" w:hAnsi="Verdana" w:cstheme="minorHAnsi"/>
          <w:color w:val="000000"/>
          <w:sz w:val="16"/>
          <w:szCs w:val="17"/>
        </w:rPr>
        <w:tab/>
      </w:r>
      <w:r>
        <w:rPr>
          <w:rFonts w:ascii="Verdana" w:hAnsi="Verdana" w:cstheme="minorHAnsi"/>
          <w:color w:val="000000"/>
          <w:sz w:val="16"/>
          <w:szCs w:val="17"/>
        </w:rPr>
        <w:tab/>
      </w:r>
      <w:r>
        <w:rPr>
          <w:rFonts w:ascii="Verdana" w:hAnsi="Verdana" w:cstheme="minorHAnsi"/>
          <w:color w:val="000000"/>
          <w:sz w:val="16"/>
          <w:szCs w:val="17"/>
        </w:rPr>
        <w:tab/>
      </w:r>
      <w:r>
        <w:rPr>
          <w:rFonts w:ascii="Verdana" w:hAnsi="Verdana" w:cstheme="minorHAnsi"/>
          <w:color w:val="000000"/>
          <w:sz w:val="16"/>
          <w:szCs w:val="17"/>
        </w:rPr>
        <w:tab/>
      </w:r>
      <w:r>
        <w:rPr>
          <w:rFonts w:ascii="Verdana" w:hAnsi="Verdana" w:cstheme="minorHAnsi"/>
          <w:color w:val="000000"/>
          <w:sz w:val="16"/>
          <w:szCs w:val="17"/>
        </w:rPr>
        <w:tab/>
      </w:r>
      <w:r w:rsidR="00582525" w:rsidRPr="006C2AF5">
        <w:rPr>
          <w:rFonts w:ascii="Verdana" w:hAnsi="Verdana" w:cstheme="minorHAnsi"/>
          <w:b/>
          <w:i/>
          <w:color w:val="000000"/>
          <w:sz w:val="16"/>
          <w:szCs w:val="17"/>
        </w:rPr>
        <w:t>Sincerely,</w:t>
      </w:r>
      <w:r w:rsidR="00582525" w:rsidRPr="006C2AF5">
        <w:rPr>
          <w:rFonts w:ascii="Verdana" w:hAnsi="Verdana" w:cstheme="minorHAnsi"/>
          <w:b/>
          <w:i/>
          <w:color w:val="000000"/>
          <w:sz w:val="16"/>
          <w:szCs w:val="17"/>
        </w:rPr>
        <w:tab/>
      </w:r>
    </w:p>
    <w:p w14:paraId="35044344" w14:textId="3BA722B9" w:rsidR="0035748D" w:rsidRPr="006C2AF5" w:rsidRDefault="00582525" w:rsidP="00E82D17">
      <w:pPr>
        <w:tabs>
          <w:tab w:val="left" w:pos="7860"/>
        </w:tabs>
        <w:rPr>
          <w:rFonts w:ascii="Verdana" w:hAnsi="Verdana" w:cstheme="minorHAnsi"/>
          <w:i/>
          <w:sz w:val="16"/>
          <w:szCs w:val="17"/>
        </w:rPr>
      </w:pPr>
      <w:r w:rsidRPr="006C2AF5">
        <w:rPr>
          <w:rFonts w:ascii="Verdana" w:hAnsi="Verdana" w:cstheme="minorHAnsi"/>
          <w:sz w:val="16"/>
          <w:szCs w:val="17"/>
        </w:rPr>
        <w:tab/>
      </w:r>
      <w:r w:rsidR="001F1FC4">
        <w:rPr>
          <w:rFonts w:ascii="Verdana" w:hAnsi="Verdana" w:cstheme="minorHAnsi"/>
          <w:sz w:val="16"/>
          <w:szCs w:val="17"/>
        </w:rPr>
        <w:tab/>
      </w:r>
      <w:r w:rsidR="001F1FC4">
        <w:rPr>
          <w:rFonts w:ascii="Verdana" w:hAnsi="Verdana" w:cstheme="minorHAnsi"/>
          <w:sz w:val="16"/>
          <w:szCs w:val="17"/>
        </w:rPr>
        <w:tab/>
      </w:r>
      <w:r w:rsidR="00B53660" w:rsidRPr="006C2AF5">
        <w:rPr>
          <w:rFonts w:ascii="Verdana" w:hAnsi="Verdana" w:cstheme="minorHAnsi"/>
          <w:i/>
          <w:sz w:val="16"/>
          <w:szCs w:val="17"/>
        </w:rPr>
        <w:t>Satheesan G</w:t>
      </w:r>
      <w:r w:rsidR="001F1FC4">
        <w:rPr>
          <w:rFonts w:ascii="Verdana" w:hAnsi="Verdana" w:cstheme="minorHAnsi"/>
          <w:i/>
          <w:sz w:val="16"/>
          <w:szCs w:val="17"/>
        </w:rPr>
        <w:t>anesan</w:t>
      </w:r>
    </w:p>
    <w:sectPr w:rsidR="0035748D" w:rsidRPr="006C2AF5" w:rsidSect="00DE5223">
      <w:headerReference w:type="even" r:id="rId12"/>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F2D74" w14:textId="77777777" w:rsidR="00DE5223" w:rsidRDefault="00DE5223" w:rsidP="00582525">
      <w:r>
        <w:separator/>
      </w:r>
    </w:p>
  </w:endnote>
  <w:endnote w:type="continuationSeparator" w:id="0">
    <w:p w14:paraId="1F420E97" w14:textId="77777777" w:rsidR="00DE5223" w:rsidRDefault="00DE5223" w:rsidP="00582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Verdana" w:hAnsi="Verdana"/>
        <w:color w:val="00B050"/>
        <w:sz w:val="16"/>
        <w:szCs w:val="16"/>
      </w:rPr>
      <w:id w:val="-566960182"/>
      <w:docPartObj>
        <w:docPartGallery w:val="Page Numbers (Bottom of Page)"/>
        <w:docPartUnique/>
      </w:docPartObj>
    </w:sdtPr>
    <w:sdtEndPr/>
    <w:sdtContent>
      <w:sdt>
        <w:sdtPr>
          <w:rPr>
            <w:rFonts w:ascii="Verdana" w:hAnsi="Verdana"/>
            <w:color w:val="00B050"/>
            <w:sz w:val="16"/>
            <w:szCs w:val="16"/>
          </w:rPr>
          <w:id w:val="-1769616900"/>
          <w:docPartObj>
            <w:docPartGallery w:val="Page Numbers (Top of Page)"/>
            <w:docPartUnique/>
          </w:docPartObj>
        </w:sdtPr>
        <w:sdtEndPr/>
        <w:sdtContent>
          <w:p w14:paraId="1C538FEF" w14:textId="4FB508AD" w:rsidR="001F1FC4" w:rsidRPr="001F1FC4" w:rsidRDefault="001F1FC4">
            <w:pPr>
              <w:pStyle w:val="Footer"/>
              <w:jc w:val="right"/>
              <w:rPr>
                <w:rFonts w:ascii="Verdana" w:hAnsi="Verdana"/>
                <w:color w:val="00B050"/>
                <w:sz w:val="16"/>
                <w:szCs w:val="16"/>
              </w:rPr>
            </w:pPr>
            <w:r w:rsidRPr="001F1FC4">
              <w:rPr>
                <w:rFonts w:ascii="Verdana" w:hAnsi="Verdana"/>
                <w:color w:val="00B050"/>
                <w:sz w:val="16"/>
                <w:szCs w:val="16"/>
              </w:rPr>
              <w:t xml:space="preserve">Page </w:t>
            </w:r>
            <w:r w:rsidRPr="001F1FC4">
              <w:rPr>
                <w:rFonts w:ascii="Verdana" w:hAnsi="Verdana"/>
                <w:b/>
                <w:bCs/>
                <w:color w:val="00B050"/>
                <w:sz w:val="16"/>
                <w:szCs w:val="16"/>
              </w:rPr>
              <w:fldChar w:fldCharType="begin"/>
            </w:r>
            <w:r w:rsidRPr="001F1FC4">
              <w:rPr>
                <w:rFonts w:ascii="Verdana" w:hAnsi="Verdana"/>
                <w:b/>
                <w:bCs/>
                <w:color w:val="00B050"/>
                <w:sz w:val="16"/>
                <w:szCs w:val="16"/>
              </w:rPr>
              <w:instrText xml:space="preserve"> PAGE </w:instrText>
            </w:r>
            <w:r w:rsidRPr="001F1FC4">
              <w:rPr>
                <w:rFonts w:ascii="Verdana" w:hAnsi="Verdana"/>
                <w:b/>
                <w:bCs/>
                <w:color w:val="00B050"/>
                <w:sz w:val="16"/>
                <w:szCs w:val="16"/>
              </w:rPr>
              <w:fldChar w:fldCharType="separate"/>
            </w:r>
            <w:r w:rsidRPr="001F1FC4">
              <w:rPr>
                <w:rFonts w:ascii="Verdana" w:hAnsi="Verdana"/>
                <w:b/>
                <w:bCs/>
                <w:noProof/>
                <w:color w:val="00B050"/>
                <w:sz w:val="16"/>
                <w:szCs w:val="16"/>
              </w:rPr>
              <w:t>2</w:t>
            </w:r>
            <w:r w:rsidRPr="001F1FC4">
              <w:rPr>
                <w:rFonts w:ascii="Verdana" w:hAnsi="Verdana"/>
                <w:b/>
                <w:bCs/>
                <w:color w:val="00B050"/>
                <w:sz w:val="16"/>
                <w:szCs w:val="16"/>
              </w:rPr>
              <w:fldChar w:fldCharType="end"/>
            </w:r>
            <w:r w:rsidRPr="001F1FC4">
              <w:rPr>
                <w:rFonts w:ascii="Verdana" w:hAnsi="Verdana"/>
                <w:color w:val="00B050"/>
                <w:sz w:val="16"/>
                <w:szCs w:val="16"/>
              </w:rPr>
              <w:t xml:space="preserve"> of </w:t>
            </w:r>
            <w:r w:rsidRPr="001F1FC4">
              <w:rPr>
                <w:rFonts w:ascii="Verdana" w:hAnsi="Verdana"/>
                <w:b/>
                <w:bCs/>
                <w:color w:val="00B050"/>
                <w:sz w:val="16"/>
                <w:szCs w:val="16"/>
              </w:rPr>
              <w:fldChar w:fldCharType="begin"/>
            </w:r>
            <w:r w:rsidRPr="001F1FC4">
              <w:rPr>
                <w:rFonts w:ascii="Verdana" w:hAnsi="Verdana"/>
                <w:b/>
                <w:bCs/>
                <w:color w:val="00B050"/>
                <w:sz w:val="16"/>
                <w:szCs w:val="16"/>
              </w:rPr>
              <w:instrText xml:space="preserve"> NUMPAGES  </w:instrText>
            </w:r>
            <w:r w:rsidRPr="001F1FC4">
              <w:rPr>
                <w:rFonts w:ascii="Verdana" w:hAnsi="Verdana"/>
                <w:b/>
                <w:bCs/>
                <w:color w:val="00B050"/>
                <w:sz w:val="16"/>
                <w:szCs w:val="16"/>
              </w:rPr>
              <w:fldChar w:fldCharType="separate"/>
            </w:r>
            <w:r w:rsidRPr="001F1FC4">
              <w:rPr>
                <w:rFonts w:ascii="Verdana" w:hAnsi="Verdana"/>
                <w:b/>
                <w:bCs/>
                <w:noProof/>
                <w:color w:val="00B050"/>
                <w:sz w:val="16"/>
                <w:szCs w:val="16"/>
              </w:rPr>
              <w:t>2</w:t>
            </w:r>
            <w:r w:rsidRPr="001F1FC4">
              <w:rPr>
                <w:rFonts w:ascii="Verdana" w:hAnsi="Verdana"/>
                <w:b/>
                <w:bCs/>
                <w:color w:val="00B050"/>
                <w:sz w:val="16"/>
                <w:szCs w:val="16"/>
              </w:rPr>
              <w:fldChar w:fldCharType="end"/>
            </w:r>
          </w:p>
        </w:sdtContent>
      </w:sdt>
    </w:sdtContent>
  </w:sdt>
  <w:p w14:paraId="3504434C" w14:textId="6E7868A6" w:rsidR="00413FC3" w:rsidRDefault="00413FC3" w:rsidP="003B6B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11D82" w14:textId="77777777" w:rsidR="00DE5223" w:rsidRDefault="00DE5223" w:rsidP="00582525">
      <w:r>
        <w:separator/>
      </w:r>
    </w:p>
  </w:footnote>
  <w:footnote w:type="continuationSeparator" w:id="0">
    <w:p w14:paraId="46B238C8" w14:textId="77777777" w:rsidR="00DE5223" w:rsidRDefault="00DE5223" w:rsidP="00582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44349" w14:textId="77777777" w:rsidR="00413FC3" w:rsidRDefault="00413FC3">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78410" w14:textId="438ABA84" w:rsidR="001F1FC4" w:rsidRPr="00D96935" w:rsidRDefault="000472DF" w:rsidP="000472DF">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40"/>
      </w:tabs>
      <w:jc w:val="left"/>
      <w:rPr>
        <w:rFonts w:ascii="Verdana" w:hAnsi="Verdana"/>
        <w:color w:val="4F81BD" w:themeColor="accent1"/>
        <w:sz w:val="16"/>
      </w:rPr>
    </w:pPr>
    <w:r>
      <w:rPr>
        <w:rFonts w:ascii="Verdana" w:hAnsi="Verdana"/>
        <w:color w:val="4F81BD" w:themeColor="accent1"/>
        <w:sz w:val="16"/>
      </w:rPr>
      <w:t xml:space="preserve"> </w:t>
    </w:r>
    <w:r w:rsidR="00D35628">
      <w:rPr>
        <w:rFonts w:ascii="Verdana" w:hAnsi="Verdana"/>
        <w:b w:val="0"/>
        <w:noProof/>
        <w:color w:val="4F81BD" w:themeColor="accent1"/>
        <w:sz w:val="16"/>
      </w:rPr>
      <w:drawing>
        <wp:inline distT="0" distB="0" distL="0" distR="0" wp14:anchorId="795D818D" wp14:editId="133FEFBE">
          <wp:extent cx="454498" cy="368300"/>
          <wp:effectExtent l="0" t="0" r="3175" b="0"/>
          <wp:docPr id="8" name="Picture 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6218" cy="369694"/>
                  </a:xfrm>
                  <a:prstGeom prst="rect">
                    <a:avLst/>
                  </a:prstGeom>
                  <a:noFill/>
                  <a:ln>
                    <a:noFill/>
                  </a:ln>
                </pic:spPr>
              </pic:pic>
            </a:graphicData>
          </a:graphic>
        </wp:inline>
      </w:drawing>
    </w:r>
    <w:r>
      <w:rPr>
        <w:rFonts w:ascii="Verdana" w:hAnsi="Verdana"/>
        <w:color w:val="4F81BD" w:themeColor="accent1"/>
        <w:sz w:val="16"/>
      </w:rPr>
      <w:tab/>
    </w:r>
    <w:r>
      <w:rPr>
        <w:rFonts w:ascii="Verdana" w:hAnsi="Verdana"/>
        <w:color w:val="4F81BD" w:themeColor="accent1"/>
        <w:sz w:val="16"/>
      </w:rPr>
      <w:tab/>
    </w:r>
    <w:r>
      <w:rPr>
        <w:rFonts w:ascii="Verdana" w:hAnsi="Verdana"/>
        <w:color w:val="4F81BD" w:themeColor="accent1"/>
        <w:sz w:val="16"/>
      </w:rPr>
      <w:tab/>
    </w:r>
    <w:r w:rsidR="002925F1">
      <w:rPr>
        <w:rFonts w:ascii="Verdana" w:hAnsi="Verdana"/>
        <w:color w:val="4F81BD" w:themeColor="accent1"/>
        <w:sz w:val="16"/>
      </w:rPr>
      <w:tab/>
    </w:r>
    <w:r w:rsidR="00D96935" w:rsidRPr="00D96935">
      <w:rPr>
        <w:rFonts w:ascii="Verdana" w:hAnsi="Verdana"/>
        <w:color w:val="4F81BD" w:themeColor="accent1"/>
        <w:sz w:val="16"/>
      </w:rPr>
      <w:t xml:space="preserve">Professional Resume | </w:t>
    </w:r>
    <w:sdt>
      <w:sdtPr>
        <w:rPr>
          <w:rFonts w:ascii="Verdana" w:hAnsi="Verdana"/>
          <w:color w:val="4F81BD" w:themeColor="accent1"/>
          <w:sz w:val="16"/>
        </w:rPr>
        <w:alias w:val="Author"/>
        <w:tag w:val=""/>
        <w:id w:val="-1677181147"/>
        <w:placeholder>
          <w:docPart w:val="5AA643AD1BE2424EB23D9759FFC8D7CA"/>
        </w:placeholder>
        <w:dataBinding w:prefixMappings="xmlns:ns0='http://purl.org/dc/elements/1.1/' xmlns:ns1='http://schemas.openxmlformats.org/package/2006/metadata/core-properties' " w:xpath="/ns1:coreProperties[1]/ns0:creator[1]" w:storeItemID="{6C3C8BC8-F283-45AE-878A-BAB7291924A1}"/>
        <w:text/>
      </w:sdtPr>
      <w:sdtEndPr/>
      <w:sdtContent>
        <w:r w:rsidR="00D96935" w:rsidRPr="00D96935">
          <w:rPr>
            <w:rFonts w:ascii="Verdana" w:hAnsi="Verdana"/>
            <w:color w:val="4F81BD" w:themeColor="accent1"/>
            <w:sz w:val="16"/>
          </w:rPr>
          <w:t>Satheesan Ganesan</w:t>
        </w:r>
      </w:sdtContent>
    </w:sdt>
    <w:r>
      <w:rPr>
        <w:rFonts w:ascii="Verdana" w:hAnsi="Verdana"/>
        <w:color w:val="4F81BD" w:themeColor="accent1"/>
        <w:sz w:val="16"/>
      </w:rPr>
      <w:tab/>
    </w:r>
    <w:r>
      <w:rPr>
        <w:rFonts w:ascii="Verdana" w:hAnsi="Verdana"/>
        <w:color w:val="4F81BD" w:themeColor="accent1"/>
        <w:sz w:val="16"/>
      </w:rPr>
      <w:tab/>
    </w:r>
    <w:r>
      <w:rPr>
        <w:rFonts w:ascii="Verdana" w:hAnsi="Verdana"/>
        <w:color w:val="4F81BD" w:themeColor="accent1"/>
        <w:sz w:val="16"/>
      </w:rPr>
      <w:tab/>
    </w:r>
    <w:r w:rsidR="00D35628">
      <w:rPr>
        <w:rFonts w:ascii="Verdana" w:hAnsi="Verdana"/>
        <w:color w:val="4F81BD" w:themeColor="accent1"/>
        <w:sz w:val="16"/>
      </w:rPr>
      <w:tab/>
    </w:r>
    <w:r w:rsidR="00D35628">
      <w:rPr>
        <w:noProof/>
      </w:rPr>
      <w:drawing>
        <wp:inline distT="0" distB="0" distL="0" distR="0" wp14:anchorId="39653037" wp14:editId="79F77323">
          <wp:extent cx="889984" cy="287020"/>
          <wp:effectExtent l="0" t="0" r="5715" b="0"/>
          <wp:docPr id="6" name="Picture 6" descr="Services - Sap Certified Professional Logo, HD Png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 - Sap Certified Professional Logo, HD Png Download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8552" cy="299458"/>
                  </a:xfrm>
                  <a:prstGeom prst="rect">
                    <a:avLst/>
                  </a:prstGeom>
                  <a:noFill/>
                  <a:ln>
                    <a:noFill/>
                  </a:ln>
                </pic:spPr>
              </pic:pic>
            </a:graphicData>
          </a:graphic>
        </wp:inline>
      </w:drawing>
    </w:r>
  </w:p>
  <w:p w14:paraId="3504434A" w14:textId="77777777" w:rsidR="00413FC3" w:rsidRPr="00EF06BC" w:rsidRDefault="00413FC3" w:rsidP="001C4C6B">
    <w:pPr>
      <w:pStyle w:val="Header"/>
      <w:jc w:val="left"/>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visibility:visible;mso-wrap-style:square" o:bullet="t">
        <v:imagedata r:id="rId1" o:title=""/>
      </v:shape>
    </w:pict>
  </w:numPicBullet>
  <w:abstractNum w:abstractNumId="0" w15:restartNumberingAfterBreak="0">
    <w:nsid w:val="00770CEA"/>
    <w:multiLevelType w:val="hybridMultilevel"/>
    <w:tmpl w:val="58E22CF8"/>
    <w:lvl w:ilvl="0" w:tplc="39560F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AB9C2900">
      <w:start w:val="1"/>
      <w:numFmt w:val="decimal"/>
      <w:lvlText w:val="%4."/>
      <w:lvlJc w:val="left"/>
      <w:pPr>
        <w:ind w:left="3960" w:hanging="360"/>
      </w:pPr>
      <w:rPr>
        <w:rFonts w:ascii="Verdana" w:eastAsia="Times New Roman" w:hAnsi="Verdana" w:cs="Times New Roman"/>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77174F"/>
    <w:multiLevelType w:val="hybridMultilevel"/>
    <w:tmpl w:val="B5200484"/>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0C0207"/>
    <w:multiLevelType w:val="hybridMultilevel"/>
    <w:tmpl w:val="0CFE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120BD"/>
    <w:multiLevelType w:val="hybridMultilevel"/>
    <w:tmpl w:val="4F6EC8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5174D"/>
    <w:multiLevelType w:val="hybridMultilevel"/>
    <w:tmpl w:val="1C705C9E"/>
    <w:lvl w:ilvl="0" w:tplc="39560F40">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1">
      <w:start w:val="1"/>
      <w:numFmt w:val="bullet"/>
      <w:lvlText w:val=""/>
      <w:lvlJc w:val="left"/>
      <w:pPr>
        <w:ind w:left="3960" w:hanging="360"/>
      </w:pPr>
      <w:rPr>
        <w:rFonts w:ascii="Symbol" w:hAnsi="Symbol"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7E343D0"/>
    <w:multiLevelType w:val="hybridMultilevel"/>
    <w:tmpl w:val="78CA7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C7171"/>
    <w:multiLevelType w:val="hybridMultilevel"/>
    <w:tmpl w:val="7ECE28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804896"/>
    <w:multiLevelType w:val="multilevel"/>
    <w:tmpl w:val="F710EA7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2526D98"/>
    <w:multiLevelType w:val="hybridMultilevel"/>
    <w:tmpl w:val="7ED4EFD4"/>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A816D6"/>
    <w:multiLevelType w:val="hybridMultilevel"/>
    <w:tmpl w:val="AB0C7AAA"/>
    <w:lvl w:ilvl="0" w:tplc="04090005">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201497"/>
    <w:multiLevelType w:val="hybridMultilevel"/>
    <w:tmpl w:val="1AB614F2"/>
    <w:lvl w:ilvl="0" w:tplc="4438838E">
      <w:start w:val="1"/>
      <w:numFmt w:val="bullet"/>
      <w:lvlText w:val=""/>
      <w:lvlJc w:val="left"/>
      <w:pPr>
        <w:tabs>
          <w:tab w:val="num" w:pos="552"/>
        </w:tabs>
        <w:ind w:left="552"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A00D6C"/>
    <w:multiLevelType w:val="hybridMultilevel"/>
    <w:tmpl w:val="22E86E2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06546"/>
    <w:multiLevelType w:val="hybridMultilevel"/>
    <w:tmpl w:val="13CCBF3E"/>
    <w:lvl w:ilvl="0" w:tplc="39560F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1">
      <w:start w:val="1"/>
      <w:numFmt w:val="bullet"/>
      <w:lvlText w:val=""/>
      <w:lvlJc w:val="left"/>
      <w:pPr>
        <w:ind w:left="3960" w:hanging="360"/>
      </w:pPr>
      <w:rPr>
        <w:rFonts w:ascii="Symbol" w:hAnsi="Symbol"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7C154B0"/>
    <w:multiLevelType w:val="hybridMultilevel"/>
    <w:tmpl w:val="49105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C4693"/>
    <w:multiLevelType w:val="hybridMultilevel"/>
    <w:tmpl w:val="5F16335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497ED0"/>
    <w:multiLevelType w:val="hybridMultilevel"/>
    <w:tmpl w:val="7FDCBCF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F57EED"/>
    <w:multiLevelType w:val="hybridMultilevel"/>
    <w:tmpl w:val="2E4A59B2"/>
    <w:lvl w:ilvl="0" w:tplc="303CE7F6">
      <w:start w:val="1"/>
      <w:numFmt w:val="bullet"/>
      <w:lvlText w:val=""/>
      <w:lvlJc w:val="left"/>
      <w:pPr>
        <w:ind w:left="1440" w:hanging="360"/>
      </w:pPr>
      <w:rPr>
        <w:rFonts w:ascii="Wingdings" w:hAnsi="Wingdings" w:hint="default"/>
      </w:rPr>
    </w:lvl>
    <w:lvl w:ilvl="1" w:tplc="5F908886">
      <w:start w:val="1"/>
      <w:numFmt w:val="bullet"/>
      <w:lvlText w:val=""/>
      <w:lvlJc w:val="left"/>
      <w:pPr>
        <w:ind w:left="144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36EB1"/>
    <w:multiLevelType w:val="multilevel"/>
    <w:tmpl w:val="457E6C6A"/>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44C084C"/>
    <w:multiLevelType w:val="hybridMultilevel"/>
    <w:tmpl w:val="1E8C5F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441C85"/>
    <w:multiLevelType w:val="hybridMultilevel"/>
    <w:tmpl w:val="A600ED28"/>
    <w:lvl w:ilvl="0" w:tplc="303CE7F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187144"/>
    <w:multiLevelType w:val="hybridMultilevel"/>
    <w:tmpl w:val="D4A09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27582"/>
    <w:multiLevelType w:val="hybridMultilevel"/>
    <w:tmpl w:val="A11C1872"/>
    <w:lvl w:ilvl="0" w:tplc="0409000D">
      <w:start w:val="1"/>
      <w:numFmt w:val="bullet"/>
      <w:lvlText w:val=""/>
      <w:lvlJc w:val="left"/>
      <w:pPr>
        <w:ind w:left="915" w:hanging="915"/>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F62B48"/>
    <w:multiLevelType w:val="multilevel"/>
    <w:tmpl w:val="461276D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47B93DC9"/>
    <w:multiLevelType w:val="hybridMultilevel"/>
    <w:tmpl w:val="0B58B3E8"/>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582153"/>
    <w:multiLevelType w:val="hybridMultilevel"/>
    <w:tmpl w:val="665EA57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53C29"/>
    <w:multiLevelType w:val="hybridMultilevel"/>
    <w:tmpl w:val="22C2EF3E"/>
    <w:lvl w:ilvl="0" w:tplc="4009000D">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57A760A2"/>
    <w:multiLevelType w:val="hybridMultilevel"/>
    <w:tmpl w:val="E0A244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256EE3"/>
    <w:multiLevelType w:val="hybridMultilevel"/>
    <w:tmpl w:val="B54EF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DF6A2E"/>
    <w:multiLevelType w:val="hybridMultilevel"/>
    <w:tmpl w:val="437EB3A6"/>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B469F5"/>
    <w:multiLevelType w:val="hybridMultilevel"/>
    <w:tmpl w:val="75AA8DA0"/>
    <w:lvl w:ilvl="0" w:tplc="08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1" w15:restartNumberingAfterBreak="0">
    <w:nsid w:val="6B643297"/>
    <w:multiLevelType w:val="hybridMultilevel"/>
    <w:tmpl w:val="10C6B9A2"/>
    <w:lvl w:ilvl="0" w:tplc="303CE7F6">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2" w15:restartNumberingAfterBreak="0">
    <w:nsid w:val="6D0C378C"/>
    <w:multiLevelType w:val="hybridMultilevel"/>
    <w:tmpl w:val="4328D3B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6E1C0008"/>
    <w:multiLevelType w:val="hybridMultilevel"/>
    <w:tmpl w:val="A01004D8"/>
    <w:lvl w:ilvl="0" w:tplc="303CE7F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D0092B"/>
    <w:multiLevelType w:val="hybridMultilevel"/>
    <w:tmpl w:val="D21C1548"/>
    <w:lvl w:ilvl="0" w:tplc="CD90C604">
      <w:start w:val="1"/>
      <w:numFmt w:val="bullet"/>
      <w:lvlText w:val=""/>
      <w:lvlJc w:val="left"/>
      <w:pPr>
        <w:tabs>
          <w:tab w:val="num" w:pos="720"/>
        </w:tabs>
        <w:ind w:left="720" w:hanging="360"/>
      </w:pPr>
      <w:rPr>
        <w:rFonts w:ascii="Wingdings" w:hAnsi="Wingdings" w:hint="default"/>
      </w:rPr>
    </w:lvl>
    <w:lvl w:ilvl="1" w:tplc="21B4414C" w:tentative="1">
      <w:start w:val="1"/>
      <w:numFmt w:val="bullet"/>
      <w:lvlText w:val=""/>
      <w:lvlJc w:val="left"/>
      <w:pPr>
        <w:tabs>
          <w:tab w:val="num" w:pos="1440"/>
        </w:tabs>
        <w:ind w:left="1440" w:hanging="360"/>
      </w:pPr>
      <w:rPr>
        <w:rFonts w:ascii="Wingdings" w:hAnsi="Wingdings" w:hint="default"/>
      </w:rPr>
    </w:lvl>
    <w:lvl w:ilvl="2" w:tplc="8BEC858E" w:tentative="1">
      <w:start w:val="1"/>
      <w:numFmt w:val="bullet"/>
      <w:lvlText w:val=""/>
      <w:lvlJc w:val="left"/>
      <w:pPr>
        <w:tabs>
          <w:tab w:val="num" w:pos="2160"/>
        </w:tabs>
        <w:ind w:left="2160" w:hanging="360"/>
      </w:pPr>
      <w:rPr>
        <w:rFonts w:ascii="Wingdings" w:hAnsi="Wingdings" w:hint="default"/>
      </w:rPr>
    </w:lvl>
    <w:lvl w:ilvl="3" w:tplc="0FFEE000" w:tentative="1">
      <w:start w:val="1"/>
      <w:numFmt w:val="bullet"/>
      <w:lvlText w:val=""/>
      <w:lvlJc w:val="left"/>
      <w:pPr>
        <w:tabs>
          <w:tab w:val="num" w:pos="2880"/>
        </w:tabs>
        <w:ind w:left="2880" w:hanging="360"/>
      </w:pPr>
      <w:rPr>
        <w:rFonts w:ascii="Wingdings" w:hAnsi="Wingdings" w:hint="default"/>
      </w:rPr>
    </w:lvl>
    <w:lvl w:ilvl="4" w:tplc="EE408B00" w:tentative="1">
      <w:start w:val="1"/>
      <w:numFmt w:val="bullet"/>
      <w:lvlText w:val=""/>
      <w:lvlJc w:val="left"/>
      <w:pPr>
        <w:tabs>
          <w:tab w:val="num" w:pos="3600"/>
        </w:tabs>
        <w:ind w:left="3600" w:hanging="360"/>
      </w:pPr>
      <w:rPr>
        <w:rFonts w:ascii="Wingdings" w:hAnsi="Wingdings" w:hint="default"/>
      </w:rPr>
    </w:lvl>
    <w:lvl w:ilvl="5" w:tplc="1C60E67C" w:tentative="1">
      <w:start w:val="1"/>
      <w:numFmt w:val="bullet"/>
      <w:lvlText w:val=""/>
      <w:lvlJc w:val="left"/>
      <w:pPr>
        <w:tabs>
          <w:tab w:val="num" w:pos="4320"/>
        </w:tabs>
        <w:ind w:left="4320" w:hanging="360"/>
      </w:pPr>
      <w:rPr>
        <w:rFonts w:ascii="Wingdings" w:hAnsi="Wingdings" w:hint="default"/>
      </w:rPr>
    </w:lvl>
    <w:lvl w:ilvl="6" w:tplc="D9CAB436" w:tentative="1">
      <w:start w:val="1"/>
      <w:numFmt w:val="bullet"/>
      <w:lvlText w:val=""/>
      <w:lvlJc w:val="left"/>
      <w:pPr>
        <w:tabs>
          <w:tab w:val="num" w:pos="5040"/>
        </w:tabs>
        <w:ind w:left="5040" w:hanging="360"/>
      </w:pPr>
      <w:rPr>
        <w:rFonts w:ascii="Wingdings" w:hAnsi="Wingdings" w:hint="default"/>
      </w:rPr>
    </w:lvl>
    <w:lvl w:ilvl="7" w:tplc="2ED4D50E" w:tentative="1">
      <w:start w:val="1"/>
      <w:numFmt w:val="bullet"/>
      <w:lvlText w:val=""/>
      <w:lvlJc w:val="left"/>
      <w:pPr>
        <w:tabs>
          <w:tab w:val="num" w:pos="5760"/>
        </w:tabs>
        <w:ind w:left="5760" w:hanging="360"/>
      </w:pPr>
      <w:rPr>
        <w:rFonts w:ascii="Wingdings" w:hAnsi="Wingdings" w:hint="default"/>
      </w:rPr>
    </w:lvl>
    <w:lvl w:ilvl="8" w:tplc="0D6E6FC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947D5A"/>
    <w:multiLevelType w:val="hybridMultilevel"/>
    <w:tmpl w:val="7902BA70"/>
    <w:lvl w:ilvl="0" w:tplc="F774C3CC">
      <w:start w:val="1"/>
      <w:numFmt w:val="bullet"/>
      <w:lvlText w:val=""/>
      <w:lvlPicBulletId w:val="0"/>
      <w:lvlJc w:val="left"/>
      <w:pPr>
        <w:tabs>
          <w:tab w:val="num" w:pos="360"/>
        </w:tabs>
        <w:ind w:left="360" w:hanging="360"/>
      </w:pPr>
      <w:rPr>
        <w:rFonts w:ascii="Symbol" w:hAnsi="Symbol" w:hint="default"/>
      </w:rPr>
    </w:lvl>
    <w:lvl w:ilvl="1" w:tplc="0AB8939C" w:tentative="1">
      <w:start w:val="1"/>
      <w:numFmt w:val="bullet"/>
      <w:lvlText w:val=""/>
      <w:lvlJc w:val="left"/>
      <w:pPr>
        <w:tabs>
          <w:tab w:val="num" w:pos="1080"/>
        </w:tabs>
        <w:ind w:left="1080" w:hanging="360"/>
      </w:pPr>
      <w:rPr>
        <w:rFonts w:ascii="Symbol" w:hAnsi="Symbol" w:hint="default"/>
      </w:rPr>
    </w:lvl>
    <w:lvl w:ilvl="2" w:tplc="72E081DE" w:tentative="1">
      <w:start w:val="1"/>
      <w:numFmt w:val="bullet"/>
      <w:lvlText w:val=""/>
      <w:lvlJc w:val="left"/>
      <w:pPr>
        <w:tabs>
          <w:tab w:val="num" w:pos="1800"/>
        </w:tabs>
        <w:ind w:left="1800" w:hanging="360"/>
      </w:pPr>
      <w:rPr>
        <w:rFonts w:ascii="Symbol" w:hAnsi="Symbol" w:hint="default"/>
      </w:rPr>
    </w:lvl>
    <w:lvl w:ilvl="3" w:tplc="99C48B08" w:tentative="1">
      <w:start w:val="1"/>
      <w:numFmt w:val="bullet"/>
      <w:lvlText w:val=""/>
      <w:lvlJc w:val="left"/>
      <w:pPr>
        <w:tabs>
          <w:tab w:val="num" w:pos="2520"/>
        </w:tabs>
        <w:ind w:left="2520" w:hanging="360"/>
      </w:pPr>
      <w:rPr>
        <w:rFonts w:ascii="Symbol" w:hAnsi="Symbol" w:hint="default"/>
      </w:rPr>
    </w:lvl>
    <w:lvl w:ilvl="4" w:tplc="5D1C6F12" w:tentative="1">
      <w:start w:val="1"/>
      <w:numFmt w:val="bullet"/>
      <w:lvlText w:val=""/>
      <w:lvlJc w:val="left"/>
      <w:pPr>
        <w:tabs>
          <w:tab w:val="num" w:pos="3240"/>
        </w:tabs>
        <w:ind w:left="3240" w:hanging="360"/>
      </w:pPr>
      <w:rPr>
        <w:rFonts w:ascii="Symbol" w:hAnsi="Symbol" w:hint="default"/>
      </w:rPr>
    </w:lvl>
    <w:lvl w:ilvl="5" w:tplc="7764A88E" w:tentative="1">
      <w:start w:val="1"/>
      <w:numFmt w:val="bullet"/>
      <w:lvlText w:val=""/>
      <w:lvlJc w:val="left"/>
      <w:pPr>
        <w:tabs>
          <w:tab w:val="num" w:pos="3960"/>
        </w:tabs>
        <w:ind w:left="3960" w:hanging="360"/>
      </w:pPr>
      <w:rPr>
        <w:rFonts w:ascii="Symbol" w:hAnsi="Symbol" w:hint="default"/>
      </w:rPr>
    </w:lvl>
    <w:lvl w:ilvl="6" w:tplc="DBA6031E" w:tentative="1">
      <w:start w:val="1"/>
      <w:numFmt w:val="bullet"/>
      <w:lvlText w:val=""/>
      <w:lvlJc w:val="left"/>
      <w:pPr>
        <w:tabs>
          <w:tab w:val="num" w:pos="4680"/>
        </w:tabs>
        <w:ind w:left="4680" w:hanging="360"/>
      </w:pPr>
      <w:rPr>
        <w:rFonts w:ascii="Symbol" w:hAnsi="Symbol" w:hint="default"/>
      </w:rPr>
    </w:lvl>
    <w:lvl w:ilvl="7" w:tplc="E904D61E" w:tentative="1">
      <w:start w:val="1"/>
      <w:numFmt w:val="bullet"/>
      <w:lvlText w:val=""/>
      <w:lvlJc w:val="left"/>
      <w:pPr>
        <w:tabs>
          <w:tab w:val="num" w:pos="5400"/>
        </w:tabs>
        <w:ind w:left="5400" w:hanging="360"/>
      </w:pPr>
      <w:rPr>
        <w:rFonts w:ascii="Symbol" w:hAnsi="Symbol" w:hint="default"/>
      </w:rPr>
    </w:lvl>
    <w:lvl w:ilvl="8" w:tplc="EB8C1D3E" w:tentative="1">
      <w:start w:val="1"/>
      <w:numFmt w:val="bullet"/>
      <w:lvlText w:val=""/>
      <w:lvlJc w:val="left"/>
      <w:pPr>
        <w:tabs>
          <w:tab w:val="num" w:pos="6120"/>
        </w:tabs>
        <w:ind w:left="6120" w:hanging="360"/>
      </w:pPr>
      <w:rPr>
        <w:rFonts w:ascii="Symbol" w:hAnsi="Symbol" w:hint="default"/>
      </w:rPr>
    </w:lvl>
  </w:abstractNum>
  <w:abstractNum w:abstractNumId="36" w15:restartNumberingAfterBreak="0">
    <w:nsid w:val="75CB5096"/>
    <w:multiLevelType w:val="hybridMultilevel"/>
    <w:tmpl w:val="8C7279B4"/>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E10C7E"/>
    <w:multiLevelType w:val="hybridMultilevel"/>
    <w:tmpl w:val="B992BF6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AE33584"/>
    <w:multiLevelType w:val="hybridMultilevel"/>
    <w:tmpl w:val="95C4F87C"/>
    <w:lvl w:ilvl="0" w:tplc="39560F40">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240" w:hanging="180"/>
      </w:pPr>
      <w:rPr>
        <w:rFonts w:ascii="Symbol" w:hAnsi="Symbol" w:hint="default"/>
      </w:rPr>
    </w:lvl>
    <w:lvl w:ilvl="3" w:tplc="04090001">
      <w:start w:val="1"/>
      <w:numFmt w:val="bullet"/>
      <w:lvlText w:val=""/>
      <w:lvlJc w:val="left"/>
      <w:pPr>
        <w:ind w:left="3960" w:hanging="360"/>
      </w:pPr>
      <w:rPr>
        <w:rFonts w:ascii="Symbol" w:hAnsi="Symbol"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BEA04A1"/>
    <w:multiLevelType w:val="hybridMultilevel"/>
    <w:tmpl w:val="650AAE9A"/>
    <w:lvl w:ilvl="0" w:tplc="0409000D">
      <w:start w:val="1"/>
      <w:numFmt w:val="bullet"/>
      <w:lvlText w:val=""/>
      <w:lvlJc w:val="left"/>
      <w:pPr>
        <w:ind w:left="1275" w:hanging="915"/>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452431">
    <w:abstractNumId w:val="30"/>
  </w:num>
  <w:num w:numId="2" w16cid:durableId="1196238858">
    <w:abstractNumId w:val="20"/>
  </w:num>
  <w:num w:numId="3" w16cid:durableId="1119881133">
    <w:abstractNumId w:val="25"/>
  </w:num>
  <w:num w:numId="4" w16cid:durableId="150146811">
    <w:abstractNumId w:val="24"/>
  </w:num>
  <w:num w:numId="5" w16cid:durableId="1475100388">
    <w:abstractNumId w:val="3"/>
  </w:num>
  <w:num w:numId="6" w16cid:durableId="600113336">
    <w:abstractNumId w:val="39"/>
  </w:num>
  <w:num w:numId="7" w16cid:durableId="1056006948">
    <w:abstractNumId w:val="14"/>
  </w:num>
  <w:num w:numId="8" w16cid:durableId="508788374">
    <w:abstractNumId w:val="16"/>
  </w:num>
  <w:num w:numId="9" w16cid:durableId="1783038232">
    <w:abstractNumId w:val="32"/>
  </w:num>
  <w:num w:numId="10" w16cid:durableId="449278861">
    <w:abstractNumId w:val="34"/>
  </w:num>
  <w:num w:numId="11" w16cid:durableId="1488471871">
    <w:abstractNumId w:val="21"/>
  </w:num>
  <w:num w:numId="12" w16cid:durableId="582225183">
    <w:abstractNumId w:val="10"/>
  </w:num>
  <w:num w:numId="13" w16cid:durableId="713964610">
    <w:abstractNumId w:val="6"/>
  </w:num>
  <w:num w:numId="14" w16cid:durableId="69012764">
    <w:abstractNumId w:val="26"/>
  </w:num>
  <w:num w:numId="15" w16cid:durableId="711736292">
    <w:abstractNumId w:val="0"/>
  </w:num>
  <w:num w:numId="16" w16cid:durableId="155071926">
    <w:abstractNumId w:val="37"/>
  </w:num>
  <w:num w:numId="17" w16cid:durableId="1112280949">
    <w:abstractNumId w:val="12"/>
  </w:num>
  <w:num w:numId="18" w16cid:durableId="1612280425">
    <w:abstractNumId w:val="4"/>
  </w:num>
  <w:num w:numId="19" w16cid:durableId="1554925653">
    <w:abstractNumId w:val="38"/>
  </w:num>
  <w:num w:numId="20" w16cid:durableId="507256710">
    <w:abstractNumId w:val="9"/>
  </w:num>
  <w:num w:numId="21" w16cid:durableId="1236746276">
    <w:abstractNumId w:val="33"/>
  </w:num>
  <w:num w:numId="22" w16cid:durableId="760566798">
    <w:abstractNumId w:val="8"/>
  </w:num>
  <w:num w:numId="23" w16cid:durableId="955403353">
    <w:abstractNumId w:val="23"/>
  </w:num>
  <w:num w:numId="24" w16cid:durableId="938098694">
    <w:abstractNumId w:val="27"/>
  </w:num>
  <w:num w:numId="25" w16cid:durableId="1397707319">
    <w:abstractNumId w:val="26"/>
  </w:num>
  <w:num w:numId="26" w16cid:durableId="2047943103">
    <w:abstractNumId w:val="16"/>
  </w:num>
  <w:num w:numId="27" w16cid:durableId="1172993838">
    <w:abstractNumId w:val="2"/>
  </w:num>
  <w:num w:numId="28" w16cid:durableId="44107445">
    <w:abstractNumId w:val="13"/>
  </w:num>
  <w:num w:numId="29" w16cid:durableId="1861160856">
    <w:abstractNumId w:val="19"/>
  </w:num>
  <w:num w:numId="30" w16cid:durableId="99883491">
    <w:abstractNumId w:val="15"/>
  </w:num>
  <w:num w:numId="31" w16cid:durableId="1837068653">
    <w:abstractNumId w:val="1"/>
  </w:num>
  <w:num w:numId="32" w16cid:durableId="1751999185">
    <w:abstractNumId w:val="11"/>
  </w:num>
  <w:num w:numId="33" w16cid:durableId="624166717">
    <w:abstractNumId w:val="18"/>
  </w:num>
  <w:num w:numId="34" w16cid:durableId="273484470">
    <w:abstractNumId w:val="28"/>
  </w:num>
  <w:num w:numId="35" w16cid:durableId="1518500654">
    <w:abstractNumId w:val="36"/>
  </w:num>
  <w:num w:numId="36" w16cid:durableId="1430810985">
    <w:abstractNumId w:val="5"/>
  </w:num>
  <w:num w:numId="37" w16cid:durableId="1349406020">
    <w:abstractNumId w:val="29"/>
  </w:num>
  <w:num w:numId="38" w16cid:durableId="166755239">
    <w:abstractNumId w:val="22"/>
  </w:num>
  <w:num w:numId="39" w16cid:durableId="291328188">
    <w:abstractNumId w:val="35"/>
  </w:num>
  <w:num w:numId="40" w16cid:durableId="958099259">
    <w:abstractNumId w:val="29"/>
  </w:num>
  <w:num w:numId="41" w16cid:durableId="970357465">
    <w:abstractNumId w:val="17"/>
  </w:num>
  <w:num w:numId="42" w16cid:durableId="2068872480">
    <w:abstractNumId w:val="31"/>
  </w:num>
  <w:num w:numId="43" w16cid:durableId="202239261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0NDQ2tTQ2MTYyMzNW0lEKTi0uzszPAykwtKgFAD4lFcwtAAAA"/>
  </w:docVars>
  <w:rsids>
    <w:rsidRoot w:val="00582525"/>
    <w:rsid w:val="000004E5"/>
    <w:rsid w:val="00005782"/>
    <w:rsid w:val="000057C8"/>
    <w:rsid w:val="0000709C"/>
    <w:rsid w:val="000072E1"/>
    <w:rsid w:val="0001262B"/>
    <w:rsid w:val="00012695"/>
    <w:rsid w:val="000145E5"/>
    <w:rsid w:val="00016693"/>
    <w:rsid w:val="000167F9"/>
    <w:rsid w:val="00025562"/>
    <w:rsid w:val="00026243"/>
    <w:rsid w:val="00031133"/>
    <w:rsid w:val="000326FA"/>
    <w:rsid w:val="00033451"/>
    <w:rsid w:val="00040E94"/>
    <w:rsid w:val="0004307A"/>
    <w:rsid w:val="0004391E"/>
    <w:rsid w:val="000445FE"/>
    <w:rsid w:val="0004656B"/>
    <w:rsid w:val="00046724"/>
    <w:rsid w:val="000472DF"/>
    <w:rsid w:val="00050045"/>
    <w:rsid w:val="00050E28"/>
    <w:rsid w:val="00052C20"/>
    <w:rsid w:val="00053895"/>
    <w:rsid w:val="000539DE"/>
    <w:rsid w:val="00054C04"/>
    <w:rsid w:val="00071A5A"/>
    <w:rsid w:val="00071FB3"/>
    <w:rsid w:val="000810E6"/>
    <w:rsid w:val="0008445E"/>
    <w:rsid w:val="00085230"/>
    <w:rsid w:val="000862FF"/>
    <w:rsid w:val="0008788A"/>
    <w:rsid w:val="00087D75"/>
    <w:rsid w:val="00091200"/>
    <w:rsid w:val="00094280"/>
    <w:rsid w:val="00094B2D"/>
    <w:rsid w:val="0009652A"/>
    <w:rsid w:val="000A1D7F"/>
    <w:rsid w:val="000A2BBA"/>
    <w:rsid w:val="000A2D59"/>
    <w:rsid w:val="000B6791"/>
    <w:rsid w:val="000B72E8"/>
    <w:rsid w:val="000C009B"/>
    <w:rsid w:val="000C529B"/>
    <w:rsid w:val="000C56D9"/>
    <w:rsid w:val="000D1338"/>
    <w:rsid w:val="000D292F"/>
    <w:rsid w:val="000D508E"/>
    <w:rsid w:val="000D5DB7"/>
    <w:rsid w:val="000D60FE"/>
    <w:rsid w:val="000D75FB"/>
    <w:rsid w:val="000E3DC2"/>
    <w:rsid w:val="000E4BA7"/>
    <w:rsid w:val="000F0437"/>
    <w:rsid w:val="000F282B"/>
    <w:rsid w:val="000F5BA5"/>
    <w:rsid w:val="000F634B"/>
    <w:rsid w:val="000F6CD4"/>
    <w:rsid w:val="00101348"/>
    <w:rsid w:val="00106388"/>
    <w:rsid w:val="001113E6"/>
    <w:rsid w:val="0011333F"/>
    <w:rsid w:val="00113E07"/>
    <w:rsid w:val="00114EE7"/>
    <w:rsid w:val="00117C93"/>
    <w:rsid w:val="00121333"/>
    <w:rsid w:val="00121C4D"/>
    <w:rsid w:val="00121EF0"/>
    <w:rsid w:val="0012320E"/>
    <w:rsid w:val="0012389D"/>
    <w:rsid w:val="001248FA"/>
    <w:rsid w:val="001300C3"/>
    <w:rsid w:val="0013180E"/>
    <w:rsid w:val="001328F7"/>
    <w:rsid w:val="00134B02"/>
    <w:rsid w:val="001409FC"/>
    <w:rsid w:val="00141612"/>
    <w:rsid w:val="00141AAC"/>
    <w:rsid w:val="00143F36"/>
    <w:rsid w:val="00145B34"/>
    <w:rsid w:val="00147A8D"/>
    <w:rsid w:val="00147D85"/>
    <w:rsid w:val="00150CA4"/>
    <w:rsid w:val="0015156B"/>
    <w:rsid w:val="0015219A"/>
    <w:rsid w:val="00153A98"/>
    <w:rsid w:val="0015400E"/>
    <w:rsid w:val="001549D0"/>
    <w:rsid w:val="001606BF"/>
    <w:rsid w:val="00161F95"/>
    <w:rsid w:val="00163215"/>
    <w:rsid w:val="00164CE2"/>
    <w:rsid w:val="00166EF0"/>
    <w:rsid w:val="001724B8"/>
    <w:rsid w:val="00172EFF"/>
    <w:rsid w:val="0017512A"/>
    <w:rsid w:val="00175891"/>
    <w:rsid w:val="0017650B"/>
    <w:rsid w:val="0017683C"/>
    <w:rsid w:val="001961B1"/>
    <w:rsid w:val="001A108B"/>
    <w:rsid w:val="001A12E4"/>
    <w:rsid w:val="001A1D07"/>
    <w:rsid w:val="001A25CE"/>
    <w:rsid w:val="001A369D"/>
    <w:rsid w:val="001A5695"/>
    <w:rsid w:val="001A77DA"/>
    <w:rsid w:val="001B0D66"/>
    <w:rsid w:val="001B1012"/>
    <w:rsid w:val="001B2EC9"/>
    <w:rsid w:val="001B3082"/>
    <w:rsid w:val="001B322C"/>
    <w:rsid w:val="001B3E3E"/>
    <w:rsid w:val="001B49D4"/>
    <w:rsid w:val="001B4E71"/>
    <w:rsid w:val="001B64E3"/>
    <w:rsid w:val="001C15AA"/>
    <w:rsid w:val="001C3610"/>
    <w:rsid w:val="001C3E0B"/>
    <w:rsid w:val="001C4C6B"/>
    <w:rsid w:val="001C5F17"/>
    <w:rsid w:val="001D14F0"/>
    <w:rsid w:val="001E56FD"/>
    <w:rsid w:val="001E704E"/>
    <w:rsid w:val="001F1D42"/>
    <w:rsid w:val="001F1FC4"/>
    <w:rsid w:val="00200774"/>
    <w:rsid w:val="00205F4D"/>
    <w:rsid w:val="00207E22"/>
    <w:rsid w:val="00210827"/>
    <w:rsid w:val="00212A0D"/>
    <w:rsid w:val="002135D8"/>
    <w:rsid w:val="002163E7"/>
    <w:rsid w:val="002228BB"/>
    <w:rsid w:val="002247FB"/>
    <w:rsid w:val="002251FE"/>
    <w:rsid w:val="0022641C"/>
    <w:rsid w:val="00226F4D"/>
    <w:rsid w:val="00233F67"/>
    <w:rsid w:val="00234132"/>
    <w:rsid w:val="002372C2"/>
    <w:rsid w:val="002418CE"/>
    <w:rsid w:val="002456DE"/>
    <w:rsid w:val="00245E8E"/>
    <w:rsid w:val="00247205"/>
    <w:rsid w:val="0025178E"/>
    <w:rsid w:val="0025486A"/>
    <w:rsid w:val="00254A17"/>
    <w:rsid w:val="00255927"/>
    <w:rsid w:val="0025612C"/>
    <w:rsid w:val="00257570"/>
    <w:rsid w:val="002578B1"/>
    <w:rsid w:val="0026088D"/>
    <w:rsid w:val="00262168"/>
    <w:rsid w:val="00263EA6"/>
    <w:rsid w:val="00264120"/>
    <w:rsid w:val="00264D5C"/>
    <w:rsid w:val="0026721C"/>
    <w:rsid w:val="0026797E"/>
    <w:rsid w:val="00267AFA"/>
    <w:rsid w:val="002709B0"/>
    <w:rsid w:val="00277C7F"/>
    <w:rsid w:val="00282749"/>
    <w:rsid w:val="00282A30"/>
    <w:rsid w:val="00285095"/>
    <w:rsid w:val="00286265"/>
    <w:rsid w:val="0028715E"/>
    <w:rsid w:val="00287C27"/>
    <w:rsid w:val="00287DB1"/>
    <w:rsid w:val="00291047"/>
    <w:rsid w:val="002925F1"/>
    <w:rsid w:val="00297282"/>
    <w:rsid w:val="002976FE"/>
    <w:rsid w:val="00297A94"/>
    <w:rsid w:val="002A1F17"/>
    <w:rsid w:val="002A326E"/>
    <w:rsid w:val="002A527A"/>
    <w:rsid w:val="002A7A7A"/>
    <w:rsid w:val="002B4E2C"/>
    <w:rsid w:val="002B542F"/>
    <w:rsid w:val="002B5905"/>
    <w:rsid w:val="002B636B"/>
    <w:rsid w:val="002C01B7"/>
    <w:rsid w:val="002C2855"/>
    <w:rsid w:val="002C3E41"/>
    <w:rsid w:val="002C6460"/>
    <w:rsid w:val="002C78BA"/>
    <w:rsid w:val="002D153D"/>
    <w:rsid w:val="002D30F6"/>
    <w:rsid w:val="002D3794"/>
    <w:rsid w:val="002E15DA"/>
    <w:rsid w:val="002E1782"/>
    <w:rsid w:val="002E247B"/>
    <w:rsid w:val="002F31DF"/>
    <w:rsid w:val="002F4E24"/>
    <w:rsid w:val="002F6AD8"/>
    <w:rsid w:val="002F74DC"/>
    <w:rsid w:val="002F7557"/>
    <w:rsid w:val="0030007B"/>
    <w:rsid w:val="00300D7F"/>
    <w:rsid w:val="00303BE7"/>
    <w:rsid w:val="00305742"/>
    <w:rsid w:val="00305B72"/>
    <w:rsid w:val="00310172"/>
    <w:rsid w:val="00310C90"/>
    <w:rsid w:val="00311E57"/>
    <w:rsid w:val="003160A2"/>
    <w:rsid w:val="00316E39"/>
    <w:rsid w:val="00317703"/>
    <w:rsid w:val="0032180E"/>
    <w:rsid w:val="00322CD0"/>
    <w:rsid w:val="003244D2"/>
    <w:rsid w:val="003259CF"/>
    <w:rsid w:val="00326831"/>
    <w:rsid w:val="00330E09"/>
    <w:rsid w:val="00333823"/>
    <w:rsid w:val="003372B3"/>
    <w:rsid w:val="00337362"/>
    <w:rsid w:val="00346C74"/>
    <w:rsid w:val="00347F68"/>
    <w:rsid w:val="00352358"/>
    <w:rsid w:val="00353804"/>
    <w:rsid w:val="0035748D"/>
    <w:rsid w:val="0036253E"/>
    <w:rsid w:val="00367232"/>
    <w:rsid w:val="0036793E"/>
    <w:rsid w:val="00370B83"/>
    <w:rsid w:val="00370BA0"/>
    <w:rsid w:val="003731F4"/>
    <w:rsid w:val="0037382E"/>
    <w:rsid w:val="003745CC"/>
    <w:rsid w:val="0037554F"/>
    <w:rsid w:val="00376F6D"/>
    <w:rsid w:val="00376FF8"/>
    <w:rsid w:val="00380A73"/>
    <w:rsid w:val="00381CE2"/>
    <w:rsid w:val="003867D9"/>
    <w:rsid w:val="003874A1"/>
    <w:rsid w:val="00387AC2"/>
    <w:rsid w:val="0039346D"/>
    <w:rsid w:val="00394A23"/>
    <w:rsid w:val="003A06AD"/>
    <w:rsid w:val="003A0DA5"/>
    <w:rsid w:val="003B234B"/>
    <w:rsid w:val="003B6B10"/>
    <w:rsid w:val="003C2DF6"/>
    <w:rsid w:val="003C43E8"/>
    <w:rsid w:val="003C7DB9"/>
    <w:rsid w:val="003C7E15"/>
    <w:rsid w:val="003D20EF"/>
    <w:rsid w:val="003D7A6E"/>
    <w:rsid w:val="003E415B"/>
    <w:rsid w:val="003E5096"/>
    <w:rsid w:val="003E6A14"/>
    <w:rsid w:val="003E6B8F"/>
    <w:rsid w:val="003F5B3A"/>
    <w:rsid w:val="003F5FC6"/>
    <w:rsid w:val="003F6D58"/>
    <w:rsid w:val="00400720"/>
    <w:rsid w:val="00402582"/>
    <w:rsid w:val="00403EAF"/>
    <w:rsid w:val="00406326"/>
    <w:rsid w:val="00406F3E"/>
    <w:rsid w:val="00410E2F"/>
    <w:rsid w:val="00411D1B"/>
    <w:rsid w:val="00413FC3"/>
    <w:rsid w:val="00414A8E"/>
    <w:rsid w:val="0041555F"/>
    <w:rsid w:val="00416C23"/>
    <w:rsid w:val="00420387"/>
    <w:rsid w:val="00425263"/>
    <w:rsid w:val="00432A50"/>
    <w:rsid w:val="00434314"/>
    <w:rsid w:val="00435DC5"/>
    <w:rsid w:val="004404ED"/>
    <w:rsid w:val="0044508B"/>
    <w:rsid w:val="00445C12"/>
    <w:rsid w:val="004468D3"/>
    <w:rsid w:val="00451A8A"/>
    <w:rsid w:val="00451B97"/>
    <w:rsid w:val="00452618"/>
    <w:rsid w:val="00453B46"/>
    <w:rsid w:val="00453EC6"/>
    <w:rsid w:val="00457CB5"/>
    <w:rsid w:val="00462A82"/>
    <w:rsid w:val="0046354A"/>
    <w:rsid w:val="004661B9"/>
    <w:rsid w:val="00466D35"/>
    <w:rsid w:val="004708FD"/>
    <w:rsid w:val="00472FA5"/>
    <w:rsid w:val="00473BA6"/>
    <w:rsid w:val="004740DB"/>
    <w:rsid w:val="004813A0"/>
    <w:rsid w:val="00484242"/>
    <w:rsid w:val="004855DB"/>
    <w:rsid w:val="004877AF"/>
    <w:rsid w:val="00487FEC"/>
    <w:rsid w:val="004907CE"/>
    <w:rsid w:val="004907F3"/>
    <w:rsid w:val="0049091E"/>
    <w:rsid w:val="004930C8"/>
    <w:rsid w:val="004937BA"/>
    <w:rsid w:val="00493A45"/>
    <w:rsid w:val="00495043"/>
    <w:rsid w:val="00495327"/>
    <w:rsid w:val="00497380"/>
    <w:rsid w:val="00497BD6"/>
    <w:rsid w:val="004A144C"/>
    <w:rsid w:val="004A40B4"/>
    <w:rsid w:val="004A518C"/>
    <w:rsid w:val="004A543F"/>
    <w:rsid w:val="004A7841"/>
    <w:rsid w:val="004B0196"/>
    <w:rsid w:val="004C1311"/>
    <w:rsid w:val="004C4327"/>
    <w:rsid w:val="004C7629"/>
    <w:rsid w:val="004D2EA8"/>
    <w:rsid w:val="004D4B03"/>
    <w:rsid w:val="004D4E3B"/>
    <w:rsid w:val="004D5184"/>
    <w:rsid w:val="004E038A"/>
    <w:rsid w:val="004E0A0E"/>
    <w:rsid w:val="004E33D9"/>
    <w:rsid w:val="004E4B02"/>
    <w:rsid w:val="004E59F5"/>
    <w:rsid w:val="004F0A1E"/>
    <w:rsid w:val="004F16D1"/>
    <w:rsid w:val="004F47F0"/>
    <w:rsid w:val="004F62EC"/>
    <w:rsid w:val="0050278D"/>
    <w:rsid w:val="00503F2A"/>
    <w:rsid w:val="00505D19"/>
    <w:rsid w:val="00507404"/>
    <w:rsid w:val="0051256F"/>
    <w:rsid w:val="005162A0"/>
    <w:rsid w:val="00516492"/>
    <w:rsid w:val="005164BD"/>
    <w:rsid w:val="005209AF"/>
    <w:rsid w:val="00523B8C"/>
    <w:rsid w:val="00525740"/>
    <w:rsid w:val="00526E2C"/>
    <w:rsid w:val="00527334"/>
    <w:rsid w:val="005307B2"/>
    <w:rsid w:val="005337AA"/>
    <w:rsid w:val="00541E35"/>
    <w:rsid w:val="00541E6F"/>
    <w:rsid w:val="00543C72"/>
    <w:rsid w:val="005450E3"/>
    <w:rsid w:val="00545557"/>
    <w:rsid w:val="005462DC"/>
    <w:rsid w:val="00546509"/>
    <w:rsid w:val="00546882"/>
    <w:rsid w:val="00550910"/>
    <w:rsid w:val="00551BD6"/>
    <w:rsid w:val="00551D6D"/>
    <w:rsid w:val="00552CBA"/>
    <w:rsid w:val="0055344E"/>
    <w:rsid w:val="0055526D"/>
    <w:rsid w:val="0055574C"/>
    <w:rsid w:val="00556565"/>
    <w:rsid w:val="005630B8"/>
    <w:rsid w:val="00564452"/>
    <w:rsid w:val="0056686F"/>
    <w:rsid w:val="00567223"/>
    <w:rsid w:val="00567E7B"/>
    <w:rsid w:val="00570517"/>
    <w:rsid w:val="00574621"/>
    <w:rsid w:val="00574A2F"/>
    <w:rsid w:val="00574FAD"/>
    <w:rsid w:val="0057670D"/>
    <w:rsid w:val="00582525"/>
    <w:rsid w:val="00582A21"/>
    <w:rsid w:val="0058349C"/>
    <w:rsid w:val="00583B08"/>
    <w:rsid w:val="00587371"/>
    <w:rsid w:val="00590198"/>
    <w:rsid w:val="00592C95"/>
    <w:rsid w:val="0059324B"/>
    <w:rsid w:val="00594171"/>
    <w:rsid w:val="00597AD5"/>
    <w:rsid w:val="005A415D"/>
    <w:rsid w:val="005A7A9A"/>
    <w:rsid w:val="005B42F1"/>
    <w:rsid w:val="005B5299"/>
    <w:rsid w:val="005B708C"/>
    <w:rsid w:val="005C0731"/>
    <w:rsid w:val="005C21CD"/>
    <w:rsid w:val="005C296D"/>
    <w:rsid w:val="005C2F2D"/>
    <w:rsid w:val="005C47AC"/>
    <w:rsid w:val="005C7833"/>
    <w:rsid w:val="005D4E38"/>
    <w:rsid w:val="005D690A"/>
    <w:rsid w:val="005E230B"/>
    <w:rsid w:val="005E25A7"/>
    <w:rsid w:val="005E33E4"/>
    <w:rsid w:val="005E5BC9"/>
    <w:rsid w:val="005E78CB"/>
    <w:rsid w:val="005F2897"/>
    <w:rsid w:val="0060655E"/>
    <w:rsid w:val="00612098"/>
    <w:rsid w:val="00614074"/>
    <w:rsid w:val="00615DA2"/>
    <w:rsid w:val="00617598"/>
    <w:rsid w:val="00621EF6"/>
    <w:rsid w:val="0062575D"/>
    <w:rsid w:val="00626028"/>
    <w:rsid w:val="006267D4"/>
    <w:rsid w:val="00634634"/>
    <w:rsid w:val="0063657B"/>
    <w:rsid w:val="00641192"/>
    <w:rsid w:val="006423AA"/>
    <w:rsid w:val="00644B07"/>
    <w:rsid w:val="00647340"/>
    <w:rsid w:val="006478D0"/>
    <w:rsid w:val="006502D0"/>
    <w:rsid w:val="00651327"/>
    <w:rsid w:val="00653553"/>
    <w:rsid w:val="00654BB2"/>
    <w:rsid w:val="006620C4"/>
    <w:rsid w:val="00662F4F"/>
    <w:rsid w:val="006640EE"/>
    <w:rsid w:val="00666D9D"/>
    <w:rsid w:val="00667F46"/>
    <w:rsid w:val="0067135E"/>
    <w:rsid w:val="00672371"/>
    <w:rsid w:val="006760D5"/>
    <w:rsid w:val="006762F5"/>
    <w:rsid w:val="00681B62"/>
    <w:rsid w:val="00682A7A"/>
    <w:rsid w:val="00684F60"/>
    <w:rsid w:val="006855AB"/>
    <w:rsid w:val="0068629B"/>
    <w:rsid w:val="0069376E"/>
    <w:rsid w:val="006A0716"/>
    <w:rsid w:val="006A576C"/>
    <w:rsid w:val="006A6664"/>
    <w:rsid w:val="006B1BD0"/>
    <w:rsid w:val="006B27A4"/>
    <w:rsid w:val="006B54B3"/>
    <w:rsid w:val="006B6FAD"/>
    <w:rsid w:val="006C089A"/>
    <w:rsid w:val="006C2AF5"/>
    <w:rsid w:val="006C2C87"/>
    <w:rsid w:val="006C42FB"/>
    <w:rsid w:val="006C784D"/>
    <w:rsid w:val="006D3C54"/>
    <w:rsid w:val="006D482E"/>
    <w:rsid w:val="006D6CC6"/>
    <w:rsid w:val="006E06E4"/>
    <w:rsid w:val="006E15DD"/>
    <w:rsid w:val="006E15F4"/>
    <w:rsid w:val="006E1B94"/>
    <w:rsid w:val="006E4A20"/>
    <w:rsid w:val="006E7569"/>
    <w:rsid w:val="006F235F"/>
    <w:rsid w:val="006F3562"/>
    <w:rsid w:val="006F7410"/>
    <w:rsid w:val="007017E6"/>
    <w:rsid w:val="00701A92"/>
    <w:rsid w:val="00702EAF"/>
    <w:rsid w:val="007031EA"/>
    <w:rsid w:val="00703FBA"/>
    <w:rsid w:val="0070468D"/>
    <w:rsid w:val="0070555D"/>
    <w:rsid w:val="00707CC9"/>
    <w:rsid w:val="00714B24"/>
    <w:rsid w:val="00721343"/>
    <w:rsid w:val="007219F0"/>
    <w:rsid w:val="00722CE3"/>
    <w:rsid w:val="00724AD9"/>
    <w:rsid w:val="00724CB6"/>
    <w:rsid w:val="00730323"/>
    <w:rsid w:val="007339BB"/>
    <w:rsid w:val="00733F7F"/>
    <w:rsid w:val="007358EB"/>
    <w:rsid w:val="00736655"/>
    <w:rsid w:val="00741A52"/>
    <w:rsid w:val="00741F9D"/>
    <w:rsid w:val="00742246"/>
    <w:rsid w:val="00743A2D"/>
    <w:rsid w:val="00753BD8"/>
    <w:rsid w:val="00756FF2"/>
    <w:rsid w:val="00757CCA"/>
    <w:rsid w:val="0076088C"/>
    <w:rsid w:val="007611A4"/>
    <w:rsid w:val="007617E0"/>
    <w:rsid w:val="0076280E"/>
    <w:rsid w:val="007707A7"/>
    <w:rsid w:val="007707DC"/>
    <w:rsid w:val="00771E8C"/>
    <w:rsid w:val="00773E12"/>
    <w:rsid w:val="00775461"/>
    <w:rsid w:val="007768E5"/>
    <w:rsid w:val="00777626"/>
    <w:rsid w:val="00781F8A"/>
    <w:rsid w:val="00782519"/>
    <w:rsid w:val="00784A02"/>
    <w:rsid w:val="0079053A"/>
    <w:rsid w:val="00790B86"/>
    <w:rsid w:val="0079216D"/>
    <w:rsid w:val="0079252A"/>
    <w:rsid w:val="00792A77"/>
    <w:rsid w:val="00792B3D"/>
    <w:rsid w:val="0079684C"/>
    <w:rsid w:val="007A41C6"/>
    <w:rsid w:val="007A5BAA"/>
    <w:rsid w:val="007B184F"/>
    <w:rsid w:val="007B6247"/>
    <w:rsid w:val="007B63AA"/>
    <w:rsid w:val="007C2B5D"/>
    <w:rsid w:val="007C7A3D"/>
    <w:rsid w:val="007D0AD4"/>
    <w:rsid w:val="007D2CF6"/>
    <w:rsid w:val="007D3F9E"/>
    <w:rsid w:val="007D4FF5"/>
    <w:rsid w:val="007E03E2"/>
    <w:rsid w:val="007E060E"/>
    <w:rsid w:val="007E199F"/>
    <w:rsid w:val="007E258B"/>
    <w:rsid w:val="007E406D"/>
    <w:rsid w:val="007E4E3C"/>
    <w:rsid w:val="007F3CCE"/>
    <w:rsid w:val="007F6CF2"/>
    <w:rsid w:val="007F6E3B"/>
    <w:rsid w:val="0080235B"/>
    <w:rsid w:val="0081061D"/>
    <w:rsid w:val="00812861"/>
    <w:rsid w:val="008133B5"/>
    <w:rsid w:val="00814953"/>
    <w:rsid w:val="00814E0A"/>
    <w:rsid w:val="00820184"/>
    <w:rsid w:val="0082135C"/>
    <w:rsid w:val="00824882"/>
    <w:rsid w:val="00826F21"/>
    <w:rsid w:val="00834491"/>
    <w:rsid w:val="0083461F"/>
    <w:rsid w:val="00834C70"/>
    <w:rsid w:val="008369CE"/>
    <w:rsid w:val="00840E4A"/>
    <w:rsid w:val="00841174"/>
    <w:rsid w:val="00841CC5"/>
    <w:rsid w:val="008432E7"/>
    <w:rsid w:val="008433E4"/>
    <w:rsid w:val="00847D2C"/>
    <w:rsid w:val="00850D09"/>
    <w:rsid w:val="00852255"/>
    <w:rsid w:val="008555A0"/>
    <w:rsid w:val="0086110F"/>
    <w:rsid w:val="00864F25"/>
    <w:rsid w:val="00873993"/>
    <w:rsid w:val="00874CB1"/>
    <w:rsid w:val="0087644A"/>
    <w:rsid w:val="00877BFF"/>
    <w:rsid w:val="0088013A"/>
    <w:rsid w:val="00886410"/>
    <w:rsid w:val="00887C0F"/>
    <w:rsid w:val="00890531"/>
    <w:rsid w:val="00892EA1"/>
    <w:rsid w:val="008941B9"/>
    <w:rsid w:val="00894DFE"/>
    <w:rsid w:val="008A474C"/>
    <w:rsid w:val="008A48FB"/>
    <w:rsid w:val="008A52A9"/>
    <w:rsid w:val="008A5E64"/>
    <w:rsid w:val="008A616B"/>
    <w:rsid w:val="008A6585"/>
    <w:rsid w:val="008A7FA3"/>
    <w:rsid w:val="008B0D6B"/>
    <w:rsid w:val="008B1A26"/>
    <w:rsid w:val="008B22B0"/>
    <w:rsid w:val="008B3F83"/>
    <w:rsid w:val="008B49B3"/>
    <w:rsid w:val="008B6C39"/>
    <w:rsid w:val="008C1E6E"/>
    <w:rsid w:val="008C1EFB"/>
    <w:rsid w:val="008C53BC"/>
    <w:rsid w:val="008D04AE"/>
    <w:rsid w:val="008D0AB0"/>
    <w:rsid w:val="008D2F3C"/>
    <w:rsid w:val="008D30CB"/>
    <w:rsid w:val="008D4B49"/>
    <w:rsid w:val="008D600E"/>
    <w:rsid w:val="008D6DEC"/>
    <w:rsid w:val="008E422B"/>
    <w:rsid w:val="008E61C2"/>
    <w:rsid w:val="008E6309"/>
    <w:rsid w:val="008F14C6"/>
    <w:rsid w:val="008F4408"/>
    <w:rsid w:val="008F499C"/>
    <w:rsid w:val="008F553B"/>
    <w:rsid w:val="008F646B"/>
    <w:rsid w:val="008F6EB4"/>
    <w:rsid w:val="00902C19"/>
    <w:rsid w:val="00903292"/>
    <w:rsid w:val="00904D74"/>
    <w:rsid w:val="00905B26"/>
    <w:rsid w:val="00907760"/>
    <w:rsid w:val="00911340"/>
    <w:rsid w:val="00913812"/>
    <w:rsid w:val="00913E8F"/>
    <w:rsid w:val="00917BE6"/>
    <w:rsid w:val="00922BE5"/>
    <w:rsid w:val="00924A10"/>
    <w:rsid w:val="009301C7"/>
    <w:rsid w:val="009309CE"/>
    <w:rsid w:val="00930F49"/>
    <w:rsid w:val="0093303F"/>
    <w:rsid w:val="009355AE"/>
    <w:rsid w:val="00936DAB"/>
    <w:rsid w:val="009376D8"/>
    <w:rsid w:val="00940813"/>
    <w:rsid w:val="0094261D"/>
    <w:rsid w:val="00946FDB"/>
    <w:rsid w:val="009518B8"/>
    <w:rsid w:val="0095233D"/>
    <w:rsid w:val="00954F9C"/>
    <w:rsid w:val="009618DE"/>
    <w:rsid w:val="0096371D"/>
    <w:rsid w:val="00963928"/>
    <w:rsid w:val="00963AE4"/>
    <w:rsid w:val="009641AA"/>
    <w:rsid w:val="00964E99"/>
    <w:rsid w:val="0096557A"/>
    <w:rsid w:val="009740B9"/>
    <w:rsid w:val="0097477F"/>
    <w:rsid w:val="00975219"/>
    <w:rsid w:val="00981801"/>
    <w:rsid w:val="009818BD"/>
    <w:rsid w:val="0098730A"/>
    <w:rsid w:val="00990FE8"/>
    <w:rsid w:val="009929AB"/>
    <w:rsid w:val="009940B0"/>
    <w:rsid w:val="009946B6"/>
    <w:rsid w:val="0099484B"/>
    <w:rsid w:val="00996234"/>
    <w:rsid w:val="009B1129"/>
    <w:rsid w:val="009B2922"/>
    <w:rsid w:val="009B340B"/>
    <w:rsid w:val="009B3A6A"/>
    <w:rsid w:val="009B401A"/>
    <w:rsid w:val="009C1EDD"/>
    <w:rsid w:val="009C21B1"/>
    <w:rsid w:val="009C2D55"/>
    <w:rsid w:val="009C7E85"/>
    <w:rsid w:val="009D3903"/>
    <w:rsid w:val="009D5748"/>
    <w:rsid w:val="009D5A0B"/>
    <w:rsid w:val="009E147B"/>
    <w:rsid w:val="009E184B"/>
    <w:rsid w:val="009E3423"/>
    <w:rsid w:val="009E45AD"/>
    <w:rsid w:val="009E4B95"/>
    <w:rsid w:val="009F04A6"/>
    <w:rsid w:val="009F27A4"/>
    <w:rsid w:val="009F2C7A"/>
    <w:rsid w:val="009F4F56"/>
    <w:rsid w:val="009F5571"/>
    <w:rsid w:val="009F5B91"/>
    <w:rsid w:val="00A008DD"/>
    <w:rsid w:val="00A011F0"/>
    <w:rsid w:val="00A03CA5"/>
    <w:rsid w:val="00A073E9"/>
    <w:rsid w:val="00A1527B"/>
    <w:rsid w:val="00A152BD"/>
    <w:rsid w:val="00A16D17"/>
    <w:rsid w:val="00A20B5A"/>
    <w:rsid w:val="00A25EA7"/>
    <w:rsid w:val="00A26073"/>
    <w:rsid w:val="00A352A6"/>
    <w:rsid w:val="00A41554"/>
    <w:rsid w:val="00A41A30"/>
    <w:rsid w:val="00A41B08"/>
    <w:rsid w:val="00A4277A"/>
    <w:rsid w:val="00A43109"/>
    <w:rsid w:val="00A443CD"/>
    <w:rsid w:val="00A44422"/>
    <w:rsid w:val="00A45CD3"/>
    <w:rsid w:val="00A46424"/>
    <w:rsid w:val="00A465BA"/>
    <w:rsid w:val="00A46BB8"/>
    <w:rsid w:val="00A51855"/>
    <w:rsid w:val="00A5662B"/>
    <w:rsid w:val="00A60C41"/>
    <w:rsid w:val="00A626ED"/>
    <w:rsid w:val="00A627C5"/>
    <w:rsid w:val="00A63F7A"/>
    <w:rsid w:val="00A67301"/>
    <w:rsid w:val="00A737F5"/>
    <w:rsid w:val="00A73EFF"/>
    <w:rsid w:val="00A74A50"/>
    <w:rsid w:val="00A756A5"/>
    <w:rsid w:val="00A768AA"/>
    <w:rsid w:val="00A80E94"/>
    <w:rsid w:val="00A82D66"/>
    <w:rsid w:val="00A86871"/>
    <w:rsid w:val="00A91E4B"/>
    <w:rsid w:val="00A923BD"/>
    <w:rsid w:val="00A94BBA"/>
    <w:rsid w:val="00A953B7"/>
    <w:rsid w:val="00A9600C"/>
    <w:rsid w:val="00AA19CE"/>
    <w:rsid w:val="00AA2E70"/>
    <w:rsid w:val="00AA39B7"/>
    <w:rsid w:val="00AA41C4"/>
    <w:rsid w:val="00AA6983"/>
    <w:rsid w:val="00AB54C9"/>
    <w:rsid w:val="00AB618E"/>
    <w:rsid w:val="00AB658D"/>
    <w:rsid w:val="00AB6735"/>
    <w:rsid w:val="00AC0E90"/>
    <w:rsid w:val="00AC13C3"/>
    <w:rsid w:val="00AC31E6"/>
    <w:rsid w:val="00AC340D"/>
    <w:rsid w:val="00AC4770"/>
    <w:rsid w:val="00AC512C"/>
    <w:rsid w:val="00AD1D88"/>
    <w:rsid w:val="00AD3358"/>
    <w:rsid w:val="00AD5DEA"/>
    <w:rsid w:val="00AD6040"/>
    <w:rsid w:val="00AD66BE"/>
    <w:rsid w:val="00AE27CE"/>
    <w:rsid w:val="00AE2FB4"/>
    <w:rsid w:val="00AE4B26"/>
    <w:rsid w:val="00AE7F43"/>
    <w:rsid w:val="00AF02B1"/>
    <w:rsid w:val="00AF211E"/>
    <w:rsid w:val="00AF2894"/>
    <w:rsid w:val="00AF2916"/>
    <w:rsid w:val="00AF6ED0"/>
    <w:rsid w:val="00B00E57"/>
    <w:rsid w:val="00B039D7"/>
    <w:rsid w:val="00B039E1"/>
    <w:rsid w:val="00B042A5"/>
    <w:rsid w:val="00B05DC6"/>
    <w:rsid w:val="00B06A08"/>
    <w:rsid w:val="00B11D3A"/>
    <w:rsid w:val="00B123C8"/>
    <w:rsid w:val="00B13203"/>
    <w:rsid w:val="00B1329B"/>
    <w:rsid w:val="00B13507"/>
    <w:rsid w:val="00B14300"/>
    <w:rsid w:val="00B1524B"/>
    <w:rsid w:val="00B16C0A"/>
    <w:rsid w:val="00B24146"/>
    <w:rsid w:val="00B27E0D"/>
    <w:rsid w:val="00B326FF"/>
    <w:rsid w:val="00B33854"/>
    <w:rsid w:val="00B33995"/>
    <w:rsid w:val="00B33B52"/>
    <w:rsid w:val="00B348C9"/>
    <w:rsid w:val="00B35064"/>
    <w:rsid w:val="00B359D0"/>
    <w:rsid w:val="00B359E1"/>
    <w:rsid w:val="00B36D97"/>
    <w:rsid w:val="00B37EC6"/>
    <w:rsid w:val="00B40889"/>
    <w:rsid w:val="00B42528"/>
    <w:rsid w:val="00B42CA6"/>
    <w:rsid w:val="00B43A9E"/>
    <w:rsid w:val="00B4444D"/>
    <w:rsid w:val="00B4738C"/>
    <w:rsid w:val="00B47867"/>
    <w:rsid w:val="00B47AC2"/>
    <w:rsid w:val="00B47B51"/>
    <w:rsid w:val="00B50FC3"/>
    <w:rsid w:val="00B51D9F"/>
    <w:rsid w:val="00B533A6"/>
    <w:rsid w:val="00B53660"/>
    <w:rsid w:val="00B536D3"/>
    <w:rsid w:val="00B54E5A"/>
    <w:rsid w:val="00B555CF"/>
    <w:rsid w:val="00B5677D"/>
    <w:rsid w:val="00B5788F"/>
    <w:rsid w:val="00B60274"/>
    <w:rsid w:val="00B63D47"/>
    <w:rsid w:val="00B66038"/>
    <w:rsid w:val="00B71B35"/>
    <w:rsid w:val="00B73922"/>
    <w:rsid w:val="00B73E9C"/>
    <w:rsid w:val="00B75925"/>
    <w:rsid w:val="00B761FB"/>
    <w:rsid w:val="00B77F5E"/>
    <w:rsid w:val="00B80BAB"/>
    <w:rsid w:val="00B81080"/>
    <w:rsid w:val="00B821A3"/>
    <w:rsid w:val="00B86BA2"/>
    <w:rsid w:val="00B86D1C"/>
    <w:rsid w:val="00B90FE3"/>
    <w:rsid w:val="00B91C30"/>
    <w:rsid w:val="00B939B0"/>
    <w:rsid w:val="00B94376"/>
    <w:rsid w:val="00B953E0"/>
    <w:rsid w:val="00B95E2E"/>
    <w:rsid w:val="00B97800"/>
    <w:rsid w:val="00BA2919"/>
    <w:rsid w:val="00BA45CF"/>
    <w:rsid w:val="00BB0CDD"/>
    <w:rsid w:val="00BB1D29"/>
    <w:rsid w:val="00BB40D8"/>
    <w:rsid w:val="00BC0F49"/>
    <w:rsid w:val="00BC2EC5"/>
    <w:rsid w:val="00BC3049"/>
    <w:rsid w:val="00BC308E"/>
    <w:rsid w:val="00BC3D42"/>
    <w:rsid w:val="00BC7650"/>
    <w:rsid w:val="00BD039D"/>
    <w:rsid w:val="00BD2268"/>
    <w:rsid w:val="00BD3174"/>
    <w:rsid w:val="00BD58CB"/>
    <w:rsid w:val="00BE4BB8"/>
    <w:rsid w:val="00BE4C3A"/>
    <w:rsid w:val="00BF09F1"/>
    <w:rsid w:val="00BF2518"/>
    <w:rsid w:val="00BF4943"/>
    <w:rsid w:val="00BF56F2"/>
    <w:rsid w:val="00C00CF3"/>
    <w:rsid w:val="00C025E7"/>
    <w:rsid w:val="00C02702"/>
    <w:rsid w:val="00C04876"/>
    <w:rsid w:val="00C06214"/>
    <w:rsid w:val="00C06FA7"/>
    <w:rsid w:val="00C12587"/>
    <w:rsid w:val="00C13FC1"/>
    <w:rsid w:val="00C14D7D"/>
    <w:rsid w:val="00C16B9A"/>
    <w:rsid w:val="00C16C42"/>
    <w:rsid w:val="00C17E69"/>
    <w:rsid w:val="00C2080E"/>
    <w:rsid w:val="00C213FB"/>
    <w:rsid w:val="00C25FBC"/>
    <w:rsid w:val="00C27839"/>
    <w:rsid w:val="00C27F0D"/>
    <w:rsid w:val="00C32BBA"/>
    <w:rsid w:val="00C367F9"/>
    <w:rsid w:val="00C36862"/>
    <w:rsid w:val="00C404C1"/>
    <w:rsid w:val="00C43DAD"/>
    <w:rsid w:val="00C456B2"/>
    <w:rsid w:val="00C505F3"/>
    <w:rsid w:val="00C51773"/>
    <w:rsid w:val="00C521F0"/>
    <w:rsid w:val="00C530AD"/>
    <w:rsid w:val="00C604FB"/>
    <w:rsid w:val="00C637A5"/>
    <w:rsid w:val="00C63B9E"/>
    <w:rsid w:val="00C63EC4"/>
    <w:rsid w:val="00C65FBE"/>
    <w:rsid w:val="00C661E7"/>
    <w:rsid w:val="00C67CEB"/>
    <w:rsid w:val="00C7299D"/>
    <w:rsid w:val="00C73848"/>
    <w:rsid w:val="00C76E4C"/>
    <w:rsid w:val="00C801D2"/>
    <w:rsid w:val="00C81F3E"/>
    <w:rsid w:val="00C82040"/>
    <w:rsid w:val="00C834AB"/>
    <w:rsid w:val="00C90E63"/>
    <w:rsid w:val="00C92F62"/>
    <w:rsid w:val="00C958FE"/>
    <w:rsid w:val="00C97698"/>
    <w:rsid w:val="00CA1CFB"/>
    <w:rsid w:val="00CA22CC"/>
    <w:rsid w:val="00CA2C37"/>
    <w:rsid w:val="00CA3AC5"/>
    <w:rsid w:val="00CB1720"/>
    <w:rsid w:val="00CB224A"/>
    <w:rsid w:val="00CB65E8"/>
    <w:rsid w:val="00CC263D"/>
    <w:rsid w:val="00CC2828"/>
    <w:rsid w:val="00CC2DC6"/>
    <w:rsid w:val="00CC2EE7"/>
    <w:rsid w:val="00CC35CB"/>
    <w:rsid w:val="00CC3B1F"/>
    <w:rsid w:val="00CC67E1"/>
    <w:rsid w:val="00CC70FD"/>
    <w:rsid w:val="00CC7B59"/>
    <w:rsid w:val="00CD19BA"/>
    <w:rsid w:val="00CD225D"/>
    <w:rsid w:val="00CD2961"/>
    <w:rsid w:val="00CD5F9A"/>
    <w:rsid w:val="00CD66F5"/>
    <w:rsid w:val="00CE0822"/>
    <w:rsid w:val="00CE2245"/>
    <w:rsid w:val="00CE2366"/>
    <w:rsid w:val="00CE446A"/>
    <w:rsid w:val="00CE741D"/>
    <w:rsid w:val="00CF0771"/>
    <w:rsid w:val="00CF0AE4"/>
    <w:rsid w:val="00CF0B60"/>
    <w:rsid w:val="00D0215F"/>
    <w:rsid w:val="00D02BFF"/>
    <w:rsid w:val="00D077BD"/>
    <w:rsid w:val="00D13A67"/>
    <w:rsid w:val="00D146F9"/>
    <w:rsid w:val="00D14F5B"/>
    <w:rsid w:val="00D17917"/>
    <w:rsid w:val="00D224FD"/>
    <w:rsid w:val="00D231EF"/>
    <w:rsid w:val="00D2320B"/>
    <w:rsid w:val="00D23A36"/>
    <w:rsid w:val="00D32D47"/>
    <w:rsid w:val="00D34676"/>
    <w:rsid w:val="00D34E22"/>
    <w:rsid w:val="00D35628"/>
    <w:rsid w:val="00D36956"/>
    <w:rsid w:val="00D36F9F"/>
    <w:rsid w:val="00D37272"/>
    <w:rsid w:val="00D375DD"/>
    <w:rsid w:val="00D406A1"/>
    <w:rsid w:val="00D41F64"/>
    <w:rsid w:val="00D431BC"/>
    <w:rsid w:val="00D44A29"/>
    <w:rsid w:val="00D46737"/>
    <w:rsid w:val="00D47149"/>
    <w:rsid w:val="00D475F9"/>
    <w:rsid w:val="00D503C6"/>
    <w:rsid w:val="00D5480D"/>
    <w:rsid w:val="00D55D18"/>
    <w:rsid w:val="00D56FC0"/>
    <w:rsid w:val="00D57376"/>
    <w:rsid w:val="00D639B6"/>
    <w:rsid w:val="00D64CCE"/>
    <w:rsid w:val="00D651ED"/>
    <w:rsid w:val="00D657ED"/>
    <w:rsid w:val="00D65FB7"/>
    <w:rsid w:val="00D743C8"/>
    <w:rsid w:val="00D7667C"/>
    <w:rsid w:val="00D8139D"/>
    <w:rsid w:val="00D824AF"/>
    <w:rsid w:val="00D83DE9"/>
    <w:rsid w:val="00D84430"/>
    <w:rsid w:val="00D84CC4"/>
    <w:rsid w:val="00D86255"/>
    <w:rsid w:val="00D96042"/>
    <w:rsid w:val="00D960F2"/>
    <w:rsid w:val="00D96935"/>
    <w:rsid w:val="00DA018D"/>
    <w:rsid w:val="00DA0D91"/>
    <w:rsid w:val="00DA1B01"/>
    <w:rsid w:val="00DA2A00"/>
    <w:rsid w:val="00DA4A0C"/>
    <w:rsid w:val="00DA660D"/>
    <w:rsid w:val="00DA7231"/>
    <w:rsid w:val="00DA7556"/>
    <w:rsid w:val="00DB2052"/>
    <w:rsid w:val="00DB4F42"/>
    <w:rsid w:val="00DB6766"/>
    <w:rsid w:val="00DB6C00"/>
    <w:rsid w:val="00DC27AD"/>
    <w:rsid w:val="00DC6666"/>
    <w:rsid w:val="00DC73CE"/>
    <w:rsid w:val="00DC7661"/>
    <w:rsid w:val="00DD123D"/>
    <w:rsid w:val="00DD3519"/>
    <w:rsid w:val="00DD4022"/>
    <w:rsid w:val="00DD44B6"/>
    <w:rsid w:val="00DD49A6"/>
    <w:rsid w:val="00DD5A82"/>
    <w:rsid w:val="00DD6851"/>
    <w:rsid w:val="00DE01D8"/>
    <w:rsid w:val="00DE15C2"/>
    <w:rsid w:val="00DE27C5"/>
    <w:rsid w:val="00DE5223"/>
    <w:rsid w:val="00DE594D"/>
    <w:rsid w:val="00DF17AA"/>
    <w:rsid w:val="00DF30A5"/>
    <w:rsid w:val="00DF4B43"/>
    <w:rsid w:val="00DF5D36"/>
    <w:rsid w:val="00E03C99"/>
    <w:rsid w:val="00E06312"/>
    <w:rsid w:val="00E10EBE"/>
    <w:rsid w:val="00E13DCB"/>
    <w:rsid w:val="00E16030"/>
    <w:rsid w:val="00E16879"/>
    <w:rsid w:val="00E226A3"/>
    <w:rsid w:val="00E22793"/>
    <w:rsid w:val="00E22AEE"/>
    <w:rsid w:val="00E2477F"/>
    <w:rsid w:val="00E310A9"/>
    <w:rsid w:val="00E31625"/>
    <w:rsid w:val="00E400E7"/>
    <w:rsid w:val="00E41ADE"/>
    <w:rsid w:val="00E44DE1"/>
    <w:rsid w:val="00E46CED"/>
    <w:rsid w:val="00E50335"/>
    <w:rsid w:val="00E50A58"/>
    <w:rsid w:val="00E51546"/>
    <w:rsid w:val="00E52859"/>
    <w:rsid w:val="00E57769"/>
    <w:rsid w:val="00E57951"/>
    <w:rsid w:val="00E627A5"/>
    <w:rsid w:val="00E63E8A"/>
    <w:rsid w:val="00E64F0B"/>
    <w:rsid w:val="00E65465"/>
    <w:rsid w:val="00E65C5A"/>
    <w:rsid w:val="00E66035"/>
    <w:rsid w:val="00E665C9"/>
    <w:rsid w:val="00E67AAC"/>
    <w:rsid w:val="00E71DB0"/>
    <w:rsid w:val="00E725D1"/>
    <w:rsid w:val="00E74740"/>
    <w:rsid w:val="00E749F9"/>
    <w:rsid w:val="00E74AEE"/>
    <w:rsid w:val="00E77044"/>
    <w:rsid w:val="00E80FCA"/>
    <w:rsid w:val="00E811C6"/>
    <w:rsid w:val="00E82D17"/>
    <w:rsid w:val="00E8601A"/>
    <w:rsid w:val="00E931E4"/>
    <w:rsid w:val="00E93B79"/>
    <w:rsid w:val="00E96275"/>
    <w:rsid w:val="00EA49BD"/>
    <w:rsid w:val="00EA76A6"/>
    <w:rsid w:val="00EA77BF"/>
    <w:rsid w:val="00EB12ED"/>
    <w:rsid w:val="00EB1C7A"/>
    <w:rsid w:val="00EB54F4"/>
    <w:rsid w:val="00EB7E3B"/>
    <w:rsid w:val="00EC04E6"/>
    <w:rsid w:val="00EC1BF5"/>
    <w:rsid w:val="00EC37A8"/>
    <w:rsid w:val="00EC72A7"/>
    <w:rsid w:val="00ED02E6"/>
    <w:rsid w:val="00ED04E5"/>
    <w:rsid w:val="00ED0B68"/>
    <w:rsid w:val="00ED0E1C"/>
    <w:rsid w:val="00ED1A25"/>
    <w:rsid w:val="00ED263D"/>
    <w:rsid w:val="00ED4124"/>
    <w:rsid w:val="00ED4935"/>
    <w:rsid w:val="00ED5D70"/>
    <w:rsid w:val="00ED62D3"/>
    <w:rsid w:val="00EE6BD3"/>
    <w:rsid w:val="00EF06BC"/>
    <w:rsid w:val="00EF5D89"/>
    <w:rsid w:val="00EF758D"/>
    <w:rsid w:val="00F02514"/>
    <w:rsid w:val="00F03A08"/>
    <w:rsid w:val="00F04F44"/>
    <w:rsid w:val="00F054B6"/>
    <w:rsid w:val="00F1036E"/>
    <w:rsid w:val="00F1656A"/>
    <w:rsid w:val="00F17757"/>
    <w:rsid w:val="00F2193C"/>
    <w:rsid w:val="00F24B22"/>
    <w:rsid w:val="00F2662B"/>
    <w:rsid w:val="00F27418"/>
    <w:rsid w:val="00F33813"/>
    <w:rsid w:val="00F343A0"/>
    <w:rsid w:val="00F37396"/>
    <w:rsid w:val="00F37EE0"/>
    <w:rsid w:val="00F41CD5"/>
    <w:rsid w:val="00F44F9C"/>
    <w:rsid w:val="00F455BF"/>
    <w:rsid w:val="00F50067"/>
    <w:rsid w:val="00F52408"/>
    <w:rsid w:val="00F54D61"/>
    <w:rsid w:val="00F5522C"/>
    <w:rsid w:val="00F5558D"/>
    <w:rsid w:val="00F60451"/>
    <w:rsid w:val="00F62CA0"/>
    <w:rsid w:val="00F66DE5"/>
    <w:rsid w:val="00F67835"/>
    <w:rsid w:val="00F7300D"/>
    <w:rsid w:val="00F7390E"/>
    <w:rsid w:val="00F74A5D"/>
    <w:rsid w:val="00F74F45"/>
    <w:rsid w:val="00F75329"/>
    <w:rsid w:val="00F807E2"/>
    <w:rsid w:val="00F80800"/>
    <w:rsid w:val="00F81FFA"/>
    <w:rsid w:val="00F82AA8"/>
    <w:rsid w:val="00F82F82"/>
    <w:rsid w:val="00F87557"/>
    <w:rsid w:val="00F90F4C"/>
    <w:rsid w:val="00F91422"/>
    <w:rsid w:val="00F928D3"/>
    <w:rsid w:val="00F92DF2"/>
    <w:rsid w:val="00F94027"/>
    <w:rsid w:val="00F94F22"/>
    <w:rsid w:val="00FA4910"/>
    <w:rsid w:val="00FA77F0"/>
    <w:rsid w:val="00FB29C4"/>
    <w:rsid w:val="00FB32C6"/>
    <w:rsid w:val="00FB4334"/>
    <w:rsid w:val="00FB457E"/>
    <w:rsid w:val="00FB6149"/>
    <w:rsid w:val="00FC0FEB"/>
    <w:rsid w:val="00FC1173"/>
    <w:rsid w:val="00FC4525"/>
    <w:rsid w:val="00FC498A"/>
    <w:rsid w:val="00FC742B"/>
    <w:rsid w:val="00FD06BA"/>
    <w:rsid w:val="00FD5796"/>
    <w:rsid w:val="00FE256F"/>
    <w:rsid w:val="00FE3F32"/>
    <w:rsid w:val="00FE6032"/>
    <w:rsid w:val="00FE759C"/>
    <w:rsid w:val="00FE7848"/>
    <w:rsid w:val="00FF01DE"/>
    <w:rsid w:val="00FF5FCD"/>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2"/>
    </o:shapelayout>
  </w:shapeDefaults>
  <w:decimalSymbol w:val="."/>
  <w:listSeparator w:val=","/>
  <w14:docId w14:val="35044201"/>
  <w15:docId w15:val="{1ECDB0FE-9B82-4F13-886E-76CC2627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25"/>
    <w:pPr>
      <w:overflowPunct w:val="0"/>
      <w:autoSpaceDE w:val="0"/>
      <w:autoSpaceDN w:val="0"/>
      <w:adjustRightInd w:val="0"/>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582525"/>
    <w:pPr>
      <w:numPr>
        <w:numId w:val="1"/>
      </w:numPr>
      <w:overflowPunct/>
      <w:autoSpaceDE/>
      <w:autoSpaceDN/>
      <w:adjustRightInd/>
      <w:spacing w:after="60" w:line="220" w:lineRule="atLeast"/>
      <w:jc w:val="both"/>
    </w:pPr>
    <w:rPr>
      <w:rFonts w:ascii="Arial" w:eastAsia="Batang" w:hAnsi="Arial"/>
      <w:spacing w:val="-5"/>
    </w:rPr>
  </w:style>
  <w:style w:type="character" w:styleId="Hyperlink">
    <w:name w:val="Hyperlink"/>
    <w:basedOn w:val="DefaultParagraphFont"/>
    <w:rsid w:val="00582525"/>
    <w:rPr>
      <w:color w:val="0000FF"/>
      <w:u w:val="single"/>
    </w:rPr>
  </w:style>
  <w:style w:type="paragraph" w:styleId="Header">
    <w:name w:val="header"/>
    <w:basedOn w:val="Normal"/>
    <w:link w:val="HeaderChar"/>
    <w:uiPriority w:val="99"/>
    <w:rsid w:val="00582525"/>
    <w:pPr>
      <w:tabs>
        <w:tab w:val="center" w:pos="4680"/>
        <w:tab w:val="right" w:pos="9360"/>
      </w:tabs>
      <w:jc w:val="center"/>
    </w:pPr>
    <w:rPr>
      <w:b/>
      <w:color w:val="C00000"/>
    </w:rPr>
  </w:style>
  <w:style w:type="character" w:customStyle="1" w:styleId="HeaderChar">
    <w:name w:val="Header Char"/>
    <w:basedOn w:val="DefaultParagraphFont"/>
    <w:link w:val="Header"/>
    <w:uiPriority w:val="99"/>
    <w:rsid w:val="00582525"/>
    <w:rPr>
      <w:rFonts w:eastAsia="Times New Roman"/>
      <w:b/>
      <w:color w:val="C00000"/>
      <w:sz w:val="20"/>
      <w:szCs w:val="20"/>
      <w:lang w:val="en-US"/>
    </w:rPr>
  </w:style>
  <w:style w:type="paragraph" w:styleId="Footer">
    <w:name w:val="footer"/>
    <w:basedOn w:val="Normal"/>
    <w:link w:val="FooterChar"/>
    <w:uiPriority w:val="99"/>
    <w:rsid w:val="00582525"/>
    <w:pPr>
      <w:tabs>
        <w:tab w:val="center" w:pos="4680"/>
        <w:tab w:val="right" w:pos="9360"/>
      </w:tabs>
    </w:pPr>
  </w:style>
  <w:style w:type="character" w:customStyle="1" w:styleId="FooterChar">
    <w:name w:val="Footer Char"/>
    <w:basedOn w:val="DefaultParagraphFont"/>
    <w:link w:val="Footer"/>
    <w:uiPriority w:val="99"/>
    <w:rsid w:val="00582525"/>
    <w:rPr>
      <w:rFonts w:eastAsia="Times New Roman"/>
      <w:sz w:val="20"/>
      <w:szCs w:val="20"/>
      <w:lang w:val="en-US"/>
    </w:rPr>
  </w:style>
  <w:style w:type="paragraph" w:styleId="ListParagraph">
    <w:name w:val="List Paragraph"/>
    <w:basedOn w:val="Normal"/>
    <w:uiPriority w:val="34"/>
    <w:qFormat/>
    <w:rsid w:val="00582525"/>
    <w:pPr>
      <w:overflowPunct/>
      <w:autoSpaceDE/>
      <w:autoSpaceDN/>
      <w:adjustRightInd/>
      <w:spacing w:after="200" w:line="276" w:lineRule="auto"/>
      <w:ind w:left="720"/>
      <w:contextualSpacing/>
    </w:pPr>
    <w:rPr>
      <w:rFonts w:ascii="Calibri" w:hAnsi="Calibri"/>
      <w:sz w:val="22"/>
      <w:szCs w:val="22"/>
      <w:lang w:val="en-IN" w:eastAsia="en-IN"/>
    </w:rPr>
  </w:style>
  <w:style w:type="table" w:styleId="TableGrid">
    <w:name w:val="Table Grid"/>
    <w:basedOn w:val="TableNormal"/>
    <w:uiPriority w:val="1"/>
    <w:rsid w:val="00582525"/>
    <w:rPr>
      <w:rFonts w:ascii="Calibri" w:eastAsia="Times New Roman"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582525"/>
    <w:pPr>
      <w:spacing w:after="120"/>
    </w:pPr>
  </w:style>
  <w:style w:type="character" w:customStyle="1" w:styleId="BodyTextChar">
    <w:name w:val="Body Text Char"/>
    <w:basedOn w:val="DefaultParagraphFont"/>
    <w:link w:val="BodyText"/>
    <w:uiPriority w:val="99"/>
    <w:semiHidden/>
    <w:rsid w:val="00582525"/>
    <w:rPr>
      <w:rFonts w:eastAsia="Times New Roman"/>
      <w:sz w:val="20"/>
      <w:szCs w:val="20"/>
      <w:lang w:val="en-US"/>
    </w:rPr>
  </w:style>
  <w:style w:type="paragraph" w:styleId="BalloonText">
    <w:name w:val="Balloon Text"/>
    <w:basedOn w:val="Normal"/>
    <w:link w:val="BalloonTextChar"/>
    <w:uiPriority w:val="99"/>
    <w:semiHidden/>
    <w:unhideWhenUsed/>
    <w:rsid w:val="00582525"/>
    <w:rPr>
      <w:rFonts w:ascii="Tahoma" w:hAnsi="Tahoma" w:cs="Tahoma"/>
      <w:sz w:val="16"/>
      <w:szCs w:val="16"/>
    </w:rPr>
  </w:style>
  <w:style w:type="character" w:customStyle="1" w:styleId="BalloonTextChar">
    <w:name w:val="Balloon Text Char"/>
    <w:basedOn w:val="DefaultParagraphFont"/>
    <w:link w:val="BalloonText"/>
    <w:uiPriority w:val="99"/>
    <w:semiHidden/>
    <w:rsid w:val="00582525"/>
    <w:rPr>
      <w:rFonts w:ascii="Tahoma" w:eastAsia="Times New Roman" w:hAnsi="Tahoma" w:cs="Tahoma"/>
      <w:sz w:val="16"/>
      <w:szCs w:val="16"/>
      <w:lang w:val="en-US"/>
    </w:rPr>
  </w:style>
  <w:style w:type="paragraph" w:styleId="HTMLPreformatted">
    <w:name w:val="HTML Preformatted"/>
    <w:basedOn w:val="Normal"/>
    <w:link w:val="HTMLPreformattedChar"/>
    <w:uiPriority w:val="99"/>
    <w:unhideWhenUsed/>
    <w:rsid w:val="002C2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uiPriority w:val="99"/>
    <w:rsid w:val="002C2855"/>
    <w:rPr>
      <w:rFonts w:ascii="Courier New" w:eastAsia="Times New Roman" w:hAnsi="Courier New" w:cs="Courier New"/>
    </w:rPr>
  </w:style>
  <w:style w:type="paragraph" w:customStyle="1" w:styleId="Default">
    <w:name w:val="Default"/>
    <w:rsid w:val="00012695"/>
    <w:pPr>
      <w:autoSpaceDE w:val="0"/>
      <w:autoSpaceDN w:val="0"/>
      <w:adjustRightInd w:val="0"/>
    </w:pPr>
    <w:rPr>
      <w:rFonts w:ascii="Calibri" w:hAnsi="Calibri" w:cs="Calibri"/>
      <w:color w:val="000000"/>
      <w:sz w:val="24"/>
      <w:szCs w:val="24"/>
    </w:rPr>
  </w:style>
  <w:style w:type="character" w:customStyle="1" w:styleId="apple-style-span">
    <w:name w:val="apple-style-span"/>
    <w:basedOn w:val="DefaultParagraphFont"/>
    <w:rsid w:val="0026088D"/>
  </w:style>
  <w:style w:type="character" w:styleId="Strong">
    <w:name w:val="Strong"/>
    <w:basedOn w:val="DefaultParagraphFont"/>
    <w:uiPriority w:val="22"/>
    <w:qFormat/>
    <w:rsid w:val="0026088D"/>
    <w:rPr>
      <w:b/>
      <w:bCs/>
    </w:rPr>
  </w:style>
  <w:style w:type="character" w:customStyle="1" w:styleId="apple-converted-space">
    <w:name w:val="apple-converted-space"/>
    <w:basedOn w:val="DefaultParagraphFont"/>
    <w:rsid w:val="0026088D"/>
  </w:style>
  <w:style w:type="paragraph" w:styleId="NoSpacing">
    <w:name w:val="No Spacing"/>
    <w:qFormat/>
    <w:rsid w:val="00996234"/>
    <w:rPr>
      <w:rFonts w:ascii="Calibri" w:eastAsia="Times New Roman" w:hAnsi="Calibri"/>
      <w:sz w:val="22"/>
      <w:szCs w:val="22"/>
    </w:rPr>
  </w:style>
  <w:style w:type="character" w:styleId="FollowedHyperlink">
    <w:name w:val="FollowedHyperlink"/>
    <w:basedOn w:val="DefaultParagraphFont"/>
    <w:uiPriority w:val="99"/>
    <w:semiHidden/>
    <w:unhideWhenUsed/>
    <w:rsid w:val="00376F6D"/>
    <w:rPr>
      <w:color w:val="800080" w:themeColor="followedHyperlink"/>
      <w:u w:val="single"/>
    </w:rPr>
  </w:style>
  <w:style w:type="paragraph" w:styleId="BodyText3">
    <w:name w:val="Body Text 3"/>
    <w:basedOn w:val="Normal"/>
    <w:link w:val="BodyText3Char"/>
    <w:rsid w:val="009C21B1"/>
    <w:pPr>
      <w:widowControl w:val="0"/>
      <w:suppressAutoHyphens/>
      <w:overflowPunct/>
      <w:autoSpaceDE/>
      <w:autoSpaceDN/>
      <w:adjustRightInd/>
      <w:spacing w:before="86" w:after="120"/>
      <w:ind w:left="86" w:right="86"/>
    </w:pPr>
    <w:rPr>
      <w:rFonts w:ascii="Verdana" w:eastAsia="Verdana" w:hAnsi="Verdana"/>
      <w:sz w:val="16"/>
      <w:szCs w:val="16"/>
    </w:rPr>
  </w:style>
  <w:style w:type="character" w:customStyle="1" w:styleId="BodyText3Char">
    <w:name w:val="Body Text 3 Char"/>
    <w:basedOn w:val="DefaultParagraphFont"/>
    <w:link w:val="BodyText3"/>
    <w:rsid w:val="009C21B1"/>
    <w:rPr>
      <w:rFonts w:ascii="Verdana" w:eastAsia="Verdana" w:hAnsi="Verdana"/>
      <w:sz w:val="16"/>
      <w:szCs w:val="16"/>
    </w:rPr>
  </w:style>
  <w:style w:type="table" w:styleId="LightGrid-Accent3">
    <w:name w:val="Light Grid Accent 3"/>
    <w:basedOn w:val="TableNormal"/>
    <w:uiPriority w:val="62"/>
    <w:rsid w:val="00F0251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F0251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F0251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0251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00578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0578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UnresolvedMention">
    <w:name w:val="Unresolved Mention"/>
    <w:basedOn w:val="DefaultParagraphFont"/>
    <w:uiPriority w:val="99"/>
    <w:semiHidden/>
    <w:unhideWhenUsed/>
    <w:rsid w:val="006C2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7086">
      <w:bodyDiv w:val="1"/>
      <w:marLeft w:val="0"/>
      <w:marRight w:val="0"/>
      <w:marTop w:val="0"/>
      <w:marBottom w:val="0"/>
      <w:divBdr>
        <w:top w:val="none" w:sz="0" w:space="0" w:color="auto"/>
        <w:left w:val="none" w:sz="0" w:space="0" w:color="auto"/>
        <w:bottom w:val="none" w:sz="0" w:space="0" w:color="auto"/>
        <w:right w:val="none" w:sz="0" w:space="0" w:color="auto"/>
      </w:divBdr>
    </w:div>
    <w:div w:id="477189759">
      <w:bodyDiv w:val="1"/>
      <w:marLeft w:val="0"/>
      <w:marRight w:val="0"/>
      <w:marTop w:val="0"/>
      <w:marBottom w:val="0"/>
      <w:divBdr>
        <w:top w:val="none" w:sz="0" w:space="0" w:color="auto"/>
        <w:left w:val="none" w:sz="0" w:space="0" w:color="auto"/>
        <w:bottom w:val="none" w:sz="0" w:space="0" w:color="auto"/>
        <w:right w:val="none" w:sz="0" w:space="0" w:color="auto"/>
      </w:divBdr>
    </w:div>
    <w:div w:id="522015909">
      <w:bodyDiv w:val="1"/>
      <w:marLeft w:val="0"/>
      <w:marRight w:val="0"/>
      <w:marTop w:val="0"/>
      <w:marBottom w:val="0"/>
      <w:divBdr>
        <w:top w:val="none" w:sz="0" w:space="0" w:color="auto"/>
        <w:left w:val="none" w:sz="0" w:space="0" w:color="auto"/>
        <w:bottom w:val="none" w:sz="0" w:space="0" w:color="auto"/>
        <w:right w:val="none" w:sz="0" w:space="0" w:color="auto"/>
      </w:divBdr>
    </w:div>
    <w:div w:id="533612218">
      <w:bodyDiv w:val="1"/>
      <w:marLeft w:val="0"/>
      <w:marRight w:val="0"/>
      <w:marTop w:val="0"/>
      <w:marBottom w:val="0"/>
      <w:divBdr>
        <w:top w:val="none" w:sz="0" w:space="0" w:color="auto"/>
        <w:left w:val="none" w:sz="0" w:space="0" w:color="auto"/>
        <w:bottom w:val="none" w:sz="0" w:space="0" w:color="auto"/>
        <w:right w:val="none" w:sz="0" w:space="0" w:color="auto"/>
      </w:divBdr>
    </w:div>
    <w:div w:id="1046221718">
      <w:bodyDiv w:val="1"/>
      <w:marLeft w:val="0"/>
      <w:marRight w:val="0"/>
      <w:marTop w:val="0"/>
      <w:marBottom w:val="0"/>
      <w:divBdr>
        <w:top w:val="none" w:sz="0" w:space="0" w:color="auto"/>
        <w:left w:val="none" w:sz="0" w:space="0" w:color="auto"/>
        <w:bottom w:val="none" w:sz="0" w:space="0" w:color="auto"/>
        <w:right w:val="none" w:sz="0" w:space="0" w:color="auto"/>
      </w:divBdr>
    </w:div>
    <w:div w:id="1300527063">
      <w:bodyDiv w:val="1"/>
      <w:marLeft w:val="0"/>
      <w:marRight w:val="0"/>
      <w:marTop w:val="0"/>
      <w:marBottom w:val="0"/>
      <w:divBdr>
        <w:top w:val="none" w:sz="0" w:space="0" w:color="auto"/>
        <w:left w:val="none" w:sz="0" w:space="0" w:color="auto"/>
        <w:bottom w:val="none" w:sz="0" w:space="0" w:color="auto"/>
        <w:right w:val="none" w:sz="0" w:space="0" w:color="auto"/>
      </w:divBdr>
      <w:divsChild>
        <w:div w:id="1516725728">
          <w:marLeft w:val="274"/>
          <w:marRight w:val="0"/>
          <w:marTop w:val="0"/>
          <w:marBottom w:val="0"/>
          <w:divBdr>
            <w:top w:val="none" w:sz="0" w:space="0" w:color="auto"/>
            <w:left w:val="none" w:sz="0" w:space="0" w:color="auto"/>
            <w:bottom w:val="none" w:sz="0" w:space="0" w:color="auto"/>
            <w:right w:val="none" w:sz="0" w:space="0" w:color="auto"/>
          </w:divBdr>
        </w:div>
        <w:div w:id="2006279200">
          <w:marLeft w:val="274"/>
          <w:marRight w:val="0"/>
          <w:marTop w:val="0"/>
          <w:marBottom w:val="0"/>
          <w:divBdr>
            <w:top w:val="none" w:sz="0" w:space="0" w:color="auto"/>
            <w:left w:val="none" w:sz="0" w:space="0" w:color="auto"/>
            <w:bottom w:val="none" w:sz="0" w:space="0" w:color="auto"/>
            <w:right w:val="none" w:sz="0" w:space="0" w:color="auto"/>
          </w:divBdr>
        </w:div>
      </w:divsChild>
    </w:div>
    <w:div w:id="1318345031">
      <w:bodyDiv w:val="1"/>
      <w:marLeft w:val="0"/>
      <w:marRight w:val="0"/>
      <w:marTop w:val="0"/>
      <w:marBottom w:val="0"/>
      <w:divBdr>
        <w:top w:val="none" w:sz="0" w:space="0" w:color="auto"/>
        <w:left w:val="none" w:sz="0" w:space="0" w:color="auto"/>
        <w:bottom w:val="none" w:sz="0" w:space="0" w:color="auto"/>
        <w:right w:val="none" w:sz="0" w:space="0" w:color="auto"/>
      </w:divBdr>
    </w:div>
    <w:div w:id="1333024583">
      <w:bodyDiv w:val="1"/>
      <w:marLeft w:val="0"/>
      <w:marRight w:val="0"/>
      <w:marTop w:val="0"/>
      <w:marBottom w:val="0"/>
      <w:divBdr>
        <w:top w:val="none" w:sz="0" w:space="0" w:color="auto"/>
        <w:left w:val="none" w:sz="0" w:space="0" w:color="auto"/>
        <w:bottom w:val="none" w:sz="0" w:space="0" w:color="auto"/>
        <w:right w:val="none" w:sz="0" w:space="0" w:color="auto"/>
      </w:divBdr>
    </w:div>
    <w:div w:id="1434935387">
      <w:bodyDiv w:val="1"/>
      <w:marLeft w:val="0"/>
      <w:marRight w:val="0"/>
      <w:marTop w:val="0"/>
      <w:marBottom w:val="0"/>
      <w:divBdr>
        <w:top w:val="none" w:sz="0" w:space="0" w:color="auto"/>
        <w:left w:val="none" w:sz="0" w:space="0" w:color="auto"/>
        <w:bottom w:val="none" w:sz="0" w:space="0" w:color="auto"/>
        <w:right w:val="none" w:sz="0" w:space="0" w:color="auto"/>
      </w:divBdr>
    </w:div>
    <w:div w:id="1628463902">
      <w:bodyDiv w:val="1"/>
      <w:marLeft w:val="0"/>
      <w:marRight w:val="0"/>
      <w:marTop w:val="0"/>
      <w:marBottom w:val="0"/>
      <w:divBdr>
        <w:top w:val="none" w:sz="0" w:space="0" w:color="auto"/>
        <w:left w:val="none" w:sz="0" w:space="0" w:color="auto"/>
        <w:bottom w:val="none" w:sz="0" w:space="0" w:color="auto"/>
        <w:right w:val="none" w:sz="0" w:space="0" w:color="auto"/>
      </w:divBdr>
    </w:div>
    <w:div w:id="1673290058">
      <w:bodyDiv w:val="1"/>
      <w:marLeft w:val="0"/>
      <w:marRight w:val="0"/>
      <w:marTop w:val="0"/>
      <w:marBottom w:val="0"/>
      <w:divBdr>
        <w:top w:val="none" w:sz="0" w:space="0" w:color="auto"/>
        <w:left w:val="none" w:sz="0" w:space="0" w:color="auto"/>
        <w:bottom w:val="none" w:sz="0" w:space="0" w:color="auto"/>
        <w:right w:val="none" w:sz="0" w:space="0" w:color="auto"/>
      </w:divBdr>
    </w:div>
    <w:div w:id="1793086950">
      <w:bodyDiv w:val="1"/>
      <w:marLeft w:val="0"/>
      <w:marRight w:val="0"/>
      <w:marTop w:val="0"/>
      <w:marBottom w:val="0"/>
      <w:divBdr>
        <w:top w:val="none" w:sz="0" w:space="0" w:color="auto"/>
        <w:left w:val="none" w:sz="0" w:space="0" w:color="auto"/>
        <w:bottom w:val="none" w:sz="0" w:space="0" w:color="auto"/>
        <w:right w:val="none" w:sz="0" w:space="0" w:color="auto"/>
      </w:divBdr>
    </w:div>
    <w:div w:id="1849635781">
      <w:bodyDiv w:val="1"/>
      <w:marLeft w:val="0"/>
      <w:marRight w:val="0"/>
      <w:marTop w:val="0"/>
      <w:marBottom w:val="0"/>
      <w:divBdr>
        <w:top w:val="none" w:sz="0" w:space="0" w:color="auto"/>
        <w:left w:val="none" w:sz="0" w:space="0" w:color="auto"/>
        <w:bottom w:val="none" w:sz="0" w:space="0" w:color="auto"/>
        <w:right w:val="none" w:sz="0" w:space="0" w:color="auto"/>
      </w:divBdr>
    </w:div>
    <w:div w:id="1849756599">
      <w:bodyDiv w:val="1"/>
      <w:marLeft w:val="0"/>
      <w:marRight w:val="0"/>
      <w:marTop w:val="0"/>
      <w:marBottom w:val="0"/>
      <w:divBdr>
        <w:top w:val="none" w:sz="0" w:space="0" w:color="auto"/>
        <w:left w:val="none" w:sz="0" w:space="0" w:color="auto"/>
        <w:bottom w:val="none" w:sz="0" w:space="0" w:color="auto"/>
        <w:right w:val="none" w:sz="0" w:space="0" w:color="auto"/>
      </w:divBdr>
    </w:div>
    <w:div w:id="2062708405">
      <w:bodyDiv w:val="1"/>
      <w:marLeft w:val="0"/>
      <w:marRight w:val="0"/>
      <w:marTop w:val="0"/>
      <w:marBottom w:val="0"/>
      <w:divBdr>
        <w:top w:val="none" w:sz="0" w:space="0" w:color="auto"/>
        <w:left w:val="none" w:sz="0" w:space="0" w:color="auto"/>
        <w:bottom w:val="none" w:sz="0" w:space="0" w:color="auto"/>
        <w:right w:val="none" w:sz="0" w:space="0" w:color="auto"/>
      </w:divBdr>
    </w:div>
    <w:div w:id="210757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anesansatheesan@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A643AD1BE2424EB23D9759FFC8D7CA"/>
        <w:category>
          <w:name w:val="General"/>
          <w:gallery w:val="placeholder"/>
        </w:category>
        <w:types>
          <w:type w:val="bbPlcHdr"/>
        </w:types>
        <w:behaviors>
          <w:behavior w:val="content"/>
        </w:behaviors>
        <w:guid w:val="{D7B78E44-7781-4FB2-9C26-FDB164D63024}"/>
      </w:docPartPr>
      <w:docPartBody>
        <w:p w:rsidR="00C621E9" w:rsidRDefault="00123E1F" w:rsidP="00123E1F">
          <w:pPr>
            <w:pStyle w:val="5AA643AD1BE2424EB23D9759FFC8D7C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1F"/>
    <w:rsid w:val="00123E1F"/>
    <w:rsid w:val="002557E8"/>
    <w:rsid w:val="00453DE9"/>
    <w:rsid w:val="00517A1C"/>
    <w:rsid w:val="009D51F4"/>
    <w:rsid w:val="00A36691"/>
    <w:rsid w:val="00A96A34"/>
    <w:rsid w:val="00B13507"/>
    <w:rsid w:val="00C621E9"/>
    <w:rsid w:val="00CA3AC5"/>
    <w:rsid w:val="00E17F92"/>
    <w:rsid w:val="00E552AE"/>
    <w:rsid w:val="00EE7C66"/>
    <w:rsid w:val="00F62CA0"/>
    <w:rsid w:val="00FB397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A643AD1BE2424EB23D9759FFC8D7CA">
    <w:name w:val="5AA643AD1BE2424EB23D9759FFC8D7CA"/>
    <w:rsid w:val="00123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052D3-C9A8-4FD6-8CA8-BE54302B906E}">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1061</TotalTime>
  <Pages>4</Pages>
  <Words>2520</Words>
  <Characters>16146</Characters>
  <Application>Microsoft Office Word</Application>
  <DocSecurity>0</DocSecurity>
  <Lines>227</Lines>
  <Paragraphs>135</Paragraphs>
  <ScaleCrop>false</ScaleCrop>
  <HeadingPairs>
    <vt:vector size="2" baseType="variant">
      <vt:variant>
        <vt:lpstr>Title</vt:lpstr>
      </vt:variant>
      <vt:variant>
        <vt:i4>1</vt:i4>
      </vt:variant>
    </vt:vector>
  </HeadingPairs>
  <TitlesOfParts>
    <vt:vector size="1" baseType="lpstr">
      <vt:lpstr>Amity International Business School, Noida</vt:lpstr>
    </vt:vector>
  </TitlesOfParts>
  <Company>MBA International Business &amp; Finance</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Amity International Business School, Noida</dc:title>
  <dc:creator>Satheesan Ganesan</dc:creator>
  <cp:lastModifiedBy>Ganesan, Satheesan</cp:lastModifiedBy>
  <cp:revision>273</cp:revision>
  <cp:lastPrinted>2014-09-04T06:05:00Z</cp:lastPrinted>
  <dcterms:created xsi:type="dcterms:W3CDTF">2018-05-27T16:19:00Z</dcterms:created>
  <dcterms:modified xsi:type="dcterms:W3CDTF">2024-10-12T14:25:00Z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-1493651114</vt:i4>
  </property>
  <property fmtid="{D5CDD505-2E9C-101B-9397-08002B2CF9AE}" pid="3" name="_NewReviewCycle">
    <vt:lpwstr/>
  </property>
  <property fmtid="{D5CDD505-2E9C-101B-9397-08002B2CF9AE}" pid="4" name="_EmailSubject">
    <vt:lpwstr>Resume_update as on 30 July</vt:lpwstr>
  </property>
  <property fmtid="{D5CDD505-2E9C-101B-9397-08002B2CF9AE}" pid="5" name="_AuthorEmail">
    <vt:lpwstr>satheesan.g@atos.net</vt:lpwstr>
  </property>
  <property fmtid="{D5CDD505-2E9C-101B-9397-08002B2CF9AE}" pid="6" name="_AuthorEmailDisplayName">
    <vt:lpwstr>G, Satheesan</vt:lpwstr>
  </property>
  <property fmtid="{D5CDD505-2E9C-101B-9397-08002B2CF9AE}" pid="7" name="_ReviewingToolsShownOnce">
    <vt:lpwstr/>
  </property>
  <property fmtid="{D5CDD505-2E9C-101B-9397-08002B2CF9AE}" pid="8" name="MSIP_Label_bf8fc717-e682-4007-aea8-cb0d8e4b44e1_Enabled">
    <vt:lpwstr>True</vt:lpwstr>
  </property>
  <property fmtid="{D5CDD505-2E9C-101B-9397-08002B2CF9AE}" pid="9" name="MSIP_Label_bf8fc717-e682-4007-aea8-cb0d8e4b44e1_SiteId">
    <vt:lpwstr>88ed286b-88d8-4faf-918f-883d693321ae</vt:lpwstr>
  </property>
  <property fmtid="{D5CDD505-2E9C-101B-9397-08002B2CF9AE}" pid="10" name="MSIP_Label_bf8fc717-e682-4007-aea8-cb0d8e4b44e1_Ref">
    <vt:lpwstr>https://api.informationprotection.azure.com/api/88ed286b-88d8-4faf-918f-883d693321ae</vt:lpwstr>
  </property>
  <property fmtid="{D5CDD505-2E9C-101B-9397-08002B2CF9AE}" pid="11" name="MSIP_Label_bf8fc717-e682-4007-aea8-cb0d8e4b44e1_SetBy">
    <vt:lpwstr>Satheesan.Ganesan@diageo.com</vt:lpwstr>
  </property>
  <property fmtid="{D5CDD505-2E9C-101B-9397-08002B2CF9AE}" pid="12" name="MSIP_Label_bf8fc717-e682-4007-aea8-cb0d8e4b44e1_SetDate">
    <vt:lpwstr>2018-05-27T21:48:52.5196165+05:30</vt:lpwstr>
  </property>
  <property fmtid="{D5CDD505-2E9C-101B-9397-08002B2CF9AE}" pid="13" name="MSIP_Label_bf8fc717-e682-4007-aea8-cb0d8e4b44e1_Name">
    <vt:lpwstr>General</vt:lpwstr>
  </property>
  <property fmtid="{D5CDD505-2E9C-101B-9397-08002B2CF9AE}" pid="14" name="MSIP_Label_bf8fc717-e682-4007-aea8-cb0d8e4b44e1_Application">
    <vt:lpwstr>Microsoft Azure Information Protection</vt:lpwstr>
  </property>
  <property fmtid="{D5CDD505-2E9C-101B-9397-08002B2CF9AE}" pid="15" name="MSIP_Label_bf8fc717-e682-4007-aea8-cb0d8e4b44e1_Extended_MSFT_Method">
    <vt:lpwstr>Automatic</vt:lpwstr>
  </property>
  <property fmtid="{D5CDD505-2E9C-101B-9397-08002B2CF9AE}" pid="16" name="GrammarlyDocumentId">
    <vt:lpwstr>978b97cbde87a6d83725b1058d9144542efb79f3331ee5b06f9d03ad48b8e32e</vt:lpwstr>
  </property>
</Properties>
</file>