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3786" w14:textId="77777777" w:rsidR="009141F5" w:rsidRPr="00E97CEB" w:rsidRDefault="009141F5">
      <w:pPr>
        <w:spacing w:before="400"/>
        <w:rPr>
          <w:sz w:val="24"/>
          <w:szCs w:val="24"/>
        </w:rPr>
      </w:pPr>
    </w:p>
    <w:p w14:paraId="23FDF7C2" w14:textId="77777777" w:rsidR="009141F5" w:rsidRPr="00E97CEB" w:rsidRDefault="00000000">
      <w:pPr>
        <w:spacing w:after="120"/>
        <w:jc w:val="center"/>
        <w:rPr>
          <w:sz w:val="24"/>
          <w:szCs w:val="24"/>
        </w:rPr>
      </w:pPr>
      <w:r>
        <w:rPr>
          <w:b/>
          <w:bCs/>
          <w:caps/>
          <w:sz w:val="28"/>
          <w:szCs w:val="28"/>
        </w:rPr>
        <w:t>THERMAX INNOMAX INNOVATION CHALLENGE 2026</w:t>
      </w:r>
    </w:p>
    <w:p w14:paraId="61168C6A" w14:textId="77777777" w:rsidR="009141F5" w:rsidRPr="00E97CEB" w:rsidRDefault="00000000">
      <w:pPr>
        <w:jc w:val="center"/>
        <w:rPr>
          <w:sz w:val="24"/>
          <w:szCs w:val="24"/>
        </w:rPr>
      </w:pPr>
      <w:r>
        <w:rPr>
          <w:sz w:val="24"/>
          <w:szCs w:val="24"/>
        </w:rPr>
        <w:t>PROJECT REPORT</w:t>
      </w:r>
    </w:p>
    <w:p w14:paraId="3915AE87" w14:textId="77777777" w:rsidR="009141F5" w:rsidRPr="00E97CEB" w:rsidRDefault="009141F5">
      <w:pPr>
        <w:pBdr>
          <w:bottom w:val="single" w:sz="12" w:space="0" w:color="1A3C6E"/>
        </w:pBdr>
        <w:spacing w:before="80" w:after="80"/>
        <w:rPr>
          <w:sz w:val="24"/>
          <w:szCs w:val="24"/>
        </w:rPr>
      </w:pPr>
    </w:p>
    <w:p w14:paraId="0FD539BA" w14:textId="77777777" w:rsidR="009141F5" w:rsidRPr="00E97CEB" w:rsidRDefault="00000000">
      <w:pPr>
        <w:spacing w:before="200" w:after="80"/>
        <w:jc w:val="center"/>
        <w:rPr>
          <w:sz w:val="24"/>
          <w:szCs w:val="24"/>
        </w:rPr>
      </w:pPr>
      <w:r>
        <w:rPr>
          <w:b/>
          <w:bCs/>
          <w:sz w:val="72"/>
          <w:szCs w:val="72"/>
        </w:rPr>
        <w:t>Physics-Based Digital Twin</w:t>
      </w:r>
    </w:p>
    <w:p w14:paraId="02144F65" w14:textId="77777777" w:rsidR="009141F5" w:rsidRPr="00E97CEB" w:rsidRDefault="00000000">
      <w:pPr>
        <w:spacing w:after="80"/>
        <w:jc w:val="center"/>
        <w:rPr>
          <w:sz w:val="24"/>
          <w:szCs w:val="24"/>
        </w:rPr>
      </w:pPr>
      <w:r>
        <w:rPr>
          <w:sz w:val="40"/>
          <w:szCs w:val="40"/>
        </w:rPr>
        <w:t>for Industrial Boiler Monitoring &amp; Predictive Control</w:t>
      </w:r>
    </w:p>
    <w:p w14:paraId="6036795B" w14:textId="77777777" w:rsidR="009141F5" w:rsidRPr="00E97CEB" w:rsidRDefault="009141F5">
      <w:pPr>
        <w:spacing w:before="240" w:after="120"/>
        <w:rPr>
          <w:sz w:val="24"/>
          <w:szCs w:val="24"/>
        </w:rPr>
      </w:pP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3"/>
        <w:gridCol w:w="5812"/>
      </w:tblGrid>
      <w:tr w:rsidR="009141F5" w:rsidRPr="00E97CEB" w14:paraId="3064DEF4" w14:textId="77777777" w:rsidTr="00C35A7A">
        <w:trPr>
          <w:trHeight w:val="465"/>
          <w:jc w:val="center"/>
        </w:trPr>
        <w:tc>
          <w:tcPr>
            <w:tcW w:w="3683" w:type="dxa"/>
            <w:shd w:val="clear" w:color="auto" w:fill="DBEAFE"/>
            <w:tcMar>
              <w:top w:w="80" w:type="dxa"/>
              <w:left w:w="160" w:type="dxa"/>
              <w:bottom w:w="80" w:type="dxa"/>
              <w:right w:w="160" w:type="dxa"/>
            </w:tcMar>
          </w:tcPr>
          <w:p w14:paraId="24DA8396" w14:textId="77777777" w:rsidR="009141F5" w:rsidRPr="00E97CEB" w:rsidRDefault="00000000" w:rsidP="00D42F37">
            <w:pPr>
              <w:spacing w:before="120" w:after="120"/>
              <w:rPr>
                <w:sz w:val="24"/>
                <w:szCs w:val="24"/>
              </w:rPr>
            </w:pPr>
            <w:r>
              <w:rPr>
                <w:b/>
                <w:bCs/>
              </w:rPr>
              <w:t>Project Title</w:t>
            </w:r>
          </w:p>
        </w:tc>
        <w:tc>
          <w:tcPr>
            <w:tcW w:w="5812" w:type="dxa"/>
            <w:shd w:val="clear" w:color="auto" w:fill="F2F2F2" w:themeFill="background1" w:themeFillShade="F2"/>
            <w:tcMar>
              <w:top w:w="80" w:type="dxa"/>
              <w:left w:w="160" w:type="dxa"/>
              <w:bottom w:w="80" w:type="dxa"/>
              <w:right w:w="160" w:type="dxa"/>
            </w:tcMar>
          </w:tcPr>
          <w:p w14:paraId="6DF6CEB5" w14:textId="77777777" w:rsidR="009141F5" w:rsidRPr="00E97CEB" w:rsidRDefault="000F520A" w:rsidP="00D42F37">
            <w:pPr>
              <w:spacing w:before="120" w:after="120"/>
              <w:rPr>
                <w:sz w:val="24"/>
                <w:szCs w:val="24"/>
              </w:rPr>
            </w:pPr>
            <w:proofErr w:type="spellStart"/>
            <w:r>
              <w:t>BoilerTwin</w:t>
            </w:r>
            <w:proofErr w:type="spellEnd"/>
            <w:r>
              <w:t xml:space="preserve"> AI: Intelligent Monitoring &amp; Predictive Control System</w:t>
            </w:r>
          </w:p>
        </w:tc>
      </w:tr>
      <w:tr w:rsidR="000F520A" w:rsidRPr="00E97CEB" w14:paraId="68B84322" w14:textId="77777777" w:rsidTr="00C35A7A">
        <w:trPr>
          <w:trHeight w:val="248"/>
          <w:jc w:val="center"/>
        </w:trPr>
        <w:tc>
          <w:tcPr>
            <w:tcW w:w="3683" w:type="dxa"/>
            <w:shd w:val="clear" w:color="auto" w:fill="DBEAFE"/>
            <w:tcMar>
              <w:top w:w="80" w:type="dxa"/>
              <w:left w:w="160" w:type="dxa"/>
              <w:bottom w:w="80" w:type="dxa"/>
              <w:right w:w="160" w:type="dxa"/>
            </w:tcMar>
          </w:tcPr>
          <w:p w14:paraId="28CA1161" w14:textId="77777777" w:rsidR="000F520A" w:rsidRPr="00E97CEB" w:rsidRDefault="000F520A" w:rsidP="00D42F37">
            <w:pPr>
              <w:spacing w:before="120" w:after="120"/>
              <w:rPr>
                <w:b/>
                <w:bCs/>
              </w:rPr>
            </w:pPr>
            <w:r>
              <w:rPr>
                <w:b/>
                <w:bCs/>
              </w:rPr>
              <w:t>Category for Idea Submission</w:t>
            </w:r>
          </w:p>
        </w:tc>
        <w:tc>
          <w:tcPr>
            <w:tcW w:w="5812" w:type="dxa"/>
            <w:shd w:val="clear" w:color="auto" w:fill="F2F2F2" w:themeFill="background1" w:themeFillShade="F2"/>
            <w:tcMar>
              <w:top w:w="80" w:type="dxa"/>
              <w:left w:w="160" w:type="dxa"/>
              <w:bottom w:w="80" w:type="dxa"/>
              <w:right w:w="160" w:type="dxa"/>
            </w:tcMar>
          </w:tcPr>
          <w:p w14:paraId="6B098ECD" w14:textId="77777777" w:rsidR="000F520A" w:rsidRPr="000F520A" w:rsidRDefault="000F520A" w:rsidP="00D42F37">
            <w:pPr>
              <w:spacing w:before="120" w:after="120"/>
            </w:pPr>
            <w:r>
              <w:t>Sense, Predict &amp; Control</w:t>
            </w:r>
          </w:p>
        </w:tc>
      </w:tr>
      <w:tr w:rsidR="000F520A" w:rsidRPr="00E97CEB" w14:paraId="463317A5" w14:textId="77777777" w:rsidTr="00C35A7A">
        <w:trPr>
          <w:trHeight w:val="540"/>
          <w:jc w:val="center"/>
        </w:trPr>
        <w:tc>
          <w:tcPr>
            <w:tcW w:w="3683" w:type="dxa"/>
            <w:shd w:val="clear" w:color="auto" w:fill="DBEAFE"/>
            <w:tcMar>
              <w:top w:w="80" w:type="dxa"/>
              <w:left w:w="160" w:type="dxa"/>
              <w:bottom w:w="80" w:type="dxa"/>
              <w:right w:w="160" w:type="dxa"/>
            </w:tcMar>
          </w:tcPr>
          <w:p w14:paraId="7FF46882" w14:textId="77777777" w:rsidR="000F520A" w:rsidRPr="000F520A" w:rsidRDefault="000F520A" w:rsidP="00D42F37">
            <w:pPr>
              <w:spacing w:before="120" w:after="120"/>
              <w:rPr>
                <w:b/>
                <w:bCs/>
              </w:rPr>
            </w:pPr>
            <w:r>
              <w:rPr>
                <w:b/>
                <w:bCs/>
              </w:rPr>
              <w:t>Team Name</w:t>
            </w:r>
          </w:p>
        </w:tc>
        <w:tc>
          <w:tcPr>
            <w:tcW w:w="5812" w:type="dxa"/>
            <w:shd w:val="clear" w:color="auto" w:fill="F2F2F2" w:themeFill="background1" w:themeFillShade="F2"/>
            <w:tcMar>
              <w:top w:w="80" w:type="dxa"/>
              <w:left w:w="160" w:type="dxa"/>
              <w:bottom w:w="80" w:type="dxa"/>
              <w:right w:w="160" w:type="dxa"/>
            </w:tcMar>
          </w:tcPr>
          <w:p w14:paraId="5E5A386A" w14:textId="77777777" w:rsidR="000F520A" w:rsidRPr="000F520A" w:rsidRDefault="000F520A" w:rsidP="00D42F37">
            <w:pPr>
              <w:spacing w:before="120" w:after="120"/>
            </w:pPr>
            <w:r>
              <w:t>Hack Beyond</w:t>
            </w:r>
          </w:p>
        </w:tc>
      </w:tr>
      <w:tr w:rsidR="009141F5" w:rsidRPr="00E97CEB" w14:paraId="1F8AF243" w14:textId="77777777" w:rsidTr="00C35A7A">
        <w:trPr>
          <w:trHeight w:val="19"/>
          <w:jc w:val="center"/>
        </w:trPr>
        <w:tc>
          <w:tcPr>
            <w:tcW w:w="3683" w:type="dxa"/>
            <w:shd w:val="clear" w:color="auto" w:fill="DBEAFE"/>
            <w:tcMar>
              <w:top w:w="80" w:type="dxa"/>
              <w:left w:w="160" w:type="dxa"/>
              <w:bottom w:w="80" w:type="dxa"/>
              <w:right w:w="160" w:type="dxa"/>
            </w:tcMar>
          </w:tcPr>
          <w:p w14:paraId="311EE651" w14:textId="77777777" w:rsidR="009141F5" w:rsidRPr="00E97CEB" w:rsidRDefault="00E13AE1" w:rsidP="00D42F37">
            <w:pPr>
              <w:spacing w:before="120" w:after="120"/>
              <w:rPr>
                <w:sz w:val="24"/>
                <w:szCs w:val="24"/>
              </w:rPr>
            </w:pPr>
            <w:r>
              <w:rPr>
                <w:b/>
                <w:bCs/>
              </w:rPr>
              <w:t>College Name</w:t>
            </w:r>
          </w:p>
        </w:tc>
        <w:tc>
          <w:tcPr>
            <w:tcW w:w="5812" w:type="dxa"/>
            <w:shd w:val="clear" w:color="auto" w:fill="F2F2F2" w:themeFill="background1" w:themeFillShade="F2"/>
            <w:tcMar>
              <w:top w:w="80" w:type="dxa"/>
              <w:left w:w="160" w:type="dxa"/>
              <w:bottom w:w="80" w:type="dxa"/>
              <w:right w:w="160" w:type="dxa"/>
            </w:tcMar>
          </w:tcPr>
          <w:p w14:paraId="09766EF2" w14:textId="77777777" w:rsidR="009141F5" w:rsidRPr="00E97CEB" w:rsidRDefault="00E97CEB" w:rsidP="00D42F37">
            <w:pPr>
              <w:spacing w:before="120" w:after="120"/>
              <w:rPr>
                <w:sz w:val="24"/>
                <w:szCs w:val="24"/>
              </w:rPr>
            </w:pPr>
            <w:r>
              <w:t>Chandigarh University</w:t>
            </w:r>
          </w:p>
        </w:tc>
      </w:tr>
      <w:tr w:rsidR="00041773" w:rsidRPr="00E97CEB" w14:paraId="14926A9D" w14:textId="77777777" w:rsidTr="00C35A7A">
        <w:trPr>
          <w:trHeight w:val="444"/>
          <w:jc w:val="center"/>
        </w:trPr>
        <w:tc>
          <w:tcPr>
            <w:tcW w:w="3683" w:type="dxa"/>
            <w:shd w:val="clear" w:color="auto" w:fill="DBEAFE"/>
            <w:tcMar>
              <w:top w:w="80" w:type="dxa"/>
              <w:left w:w="160" w:type="dxa"/>
              <w:bottom w:w="80" w:type="dxa"/>
              <w:right w:w="160" w:type="dxa"/>
            </w:tcMar>
          </w:tcPr>
          <w:p w14:paraId="307CBE98" w14:textId="77777777" w:rsidR="00D42F37" w:rsidRDefault="00D42F37" w:rsidP="00D42F37">
            <w:pPr>
              <w:spacing w:before="120" w:after="120" w:line="360" w:lineRule="auto"/>
              <w:rPr>
                <w:b/>
                <w:bCs/>
              </w:rPr>
            </w:pPr>
            <w:r>
              <w:rPr>
                <w:b/>
                <w:bCs/>
              </w:rPr>
              <w:t>Team Leader</w:t>
            </w:r>
          </w:p>
          <w:p w14:paraId="3CA8A748" w14:textId="77777777" w:rsidR="00041773" w:rsidRDefault="00041773" w:rsidP="00D42F37">
            <w:pPr>
              <w:spacing w:before="120" w:after="120" w:line="360" w:lineRule="auto"/>
              <w:rPr>
                <w:b/>
                <w:bCs/>
              </w:rPr>
            </w:pPr>
            <w:r>
              <w:rPr>
                <w:b/>
                <w:bCs/>
              </w:rPr>
              <w:t>Team Members</w:t>
            </w:r>
          </w:p>
          <w:p w14:paraId="2D265BBC" w14:textId="77777777" w:rsidR="00041773" w:rsidRPr="00041773" w:rsidRDefault="00041773" w:rsidP="00D42F37">
            <w:pPr>
              <w:spacing w:before="120" w:after="120"/>
              <w:rPr>
                <w:b/>
                <w:bCs/>
              </w:rPr>
            </w:pPr>
            <w:r>
              <w:rPr>
                <w:b/>
                <w:bCs/>
              </w:rPr>
              <w:t>Faculty Mentor</w:t>
            </w:r>
          </w:p>
        </w:tc>
        <w:tc>
          <w:tcPr>
            <w:tcW w:w="5812" w:type="dxa"/>
            <w:shd w:val="clear" w:color="auto" w:fill="F2F2F2" w:themeFill="background1" w:themeFillShade="F2"/>
            <w:tcMar>
              <w:top w:w="80" w:type="dxa"/>
              <w:left w:w="160" w:type="dxa"/>
              <w:bottom w:w="80" w:type="dxa"/>
              <w:right w:w="160" w:type="dxa"/>
            </w:tcMar>
          </w:tcPr>
          <w:p w14:paraId="339A0853" w14:textId="77777777" w:rsidR="00D42F37" w:rsidRDefault="00D42F37" w:rsidP="00D42F37">
            <w:pPr>
              <w:spacing w:before="120" w:after="120" w:line="360" w:lineRule="auto"/>
            </w:pPr>
            <w:r>
              <w:t>Mausam Kumar</w:t>
            </w:r>
          </w:p>
          <w:p w14:paraId="373E2781" w14:textId="77777777" w:rsidR="00041773" w:rsidRDefault="00D42F37" w:rsidP="00D42F37">
            <w:pPr>
              <w:spacing w:before="120" w:after="120" w:line="360" w:lineRule="auto"/>
              <w:rPr>
                <w:sz w:val="24"/>
                <w:szCs w:val="24"/>
              </w:rPr>
            </w:pPr>
            <w:r>
              <w:t>Keerti Vardhan Singh &amp; Sidharth Kumar</w:t>
            </w:r>
          </w:p>
          <w:p w14:paraId="667E410D" w14:textId="77777777" w:rsidR="00041773" w:rsidRPr="00E97CEB" w:rsidRDefault="00041773" w:rsidP="00D42F37">
            <w:pPr>
              <w:spacing w:before="120" w:after="120"/>
              <w:rPr>
                <w:sz w:val="24"/>
                <w:szCs w:val="24"/>
              </w:rPr>
            </w:pPr>
            <w:r>
              <w:t>Er. Manni Kumar</w:t>
            </w:r>
          </w:p>
        </w:tc>
      </w:tr>
      <w:tr w:rsidR="000F520A" w:rsidRPr="00E97CEB" w14:paraId="0F5E2E41" w14:textId="77777777" w:rsidTr="00C35A7A">
        <w:trPr>
          <w:trHeight w:val="542"/>
          <w:jc w:val="center"/>
        </w:trPr>
        <w:tc>
          <w:tcPr>
            <w:tcW w:w="3683" w:type="dxa"/>
            <w:shd w:val="clear" w:color="auto" w:fill="DBEAFE"/>
            <w:tcMar>
              <w:top w:w="80" w:type="dxa"/>
              <w:left w:w="160" w:type="dxa"/>
              <w:bottom w:w="80" w:type="dxa"/>
              <w:right w:w="160" w:type="dxa"/>
            </w:tcMar>
          </w:tcPr>
          <w:p w14:paraId="5010C92C" w14:textId="77777777" w:rsidR="000F520A" w:rsidRPr="00E97CEB" w:rsidRDefault="000F520A" w:rsidP="00D42F37">
            <w:pPr>
              <w:spacing w:before="120" w:after="120"/>
              <w:rPr>
                <w:b/>
                <w:bCs/>
              </w:rPr>
            </w:pPr>
            <w:r>
              <w:rPr>
                <w:b/>
                <w:bCs/>
              </w:rPr>
              <w:t>Company</w:t>
            </w:r>
          </w:p>
        </w:tc>
        <w:tc>
          <w:tcPr>
            <w:tcW w:w="5812" w:type="dxa"/>
            <w:shd w:val="clear" w:color="auto" w:fill="F2F2F2" w:themeFill="background1" w:themeFillShade="F2"/>
            <w:tcMar>
              <w:top w:w="80" w:type="dxa"/>
              <w:left w:w="160" w:type="dxa"/>
              <w:bottom w:w="80" w:type="dxa"/>
              <w:right w:w="160" w:type="dxa"/>
            </w:tcMar>
          </w:tcPr>
          <w:p w14:paraId="2F028968" w14:textId="77777777" w:rsidR="000F520A" w:rsidRPr="00E97CEB" w:rsidRDefault="000F520A" w:rsidP="00D42F37">
            <w:pPr>
              <w:spacing w:before="120" w:after="120"/>
            </w:pPr>
            <w:r>
              <w:t>Thermax Limited</w:t>
            </w:r>
          </w:p>
        </w:tc>
      </w:tr>
      <w:tr w:rsidR="00041773" w:rsidRPr="00E97CEB" w14:paraId="65BFF8C4" w14:textId="77777777" w:rsidTr="00C35A7A">
        <w:trPr>
          <w:trHeight w:val="1503"/>
          <w:jc w:val="center"/>
        </w:trPr>
        <w:tc>
          <w:tcPr>
            <w:tcW w:w="3683" w:type="dxa"/>
            <w:shd w:val="clear" w:color="auto" w:fill="DBEAFE"/>
            <w:tcMar>
              <w:top w:w="80" w:type="dxa"/>
              <w:left w:w="160" w:type="dxa"/>
              <w:bottom w:w="80" w:type="dxa"/>
              <w:right w:w="160" w:type="dxa"/>
            </w:tcMar>
          </w:tcPr>
          <w:p w14:paraId="2B21346E" w14:textId="77777777" w:rsidR="00041773" w:rsidRDefault="00041773" w:rsidP="00D42F37">
            <w:pPr>
              <w:spacing w:before="120" w:after="120"/>
              <w:rPr>
                <w:b/>
                <w:bCs/>
              </w:rPr>
            </w:pPr>
            <w:r>
              <w:rPr>
                <w:b/>
                <w:bCs/>
              </w:rPr>
              <w:t>Company Mentor</w:t>
            </w:r>
          </w:p>
          <w:p w14:paraId="33E51802" w14:textId="77777777" w:rsidR="00041773" w:rsidRPr="003F742F" w:rsidRDefault="00041773" w:rsidP="00D42F37">
            <w:pPr>
              <w:pStyle w:val="ListParagraph"/>
              <w:numPr>
                <w:ilvl w:val="0"/>
                <w:numId w:val="4"/>
              </w:numPr>
              <w:spacing w:before="120" w:after="120" w:line="360" w:lineRule="auto"/>
              <w:ind w:left="399"/>
              <w:rPr>
                <w:b/>
                <w:bCs/>
              </w:rPr>
            </w:pPr>
            <w:r>
              <w:rPr>
                <w:b/>
                <w:bCs/>
              </w:rPr>
              <w:t>Subject Matter Expert (SME)</w:t>
            </w:r>
          </w:p>
          <w:p w14:paraId="76D6D978" w14:textId="77777777" w:rsidR="00041773" w:rsidRPr="003F742F" w:rsidRDefault="00041773" w:rsidP="00D42F37">
            <w:pPr>
              <w:pStyle w:val="ListParagraph"/>
              <w:numPr>
                <w:ilvl w:val="0"/>
                <w:numId w:val="4"/>
              </w:numPr>
              <w:spacing w:before="120" w:after="120"/>
              <w:ind w:left="399"/>
              <w:rPr>
                <w:b/>
                <w:bCs/>
              </w:rPr>
            </w:pPr>
            <w:r>
              <w:rPr>
                <w:b/>
                <w:bCs/>
              </w:rPr>
              <w:t>Industry Mentor</w:t>
            </w:r>
          </w:p>
        </w:tc>
        <w:tc>
          <w:tcPr>
            <w:tcW w:w="5812" w:type="dxa"/>
            <w:shd w:val="clear" w:color="auto" w:fill="F2F2F2" w:themeFill="background1" w:themeFillShade="F2"/>
            <w:tcMar>
              <w:top w:w="80" w:type="dxa"/>
              <w:left w:w="160" w:type="dxa"/>
              <w:bottom w:w="80" w:type="dxa"/>
              <w:right w:w="160" w:type="dxa"/>
            </w:tcMar>
          </w:tcPr>
          <w:p w14:paraId="2B61BB25" w14:textId="77777777" w:rsidR="00041773" w:rsidRDefault="00041773" w:rsidP="00D42F37">
            <w:pPr>
              <w:spacing w:before="120" w:after="120"/>
            </w:pPr>
          </w:p>
          <w:p w14:paraId="5F55394E" w14:textId="77777777" w:rsidR="00041773" w:rsidRDefault="00041773" w:rsidP="00D42F37">
            <w:pPr>
              <w:spacing w:before="120" w:after="120" w:line="360" w:lineRule="auto"/>
            </w:pPr>
            <w:r>
              <w:t xml:space="preserve">R. S. Jha (Head </w:t>
            </w:r>
            <w:proofErr w:type="spellStart"/>
            <w:r>
              <w:t>Innovation_IP_Heating</w:t>
            </w:r>
            <w:proofErr w:type="spellEnd"/>
            <w:r>
              <w:t>)</w:t>
            </w:r>
          </w:p>
          <w:p w14:paraId="63844E62" w14:textId="77777777" w:rsidR="00041773" w:rsidRPr="00E97CEB" w:rsidRDefault="00041773" w:rsidP="00D42F37">
            <w:pPr>
              <w:spacing w:before="120" w:after="120"/>
            </w:pPr>
            <w:r>
              <w:t xml:space="preserve">Rohit Khindri (Head IIOT_ </w:t>
            </w:r>
            <w:proofErr w:type="spellStart"/>
            <w:r>
              <w:t>IP_Heating</w:t>
            </w:r>
            <w:proofErr w:type="spellEnd"/>
            <w:r>
              <w:t>)</w:t>
            </w:r>
          </w:p>
        </w:tc>
      </w:tr>
      <w:tr w:rsidR="00E13AE1" w:rsidRPr="00E97CEB" w14:paraId="0A61C559" w14:textId="77777777" w:rsidTr="00C35A7A">
        <w:trPr>
          <w:trHeight w:val="316"/>
          <w:jc w:val="center"/>
        </w:trPr>
        <w:tc>
          <w:tcPr>
            <w:tcW w:w="3683" w:type="dxa"/>
            <w:shd w:val="clear" w:color="auto" w:fill="DBEAFE"/>
            <w:tcMar>
              <w:top w:w="80" w:type="dxa"/>
              <w:left w:w="160" w:type="dxa"/>
              <w:bottom w:w="80" w:type="dxa"/>
              <w:right w:w="160" w:type="dxa"/>
            </w:tcMar>
          </w:tcPr>
          <w:p w14:paraId="10B75804" w14:textId="77777777" w:rsidR="00E13AE1" w:rsidRPr="00041773" w:rsidRDefault="00E13AE1" w:rsidP="00D42F37">
            <w:pPr>
              <w:spacing w:before="120" w:after="120"/>
              <w:rPr>
                <w:b/>
                <w:bCs/>
              </w:rPr>
            </w:pPr>
            <w:r>
              <w:rPr>
                <w:b/>
                <w:bCs/>
              </w:rPr>
              <w:t>Prototype Status</w:t>
            </w:r>
          </w:p>
        </w:tc>
        <w:tc>
          <w:tcPr>
            <w:tcW w:w="5812" w:type="dxa"/>
            <w:shd w:val="clear" w:color="auto" w:fill="F2F2F2" w:themeFill="background1" w:themeFillShade="F2"/>
            <w:tcMar>
              <w:top w:w="80" w:type="dxa"/>
              <w:left w:w="160" w:type="dxa"/>
              <w:bottom w:w="80" w:type="dxa"/>
              <w:right w:w="160" w:type="dxa"/>
            </w:tcMar>
          </w:tcPr>
          <w:p w14:paraId="64B838A4" w14:textId="77777777" w:rsidR="00E13AE1" w:rsidRDefault="00E13AE1" w:rsidP="00D42F37">
            <w:pPr>
              <w:spacing w:before="120" w:after="120"/>
            </w:pPr>
            <w:r>
              <w:t>Fully Functional — Tested &amp; Validated</w:t>
            </w:r>
          </w:p>
        </w:tc>
      </w:tr>
      <w:tr w:rsidR="00E13AE1" w:rsidRPr="00E97CEB" w14:paraId="24365E7D" w14:textId="77777777" w:rsidTr="00C35A7A">
        <w:trPr>
          <w:trHeight w:val="19"/>
          <w:jc w:val="center"/>
        </w:trPr>
        <w:tc>
          <w:tcPr>
            <w:tcW w:w="3683" w:type="dxa"/>
            <w:shd w:val="clear" w:color="auto" w:fill="DBEAFE"/>
            <w:tcMar>
              <w:top w:w="80" w:type="dxa"/>
              <w:left w:w="160" w:type="dxa"/>
              <w:bottom w:w="80" w:type="dxa"/>
              <w:right w:w="160" w:type="dxa"/>
            </w:tcMar>
          </w:tcPr>
          <w:p w14:paraId="63DC8BAC" w14:textId="77777777" w:rsidR="00E13AE1" w:rsidRPr="00E97CEB" w:rsidRDefault="00E13AE1" w:rsidP="00D42F37">
            <w:pPr>
              <w:spacing w:before="120" w:after="120"/>
              <w:rPr>
                <w:b/>
                <w:bCs/>
              </w:rPr>
            </w:pPr>
            <w:r>
              <w:rPr>
                <w:b/>
                <w:bCs/>
              </w:rPr>
              <w:t>GitHub Repository</w:t>
            </w:r>
          </w:p>
        </w:tc>
        <w:tc>
          <w:tcPr>
            <w:tcW w:w="5812" w:type="dxa"/>
            <w:shd w:val="clear" w:color="auto" w:fill="F2F2F2" w:themeFill="background1" w:themeFillShade="F2"/>
            <w:tcMar>
              <w:top w:w="80" w:type="dxa"/>
              <w:left w:w="160" w:type="dxa"/>
              <w:bottom w:w="80" w:type="dxa"/>
              <w:right w:w="160" w:type="dxa"/>
            </w:tcMar>
          </w:tcPr>
          <w:p w14:paraId="1EE722FF" w14:textId="77777777" w:rsidR="00E13AE1" w:rsidRPr="00E97CEB" w:rsidRDefault="00E13AE1" w:rsidP="00D42F37">
            <w:pPr>
              <w:spacing w:before="120" w:after="120"/>
            </w:pPr>
            <w:hyperlink r:id="rId7" w:history="1">
              <w:r>
                <w:rPr>
                  <w:rStyle w:val="Hyperlink"/>
                </w:rPr>
                <w:t>github.com/aryanchauhan3800/PHYSICS_MODEL</w:t>
              </w:r>
            </w:hyperlink>
          </w:p>
        </w:tc>
      </w:tr>
    </w:tbl>
    <w:p w14:paraId="54D3B0AF" w14:textId="77777777" w:rsidR="009141F5" w:rsidRPr="00E97CEB" w:rsidRDefault="00000000">
      <w:pPr>
        <w:rPr>
          <w:sz w:val="24"/>
          <w:szCs w:val="24"/>
        </w:rPr>
      </w:pPr>
      <w:r>
        <w:rPr>
          <w:sz w:val="24"/>
          <w:szCs w:val="24"/>
        </w:rPr>
        <w:br w:type="page"/>
      </w:r>
    </w:p>
    <w:sdt>
      <w:sdtPr>
        <w:alias w:val="Table of Contents"/>
        <w:id w:val="1788239784"/>
      </w:sdtPr>
      <w:sdtEndPr>
        <w:rPr>
          <w:sz w:val="24"/>
          <w:szCs w:val="24"/>
        </w:rPr>
      </w:sdtEndPr>
      <w:sdtContent>
        <w:p w14:paraId="582E0A28" w14:textId="77777777" w:rsidR="00E13AE1" w:rsidRPr="00E13AE1" w:rsidRDefault="00E13AE1" w:rsidP="00E13AE1">
          <w:pPr>
            <w:pStyle w:val="TOC1"/>
            <w:rPr>
              <w:b/>
              <w:bCs/>
              <w:sz w:val="28"/>
              <w:szCs w:val="28"/>
            </w:rPr>
          </w:pPr>
          <w:r>
            <w:rPr>
              <w:b/>
              <w:bCs/>
              <w:sz w:val="28"/>
              <w:szCs w:val="28"/>
            </w:rPr>
            <w:t>Table of Contents</w:t>
          </w:r>
        </w:p>
        <w:p w14:paraId="79487F8A" w14:textId="77777777" w:rsidR="0006049B" w:rsidRPr="00E97CEB" w:rsidRDefault="00000000" w:rsidP="00E13AE1">
          <w:pPr>
            <w:pStyle w:val="TOC1"/>
            <w:jc w:val="both"/>
            <w:rPr>
              <w:noProof/>
            </w:rPr>
          </w:pPr>
          <w:r>
            <w:fldChar w:fldCharType="begin"/>
          </w:r>
          <w:r>
            <w:instrText>TOC \h \o "1-3"</w:instrText>
          </w:r>
          <w:r>
            <w:fldChar w:fldCharType="separate"/>
          </w:r>
          <w:hyperlink w:anchor="_Toc228643020" w:history="1">
            <w:r w:rsidR="0006049B">
              <w:rPr>
                <w:rStyle w:val="Hyperlink"/>
                <w:noProof/>
                <w:color w:val="auto"/>
                <w:sz w:val="24"/>
                <w:szCs w:val="24"/>
              </w:rPr>
              <w:t>1. Executive Summary</w:t>
            </w:r>
            <w:r w:rsidR="0006049B">
              <w:rPr>
                <w:noProof/>
              </w:rPr>
              <w:tab/>
            </w:r>
          </w:hyperlink>
          <w:r>
            <w:t>4</w:t>
          </w:r>
        </w:p>
        <w:p w14:paraId="6D51B742" w14:textId="77777777" w:rsidR="0006049B" w:rsidRPr="00E97CEB" w:rsidRDefault="0006049B" w:rsidP="00E13AE1">
          <w:pPr>
            <w:pStyle w:val="TOC1"/>
            <w:jc w:val="both"/>
            <w:rPr>
              <w:noProof/>
            </w:rPr>
          </w:pPr>
          <w:hyperlink w:anchor="_Toc228643021" w:history="1">
            <w:r>
              <w:rPr>
                <w:rStyle w:val="Hyperlink"/>
                <w:noProof/>
                <w:color w:val="auto"/>
                <w:sz w:val="24"/>
                <w:szCs w:val="24"/>
              </w:rPr>
              <w:t>2. Problem Statement &amp; Innovation</w:t>
            </w:r>
            <w:r>
              <w:rPr>
                <w:noProof/>
              </w:rPr>
              <w:tab/>
              <w:t>5</w:t>
            </w:r>
          </w:hyperlink>
        </w:p>
        <w:p w14:paraId="72F04EFE" w14:textId="77777777" w:rsidR="0006049B" w:rsidRPr="00E97CEB" w:rsidRDefault="0006049B" w:rsidP="00E13AE1">
          <w:pPr>
            <w:pStyle w:val="TOC2"/>
            <w:tabs>
              <w:tab w:val="right" w:leader="dot" w:pos="10070"/>
            </w:tabs>
            <w:jc w:val="both"/>
            <w:rPr>
              <w:noProof/>
              <w:sz w:val="24"/>
              <w:szCs w:val="24"/>
            </w:rPr>
          </w:pPr>
          <w:hyperlink w:anchor="_Toc228643022" w:history="1">
            <w:r>
              <w:rPr>
                <w:rStyle w:val="Hyperlink"/>
                <w:noProof/>
                <w:color w:val="auto"/>
                <w:sz w:val="24"/>
                <w:szCs w:val="24"/>
              </w:rPr>
              <w:t>2.1  The Problem</w:t>
            </w:r>
            <w:r>
              <w:rPr>
                <w:noProof/>
                <w:sz w:val="24"/>
                <w:szCs w:val="24"/>
              </w:rPr>
              <w:tab/>
              <w:t>5</w:t>
            </w:r>
          </w:hyperlink>
        </w:p>
        <w:p w14:paraId="08135565" w14:textId="77777777" w:rsidR="0006049B" w:rsidRPr="00E97CEB" w:rsidRDefault="0006049B" w:rsidP="00E13AE1">
          <w:pPr>
            <w:pStyle w:val="TOC2"/>
            <w:tabs>
              <w:tab w:val="right" w:leader="dot" w:pos="10070"/>
            </w:tabs>
            <w:jc w:val="both"/>
            <w:rPr>
              <w:noProof/>
              <w:sz w:val="24"/>
              <w:szCs w:val="24"/>
            </w:rPr>
          </w:pPr>
          <w:hyperlink w:anchor="_Toc228643023" w:history="1">
            <w:r>
              <w:rPr>
                <w:rStyle w:val="Hyperlink"/>
                <w:noProof/>
                <w:color w:val="auto"/>
                <w:sz w:val="24"/>
                <w:szCs w:val="24"/>
              </w:rPr>
              <w:t>2.2  Current Gaps in Existing Solutions</w:t>
            </w:r>
            <w:r>
              <w:rPr>
                <w:noProof/>
                <w:sz w:val="24"/>
                <w:szCs w:val="24"/>
              </w:rPr>
              <w:tab/>
              <w:t>5</w:t>
            </w:r>
          </w:hyperlink>
        </w:p>
        <w:p w14:paraId="68BFC58D" w14:textId="77777777" w:rsidR="0006049B" w:rsidRPr="00E97CEB" w:rsidRDefault="0006049B" w:rsidP="00E13AE1">
          <w:pPr>
            <w:pStyle w:val="TOC2"/>
            <w:tabs>
              <w:tab w:val="right" w:leader="dot" w:pos="10070"/>
            </w:tabs>
            <w:jc w:val="both"/>
            <w:rPr>
              <w:noProof/>
              <w:sz w:val="24"/>
              <w:szCs w:val="24"/>
            </w:rPr>
          </w:pPr>
          <w:hyperlink w:anchor="_Toc228643024" w:history="1">
            <w:r>
              <w:rPr>
                <w:rStyle w:val="Hyperlink"/>
                <w:noProof/>
                <w:color w:val="auto"/>
                <w:sz w:val="24"/>
                <w:szCs w:val="24"/>
              </w:rPr>
              <w:t>2.3  Our Proposed Solution — BoilerTwin</w:t>
            </w:r>
            <w:r>
              <w:rPr>
                <w:noProof/>
                <w:sz w:val="24"/>
                <w:szCs w:val="24"/>
              </w:rPr>
              <w:tab/>
              <w:t>5</w:t>
            </w:r>
          </w:hyperlink>
        </w:p>
        <w:p w14:paraId="200AA577" w14:textId="77777777" w:rsidR="0006049B" w:rsidRPr="00E97CEB" w:rsidRDefault="0006049B" w:rsidP="00E13AE1">
          <w:pPr>
            <w:pStyle w:val="TOC1"/>
            <w:jc w:val="both"/>
            <w:rPr>
              <w:noProof/>
            </w:rPr>
          </w:pPr>
          <w:hyperlink w:anchor="_Toc228643025" w:history="1">
            <w:r>
              <w:rPr>
                <w:rStyle w:val="Hyperlink"/>
                <w:noProof/>
                <w:color w:val="auto"/>
                <w:sz w:val="24"/>
                <w:szCs w:val="24"/>
              </w:rPr>
              <w:t>3. System Architecture</w:t>
            </w:r>
            <w:r>
              <w:rPr>
                <w:noProof/>
              </w:rPr>
              <w:tab/>
              <w:t>7</w:t>
            </w:r>
          </w:hyperlink>
        </w:p>
        <w:p w14:paraId="537A87A4" w14:textId="77777777" w:rsidR="0006049B" w:rsidRPr="00E97CEB" w:rsidRDefault="0006049B" w:rsidP="00E13AE1">
          <w:pPr>
            <w:pStyle w:val="TOC2"/>
            <w:tabs>
              <w:tab w:val="right" w:leader="dot" w:pos="10070"/>
            </w:tabs>
            <w:jc w:val="both"/>
            <w:rPr>
              <w:noProof/>
              <w:sz w:val="24"/>
              <w:szCs w:val="24"/>
            </w:rPr>
          </w:pPr>
          <w:hyperlink w:anchor="_Toc228643026" w:history="1">
            <w:r>
              <w:rPr>
                <w:rStyle w:val="Hyperlink"/>
                <w:noProof/>
                <w:color w:val="auto"/>
                <w:sz w:val="24"/>
                <w:szCs w:val="24"/>
              </w:rPr>
              <w:t>3.1  Three-Layer Architecture</w:t>
            </w:r>
            <w:r>
              <w:rPr>
                <w:noProof/>
                <w:sz w:val="24"/>
                <w:szCs w:val="24"/>
              </w:rPr>
              <w:tab/>
              <w:t>7</w:t>
            </w:r>
          </w:hyperlink>
        </w:p>
        <w:p w14:paraId="1EB28E60" w14:textId="77777777" w:rsidR="0006049B" w:rsidRPr="00E97CEB" w:rsidRDefault="0006049B" w:rsidP="00E13AE1">
          <w:pPr>
            <w:pStyle w:val="TOC2"/>
            <w:tabs>
              <w:tab w:val="right" w:leader="dot" w:pos="10070"/>
            </w:tabs>
            <w:jc w:val="both"/>
            <w:rPr>
              <w:noProof/>
              <w:sz w:val="24"/>
              <w:szCs w:val="24"/>
            </w:rPr>
          </w:pPr>
          <w:hyperlink w:anchor="_Toc228643027" w:history="1">
            <w:r>
              <w:rPr>
                <w:rStyle w:val="Hyperlink"/>
                <w:noProof/>
                <w:color w:val="auto"/>
                <w:sz w:val="24"/>
                <w:szCs w:val="24"/>
              </w:rPr>
              <w:t>3.2  Data Flow Pipeline</w:t>
            </w:r>
            <w:r>
              <w:rPr>
                <w:noProof/>
                <w:sz w:val="24"/>
                <w:szCs w:val="24"/>
              </w:rPr>
              <w:tab/>
              <w:t>7</w:t>
            </w:r>
          </w:hyperlink>
        </w:p>
        <w:p w14:paraId="430CACA7" w14:textId="77777777" w:rsidR="0006049B" w:rsidRPr="00E97CEB" w:rsidRDefault="0006049B" w:rsidP="00E13AE1">
          <w:pPr>
            <w:pStyle w:val="TOC2"/>
            <w:tabs>
              <w:tab w:val="right" w:leader="dot" w:pos="10070"/>
            </w:tabs>
            <w:jc w:val="both"/>
            <w:rPr>
              <w:noProof/>
              <w:sz w:val="24"/>
              <w:szCs w:val="24"/>
            </w:rPr>
          </w:pPr>
          <w:hyperlink w:anchor="_Toc228643028" w:history="1">
            <w:r>
              <w:rPr>
                <w:rStyle w:val="Hyperlink"/>
                <w:noProof/>
                <w:color w:val="auto"/>
                <w:sz w:val="24"/>
                <w:szCs w:val="24"/>
              </w:rPr>
              <w:t>3.3  System Schematic</w:t>
            </w:r>
            <w:r>
              <w:rPr>
                <w:noProof/>
                <w:sz w:val="24"/>
                <w:szCs w:val="24"/>
              </w:rPr>
              <w:tab/>
              <w:t>7</w:t>
            </w:r>
          </w:hyperlink>
        </w:p>
        <w:p w14:paraId="584849D9" w14:textId="77777777" w:rsidR="0006049B" w:rsidRPr="00E97CEB" w:rsidRDefault="0006049B" w:rsidP="00E13AE1">
          <w:pPr>
            <w:pStyle w:val="TOC2"/>
            <w:tabs>
              <w:tab w:val="right" w:leader="dot" w:pos="10070"/>
            </w:tabs>
            <w:jc w:val="both"/>
            <w:rPr>
              <w:noProof/>
              <w:sz w:val="24"/>
              <w:szCs w:val="24"/>
            </w:rPr>
          </w:pPr>
          <w:hyperlink w:anchor="_Toc228643029" w:history="1">
            <w:r>
              <w:rPr>
                <w:rStyle w:val="Hyperlink"/>
                <w:noProof/>
                <w:color w:val="auto"/>
                <w:sz w:val="24"/>
                <w:szCs w:val="24"/>
              </w:rPr>
              <w:t>3.4  Hardware Bill of Materials</w:t>
            </w:r>
            <w:r>
              <w:rPr>
                <w:noProof/>
                <w:sz w:val="24"/>
                <w:szCs w:val="24"/>
              </w:rPr>
              <w:tab/>
              <w:t>8</w:t>
            </w:r>
          </w:hyperlink>
        </w:p>
        <w:p w14:paraId="6845F919" w14:textId="77777777" w:rsidR="0006049B" w:rsidRPr="00E97CEB" w:rsidRDefault="0006049B" w:rsidP="00E13AE1">
          <w:pPr>
            <w:pStyle w:val="TOC1"/>
            <w:jc w:val="both"/>
            <w:rPr>
              <w:noProof/>
            </w:rPr>
          </w:pPr>
          <w:hyperlink w:anchor="_Toc228643030" w:history="1">
            <w:r>
              <w:rPr>
                <w:rStyle w:val="Hyperlink"/>
                <w:noProof/>
                <w:color w:val="auto"/>
                <w:sz w:val="24"/>
                <w:szCs w:val="24"/>
              </w:rPr>
              <w:t>4. Physics Engine — Governing Equations</w:t>
            </w:r>
            <w:r>
              <w:rPr>
                <w:noProof/>
              </w:rPr>
              <w:tab/>
            </w:r>
          </w:hyperlink>
          <w:r>
            <w:t>10</w:t>
          </w:r>
        </w:p>
        <w:p w14:paraId="5F722A2B" w14:textId="77777777" w:rsidR="0006049B" w:rsidRPr="00E97CEB" w:rsidRDefault="0006049B" w:rsidP="00E13AE1">
          <w:pPr>
            <w:pStyle w:val="TOC2"/>
            <w:tabs>
              <w:tab w:val="right" w:leader="dot" w:pos="10070"/>
            </w:tabs>
            <w:jc w:val="both"/>
            <w:rPr>
              <w:noProof/>
              <w:sz w:val="24"/>
              <w:szCs w:val="24"/>
            </w:rPr>
          </w:pPr>
          <w:hyperlink w:anchor="_Toc228643031" w:history="1">
            <w:r>
              <w:rPr>
                <w:rStyle w:val="Hyperlink"/>
                <w:noProof/>
                <w:color w:val="auto"/>
                <w:sz w:val="24"/>
                <w:szCs w:val="24"/>
              </w:rPr>
              <w:t>4.1  State Variables</w:t>
            </w:r>
            <w:r>
              <w:rPr>
                <w:noProof/>
                <w:sz w:val="24"/>
                <w:szCs w:val="24"/>
              </w:rPr>
              <w:tab/>
              <w:t>1</w:t>
            </w:r>
          </w:hyperlink>
          <w:r>
            <w:rPr>
              <w:sz w:val="24"/>
              <w:szCs w:val="24"/>
            </w:rPr>
            <w:t>0</w:t>
          </w:r>
        </w:p>
        <w:p w14:paraId="39C897A7" w14:textId="77777777" w:rsidR="0006049B" w:rsidRPr="00E97CEB" w:rsidRDefault="0006049B" w:rsidP="00E13AE1">
          <w:pPr>
            <w:pStyle w:val="TOC2"/>
            <w:tabs>
              <w:tab w:val="right" w:leader="dot" w:pos="10070"/>
            </w:tabs>
            <w:jc w:val="both"/>
            <w:rPr>
              <w:noProof/>
              <w:sz w:val="24"/>
              <w:szCs w:val="24"/>
            </w:rPr>
          </w:pPr>
          <w:hyperlink w:anchor="_Toc228643032" w:history="1">
            <w:r>
              <w:rPr>
                <w:rStyle w:val="Hyperlink"/>
                <w:noProof/>
                <w:color w:val="auto"/>
                <w:sz w:val="24"/>
                <w:szCs w:val="24"/>
              </w:rPr>
              <w:t>4.2  Derived Variables &amp; Geometric Relations</w:t>
            </w:r>
            <w:r>
              <w:rPr>
                <w:noProof/>
                <w:sz w:val="24"/>
                <w:szCs w:val="24"/>
              </w:rPr>
              <w:tab/>
              <w:t>1</w:t>
            </w:r>
          </w:hyperlink>
          <w:r>
            <w:rPr>
              <w:sz w:val="24"/>
              <w:szCs w:val="24"/>
            </w:rPr>
            <w:t>0</w:t>
          </w:r>
        </w:p>
        <w:p w14:paraId="5F6EA7F3" w14:textId="77777777" w:rsidR="0006049B" w:rsidRPr="00E97CEB" w:rsidRDefault="0006049B" w:rsidP="00E13AE1">
          <w:pPr>
            <w:pStyle w:val="TOC3"/>
            <w:tabs>
              <w:tab w:val="right" w:leader="dot" w:pos="10070"/>
            </w:tabs>
            <w:jc w:val="both"/>
            <w:rPr>
              <w:noProof/>
              <w:sz w:val="24"/>
              <w:szCs w:val="24"/>
            </w:rPr>
          </w:pPr>
          <w:hyperlink w:anchor="_Toc228643033" w:history="1">
            <w:r>
              <w:rPr>
                <w:rStyle w:val="Hyperlink"/>
                <w:noProof/>
                <w:color w:val="auto"/>
                <w:sz w:val="24"/>
                <w:szCs w:val="24"/>
              </w:rPr>
              <w:t>4.2.1  Liquid Mass in Water Region</w:t>
            </w:r>
            <w:r>
              <w:rPr>
                <w:noProof/>
                <w:sz w:val="24"/>
                <w:szCs w:val="24"/>
              </w:rPr>
              <w:tab/>
              <w:t>1</w:t>
            </w:r>
          </w:hyperlink>
          <w:r>
            <w:rPr>
              <w:sz w:val="24"/>
              <w:szCs w:val="24"/>
            </w:rPr>
            <w:t>0</w:t>
          </w:r>
        </w:p>
        <w:p w14:paraId="332DFDA7" w14:textId="77777777" w:rsidR="0006049B" w:rsidRPr="00E97CEB" w:rsidRDefault="0006049B" w:rsidP="00E13AE1">
          <w:pPr>
            <w:pStyle w:val="TOC3"/>
            <w:tabs>
              <w:tab w:val="right" w:leader="dot" w:pos="10070"/>
            </w:tabs>
            <w:jc w:val="both"/>
            <w:rPr>
              <w:noProof/>
              <w:sz w:val="24"/>
              <w:szCs w:val="24"/>
            </w:rPr>
          </w:pPr>
          <w:hyperlink w:anchor="_Toc228643034" w:history="1">
            <w:r>
              <w:rPr>
                <w:rStyle w:val="Hyperlink"/>
                <w:noProof/>
                <w:color w:val="auto"/>
                <w:sz w:val="24"/>
                <w:szCs w:val="24"/>
              </w:rPr>
              <w:t>4.2.2  Steam Mass in Water Region (Below Interface)</w:t>
            </w:r>
            <w:r>
              <w:rPr>
                <w:noProof/>
                <w:sz w:val="24"/>
                <w:szCs w:val="24"/>
              </w:rPr>
              <w:tab/>
              <w:t>1</w:t>
            </w:r>
          </w:hyperlink>
          <w:r>
            <w:rPr>
              <w:sz w:val="24"/>
              <w:szCs w:val="24"/>
            </w:rPr>
            <w:t>1</w:t>
          </w:r>
        </w:p>
        <w:p w14:paraId="0668CA7C" w14:textId="77777777" w:rsidR="0006049B" w:rsidRPr="00E97CEB" w:rsidRDefault="0006049B" w:rsidP="00E13AE1">
          <w:pPr>
            <w:pStyle w:val="TOC3"/>
            <w:tabs>
              <w:tab w:val="right" w:leader="dot" w:pos="10070"/>
            </w:tabs>
            <w:jc w:val="both"/>
            <w:rPr>
              <w:noProof/>
              <w:sz w:val="24"/>
              <w:szCs w:val="24"/>
            </w:rPr>
          </w:pPr>
          <w:hyperlink w:anchor="_Toc228643035" w:history="1">
            <w:r>
              <w:rPr>
                <w:rStyle w:val="Hyperlink"/>
                <w:noProof/>
                <w:color w:val="auto"/>
                <w:sz w:val="24"/>
                <w:szCs w:val="24"/>
              </w:rPr>
              <w:t>4.2.3  Steam Mass in Dome (Above Interface)</w:t>
            </w:r>
            <w:r>
              <w:rPr>
                <w:noProof/>
                <w:sz w:val="24"/>
                <w:szCs w:val="24"/>
              </w:rPr>
              <w:tab/>
              <w:t>1</w:t>
            </w:r>
          </w:hyperlink>
          <w:r>
            <w:rPr>
              <w:sz w:val="24"/>
              <w:szCs w:val="24"/>
            </w:rPr>
            <w:t>1</w:t>
          </w:r>
        </w:p>
        <w:p w14:paraId="7D2CB037" w14:textId="77777777" w:rsidR="0006049B" w:rsidRPr="00E97CEB" w:rsidRDefault="0006049B" w:rsidP="00E13AE1">
          <w:pPr>
            <w:pStyle w:val="TOC3"/>
            <w:tabs>
              <w:tab w:val="right" w:leader="dot" w:pos="10070"/>
            </w:tabs>
            <w:jc w:val="both"/>
            <w:rPr>
              <w:noProof/>
              <w:sz w:val="24"/>
              <w:szCs w:val="24"/>
            </w:rPr>
          </w:pPr>
          <w:hyperlink w:anchor="_Toc228643036" w:history="1">
            <w:r>
              <w:rPr>
                <w:rStyle w:val="Hyperlink"/>
                <w:noProof/>
                <w:color w:val="auto"/>
                <w:sz w:val="24"/>
                <w:szCs w:val="24"/>
              </w:rPr>
              <w:t>4.2.4  Total System Internal Energy</w:t>
            </w:r>
            <w:r>
              <w:rPr>
                <w:noProof/>
                <w:sz w:val="24"/>
                <w:szCs w:val="24"/>
              </w:rPr>
              <w:tab/>
              <w:t>1</w:t>
            </w:r>
          </w:hyperlink>
          <w:r>
            <w:rPr>
              <w:sz w:val="24"/>
              <w:szCs w:val="24"/>
            </w:rPr>
            <w:t>1</w:t>
          </w:r>
        </w:p>
        <w:p w14:paraId="36711E86" w14:textId="77777777" w:rsidR="0006049B" w:rsidRPr="00E97CEB" w:rsidRDefault="0006049B" w:rsidP="00E13AE1">
          <w:pPr>
            <w:pStyle w:val="TOC3"/>
            <w:tabs>
              <w:tab w:val="right" w:leader="dot" w:pos="10070"/>
            </w:tabs>
            <w:jc w:val="both"/>
            <w:rPr>
              <w:noProof/>
              <w:sz w:val="24"/>
              <w:szCs w:val="24"/>
            </w:rPr>
          </w:pPr>
          <w:hyperlink w:anchor="_Toc228643037" w:history="1">
            <w:r>
              <w:rPr>
                <w:rStyle w:val="Hyperlink"/>
                <w:noProof/>
                <w:color w:val="auto"/>
                <w:sz w:val="24"/>
                <w:szCs w:val="24"/>
              </w:rPr>
              <w:t>4.2.5  Water Level (Interface Height)</w:t>
            </w:r>
            <w:r>
              <w:rPr>
                <w:noProof/>
                <w:sz w:val="24"/>
                <w:szCs w:val="24"/>
              </w:rPr>
              <w:tab/>
              <w:t>11</w:t>
            </w:r>
          </w:hyperlink>
        </w:p>
        <w:p w14:paraId="2CACCDED" w14:textId="73C6908A" w:rsidR="0006049B" w:rsidRPr="00E97CEB" w:rsidRDefault="0006049B" w:rsidP="00E13AE1">
          <w:pPr>
            <w:pStyle w:val="TOC2"/>
            <w:tabs>
              <w:tab w:val="right" w:leader="dot" w:pos="10070"/>
            </w:tabs>
            <w:jc w:val="both"/>
            <w:rPr>
              <w:noProof/>
              <w:sz w:val="24"/>
              <w:szCs w:val="24"/>
            </w:rPr>
          </w:pPr>
          <w:hyperlink w:anchor="_Toc228643038" w:history="1">
            <w:r>
              <w:rPr>
                <w:rStyle w:val="Hyperlink"/>
                <w:noProof/>
                <w:color w:val="auto"/>
                <w:sz w:val="24"/>
                <w:szCs w:val="24"/>
              </w:rPr>
              <w:t>4.3  Conservation Laws — The 4×4 DAE System</w:t>
            </w:r>
            <w:r>
              <w:rPr>
                <w:noProof/>
                <w:sz w:val="24"/>
                <w:szCs w:val="24"/>
              </w:rPr>
              <w:tab/>
              <w:t>1</w:t>
            </w:r>
          </w:hyperlink>
          <w:r w:rsidR="001A6927">
            <w:rPr>
              <w:sz w:val="24"/>
              <w:szCs w:val="24"/>
            </w:rPr>
            <w:t>2</w:t>
          </w:r>
        </w:p>
        <w:p w14:paraId="7C64CF5E" w14:textId="77777777" w:rsidR="0006049B" w:rsidRPr="00E97CEB" w:rsidRDefault="0006049B" w:rsidP="00E13AE1">
          <w:pPr>
            <w:pStyle w:val="TOC3"/>
            <w:tabs>
              <w:tab w:val="right" w:leader="dot" w:pos="10070"/>
            </w:tabs>
            <w:jc w:val="both"/>
            <w:rPr>
              <w:noProof/>
              <w:sz w:val="24"/>
              <w:szCs w:val="24"/>
            </w:rPr>
          </w:pPr>
          <w:hyperlink w:anchor="_Toc228643039" w:history="1">
            <w:r>
              <w:rPr>
                <w:rStyle w:val="Hyperlink"/>
                <w:noProof/>
                <w:color w:val="auto"/>
                <w:sz w:val="24"/>
                <w:szCs w:val="24"/>
              </w:rPr>
              <w:t>4.3.1  Water Mass Balance — Equation (1)</w:t>
            </w:r>
            <w:r>
              <w:rPr>
                <w:noProof/>
                <w:sz w:val="24"/>
                <w:szCs w:val="24"/>
              </w:rPr>
              <w:tab/>
              <w:t>12</w:t>
            </w:r>
          </w:hyperlink>
        </w:p>
        <w:p w14:paraId="427433EC" w14:textId="77777777" w:rsidR="0006049B" w:rsidRPr="00E97CEB" w:rsidRDefault="0006049B" w:rsidP="00E13AE1">
          <w:pPr>
            <w:pStyle w:val="TOC3"/>
            <w:tabs>
              <w:tab w:val="right" w:leader="dot" w:pos="10070"/>
            </w:tabs>
            <w:jc w:val="both"/>
            <w:rPr>
              <w:noProof/>
              <w:sz w:val="24"/>
              <w:szCs w:val="24"/>
            </w:rPr>
          </w:pPr>
          <w:hyperlink w:anchor="_Toc228643040" w:history="1">
            <w:r>
              <w:rPr>
                <w:rStyle w:val="Hyperlink"/>
                <w:noProof/>
                <w:color w:val="auto"/>
                <w:sz w:val="24"/>
                <w:szCs w:val="24"/>
              </w:rPr>
              <w:t>4.3.2  Steam Mass Balance (Below Water Level) — Equation (2)</w:t>
            </w:r>
            <w:r>
              <w:rPr>
                <w:noProof/>
                <w:sz w:val="24"/>
                <w:szCs w:val="24"/>
              </w:rPr>
              <w:tab/>
              <w:t>1</w:t>
            </w:r>
          </w:hyperlink>
          <w:r>
            <w:rPr>
              <w:sz w:val="24"/>
              <w:szCs w:val="24"/>
            </w:rPr>
            <w:t>2</w:t>
          </w:r>
        </w:p>
        <w:p w14:paraId="7EF8B86D" w14:textId="77777777" w:rsidR="0006049B" w:rsidRPr="00E97CEB" w:rsidRDefault="0006049B" w:rsidP="00E13AE1">
          <w:pPr>
            <w:pStyle w:val="TOC3"/>
            <w:tabs>
              <w:tab w:val="right" w:leader="dot" w:pos="10070"/>
            </w:tabs>
            <w:jc w:val="both"/>
            <w:rPr>
              <w:noProof/>
              <w:sz w:val="24"/>
              <w:szCs w:val="24"/>
            </w:rPr>
          </w:pPr>
          <w:hyperlink w:anchor="_Toc228643041" w:history="1">
            <w:r>
              <w:rPr>
                <w:rStyle w:val="Hyperlink"/>
                <w:noProof/>
                <w:color w:val="auto"/>
                <w:sz w:val="24"/>
                <w:szCs w:val="24"/>
              </w:rPr>
              <w:t>4.3.3  Energy Conservation (First Law) — Equation (3)</w:t>
            </w:r>
            <w:r>
              <w:rPr>
                <w:noProof/>
                <w:sz w:val="24"/>
                <w:szCs w:val="24"/>
              </w:rPr>
              <w:tab/>
              <w:t>1</w:t>
            </w:r>
          </w:hyperlink>
          <w:r>
            <w:rPr>
              <w:sz w:val="24"/>
              <w:szCs w:val="24"/>
            </w:rPr>
            <w:t>3</w:t>
          </w:r>
        </w:p>
        <w:p w14:paraId="26C829AE" w14:textId="65A8D7AE" w:rsidR="0006049B" w:rsidRPr="00E97CEB" w:rsidRDefault="0006049B" w:rsidP="00E13AE1">
          <w:pPr>
            <w:pStyle w:val="TOC3"/>
            <w:tabs>
              <w:tab w:val="right" w:leader="dot" w:pos="10070"/>
            </w:tabs>
            <w:jc w:val="both"/>
            <w:rPr>
              <w:noProof/>
              <w:sz w:val="24"/>
              <w:szCs w:val="24"/>
            </w:rPr>
          </w:pPr>
          <w:hyperlink w:anchor="_Toc228643042" w:history="1">
            <w:r>
              <w:rPr>
                <w:rStyle w:val="Hyperlink"/>
                <w:noProof/>
                <w:color w:val="auto"/>
                <w:sz w:val="24"/>
                <w:szCs w:val="24"/>
              </w:rPr>
              <w:t>4.3.4  Steam Dome Mass Balance — Equation (4)</w:t>
            </w:r>
            <w:r>
              <w:rPr>
                <w:noProof/>
                <w:sz w:val="24"/>
                <w:szCs w:val="24"/>
              </w:rPr>
              <w:tab/>
              <w:t>1</w:t>
            </w:r>
          </w:hyperlink>
          <w:r w:rsidR="001A6927" w:rsidRPr="001A6927">
            <w:rPr>
              <w:sz w:val="24"/>
              <w:szCs w:val="24"/>
            </w:rPr>
            <w:t>4</w:t>
          </w:r>
        </w:p>
        <w:p w14:paraId="67F3CA41" w14:textId="77777777" w:rsidR="0006049B" w:rsidRPr="00E97CEB" w:rsidRDefault="0006049B" w:rsidP="00E13AE1">
          <w:pPr>
            <w:pStyle w:val="TOC2"/>
            <w:tabs>
              <w:tab w:val="right" w:leader="dot" w:pos="10070"/>
            </w:tabs>
            <w:jc w:val="both"/>
            <w:rPr>
              <w:noProof/>
              <w:sz w:val="24"/>
              <w:szCs w:val="24"/>
            </w:rPr>
          </w:pPr>
          <w:hyperlink w:anchor="_Toc228643043" w:history="1">
            <w:r>
              <w:rPr>
                <w:rStyle w:val="Hyperlink"/>
                <w:noProof/>
                <w:color w:val="auto"/>
                <w:sz w:val="24"/>
                <w:szCs w:val="24"/>
              </w:rPr>
              <w:t>4.4  Complete Matrix System C·X = D</w:t>
            </w:r>
            <w:r>
              <w:rPr>
                <w:noProof/>
                <w:sz w:val="24"/>
                <w:szCs w:val="24"/>
              </w:rPr>
              <w:tab/>
              <w:t>1</w:t>
            </w:r>
          </w:hyperlink>
          <w:r>
            <w:rPr>
              <w:sz w:val="24"/>
              <w:szCs w:val="24"/>
            </w:rPr>
            <w:t>4</w:t>
          </w:r>
        </w:p>
        <w:p w14:paraId="0EA31BD9" w14:textId="226A385A" w:rsidR="0006049B" w:rsidRPr="00E97CEB" w:rsidRDefault="0006049B" w:rsidP="00E13AE1">
          <w:pPr>
            <w:pStyle w:val="TOC2"/>
            <w:tabs>
              <w:tab w:val="right" w:leader="dot" w:pos="10070"/>
            </w:tabs>
            <w:jc w:val="both"/>
            <w:rPr>
              <w:noProof/>
              <w:sz w:val="24"/>
              <w:szCs w:val="24"/>
            </w:rPr>
          </w:pPr>
          <w:hyperlink w:anchor="_Toc228643044" w:history="1">
            <w:r>
              <w:rPr>
                <w:rStyle w:val="Hyperlink"/>
                <w:noProof/>
                <w:color w:val="auto"/>
                <w:sz w:val="24"/>
                <w:szCs w:val="24"/>
              </w:rPr>
              <w:t>4.5  Algebraic Sub-Models (Constitutive Correlations)</w:t>
            </w:r>
            <w:r>
              <w:rPr>
                <w:noProof/>
                <w:sz w:val="24"/>
                <w:szCs w:val="24"/>
              </w:rPr>
              <w:tab/>
              <w:t>1</w:t>
            </w:r>
          </w:hyperlink>
          <w:r w:rsidR="001A6927">
            <w:rPr>
              <w:sz w:val="24"/>
              <w:szCs w:val="24"/>
            </w:rPr>
            <w:t>6</w:t>
          </w:r>
        </w:p>
        <w:p w14:paraId="22700D74" w14:textId="11661B49" w:rsidR="0006049B" w:rsidRPr="00E97CEB" w:rsidRDefault="0006049B" w:rsidP="00E13AE1">
          <w:pPr>
            <w:pStyle w:val="TOC3"/>
            <w:tabs>
              <w:tab w:val="right" w:leader="dot" w:pos="10070"/>
            </w:tabs>
            <w:jc w:val="both"/>
            <w:rPr>
              <w:noProof/>
              <w:sz w:val="24"/>
              <w:szCs w:val="24"/>
            </w:rPr>
          </w:pPr>
          <w:hyperlink w:anchor="_Toc228643045" w:history="1">
            <w:r>
              <w:rPr>
                <w:rStyle w:val="Hyperlink"/>
                <w:noProof/>
                <w:color w:val="auto"/>
                <w:sz w:val="24"/>
                <w:szCs w:val="24"/>
              </w:rPr>
              <w:t>4.5.1  Compressible Steam Outlet Flow (Orifice Equation)</w:t>
            </w:r>
            <w:r>
              <w:rPr>
                <w:noProof/>
                <w:sz w:val="24"/>
                <w:szCs w:val="24"/>
              </w:rPr>
              <w:tab/>
              <w:t>1</w:t>
            </w:r>
          </w:hyperlink>
          <w:r w:rsidR="001A6927">
            <w:rPr>
              <w:sz w:val="24"/>
              <w:szCs w:val="24"/>
            </w:rPr>
            <w:t>6</w:t>
          </w:r>
        </w:p>
        <w:p w14:paraId="3FC0E8C4" w14:textId="77777777" w:rsidR="0006049B" w:rsidRPr="00E97CEB" w:rsidRDefault="0006049B" w:rsidP="00E13AE1">
          <w:pPr>
            <w:pStyle w:val="TOC3"/>
            <w:tabs>
              <w:tab w:val="right" w:leader="dot" w:pos="10070"/>
            </w:tabs>
            <w:jc w:val="both"/>
            <w:rPr>
              <w:noProof/>
              <w:sz w:val="24"/>
              <w:szCs w:val="24"/>
            </w:rPr>
          </w:pPr>
          <w:hyperlink w:anchor="_Toc228643046" w:history="1">
            <w:r>
              <w:rPr>
                <w:rStyle w:val="Hyperlink"/>
                <w:noProof/>
                <w:color w:val="auto"/>
                <w:sz w:val="24"/>
                <w:szCs w:val="24"/>
              </w:rPr>
              <w:t>4.5.2  Inter-Region Steam Transfer — Zuber Bubble Rise</w:t>
            </w:r>
            <w:r>
              <w:rPr>
                <w:noProof/>
                <w:sz w:val="24"/>
                <w:szCs w:val="24"/>
              </w:rPr>
              <w:tab/>
              <w:t>1</w:t>
            </w:r>
          </w:hyperlink>
          <w:r>
            <w:rPr>
              <w:sz w:val="24"/>
              <w:szCs w:val="24"/>
            </w:rPr>
            <w:t>6</w:t>
          </w:r>
        </w:p>
        <w:p w14:paraId="66AE87EF" w14:textId="2768778A" w:rsidR="0006049B" w:rsidRPr="00E97CEB" w:rsidRDefault="0006049B" w:rsidP="00E13AE1">
          <w:pPr>
            <w:pStyle w:val="TOC3"/>
            <w:tabs>
              <w:tab w:val="right" w:leader="dot" w:pos="10070"/>
            </w:tabs>
            <w:jc w:val="both"/>
            <w:rPr>
              <w:noProof/>
              <w:sz w:val="24"/>
              <w:szCs w:val="24"/>
            </w:rPr>
          </w:pPr>
          <w:hyperlink w:anchor="_Toc228643047" w:history="1">
            <w:r>
              <w:rPr>
                <w:rStyle w:val="Hyperlink"/>
                <w:noProof/>
                <w:color w:val="auto"/>
                <w:sz w:val="24"/>
                <w:szCs w:val="24"/>
              </w:rPr>
              <w:t>4.5.3  Void Fraction — Zuber-Findlay Drift-Flux Model</w:t>
            </w:r>
            <w:r>
              <w:rPr>
                <w:noProof/>
                <w:sz w:val="24"/>
                <w:szCs w:val="24"/>
              </w:rPr>
              <w:tab/>
              <w:t>1</w:t>
            </w:r>
          </w:hyperlink>
          <w:r w:rsidR="001A6927">
            <w:rPr>
              <w:sz w:val="24"/>
              <w:szCs w:val="24"/>
            </w:rPr>
            <w:t>7</w:t>
          </w:r>
        </w:p>
        <w:p w14:paraId="50A1C8C5" w14:textId="77777777" w:rsidR="0006049B" w:rsidRPr="00E97CEB" w:rsidRDefault="0006049B" w:rsidP="00E13AE1">
          <w:pPr>
            <w:pStyle w:val="TOC3"/>
            <w:tabs>
              <w:tab w:val="right" w:leader="dot" w:pos="10070"/>
            </w:tabs>
            <w:jc w:val="both"/>
            <w:rPr>
              <w:noProof/>
              <w:sz w:val="24"/>
              <w:szCs w:val="24"/>
            </w:rPr>
          </w:pPr>
          <w:hyperlink w:anchor="_Toc228643048" w:history="1">
            <w:r>
              <w:rPr>
                <w:rStyle w:val="Hyperlink"/>
                <w:noProof/>
                <w:color w:val="auto"/>
                <w:sz w:val="24"/>
                <w:szCs w:val="24"/>
              </w:rPr>
              <w:t>4.5.4  Water Temperature</w:t>
            </w:r>
            <w:r>
              <w:rPr>
                <w:noProof/>
                <w:sz w:val="24"/>
                <w:szCs w:val="24"/>
              </w:rPr>
              <w:tab/>
              <w:t>1</w:t>
            </w:r>
          </w:hyperlink>
          <w:r>
            <w:rPr>
              <w:sz w:val="24"/>
              <w:szCs w:val="24"/>
            </w:rPr>
            <w:t>7</w:t>
          </w:r>
        </w:p>
        <w:p w14:paraId="69A00B73" w14:textId="48DD8C8E" w:rsidR="0006049B" w:rsidRPr="00E97CEB" w:rsidRDefault="0006049B" w:rsidP="00E13AE1">
          <w:pPr>
            <w:pStyle w:val="TOC3"/>
            <w:tabs>
              <w:tab w:val="right" w:leader="dot" w:pos="10070"/>
            </w:tabs>
            <w:jc w:val="both"/>
            <w:rPr>
              <w:noProof/>
              <w:sz w:val="24"/>
              <w:szCs w:val="24"/>
            </w:rPr>
          </w:pPr>
          <w:hyperlink w:anchor="_Toc228643049" w:history="1">
            <w:r>
              <w:rPr>
                <w:rStyle w:val="Hyperlink"/>
                <w:noProof/>
                <w:color w:val="auto"/>
                <w:sz w:val="24"/>
                <w:szCs w:val="24"/>
              </w:rPr>
              <w:t>4.5.5  Environmental Heat Loss</w:t>
            </w:r>
            <w:r>
              <w:rPr>
                <w:noProof/>
                <w:sz w:val="24"/>
                <w:szCs w:val="24"/>
              </w:rPr>
              <w:tab/>
              <w:t>1</w:t>
            </w:r>
          </w:hyperlink>
          <w:r w:rsidR="001A6927" w:rsidRPr="001A6927">
            <w:rPr>
              <w:sz w:val="24"/>
              <w:szCs w:val="24"/>
            </w:rPr>
            <w:t>8</w:t>
          </w:r>
        </w:p>
        <w:p w14:paraId="3BE42B78" w14:textId="3F9BA895" w:rsidR="0006049B" w:rsidRPr="001A6927" w:rsidRDefault="0006049B" w:rsidP="00E13AE1">
          <w:pPr>
            <w:pStyle w:val="TOC3"/>
            <w:tabs>
              <w:tab w:val="right" w:leader="dot" w:pos="10070"/>
            </w:tabs>
            <w:jc w:val="both"/>
            <w:rPr>
              <w:noProof/>
              <w:sz w:val="28"/>
              <w:szCs w:val="28"/>
            </w:rPr>
          </w:pPr>
          <w:hyperlink w:anchor="_Toc228643050" w:history="1">
            <w:r>
              <w:rPr>
                <w:rStyle w:val="Hyperlink"/>
                <w:noProof/>
                <w:color w:val="auto"/>
                <w:sz w:val="24"/>
                <w:szCs w:val="24"/>
              </w:rPr>
              <w:t>4.5.6  Surface Tension (IAPWS Standard Formula)</w:t>
            </w:r>
            <w:r>
              <w:rPr>
                <w:noProof/>
                <w:sz w:val="24"/>
                <w:szCs w:val="24"/>
              </w:rPr>
              <w:tab/>
              <w:t>1</w:t>
            </w:r>
          </w:hyperlink>
          <w:r w:rsidR="001A6927" w:rsidRPr="001A6927">
            <w:rPr>
              <w:sz w:val="24"/>
              <w:szCs w:val="24"/>
            </w:rPr>
            <w:t>8</w:t>
          </w:r>
        </w:p>
        <w:p w14:paraId="3B647BA0" w14:textId="64FA3059" w:rsidR="0006049B" w:rsidRPr="00E97CEB" w:rsidRDefault="0006049B" w:rsidP="00E13AE1">
          <w:pPr>
            <w:pStyle w:val="TOC3"/>
            <w:tabs>
              <w:tab w:val="right" w:leader="dot" w:pos="10070"/>
            </w:tabs>
            <w:jc w:val="both"/>
            <w:rPr>
              <w:noProof/>
              <w:sz w:val="24"/>
              <w:szCs w:val="24"/>
            </w:rPr>
          </w:pPr>
          <w:hyperlink w:anchor="_Toc228643051" w:history="1">
            <w:r>
              <w:rPr>
                <w:rStyle w:val="Hyperlink"/>
                <w:noProof/>
                <w:color w:val="auto"/>
                <w:sz w:val="24"/>
                <w:szCs w:val="24"/>
              </w:rPr>
              <w:t>4.5.7  Nucleate Boiling Correlations</w:t>
            </w:r>
            <w:r>
              <w:rPr>
                <w:noProof/>
                <w:sz w:val="24"/>
                <w:szCs w:val="24"/>
              </w:rPr>
              <w:tab/>
              <w:t>1</w:t>
            </w:r>
          </w:hyperlink>
          <w:r w:rsidR="001A6927" w:rsidRPr="001A6927">
            <w:rPr>
              <w:sz w:val="24"/>
              <w:szCs w:val="24"/>
            </w:rPr>
            <w:t>8</w:t>
          </w:r>
        </w:p>
        <w:p w14:paraId="18E78B95" w14:textId="28791CE9" w:rsidR="0006049B" w:rsidRPr="00E97CEB" w:rsidRDefault="0006049B" w:rsidP="00E13AE1">
          <w:pPr>
            <w:pStyle w:val="TOC2"/>
            <w:tabs>
              <w:tab w:val="right" w:leader="dot" w:pos="10070"/>
            </w:tabs>
            <w:jc w:val="both"/>
            <w:rPr>
              <w:noProof/>
              <w:sz w:val="24"/>
              <w:szCs w:val="24"/>
            </w:rPr>
          </w:pPr>
          <w:hyperlink w:anchor="_Toc228643052" w:history="1">
            <w:r>
              <w:rPr>
                <w:rStyle w:val="Hyperlink"/>
                <w:noProof/>
                <w:color w:val="auto"/>
                <w:sz w:val="24"/>
                <w:szCs w:val="24"/>
              </w:rPr>
              <w:t>4.6  Solver Implementation</w:t>
            </w:r>
            <w:r>
              <w:rPr>
                <w:noProof/>
                <w:sz w:val="24"/>
                <w:szCs w:val="24"/>
              </w:rPr>
              <w:tab/>
              <w:t>1</w:t>
            </w:r>
          </w:hyperlink>
          <w:r w:rsidR="001A6927" w:rsidRPr="001A6927">
            <w:rPr>
              <w:sz w:val="24"/>
              <w:szCs w:val="24"/>
            </w:rPr>
            <w:t>8</w:t>
          </w:r>
        </w:p>
        <w:p w14:paraId="05E2A089" w14:textId="264C229E" w:rsidR="0006049B" w:rsidRPr="00E97CEB" w:rsidRDefault="0006049B" w:rsidP="00E13AE1">
          <w:pPr>
            <w:pStyle w:val="TOC2"/>
            <w:tabs>
              <w:tab w:val="right" w:leader="dot" w:pos="10070"/>
            </w:tabs>
            <w:jc w:val="both"/>
            <w:rPr>
              <w:noProof/>
              <w:sz w:val="24"/>
              <w:szCs w:val="24"/>
            </w:rPr>
          </w:pPr>
          <w:hyperlink w:anchor="_Toc228643047new" w:history="1">
            <w:r>
              <w:rPr>
                <w:rStyle w:val="Hyperlink"/>
                <w:noProof/>
                <w:color w:val="auto"/>
                <w:sz w:val="24"/>
                <w:szCs w:val="24"/>
              </w:rPr>
              <w:t>4.7  Advanced Physics Modeling Capabilities</w:t>
            </w:r>
            <w:r>
              <w:rPr>
                <w:noProof/>
                <w:sz w:val="24"/>
                <w:szCs w:val="24"/>
              </w:rPr>
              <w:tab/>
              <w:t>1</w:t>
            </w:r>
          </w:hyperlink>
          <w:r w:rsidR="001A6927">
            <w:rPr>
              <w:sz w:val="24"/>
              <w:szCs w:val="24"/>
            </w:rPr>
            <w:t>9</w:t>
          </w:r>
        </w:p>
        <w:p w14:paraId="62354D3B" w14:textId="0787FB5F" w:rsidR="0006049B" w:rsidRPr="00E97CEB" w:rsidRDefault="0006049B" w:rsidP="00E13AE1">
          <w:pPr>
            <w:pStyle w:val="TOC1"/>
            <w:jc w:val="both"/>
            <w:rPr>
              <w:noProof/>
            </w:rPr>
          </w:pPr>
          <w:hyperlink w:anchor="_Toc228643053" w:history="1">
            <w:r>
              <w:rPr>
                <w:rStyle w:val="Hyperlink"/>
                <w:noProof/>
                <w:color w:val="auto"/>
                <w:sz w:val="24"/>
                <w:szCs w:val="24"/>
              </w:rPr>
              <w:t>5. Extended Kalman Filter — Sensor-Model Fusion</w:t>
            </w:r>
            <w:r>
              <w:rPr>
                <w:noProof/>
              </w:rPr>
              <w:tab/>
            </w:r>
          </w:hyperlink>
          <w:r>
            <w:t>2</w:t>
          </w:r>
          <w:r w:rsidR="001A6927">
            <w:t>7</w:t>
          </w:r>
        </w:p>
        <w:p w14:paraId="31E0C9BE" w14:textId="38677C88" w:rsidR="0006049B" w:rsidRPr="00E97CEB" w:rsidRDefault="0006049B" w:rsidP="00E13AE1">
          <w:pPr>
            <w:pStyle w:val="TOC2"/>
            <w:tabs>
              <w:tab w:val="right" w:leader="dot" w:pos="10070"/>
            </w:tabs>
            <w:jc w:val="both"/>
            <w:rPr>
              <w:noProof/>
              <w:sz w:val="24"/>
              <w:szCs w:val="24"/>
            </w:rPr>
          </w:pPr>
          <w:hyperlink w:anchor="_Toc228643054" w:history="1">
            <w:r>
              <w:rPr>
                <w:rStyle w:val="Hyperlink"/>
                <w:noProof/>
                <w:color w:val="auto"/>
                <w:sz w:val="24"/>
                <w:szCs w:val="24"/>
              </w:rPr>
              <w:t>5.1  Why an EKF?</w:t>
            </w:r>
            <w:r>
              <w:rPr>
                <w:noProof/>
                <w:sz w:val="24"/>
                <w:szCs w:val="24"/>
              </w:rPr>
              <w:tab/>
              <w:t>2</w:t>
            </w:r>
            <w:r w:rsidR="001A6927">
              <w:rPr>
                <w:noProof/>
                <w:sz w:val="24"/>
                <w:szCs w:val="24"/>
              </w:rPr>
              <w:t>7</w:t>
            </w:r>
          </w:hyperlink>
        </w:p>
        <w:p w14:paraId="17A85ACA" w14:textId="15CE8F0F" w:rsidR="0006049B" w:rsidRPr="00E97CEB" w:rsidRDefault="0006049B" w:rsidP="00E13AE1">
          <w:pPr>
            <w:pStyle w:val="TOC2"/>
            <w:tabs>
              <w:tab w:val="right" w:leader="dot" w:pos="10070"/>
            </w:tabs>
            <w:jc w:val="both"/>
            <w:rPr>
              <w:noProof/>
              <w:sz w:val="24"/>
              <w:szCs w:val="24"/>
            </w:rPr>
          </w:pPr>
          <w:hyperlink w:anchor="_Toc228643055" w:history="1">
            <w:r>
              <w:rPr>
                <w:rStyle w:val="Hyperlink"/>
                <w:noProof/>
                <w:color w:val="auto"/>
                <w:sz w:val="24"/>
                <w:szCs w:val="24"/>
              </w:rPr>
              <w:t>5.2  Filter Design</w:t>
            </w:r>
            <w:r>
              <w:rPr>
                <w:noProof/>
                <w:sz w:val="24"/>
                <w:szCs w:val="24"/>
              </w:rPr>
              <w:tab/>
              <w:t>2</w:t>
            </w:r>
            <w:r w:rsidR="001A6927">
              <w:rPr>
                <w:noProof/>
                <w:sz w:val="24"/>
                <w:szCs w:val="24"/>
              </w:rPr>
              <w:t>7</w:t>
            </w:r>
          </w:hyperlink>
        </w:p>
        <w:p w14:paraId="30AFA5EA" w14:textId="7637932F" w:rsidR="0006049B" w:rsidRPr="00E97CEB" w:rsidRDefault="0006049B" w:rsidP="00E13AE1">
          <w:pPr>
            <w:pStyle w:val="TOC2"/>
            <w:tabs>
              <w:tab w:val="right" w:leader="dot" w:pos="10070"/>
            </w:tabs>
            <w:jc w:val="both"/>
            <w:rPr>
              <w:noProof/>
              <w:sz w:val="24"/>
              <w:szCs w:val="24"/>
            </w:rPr>
          </w:pPr>
          <w:hyperlink w:anchor="_Toc228643056" w:history="1">
            <w:r>
              <w:rPr>
                <w:rStyle w:val="Hyperlink"/>
                <w:noProof/>
                <w:color w:val="auto"/>
                <w:sz w:val="24"/>
                <w:szCs w:val="24"/>
              </w:rPr>
              <w:t>5.3  EKF Convergence — Live Session Data</w:t>
            </w:r>
            <w:r>
              <w:rPr>
                <w:noProof/>
                <w:sz w:val="24"/>
                <w:szCs w:val="24"/>
              </w:rPr>
              <w:tab/>
              <w:t>2</w:t>
            </w:r>
            <w:r w:rsidR="001A6927">
              <w:rPr>
                <w:noProof/>
                <w:sz w:val="24"/>
                <w:szCs w:val="24"/>
              </w:rPr>
              <w:t>7</w:t>
            </w:r>
          </w:hyperlink>
        </w:p>
        <w:p w14:paraId="5D7CD421" w14:textId="6D25CDD6" w:rsidR="0006049B" w:rsidRPr="00E97CEB" w:rsidRDefault="0006049B" w:rsidP="00E13AE1">
          <w:pPr>
            <w:pStyle w:val="TOC1"/>
            <w:jc w:val="both"/>
            <w:rPr>
              <w:noProof/>
            </w:rPr>
          </w:pPr>
          <w:hyperlink w:anchor="_Toc228643057" w:history="1">
            <w:r>
              <w:rPr>
                <w:rStyle w:val="Hyperlink"/>
                <w:noProof/>
                <w:color w:val="auto"/>
                <w:sz w:val="24"/>
                <w:szCs w:val="24"/>
              </w:rPr>
              <w:t>6. BoilerCore Dashboard — Features &amp; Screenshots</w:t>
            </w:r>
            <w:r>
              <w:rPr>
                <w:noProof/>
              </w:rPr>
              <w:tab/>
            </w:r>
          </w:hyperlink>
          <w:r>
            <w:t>2</w:t>
          </w:r>
          <w:r w:rsidR="001A6927">
            <w:t>8</w:t>
          </w:r>
        </w:p>
        <w:p w14:paraId="18E2D2D4" w14:textId="36F8304A" w:rsidR="0006049B" w:rsidRPr="008A1AA8" w:rsidRDefault="0006049B" w:rsidP="00E13AE1">
          <w:pPr>
            <w:pStyle w:val="TOC2"/>
            <w:tabs>
              <w:tab w:val="right" w:leader="dot" w:pos="10070"/>
            </w:tabs>
            <w:jc w:val="both"/>
            <w:rPr>
              <w:noProof/>
              <w:sz w:val="24"/>
              <w:szCs w:val="24"/>
            </w:rPr>
          </w:pPr>
          <w:hyperlink w:anchor="_Toc228643058" w:history="1">
            <w:r>
              <w:rPr>
                <w:rStyle w:val="Hyperlink"/>
                <w:noProof/>
                <w:color w:val="auto"/>
                <w:sz w:val="24"/>
                <w:szCs w:val="24"/>
              </w:rPr>
              <w:t>6.1  System Overview</w:t>
            </w:r>
            <w:r>
              <w:rPr>
                <w:noProof/>
                <w:sz w:val="24"/>
                <w:szCs w:val="24"/>
              </w:rPr>
              <w:tab/>
              <w:t>2</w:t>
            </w:r>
          </w:hyperlink>
          <w:r w:rsidR="001A6927">
            <w:rPr>
              <w:sz w:val="24"/>
              <w:szCs w:val="24"/>
            </w:rPr>
            <w:t>8</w:t>
          </w:r>
        </w:p>
        <w:p w14:paraId="50BEC484" w14:textId="31F12B99" w:rsidR="0006049B" w:rsidRPr="00E97CEB" w:rsidRDefault="0006049B" w:rsidP="00E13AE1">
          <w:pPr>
            <w:pStyle w:val="TOC2"/>
            <w:tabs>
              <w:tab w:val="right" w:leader="dot" w:pos="10070"/>
            </w:tabs>
            <w:jc w:val="both"/>
            <w:rPr>
              <w:noProof/>
              <w:sz w:val="24"/>
              <w:szCs w:val="24"/>
            </w:rPr>
          </w:pPr>
          <w:hyperlink w:anchor="_Toc228643059" w:history="1">
            <w:r>
              <w:rPr>
                <w:rStyle w:val="Hyperlink"/>
                <w:noProof/>
                <w:color w:val="auto"/>
                <w:sz w:val="24"/>
                <w:szCs w:val="24"/>
              </w:rPr>
              <w:t>6.2  Full Dashboard View with System Schematic</w:t>
            </w:r>
            <w:r>
              <w:rPr>
                <w:noProof/>
                <w:sz w:val="24"/>
                <w:szCs w:val="24"/>
              </w:rPr>
              <w:tab/>
              <w:t>2</w:t>
            </w:r>
          </w:hyperlink>
          <w:r w:rsidR="001A6927" w:rsidRPr="001A6927">
            <w:rPr>
              <w:sz w:val="24"/>
              <w:szCs w:val="24"/>
            </w:rPr>
            <w:t>9</w:t>
          </w:r>
        </w:p>
        <w:p w14:paraId="4185C9F4" w14:textId="1FB463EA" w:rsidR="0006049B" w:rsidRPr="00E97CEB" w:rsidRDefault="0006049B" w:rsidP="00E13AE1">
          <w:pPr>
            <w:pStyle w:val="TOC2"/>
            <w:tabs>
              <w:tab w:val="right" w:leader="dot" w:pos="10070"/>
            </w:tabs>
            <w:jc w:val="both"/>
            <w:rPr>
              <w:noProof/>
              <w:sz w:val="24"/>
              <w:szCs w:val="24"/>
            </w:rPr>
          </w:pPr>
          <w:hyperlink w:anchor="_Toc228643060" w:history="1">
            <w:r>
              <w:rPr>
                <w:rStyle w:val="Hyperlink"/>
                <w:noProof/>
                <w:color w:val="auto"/>
                <w:sz w:val="24"/>
                <w:szCs w:val="24"/>
              </w:rPr>
              <w:t>6.3  System Schematic (Animated LIVE View)</w:t>
            </w:r>
            <w:r>
              <w:rPr>
                <w:noProof/>
                <w:sz w:val="24"/>
                <w:szCs w:val="24"/>
              </w:rPr>
              <w:tab/>
              <w:t>2</w:t>
            </w:r>
          </w:hyperlink>
          <w:r w:rsidR="001A6927" w:rsidRPr="001A6927">
            <w:rPr>
              <w:sz w:val="24"/>
              <w:szCs w:val="24"/>
            </w:rPr>
            <w:t>9</w:t>
          </w:r>
        </w:p>
        <w:p w14:paraId="44A172DA" w14:textId="6FC84E09" w:rsidR="0006049B" w:rsidRPr="00E97CEB" w:rsidRDefault="0006049B" w:rsidP="00E13AE1">
          <w:pPr>
            <w:pStyle w:val="TOC2"/>
            <w:tabs>
              <w:tab w:val="right" w:leader="dot" w:pos="10070"/>
            </w:tabs>
            <w:jc w:val="both"/>
            <w:rPr>
              <w:noProof/>
              <w:sz w:val="24"/>
              <w:szCs w:val="24"/>
            </w:rPr>
          </w:pPr>
          <w:hyperlink w:anchor="_Toc228643061" w:history="1">
            <w:r>
              <w:rPr>
                <w:rStyle w:val="Hyperlink"/>
                <w:noProof/>
                <w:color w:val="auto"/>
                <w:sz w:val="24"/>
                <w:szCs w:val="24"/>
              </w:rPr>
              <w:t>6.4  System Status &amp; Controls</w:t>
            </w:r>
            <w:r>
              <w:rPr>
                <w:noProof/>
                <w:sz w:val="24"/>
                <w:szCs w:val="24"/>
              </w:rPr>
              <w:tab/>
            </w:r>
          </w:hyperlink>
          <w:r w:rsidR="001A6927">
            <w:rPr>
              <w:sz w:val="24"/>
              <w:szCs w:val="24"/>
            </w:rPr>
            <w:t>30</w:t>
          </w:r>
        </w:p>
        <w:p w14:paraId="00BFED8A" w14:textId="506700A0" w:rsidR="0006049B" w:rsidRPr="00E97CEB" w:rsidRDefault="0006049B" w:rsidP="00E13AE1">
          <w:pPr>
            <w:pStyle w:val="TOC2"/>
            <w:tabs>
              <w:tab w:val="right" w:leader="dot" w:pos="10070"/>
            </w:tabs>
            <w:jc w:val="both"/>
            <w:rPr>
              <w:noProof/>
              <w:sz w:val="24"/>
              <w:szCs w:val="24"/>
            </w:rPr>
          </w:pPr>
          <w:hyperlink w:anchor="_Toc228643063" w:history="1">
            <w:r>
              <w:rPr>
                <w:rStyle w:val="Hyperlink"/>
                <w:noProof/>
                <w:color w:val="auto"/>
                <w:sz w:val="24"/>
                <w:szCs w:val="24"/>
              </w:rPr>
              <w:t>6.5  Physics-Based 10-Minute Forecast</w:t>
            </w:r>
            <w:r>
              <w:rPr>
                <w:noProof/>
                <w:sz w:val="24"/>
                <w:szCs w:val="24"/>
              </w:rPr>
              <w:tab/>
            </w:r>
            <w:r w:rsidR="001A6927">
              <w:rPr>
                <w:noProof/>
                <w:sz w:val="24"/>
                <w:szCs w:val="24"/>
              </w:rPr>
              <w:t>30</w:t>
            </w:r>
          </w:hyperlink>
        </w:p>
        <w:p w14:paraId="5E088087" w14:textId="75E97D83" w:rsidR="0006049B" w:rsidRPr="00E97CEB" w:rsidRDefault="0006049B" w:rsidP="00E13AE1">
          <w:pPr>
            <w:pStyle w:val="TOC2"/>
            <w:tabs>
              <w:tab w:val="right" w:leader="dot" w:pos="10070"/>
            </w:tabs>
            <w:jc w:val="both"/>
            <w:rPr>
              <w:noProof/>
              <w:sz w:val="24"/>
              <w:szCs w:val="24"/>
            </w:rPr>
          </w:pPr>
          <w:hyperlink w:anchor="_Toc228643064" w:history="1">
            <w:r>
              <w:rPr>
                <w:rStyle w:val="Hyperlink"/>
                <w:noProof/>
                <w:color w:val="auto"/>
                <w:sz w:val="24"/>
                <w:szCs w:val="24"/>
              </w:rPr>
              <w:t>6.6  Telemetry Log</w:t>
            </w:r>
            <w:r>
              <w:rPr>
                <w:noProof/>
                <w:sz w:val="24"/>
                <w:szCs w:val="24"/>
              </w:rPr>
              <w:tab/>
            </w:r>
            <w:r w:rsidR="001A6927">
              <w:rPr>
                <w:noProof/>
                <w:sz w:val="24"/>
                <w:szCs w:val="24"/>
              </w:rPr>
              <w:t>31</w:t>
            </w:r>
          </w:hyperlink>
        </w:p>
        <w:p w14:paraId="07379A22" w14:textId="6705AB97" w:rsidR="0006049B" w:rsidRPr="00E97CEB" w:rsidRDefault="0006049B" w:rsidP="00E13AE1">
          <w:pPr>
            <w:pStyle w:val="TOC2"/>
            <w:tabs>
              <w:tab w:val="right" w:leader="dot" w:pos="10070"/>
            </w:tabs>
            <w:jc w:val="both"/>
            <w:rPr>
              <w:noProof/>
              <w:sz w:val="24"/>
              <w:szCs w:val="24"/>
            </w:rPr>
          </w:pPr>
          <w:hyperlink w:anchor="_Toc228643065" w:history="1">
            <w:r>
              <w:rPr>
                <w:rStyle w:val="Hyperlink"/>
                <w:noProof/>
                <w:color w:val="auto"/>
                <w:sz w:val="24"/>
                <w:szCs w:val="24"/>
              </w:rPr>
              <w:t>6.7  Model Validation Chart</w:t>
            </w:r>
            <w:r>
              <w:rPr>
                <w:noProof/>
                <w:sz w:val="24"/>
                <w:szCs w:val="24"/>
              </w:rPr>
              <w:tab/>
            </w:r>
            <w:r w:rsidR="001A6927">
              <w:rPr>
                <w:noProof/>
                <w:sz w:val="24"/>
                <w:szCs w:val="24"/>
              </w:rPr>
              <w:t>31</w:t>
            </w:r>
          </w:hyperlink>
        </w:p>
        <w:p w14:paraId="7B20B62E" w14:textId="34AF9EF3" w:rsidR="0006049B" w:rsidRPr="00E97CEB" w:rsidRDefault="0006049B" w:rsidP="00E13AE1">
          <w:pPr>
            <w:pStyle w:val="TOC2"/>
            <w:tabs>
              <w:tab w:val="right" w:leader="dot" w:pos="10070"/>
            </w:tabs>
            <w:jc w:val="both"/>
            <w:rPr>
              <w:noProof/>
              <w:sz w:val="24"/>
              <w:szCs w:val="24"/>
            </w:rPr>
          </w:pPr>
          <w:hyperlink w:anchor="_Toc228643066" w:history="1">
            <w:r>
              <w:rPr>
                <w:rStyle w:val="Hyperlink"/>
                <w:noProof/>
                <w:color w:val="auto"/>
                <w:sz w:val="24"/>
                <w:szCs w:val="24"/>
              </w:rPr>
              <w:t>6.8  Energy Balance</w:t>
            </w:r>
            <w:r>
              <w:rPr>
                <w:noProof/>
                <w:sz w:val="24"/>
                <w:szCs w:val="24"/>
              </w:rPr>
              <w:tab/>
            </w:r>
            <w:r w:rsidR="001A6927">
              <w:rPr>
                <w:noProof/>
                <w:sz w:val="24"/>
                <w:szCs w:val="24"/>
              </w:rPr>
              <w:t>31</w:t>
            </w:r>
          </w:hyperlink>
        </w:p>
        <w:p w14:paraId="30FA0CE1" w14:textId="721F47F0" w:rsidR="0006049B" w:rsidRPr="00E97CEB" w:rsidRDefault="0006049B" w:rsidP="00E13AE1">
          <w:pPr>
            <w:pStyle w:val="TOC2"/>
            <w:tabs>
              <w:tab w:val="right" w:leader="dot" w:pos="10070"/>
            </w:tabs>
            <w:jc w:val="both"/>
            <w:rPr>
              <w:noProof/>
              <w:sz w:val="24"/>
              <w:szCs w:val="24"/>
            </w:rPr>
          </w:pPr>
          <w:hyperlink w:anchor="_Toc228643067" w:history="1">
            <w:r>
              <w:rPr>
                <w:rStyle w:val="Hyperlink"/>
                <w:noProof/>
                <w:color w:val="auto"/>
                <w:sz w:val="24"/>
                <w:szCs w:val="24"/>
              </w:rPr>
              <w:t>6.9  Model Verification — Complete</w:t>
            </w:r>
            <w:r>
              <w:rPr>
                <w:noProof/>
                <w:sz w:val="24"/>
                <w:szCs w:val="24"/>
              </w:rPr>
              <w:tab/>
            </w:r>
            <w:r w:rsidR="001A6927">
              <w:rPr>
                <w:noProof/>
                <w:sz w:val="24"/>
                <w:szCs w:val="24"/>
              </w:rPr>
              <w:t>32</w:t>
            </w:r>
          </w:hyperlink>
        </w:p>
        <w:p w14:paraId="03CCEB7C" w14:textId="44F421A1" w:rsidR="0006049B" w:rsidRPr="00E97CEB" w:rsidRDefault="0006049B" w:rsidP="00E13AE1">
          <w:pPr>
            <w:pStyle w:val="TOC1"/>
            <w:jc w:val="both"/>
            <w:rPr>
              <w:noProof/>
            </w:rPr>
          </w:pPr>
          <w:hyperlink w:anchor="_Toc228643068" w:history="1">
            <w:r>
              <w:rPr>
                <w:rStyle w:val="Hyperlink"/>
                <w:noProof/>
                <w:color w:val="auto"/>
                <w:sz w:val="24"/>
                <w:szCs w:val="24"/>
              </w:rPr>
              <w:t>7. Testing Methodology &amp; Results</w:t>
            </w:r>
            <w:r>
              <w:rPr>
                <w:noProof/>
              </w:rPr>
              <w:tab/>
            </w:r>
            <w:r w:rsidR="001A6927">
              <w:rPr>
                <w:noProof/>
              </w:rPr>
              <w:t>33</w:t>
            </w:r>
          </w:hyperlink>
        </w:p>
        <w:p w14:paraId="67729C0E" w14:textId="5F7A5C0A" w:rsidR="0006049B" w:rsidRPr="00E97CEB" w:rsidRDefault="0006049B" w:rsidP="00E13AE1">
          <w:pPr>
            <w:pStyle w:val="TOC2"/>
            <w:tabs>
              <w:tab w:val="right" w:leader="dot" w:pos="10070"/>
            </w:tabs>
            <w:jc w:val="both"/>
            <w:rPr>
              <w:noProof/>
              <w:sz w:val="24"/>
              <w:szCs w:val="24"/>
            </w:rPr>
          </w:pPr>
          <w:hyperlink w:anchor="_Toc228643069" w:history="1">
            <w:r>
              <w:rPr>
                <w:rStyle w:val="Hyperlink"/>
                <w:noProof/>
                <w:color w:val="auto"/>
                <w:sz w:val="24"/>
                <w:szCs w:val="24"/>
              </w:rPr>
              <w:t>7.1  Testing Approach</w:t>
            </w:r>
            <w:r>
              <w:rPr>
                <w:noProof/>
                <w:sz w:val="24"/>
                <w:szCs w:val="24"/>
              </w:rPr>
              <w:tab/>
            </w:r>
            <w:r w:rsidR="001A6927">
              <w:rPr>
                <w:noProof/>
                <w:sz w:val="24"/>
                <w:szCs w:val="24"/>
              </w:rPr>
              <w:t>33</w:t>
            </w:r>
          </w:hyperlink>
        </w:p>
        <w:p w14:paraId="32D9C524" w14:textId="48DEB048" w:rsidR="0006049B" w:rsidRPr="00E97CEB" w:rsidRDefault="0006049B" w:rsidP="00E13AE1">
          <w:pPr>
            <w:pStyle w:val="TOC2"/>
            <w:tabs>
              <w:tab w:val="right" w:leader="dot" w:pos="10070"/>
            </w:tabs>
            <w:jc w:val="both"/>
            <w:rPr>
              <w:noProof/>
              <w:sz w:val="24"/>
              <w:szCs w:val="24"/>
            </w:rPr>
          </w:pPr>
          <w:hyperlink w:anchor="_Toc228643070" w:history="1">
            <w:r>
              <w:rPr>
                <w:rStyle w:val="Hyperlink"/>
                <w:noProof/>
                <w:color w:val="auto"/>
                <w:sz w:val="24"/>
                <w:szCs w:val="24"/>
              </w:rPr>
              <w:t>7.2  Automated Test Suite — 1,000 Tests</w:t>
            </w:r>
            <w:r>
              <w:rPr>
                <w:noProof/>
                <w:sz w:val="24"/>
                <w:szCs w:val="24"/>
              </w:rPr>
              <w:tab/>
            </w:r>
            <w:r w:rsidR="001A6927">
              <w:rPr>
                <w:noProof/>
                <w:sz w:val="24"/>
                <w:szCs w:val="24"/>
              </w:rPr>
              <w:t>33</w:t>
            </w:r>
          </w:hyperlink>
        </w:p>
        <w:p w14:paraId="676CB9D0" w14:textId="321BF5B9" w:rsidR="0006049B" w:rsidRPr="00E97CEB" w:rsidRDefault="0006049B" w:rsidP="00E13AE1">
          <w:pPr>
            <w:pStyle w:val="TOC2"/>
            <w:tabs>
              <w:tab w:val="right" w:leader="dot" w:pos="10070"/>
            </w:tabs>
            <w:jc w:val="both"/>
            <w:rPr>
              <w:noProof/>
              <w:sz w:val="24"/>
              <w:szCs w:val="24"/>
            </w:rPr>
          </w:pPr>
          <w:hyperlink w:anchor="_Toc228643071" w:history="1">
            <w:r>
              <w:rPr>
                <w:rStyle w:val="Hyperlink"/>
                <w:noProof/>
                <w:color w:val="auto"/>
                <w:sz w:val="24"/>
                <w:szCs w:val="24"/>
              </w:rPr>
              <w:t>7.3  Field Validation — 45-Minute Heating Cycle</w:t>
            </w:r>
            <w:r>
              <w:rPr>
                <w:noProof/>
                <w:sz w:val="24"/>
                <w:szCs w:val="24"/>
              </w:rPr>
              <w:tab/>
            </w:r>
            <w:r w:rsidR="001A6927">
              <w:rPr>
                <w:noProof/>
                <w:sz w:val="24"/>
                <w:szCs w:val="24"/>
              </w:rPr>
              <w:t>33</w:t>
            </w:r>
          </w:hyperlink>
        </w:p>
        <w:p w14:paraId="51214231" w14:textId="311DD3D1" w:rsidR="0006049B" w:rsidRPr="00E97CEB" w:rsidRDefault="0006049B" w:rsidP="00E13AE1">
          <w:pPr>
            <w:pStyle w:val="TOC2"/>
            <w:tabs>
              <w:tab w:val="right" w:leader="dot" w:pos="10070"/>
            </w:tabs>
            <w:jc w:val="both"/>
            <w:rPr>
              <w:noProof/>
              <w:sz w:val="24"/>
              <w:szCs w:val="24"/>
            </w:rPr>
          </w:pPr>
          <w:hyperlink w:anchor="_Toc228643072" w:history="1">
            <w:r>
              <w:rPr>
                <w:rStyle w:val="Hyperlink"/>
                <w:noProof/>
                <w:color w:val="auto"/>
                <w:sz w:val="24"/>
                <w:szCs w:val="24"/>
              </w:rPr>
              <w:t>7.4  Live Hardware Testing — Session Data (1 May 2026)</w:t>
            </w:r>
            <w:r>
              <w:rPr>
                <w:noProof/>
                <w:sz w:val="24"/>
                <w:szCs w:val="24"/>
              </w:rPr>
              <w:tab/>
            </w:r>
            <w:r w:rsidR="001A6927">
              <w:rPr>
                <w:noProof/>
                <w:sz w:val="24"/>
                <w:szCs w:val="24"/>
              </w:rPr>
              <w:t>34</w:t>
            </w:r>
          </w:hyperlink>
        </w:p>
        <w:p w14:paraId="03F545A5" w14:textId="37E48ACD" w:rsidR="0006049B" w:rsidRPr="00E97CEB" w:rsidRDefault="0006049B" w:rsidP="00E13AE1">
          <w:pPr>
            <w:pStyle w:val="TOC2"/>
            <w:tabs>
              <w:tab w:val="right" w:leader="dot" w:pos="10070"/>
            </w:tabs>
            <w:jc w:val="both"/>
            <w:rPr>
              <w:noProof/>
              <w:sz w:val="24"/>
              <w:szCs w:val="24"/>
            </w:rPr>
          </w:pPr>
          <w:hyperlink w:anchor="_Toc228643073" w:history="1">
            <w:r>
              <w:rPr>
                <w:rStyle w:val="Hyperlink"/>
                <w:noProof/>
                <w:color w:val="auto"/>
                <w:sz w:val="24"/>
                <w:szCs w:val="24"/>
              </w:rPr>
              <w:t>7.5  Energy Balance Analysis</w:t>
            </w:r>
            <w:r>
              <w:rPr>
                <w:noProof/>
                <w:sz w:val="24"/>
                <w:szCs w:val="24"/>
              </w:rPr>
              <w:tab/>
            </w:r>
            <w:r w:rsidR="001A6927">
              <w:rPr>
                <w:noProof/>
                <w:sz w:val="24"/>
                <w:szCs w:val="24"/>
              </w:rPr>
              <w:t>35</w:t>
            </w:r>
          </w:hyperlink>
        </w:p>
        <w:p w14:paraId="737D775F" w14:textId="41EB70DF" w:rsidR="0006049B" w:rsidRPr="00E97CEB" w:rsidRDefault="0006049B" w:rsidP="00E13AE1">
          <w:pPr>
            <w:pStyle w:val="TOC2"/>
            <w:tabs>
              <w:tab w:val="right" w:leader="dot" w:pos="10070"/>
            </w:tabs>
            <w:jc w:val="both"/>
            <w:rPr>
              <w:noProof/>
              <w:sz w:val="24"/>
              <w:szCs w:val="24"/>
            </w:rPr>
          </w:pPr>
          <w:hyperlink w:anchor="_Toc228643074" w:history="1">
            <w:r>
              <w:rPr>
                <w:rStyle w:val="Hyperlink"/>
                <w:noProof/>
                <w:color w:val="auto"/>
                <w:sz w:val="24"/>
                <w:szCs w:val="24"/>
              </w:rPr>
              <w:t>7.6  Model Validation — Continuous</w:t>
            </w:r>
            <w:r>
              <w:rPr>
                <w:noProof/>
                <w:sz w:val="24"/>
                <w:szCs w:val="24"/>
              </w:rPr>
              <w:tab/>
            </w:r>
            <w:r w:rsidR="001A6927">
              <w:rPr>
                <w:noProof/>
                <w:sz w:val="24"/>
                <w:szCs w:val="24"/>
              </w:rPr>
              <w:t>35</w:t>
            </w:r>
          </w:hyperlink>
        </w:p>
        <w:p w14:paraId="2F596CB3" w14:textId="379C3E29" w:rsidR="0006049B" w:rsidRPr="00E97CEB" w:rsidRDefault="0006049B" w:rsidP="00E13AE1">
          <w:pPr>
            <w:pStyle w:val="TOC1"/>
            <w:jc w:val="both"/>
            <w:rPr>
              <w:noProof/>
            </w:rPr>
          </w:pPr>
          <w:hyperlink w:anchor="_Toc228643075" w:history="1">
            <w:r>
              <w:rPr>
                <w:rStyle w:val="Hyperlink"/>
                <w:noProof/>
                <w:color w:val="auto"/>
                <w:sz w:val="24"/>
                <w:szCs w:val="24"/>
              </w:rPr>
              <w:t>8. Iteration, Learning &amp; Engineering Trade-offs</w:t>
            </w:r>
            <w:r>
              <w:rPr>
                <w:noProof/>
              </w:rPr>
              <w:tab/>
            </w:r>
          </w:hyperlink>
          <w:r>
            <w:t>3</w:t>
          </w:r>
          <w:r w:rsidR="00A81AD8">
            <w:t>6</w:t>
          </w:r>
        </w:p>
        <w:p w14:paraId="14ABEC2B" w14:textId="05A68F75" w:rsidR="0006049B" w:rsidRPr="00E97CEB" w:rsidRDefault="0006049B" w:rsidP="00E13AE1">
          <w:pPr>
            <w:pStyle w:val="TOC2"/>
            <w:tabs>
              <w:tab w:val="right" w:leader="dot" w:pos="10070"/>
            </w:tabs>
            <w:jc w:val="both"/>
            <w:rPr>
              <w:noProof/>
              <w:sz w:val="24"/>
              <w:szCs w:val="24"/>
            </w:rPr>
          </w:pPr>
          <w:hyperlink w:anchor="_Toc228643076" w:history="1">
            <w:r>
              <w:rPr>
                <w:rStyle w:val="Hyperlink"/>
                <w:noProof/>
                <w:color w:val="auto"/>
                <w:sz w:val="24"/>
                <w:szCs w:val="24"/>
              </w:rPr>
              <w:t>8.1  What Worked Well</w:t>
            </w:r>
            <w:r>
              <w:rPr>
                <w:noProof/>
                <w:sz w:val="24"/>
                <w:szCs w:val="24"/>
              </w:rPr>
              <w:tab/>
            </w:r>
          </w:hyperlink>
          <w:r>
            <w:rPr>
              <w:sz w:val="24"/>
              <w:szCs w:val="24"/>
            </w:rPr>
            <w:t>3</w:t>
          </w:r>
          <w:r w:rsidR="00A81AD8">
            <w:rPr>
              <w:sz w:val="24"/>
              <w:szCs w:val="24"/>
            </w:rPr>
            <w:t>6</w:t>
          </w:r>
        </w:p>
        <w:p w14:paraId="228FD8A2" w14:textId="3EDC47DC" w:rsidR="0006049B" w:rsidRPr="00E97CEB" w:rsidRDefault="0006049B" w:rsidP="00E13AE1">
          <w:pPr>
            <w:pStyle w:val="TOC2"/>
            <w:tabs>
              <w:tab w:val="right" w:leader="dot" w:pos="10070"/>
            </w:tabs>
            <w:jc w:val="both"/>
            <w:rPr>
              <w:noProof/>
              <w:sz w:val="24"/>
              <w:szCs w:val="24"/>
            </w:rPr>
          </w:pPr>
          <w:hyperlink w:anchor="_Toc228643077" w:history="1">
            <w:r>
              <w:rPr>
                <w:rStyle w:val="Hyperlink"/>
                <w:noProof/>
                <w:color w:val="auto"/>
                <w:sz w:val="24"/>
                <w:szCs w:val="24"/>
              </w:rPr>
              <w:t>8.2  Challenges &amp; Iterations</w:t>
            </w:r>
            <w:r>
              <w:rPr>
                <w:noProof/>
                <w:sz w:val="24"/>
                <w:szCs w:val="24"/>
              </w:rPr>
              <w:tab/>
              <w:t>3</w:t>
            </w:r>
            <w:r w:rsidR="00A81AD8">
              <w:rPr>
                <w:noProof/>
                <w:sz w:val="24"/>
                <w:szCs w:val="24"/>
              </w:rPr>
              <w:t>6</w:t>
            </w:r>
          </w:hyperlink>
        </w:p>
        <w:p w14:paraId="03767C5F" w14:textId="3CA99136" w:rsidR="0006049B" w:rsidRPr="00E97CEB" w:rsidRDefault="0006049B" w:rsidP="00E13AE1">
          <w:pPr>
            <w:pStyle w:val="TOC2"/>
            <w:tabs>
              <w:tab w:val="right" w:leader="dot" w:pos="10070"/>
            </w:tabs>
            <w:jc w:val="both"/>
            <w:rPr>
              <w:noProof/>
              <w:sz w:val="24"/>
              <w:szCs w:val="24"/>
            </w:rPr>
          </w:pPr>
          <w:hyperlink w:anchor="_Toc228643078" w:history="1">
            <w:r>
              <w:rPr>
                <w:rStyle w:val="Hyperlink"/>
                <w:noProof/>
                <w:color w:val="auto"/>
                <w:sz w:val="24"/>
                <w:szCs w:val="24"/>
              </w:rPr>
              <w:t>8.3  Engineering Trade-offs</w:t>
            </w:r>
            <w:r>
              <w:rPr>
                <w:noProof/>
                <w:sz w:val="24"/>
                <w:szCs w:val="24"/>
              </w:rPr>
              <w:tab/>
              <w:t>3</w:t>
            </w:r>
            <w:r w:rsidR="00A81AD8">
              <w:rPr>
                <w:noProof/>
                <w:sz w:val="24"/>
                <w:szCs w:val="24"/>
              </w:rPr>
              <w:t>7</w:t>
            </w:r>
          </w:hyperlink>
        </w:p>
        <w:p w14:paraId="738E00DB" w14:textId="0B4B7BBA" w:rsidR="0006049B" w:rsidRPr="00E97CEB" w:rsidRDefault="0006049B" w:rsidP="00E13AE1">
          <w:pPr>
            <w:pStyle w:val="TOC1"/>
            <w:jc w:val="both"/>
            <w:rPr>
              <w:noProof/>
            </w:rPr>
          </w:pPr>
          <w:hyperlink w:anchor="_Toc228643079" w:history="1">
            <w:r>
              <w:rPr>
                <w:rStyle w:val="Hyperlink"/>
                <w:noProof/>
                <w:color w:val="auto"/>
                <w:sz w:val="24"/>
                <w:szCs w:val="24"/>
              </w:rPr>
              <w:t>9. Industrial Relevance to Thermax</w:t>
            </w:r>
            <w:r>
              <w:rPr>
                <w:noProof/>
              </w:rPr>
              <w:tab/>
              <w:t>3</w:t>
            </w:r>
            <w:r w:rsidR="00A81AD8">
              <w:rPr>
                <w:noProof/>
              </w:rPr>
              <w:t>8</w:t>
            </w:r>
          </w:hyperlink>
        </w:p>
        <w:p w14:paraId="29C3C22D" w14:textId="5AF000B2" w:rsidR="0006049B" w:rsidRPr="00E97CEB" w:rsidRDefault="0006049B" w:rsidP="00E13AE1">
          <w:pPr>
            <w:pStyle w:val="TOC2"/>
            <w:tabs>
              <w:tab w:val="right" w:leader="dot" w:pos="10070"/>
            </w:tabs>
            <w:jc w:val="both"/>
            <w:rPr>
              <w:noProof/>
              <w:sz w:val="24"/>
              <w:szCs w:val="24"/>
            </w:rPr>
          </w:pPr>
          <w:hyperlink w:anchor="_Toc228643080" w:history="1">
            <w:r>
              <w:rPr>
                <w:rStyle w:val="Hyperlink"/>
                <w:noProof/>
                <w:color w:val="auto"/>
                <w:sz w:val="24"/>
                <w:szCs w:val="24"/>
              </w:rPr>
              <w:t>9.1  Value Proposition</w:t>
            </w:r>
            <w:r>
              <w:rPr>
                <w:noProof/>
                <w:sz w:val="24"/>
                <w:szCs w:val="24"/>
              </w:rPr>
              <w:tab/>
              <w:t>3</w:t>
            </w:r>
            <w:r w:rsidR="00A81AD8">
              <w:rPr>
                <w:noProof/>
                <w:sz w:val="24"/>
                <w:szCs w:val="24"/>
              </w:rPr>
              <w:t>8</w:t>
            </w:r>
          </w:hyperlink>
        </w:p>
        <w:p w14:paraId="55FD127C" w14:textId="6DE0E83F" w:rsidR="0006049B" w:rsidRPr="00E97CEB" w:rsidRDefault="0006049B" w:rsidP="00E13AE1">
          <w:pPr>
            <w:pStyle w:val="TOC2"/>
            <w:tabs>
              <w:tab w:val="right" w:leader="dot" w:pos="10070"/>
            </w:tabs>
            <w:jc w:val="both"/>
            <w:rPr>
              <w:noProof/>
              <w:sz w:val="24"/>
              <w:szCs w:val="24"/>
            </w:rPr>
          </w:pPr>
          <w:hyperlink w:anchor="_Toc228643081" w:history="1">
            <w:r>
              <w:rPr>
                <w:rStyle w:val="Hyperlink"/>
                <w:noProof/>
                <w:color w:val="auto"/>
                <w:sz w:val="24"/>
                <w:szCs w:val="24"/>
              </w:rPr>
              <w:t>9.2  Scalability</w:t>
            </w:r>
            <w:r>
              <w:rPr>
                <w:noProof/>
                <w:sz w:val="24"/>
                <w:szCs w:val="24"/>
              </w:rPr>
              <w:tab/>
              <w:t>3</w:t>
            </w:r>
          </w:hyperlink>
          <w:r w:rsidR="00A81AD8">
            <w:rPr>
              <w:sz w:val="24"/>
              <w:szCs w:val="24"/>
            </w:rPr>
            <w:t>8</w:t>
          </w:r>
        </w:p>
        <w:p w14:paraId="68BB0C97" w14:textId="2E9C6762" w:rsidR="0006049B" w:rsidRPr="00E97CEB" w:rsidRDefault="0006049B" w:rsidP="00E13AE1">
          <w:pPr>
            <w:pStyle w:val="TOC1"/>
            <w:jc w:val="both"/>
            <w:rPr>
              <w:noProof/>
            </w:rPr>
          </w:pPr>
          <w:hyperlink w:anchor="_Toc228643083" w:history="1">
            <w:r>
              <w:rPr>
                <w:rStyle w:val="Hyperlink"/>
                <w:noProof/>
                <w:color w:val="auto"/>
                <w:sz w:val="24"/>
                <w:szCs w:val="24"/>
              </w:rPr>
              <w:t>10. Technology Stack</w:t>
            </w:r>
            <w:r>
              <w:rPr>
                <w:noProof/>
              </w:rPr>
              <w:tab/>
              <w:t>3</w:t>
            </w:r>
            <w:r w:rsidR="00A81AD8">
              <w:rPr>
                <w:noProof/>
              </w:rPr>
              <w:t>9</w:t>
            </w:r>
          </w:hyperlink>
        </w:p>
        <w:p w14:paraId="6ADEEC1F" w14:textId="3BF130AF" w:rsidR="0006049B" w:rsidRPr="00E97CEB" w:rsidRDefault="0006049B" w:rsidP="00E13AE1">
          <w:pPr>
            <w:pStyle w:val="TOC1"/>
            <w:jc w:val="both"/>
            <w:rPr>
              <w:noProof/>
            </w:rPr>
          </w:pPr>
          <w:hyperlink w:anchor="_Toc228643084" w:history="1">
            <w:r>
              <w:rPr>
                <w:rStyle w:val="Hyperlink"/>
                <w:noProof/>
                <w:color w:val="auto"/>
                <w:sz w:val="24"/>
                <w:szCs w:val="24"/>
              </w:rPr>
              <w:t>11. Conclusion</w:t>
            </w:r>
            <w:r>
              <w:rPr>
                <w:noProof/>
              </w:rPr>
              <w:tab/>
            </w:r>
            <w:r w:rsidR="00A81AD8">
              <w:rPr>
                <w:noProof/>
              </w:rPr>
              <w:t>40</w:t>
            </w:r>
          </w:hyperlink>
        </w:p>
        <w:p w14:paraId="0515575A" w14:textId="489FB423" w:rsidR="00F16969" w:rsidRPr="00E97CEB" w:rsidRDefault="00000000" w:rsidP="00F16969">
          <w:pPr>
            <w:ind w:right="-126"/>
            <w:rPr>
              <w:sz w:val="24"/>
              <w:szCs w:val="24"/>
            </w:rPr>
          </w:pPr>
          <w:r>
            <w:rPr>
              <w:sz w:val="24"/>
              <w:szCs w:val="24"/>
            </w:rPr>
            <w:fldChar w:fldCharType="end"/>
          </w:r>
          <w:r>
            <w:rPr>
              <w:sz w:val="24"/>
              <w:szCs w:val="24"/>
            </w:rPr>
            <w:t>References……………………………………………………………………………………</w:t>
          </w:r>
          <w:proofErr w:type="gramStart"/>
          <w:r>
            <w:rPr>
              <w:sz w:val="24"/>
              <w:szCs w:val="24"/>
            </w:rPr>
            <w:t>…..</w:t>
          </w:r>
          <w:proofErr w:type="gramEnd"/>
          <w:r>
            <w:rPr>
              <w:sz w:val="24"/>
              <w:szCs w:val="24"/>
            </w:rPr>
            <w:t>,……</w:t>
          </w:r>
          <w:r w:rsidR="00A81AD8">
            <w:rPr>
              <w:sz w:val="24"/>
              <w:szCs w:val="24"/>
            </w:rPr>
            <w:t>41</w:t>
          </w:r>
        </w:p>
      </w:sdtContent>
    </w:sdt>
    <w:p w14:paraId="1EC4D55D" w14:textId="77777777" w:rsidR="009141F5" w:rsidRPr="00E97CEB" w:rsidRDefault="00000000">
      <w:pPr>
        <w:rPr>
          <w:sz w:val="24"/>
          <w:szCs w:val="24"/>
        </w:rPr>
      </w:pPr>
      <w:r>
        <w:rPr>
          <w:sz w:val="24"/>
          <w:szCs w:val="24"/>
        </w:rPr>
        <w:br w:type="page"/>
      </w:r>
    </w:p>
    <w:p w14:paraId="003A1712" w14:textId="77777777" w:rsidR="009141F5" w:rsidRPr="00E97CEB" w:rsidRDefault="00000000">
      <w:pPr>
        <w:pStyle w:val="Heading1"/>
        <w:rPr>
          <w:color w:val="auto"/>
          <w:sz w:val="40"/>
          <w:szCs w:val="40"/>
        </w:rPr>
      </w:pPr>
      <w:bookmarkStart w:id="0" w:name="_Toc228643020"/>
      <w:r>
        <w:rPr>
          <w:color w:val="auto"/>
          <w:sz w:val="40"/>
          <w:szCs w:val="40"/>
        </w:rPr>
        <w:lastRenderedPageBreak/>
        <w:t>1. Executive Summary</w:t>
      </w:r>
      <w:bookmarkEnd w:id="0"/>
    </w:p>
    <w:p w14:paraId="4F93CF8D" w14:textId="77777777" w:rsidR="009141F5" w:rsidRPr="00E97CEB" w:rsidRDefault="00000000" w:rsidP="00E97CEB">
      <w:pPr>
        <w:spacing w:before="80" w:after="80"/>
        <w:jc w:val="both"/>
        <w:rPr>
          <w:sz w:val="24"/>
          <w:szCs w:val="24"/>
        </w:rPr>
      </w:pPr>
      <w:r>
        <w:rPr>
          <w:sz w:val="24"/>
          <w:szCs w:val="24"/>
        </w:rPr>
        <w:t xml:space="preserve">This report documents the Touchpoint 3 (Prototype Build, Progress &amp; Testing) submission for the Thermax </w:t>
      </w:r>
      <w:proofErr w:type="spellStart"/>
      <w:r>
        <w:rPr>
          <w:sz w:val="24"/>
          <w:szCs w:val="24"/>
        </w:rPr>
        <w:t>Innomax</w:t>
      </w:r>
      <w:proofErr w:type="spellEnd"/>
      <w:r>
        <w:rPr>
          <w:sz w:val="24"/>
          <w:szCs w:val="24"/>
        </w:rPr>
        <w:t xml:space="preserve"> Innovation Challenge 2026. </w:t>
      </w:r>
      <w:proofErr w:type="spellStart"/>
      <w:r>
        <w:rPr>
          <w:sz w:val="24"/>
          <w:szCs w:val="24"/>
        </w:rPr>
        <w:t>BoilerCore</w:t>
      </w:r>
      <w:proofErr w:type="spellEnd"/>
      <w:r>
        <w:rPr>
          <w:sz w:val="24"/>
          <w:szCs w:val="24"/>
        </w:rPr>
        <w:t xml:space="preserve"> is a fully operational physics-based digital twin of a 6.1-litre industrial steam boiler, integrating first-principles thermodynamic modelling, real-time sensor fusion, and a web-based supervisory dashboard.</w:t>
      </w:r>
    </w:p>
    <w:p w14:paraId="748E2F09" w14:textId="77777777" w:rsidR="009141F5" w:rsidRDefault="00000000" w:rsidP="00E97CEB">
      <w:pPr>
        <w:spacing w:before="80" w:after="80"/>
        <w:jc w:val="both"/>
        <w:rPr>
          <w:sz w:val="24"/>
          <w:szCs w:val="24"/>
        </w:rPr>
      </w:pPr>
      <w:r>
        <w:rPr>
          <w:sz w:val="24"/>
          <w:szCs w:val="24"/>
        </w:rPr>
        <w:t xml:space="preserve">The prototype solves the actual governing equations of mass, energy, and momentum conservation using a 4-equation Index-1 Differential-Algebraic Equation (DAE) system. At its core, </w:t>
      </w:r>
      <w:proofErr w:type="spellStart"/>
      <w:r>
        <w:rPr>
          <w:sz w:val="24"/>
          <w:szCs w:val="24"/>
        </w:rPr>
        <w:t>BoilerCore</w:t>
      </w:r>
      <w:proofErr w:type="spellEnd"/>
      <w:r>
        <w:rPr>
          <w:sz w:val="24"/>
          <w:szCs w:val="24"/>
        </w:rPr>
        <w:t xml:space="preserve"> employs a Physics-Informed Hybrid AI architecture: a rigorous first-principles physics model serves as the thermodynamic foundation, and a lightweight machine learning residual model (trained via scikit-learn) is layered on top to correct for minor non-linear, unmodelled dynamics. The hybrid forecast is computed as: </w:t>
      </w:r>
      <w:proofErr w:type="spellStart"/>
      <w:r>
        <w:rPr>
          <w:sz w:val="24"/>
          <w:szCs w:val="24"/>
        </w:rPr>
        <w:t>hybrid_output</w:t>
      </w:r>
      <w:proofErr w:type="spellEnd"/>
      <w:r>
        <w:rPr>
          <w:sz w:val="24"/>
          <w:szCs w:val="24"/>
        </w:rPr>
        <w:t xml:space="preserve"> = </w:t>
      </w:r>
      <w:proofErr w:type="spellStart"/>
      <w:r>
        <w:rPr>
          <w:sz w:val="24"/>
          <w:szCs w:val="24"/>
        </w:rPr>
        <w:t>physics_forecast</w:t>
      </w:r>
      <w:proofErr w:type="spellEnd"/>
      <w:r>
        <w:rPr>
          <w:sz w:val="24"/>
          <w:szCs w:val="24"/>
        </w:rPr>
        <w:t xml:space="preserve"> + </w:t>
      </w:r>
      <w:proofErr w:type="spellStart"/>
      <w:r>
        <w:rPr>
          <w:sz w:val="24"/>
          <w:szCs w:val="24"/>
        </w:rPr>
        <w:t>ML_residual_correction</w:t>
      </w:r>
      <w:proofErr w:type="spellEnd"/>
      <w:r>
        <w:rPr>
          <w:sz w:val="24"/>
          <w:szCs w:val="24"/>
        </w:rPr>
        <w:t>. This approach guarantees physical consistency and thermodynamic validity, while the ML layer continuously improves accuracy by learning from the small systematic errors the pure physics model cannot capture.</w:t>
      </w:r>
    </w:p>
    <w:p w14:paraId="0DAF5A31" w14:textId="77777777" w:rsidR="00486A3F" w:rsidRPr="00E97CEB" w:rsidRDefault="00486A3F" w:rsidP="00E97CEB">
      <w:pPr>
        <w:spacing w:before="80" w:after="80"/>
        <w:jc w:val="both"/>
        <w:rPr>
          <w:sz w:val="24"/>
          <w:szCs w:val="24"/>
        </w:rPr>
      </w:pPr>
    </w:p>
    <w:p w14:paraId="1B23CF43" w14:textId="77777777" w:rsidR="009141F5" w:rsidRPr="00E97CEB" w:rsidRDefault="00000000">
      <w:pPr>
        <w:spacing w:before="120" w:after="60"/>
        <w:rPr>
          <w:sz w:val="24"/>
          <w:szCs w:val="24"/>
        </w:rPr>
      </w:pPr>
      <w:r>
        <w:rPr>
          <w:b/>
          <w:bCs/>
          <w:sz w:val="28"/>
          <w:szCs w:val="28"/>
        </w:rPr>
        <w:t>Key Performance Metrics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9141F5" w:rsidRPr="00E97CEB" w14:paraId="54D34F38" w14:textId="77777777" w:rsidTr="00E97CEB">
        <w:trPr>
          <w:tblHeader/>
          <w:jc w:val="center"/>
        </w:trPr>
        <w:tc>
          <w:tcPr>
            <w:tcW w:w="38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7D2FF6D" w14:textId="77777777" w:rsidR="009141F5" w:rsidRPr="00E97CEB" w:rsidRDefault="00000000" w:rsidP="00041773">
            <w:pPr>
              <w:spacing w:before="120" w:after="120"/>
              <w:jc w:val="center"/>
              <w:rPr>
                <w:sz w:val="24"/>
                <w:szCs w:val="24"/>
              </w:rPr>
            </w:pPr>
            <w:r>
              <w:rPr>
                <w:b/>
                <w:bCs/>
              </w:rPr>
              <w:t>Metric</w:t>
            </w:r>
          </w:p>
        </w:tc>
        <w:tc>
          <w:tcPr>
            <w:tcW w:w="278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049DDA62" w14:textId="77777777" w:rsidR="009141F5" w:rsidRPr="00E97CEB" w:rsidRDefault="00000000" w:rsidP="00041773">
            <w:pPr>
              <w:spacing w:before="120" w:after="120"/>
              <w:jc w:val="center"/>
              <w:rPr>
                <w:sz w:val="24"/>
                <w:szCs w:val="24"/>
              </w:rPr>
            </w:pPr>
            <w:r>
              <w:rPr>
                <w:b/>
                <w:bCs/>
              </w:rPr>
              <w:t>Achieved Value</w:t>
            </w:r>
          </w:p>
        </w:tc>
        <w:tc>
          <w:tcPr>
            <w:tcW w:w="278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36CF96A7" w14:textId="77777777" w:rsidR="009141F5" w:rsidRPr="00E97CEB" w:rsidRDefault="00000000" w:rsidP="00041773">
            <w:pPr>
              <w:spacing w:before="120" w:after="120"/>
              <w:jc w:val="center"/>
              <w:rPr>
                <w:sz w:val="24"/>
                <w:szCs w:val="24"/>
              </w:rPr>
            </w:pPr>
            <w:r>
              <w:rPr>
                <w:b/>
                <w:bCs/>
              </w:rPr>
              <w:t>Benchmark</w:t>
            </w:r>
          </w:p>
        </w:tc>
      </w:tr>
      <w:tr w:rsidR="009141F5" w:rsidRPr="00E97CEB" w14:paraId="64FF258E"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930D48" w14:textId="77777777" w:rsidR="009141F5" w:rsidRPr="00E97CEB" w:rsidRDefault="00000000" w:rsidP="00041773">
            <w:pPr>
              <w:spacing w:before="120" w:after="120"/>
              <w:rPr>
                <w:sz w:val="24"/>
                <w:szCs w:val="24"/>
              </w:rPr>
            </w:pPr>
            <w:r>
              <w:t>Temperature RMSE</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9715940" w14:textId="77777777" w:rsidR="009141F5" w:rsidRPr="00E97CEB" w:rsidRDefault="00000000" w:rsidP="00041773">
            <w:pPr>
              <w:spacing w:before="120" w:after="120"/>
              <w:rPr>
                <w:sz w:val="24"/>
                <w:szCs w:val="24"/>
              </w:rPr>
            </w:pPr>
            <w:r>
              <w:t>2.01 °C</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79BAC6" w14:textId="77777777" w:rsidR="009141F5" w:rsidRPr="00E97CEB" w:rsidRDefault="00000000" w:rsidP="00041773">
            <w:pPr>
              <w:spacing w:before="120" w:after="120"/>
              <w:rPr>
                <w:sz w:val="24"/>
                <w:szCs w:val="24"/>
              </w:rPr>
            </w:pPr>
            <w:r>
              <w:t>&lt; 5 °C</w:t>
            </w:r>
          </w:p>
        </w:tc>
      </w:tr>
      <w:tr w:rsidR="009141F5" w:rsidRPr="00E97CEB" w14:paraId="512E15A1"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509A85" w14:textId="77777777" w:rsidR="009141F5" w:rsidRPr="00E97CEB" w:rsidRDefault="00000000" w:rsidP="00041773">
            <w:pPr>
              <w:spacing w:before="120" w:after="120"/>
              <w:rPr>
                <w:sz w:val="24"/>
                <w:szCs w:val="24"/>
              </w:rPr>
            </w:pPr>
            <w:r>
              <w:t>Temperature MAPE</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E44A34D" w14:textId="77777777" w:rsidR="009141F5" w:rsidRPr="00E97CEB" w:rsidRDefault="00000000" w:rsidP="00041773">
            <w:pPr>
              <w:spacing w:before="120" w:after="120"/>
              <w:rPr>
                <w:sz w:val="24"/>
                <w:szCs w:val="24"/>
              </w:rPr>
            </w:pPr>
            <w:r>
              <w:t>0.46%</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A39A9A6" w14:textId="77777777" w:rsidR="009141F5" w:rsidRPr="00E97CEB" w:rsidRDefault="00000000" w:rsidP="00041773">
            <w:pPr>
              <w:spacing w:before="120" w:after="120"/>
              <w:rPr>
                <w:sz w:val="24"/>
                <w:szCs w:val="24"/>
              </w:rPr>
            </w:pPr>
            <w:r>
              <w:t>&lt; 2%</w:t>
            </w:r>
          </w:p>
        </w:tc>
      </w:tr>
      <w:tr w:rsidR="009141F5" w:rsidRPr="00E97CEB" w14:paraId="1ADE86C9"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009089" w14:textId="77777777" w:rsidR="009141F5" w:rsidRPr="00E97CEB" w:rsidRDefault="00000000" w:rsidP="00041773">
            <w:pPr>
              <w:spacing w:before="120" w:after="120"/>
              <w:rPr>
                <w:sz w:val="24"/>
                <w:szCs w:val="24"/>
              </w:rPr>
            </w:pPr>
            <w:r>
              <w:t>Pressure MAPE</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0B5C9CF" w14:textId="77777777" w:rsidR="009141F5" w:rsidRPr="00E97CEB" w:rsidRDefault="00000000" w:rsidP="00041773">
            <w:pPr>
              <w:spacing w:before="120" w:after="120"/>
              <w:rPr>
                <w:sz w:val="24"/>
                <w:szCs w:val="24"/>
              </w:rPr>
            </w:pPr>
            <w:r>
              <w:t>1.16%</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0BF5B9" w14:textId="77777777" w:rsidR="009141F5" w:rsidRPr="00E97CEB" w:rsidRDefault="00000000" w:rsidP="00041773">
            <w:pPr>
              <w:spacing w:before="120" w:after="120"/>
              <w:rPr>
                <w:sz w:val="24"/>
                <w:szCs w:val="24"/>
              </w:rPr>
            </w:pPr>
            <w:r>
              <w:t>&lt; 3%</w:t>
            </w:r>
          </w:p>
        </w:tc>
      </w:tr>
      <w:tr w:rsidR="009141F5" w:rsidRPr="00E97CEB" w14:paraId="2FE7182F"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5E598EB" w14:textId="77777777" w:rsidR="009141F5" w:rsidRPr="00E97CEB" w:rsidRDefault="00000000" w:rsidP="00041773">
            <w:pPr>
              <w:spacing w:before="120" w:after="120"/>
              <w:rPr>
                <w:sz w:val="24"/>
                <w:szCs w:val="24"/>
              </w:rPr>
            </w:pPr>
            <w:r>
              <w:t>Mass Conservation</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4286FA6" w14:textId="77777777" w:rsidR="009141F5" w:rsidRPr="00E97CEB" w:rsidRDefault="00000000" w:rsidP="00041773">
            <w:pPr>
              <w:spacing w:before="120" w:after="120"/>
              <w:rPr>
                <w:sz w:val="24"/>
                <w:szCs w:val="24"/>
              </w:rPr>
            </w:pPr>
            <w:r>
              <w:t>100% (all timesteps)</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E500BF3" w14:textId="77777777" w:rsidR="009141F5" w:rsidRPr="00E97CEB" w:rsidRDefault="00000000" w:rsidP="00041773">
            <w:pPr>
              <w:spacing w:before="120" w:after="120"/>
              <w:rPr>
                <w:sz w:val="24"/>
                <w:szCs w:val="24"/>
              </w:rPr>
            </w:pPr>
            <w:r>
              <w:t>100%</w:t>
            </w:r>
          </w:p>
        </w:tc>
      </w:tr>
      <w:tr w:rsidR="009141F5" w:rsidRPr="00E97CEB" w14:paraId="34E11DC2"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F9791AC" w14:textId="77777777" w:rsidR="009141F5" w:rsidRPr="00E97CEB" w:rsidRDefault="00000000" w:rsidP="00041773">
            <w:pPr>
              <w:spacing w:before="120" w:after="120"/>
              <w:rPr>
                <w:sz w:val="24"/>
                <w:szCs w:val="24"/>
              </w:rPr>
            </w:pPr>
            <w:r>
              <w:t>2nd Law Compliance</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BC6215" w14:textId="77777777" w:rsidR="009141F5" w:rsidRPr="00E97CEB" w:rsidRDefault="00000000" w:rsidP="00041773">
            <w:pPr>
              <w:spacing w:before="120" w:after="120"/>
              <w:rPr>
                <w:sz w:val="24"/>
                <w:szCs w:val="24"/>
              </w:rPr>
            </w:pPr>
            <w:r>
              <w:t>100% (all timesteps)</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0B7700" w14:textId="77777777" w:rsidR="009141F5" w:rsidRPr="00E97CEB" w:rsidRDefault="00000000" w:rsidP="00041773">
            <w:pPr>
              <w:spacing w:before="120" w:after="120"/>
              <w:rPr>
                <w:sz w:val="24"/>
                <w:szCs w:val="24"/>
              </w:rPr>
            </w:pPr>
            <w:r>
              <w:t>100%</w:t>
            </w:r>
          </w:p>
        </w:tc>
      </w:tr>
      <w:tr w:rsidR="009141F5" w:rsidRPr="00E97CEB" w14:paraId="1E9CF023"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B3F5E63" w14:textId="77777777" w:rsidR="009141F5" w:rsidRPr="00E97CEB" w:rsidRDefault="00000000" w:rsidP="00041773">
            <w:pPr>
              <w:spacing w:before="120" w:after="120"/>
              <w:rPr>
                <w:sz w:val="24"/>
                <w:szCs w:val="24"/>
              </w:rPr>
            </w:pPr>
            <w:r>
              <w:t>Automated Test Suite</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914DDAD" w14:textId="77777777" w:rsidR="009141F5" w:rsidRPr="00E97CEB" w:rsidRDefault="00000000" w:rsidP="00041773">
            <w:pPr>
              <w:spacing w:before="120" w:after="120"/>
              <w:rPr>
                <w:sz w:val="24"/>
                <w:szCs w:val="24"/>
              </w:rPr>
            </w:pPr>
            <w:r>
              <w:t>1000 / 1000 passed</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088E3EF" w14:textId="77777777" w:rsidR="009141F5" w:rsidRPr="00E97CEB" w:rsidRDefault="00000000" w:rsidP="00041773">
            <w:pPr>
              <w:spacing w:before="120" w:after="120"/>
              <w:rPr>
                <w:sz w:val="24"/>
                <w:szCs w:val="24"/>
              </w:rPr>
            </w:pPr>
            <w:r>
              <w:t>Pass all</w:t>
            </w:r>
          </w:p>
        </w:tc>
      </w:tr>
      <w:tr w:rsidR="009141F5" w:rsidRPr="00E97CEB" w14:paraId="535497CC"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B53DEB" w14:textId="77777777" w:rsidR="009141F5" w:rsidRPr="00E97CEB" w:rsidRDefault="00000000" w:rsidP="00041773">
            <w:pPr>
              <w:spacing w:before="120" w:after="120"/>
              <w:rPr>
                <w:sz w:val="24"/>
                <w:szCs w:val="24"/>
              </w:rPr>
            </w:pPr>
            <w:r>
              <w:t>Prediction Speed</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151F20" w14:textId="77777777" w:rsidR="009141F5" w:rsidRPr="00E97CEB" w:rsidRDefault="00000000" w:rsidP="00041773">
            <w:pPr>
              <w:spacing w:before="120" w:after="120"/>
              <w:rPr>
                <w:sz w:val="24"/>
                <w:szCs w:val="24"/>
              </w:rPr>
            </w:pPr>
            <w:r>
              <w:t xml:space="preserve">12.6 </w:t>
            </w:r>
            <w:proofErr w:type="spellStart"/>
            <w:r>
              <w:t>ms</w:t>
            </w:r>
            <w:proofErr w:type="spellEnd"/>
            <w:r>
              <w:t xml:space="preserve"> per evaluation</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57DA0A" w14:textId="77777777" w:rsidR="009141F5" w:rsidRPr="00E97CEB" w:rsidRDefault="00000000" w:rsidP="00041773">
            <w:pPr>
              <w:spacing w:before="120" w:after="120"/>
              <w:rPr>
                <w:sz w:val="24"/>
                <w:szCs w:val="24"/>
              </w:rPr>
            </w:pPr>
            <w:r>
              <w:t xml:space="preserve">&lt; 100 </w:t>
            </w:r>
            <w:proofErr w:type="spellStart"/>
            <w:r>
              <w:t>ms</w:t>
            </w:r>
            <w:proofErr w:type="spellEnd"/>
            <w:r>
              <w:t xml:space="preserve"> (real-time)</w:t>
            </w:r>
          </w:p>
        </w:tc>
      </w:tr>
      <w:tr w:rsidR="009141F5" w:rsidRPr="00E97CEB" w14:paraId="30CEF787"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F504D51" w14:textId="77777777" w:rsidR="009141F5" w:rsidRPr="00E97CEB" w:rsidRDefault="00000000" w:rsidP="00041773">
            <w:pPr>
              <w:spacing w:before="120" w:after="120"/>
              <w:rPr>
                <w:sz w:val="24"/>
                <w:szCs w:val="24"/>
              </w:rPr>
            </w:pPr>
            <w:r>
              <w:t>Model Health Score</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6B2FEF4" w14:textId="77777777" w:rsidR="009141F5" w:rsidRPr="00E97CEB" w:rsidRDefault="00000000" w:rsidP="00041773">
            <w:pPr>
              <w:spacing w:before="120" w:after="120"/>
              <w:rPr>
                <w:sz w:val="24"/>
                <w:szCs w:val="24"/>
              </w:rPr>
            </w:pPr>
            <w:r>
              <w:t>98 / 100</w:t>
            </w:r>
          </w:p>
        </w:tc>
        <w:tc>
          <w:tcPr>
            <w:tcW w:w="27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BEBD173" w14:textId="77777777" w:rsidR="009141F5" w:rsidRPr="00E97CEB" w:rsidRDefault="00000000" w:rsidP="00041773">
            <w:pPr>
              <w:spacing w:before="120" w:after="120"/>
              <w:rPr>
                <w:sz w:val="24"/>
                <w:szCs w:val="24"/>
              </w:rPr>
            </w:pPr>
            <w:r>
              <w:t>&gt; 90</w:t>
            </w:r>
          </w:p>
        </w:tc>
      </w:tr>
      <w:tr w:rsidR="009141F5" w:rsidRPr="00E97CEB" w14:paraId="61268114" w14:textId="77777777" w:rsidTr="00E97CEB">
        <w:trPr>
          <w:jc w:val="center"/>
        </w:trPr>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EFACC37" w14:textId="77777777" w:rsidR="009141F5" w:rsidRPr="00E97CEB" w:rsidRDefault="00000000" w:rsidP="00041773">
            <w:pPr>
              <w:spacing w:before="120" w:after="120"/>
              <w:rPr>
                <w:sz w:val="24"/>
                <w:szCs w:val="24"/>
              </w:rPr>
            </w:pPr>
            <w:r>
              <w:t>EKF Sensor Fusion Cycles</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79091C" w14:textId="77777777" w:rsidR="009141F5" w:rsidRPr="00E97CEB" w:rsidRDefault="00000000" w:rsidP="00041773">
            <w:pPr>
              <w:spacing w:before="120" w:after="120"/>
              <w:rPr>
                <w:sz w:val="24"/>
                <w:szCs w:val="24"/>
              </w:rPr>
            </w:pPr>
            <w:r>
              <w:t>21,364+ cycles (live session)</w:t>
            </w:r>
          </w:p>
        </w:tc>
        <w:tc>
          <w:tcPr>
            <w:tcW w:w="2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5F5AAE" w14:textId="77777777" w:rsidR="009141F5" w:rsidRPr="00E97CEB" w:rsidRDefault="00000000" w:rsidP="00041773">
            <w:pPr>
              <w:spacing w:before="120" w:after="120"/>
              <w:rPr>
                <w:sz w:val="24"/>
                <w:szCs w:val="24"/>
              </w:rPr>
            </w:pPr>
            <w:r>
              <w:t>Continuous</w:t>
            </w:r>
          </w:p>
        </w:tc>
      </w:tr>
    </w:tbl>
    <w:p w14:paraId="72F83589" w14:textId="02AC800D" w:rsidR="009141F5" w:rsidRPr="00E97CEB" w:rsidRDefault="001024BF">
      <w:pPr>
        <w:rPr>
          <w:sz w:val="24"/>
          <w:szCs w:val="24"/>
        </w:rPr>
      </w:pPr>
      <w:r>
        <w:rPr>
          <w:b/>
          <w:bCs/>
          <w:color w:val="1A3C6E"/>
          <w:sz w:val="20"/>
          <w:szCs w:val="20"/>
        </w:rPr>
        <w:t xml:space="preserve"> </w:t>
      </w:r>
      <w:r w:rsidR="00000000">
        <w:rPr>
          <w:sz w:val="24"/>
          <w:szCs w:val="24"/>
        </w:rPr>
        <w:br w:type="page"/>
      </w:r>
    </w:p>
    <w:p w14:paraId="372AC29B" w14:textId="77777777" w:rsidR="009141F5" w:rsidRPr="00E97CEB" w:rsidRDefault="00000000">
      <w:pPr>
        <w:pStyle w:val="Heading1"/>
        <w:rPr>
          <w:color w:val="auto"/>
          <w:sz w:val="40"/>
          <w:szCs w:val="40"/>
        </w:rPr>
      </w:pPr>
      <w:bookmarkStart w:id="1" w:name="_Toc228643021"/>
      <w:r>
        <w:rPr>
          <w:color w:val="auto"/>
          <w:sz w:val="40"/>
          <w:szCs w:val="40"/>
        </w:rPr>
        <w:lastRenderedPageBreak/>
        <w:t>2. Problem Statement &amp; Innovation</w:t>
      </w:r>
      <w:bookmarkEnd w:id="1"/>
    </w:p>
    <w:p w14:paraId="7E787545" w14:textId="77777777" w:rsidR="009141F5" w:rsidRPr="00E97CEB" w:rsidRDefault="00000000">
      <w:pPr>
        <w:pStyle w:val="Heading2"/>
        <w:rPr>
          <w:color w:val="auto"/>
          <w:sz w:val="32"/>
          <w:szCs w:val="32"/>
        </w:rPr>
      </w:pPr>
      <w:bookmarkStart w:id="2" w:name="_Toc228643022"/>
      <w:r>
        <w:rPr>
          <w:color w:val="auto"/>
          <w:sz w:val="32"/>
          <w:szCs w:val="32"/>
        </w:rPr>
        <w:t>2.1 The Problem</w:t>
      </w:r>
      <w:bookmarkEnd w:id="2"/>
    </w:p>
    <w:p w14:paraId="6E37C469" w14:textId="77777777" w:rsidR="009141F5" w:rsidRDefault="00000000" w:rsidP="00632A74">
      <w:pPr>
        <w:spacing w:before="80" w:after="80"/>
        <w:jc w:val="both"/>
        <w:rPr>
          <w:sz w:val="24"/>
          <w:szCs w:val="24"/>
        </w:rPr>
      </w:pPr>
      <w:r>
        <w:rPr>
          <w:sz w:val="24"/>
          <w:szCs w:val="24"/>
        </w:rPr>
        <w:t>Industrial steam boilers are critical assets across manufacturing, pharmaceuticals, textiles, and food processing. However, traditional boiler management is entirely reactive: operators respond to alarms after a fault has already occurred. This results in unplanned downtime, safety incidents from overpressure or dry firing, and significant energy waste from sub-optimal combustion and heat transfer.</w:t>
      </w:r>
    </w:p>
    <w:p w14:paraId="6C76E328" w14:textId="77777777" w:rsidR="00041773" w:rsidRPr="00E97CEB" w:rsidRDefault="00041773" w:rsidP="00632A74">
      <w:pPr>
        <w:spacing w:before="80" w:after="80"/>
        <w:jc w:val="both"/>
        <w:rPr>
          <w:sz w:val="24"/>
          <w:szCs w:val="24"/>
        </w:rPr>
      </w:pPr>
    </w:p>
    <w:p w14:paraId="27F56ED8" w14:textId="77777777" w:rsidR="009141F5" w:rsidRPr="00E97CEB" w:rsidRDefault="00000000" w:rsidP="00632A74">
      <w:pPr>
        <w:spacing w:before="80" w:after="40"/>
        <w:jc w:val="both"/>
        <w:rPr>
          <w:sz w:val="24"/>
          <w:szCs w:val="24"/>
        </w:rPr>
      </w:pPr>
      <w:r>
        <w:rPr>
          <w:b/>
          <w:bCs/>
          <w:sz w:val="24"/>
          <w:szCs w:val="24"/>
        </w:rPr>
        <w:t>Key Industry Pain Points:</w:t>
      </w:r>
    </w:p>
    <w:p w14:paraId="0DAA0AF2" w14:textId="77777777" w:rsidR="009141F5" w:rsidRPr="00E97CEB" w:rsidRDefault="00000000" w:rsidP="00632A74">
      <w:pPr>
        <w:pStyle w:val="ListParagraph"/>
        <w:numPr>
          <w:ilvl w:val="0"/>
          <w:numId w:val="2"/>
        </w:numPr>
        <w:spacing w:before="40" w:after="40"/>
        <w:jc w:val="both"/>
        <w:rPr>
          <w:sz w:val="24"/>
          <w:szCs w:val="24"/>
        </w:rPr>
      </w:pPr>
      <w:r>
        <w:t>Boiler failures cause 15–30% of unplanned industrial downtime</w:t>
      </w:r>
    </w:p>
    <w:p w14:paraId="4F729B6A" w14:textId="77777777" w:rsidR="009141F5" w:rsidRPr="00E97CEB" w:rsidRDefault="00000000" w:rsidP="00632A74">
      <w:pPr>
        <w:pStyle w:val="ListParagraph"/>
        <w:numPr>
          <w:ilvl w:val="0"/>
          <w:numId w:val="2"/>
        </w:numPr>
        <w:spacing w:before="40" w:after="40"/>
        <w:jc w:val="both"/>
        <w:rPr>
          <w:sz w:val="24"/>
          <w:szCs w:val="24"/>
        </w:rPr>
      </w:pPr>
      <w:r>
        <w:t>Scaling/fouling reduces thermal efficiency by 5–10% per mm of deposit, undetected until maintenance</w:t>
      </w:r>
    </w:p>
    <w:p w14:paraId="7AC0FF81" w14:textId="77777777" w:rsidR="009141F5" w:rsidRPr="00E97CEB" w:rsidRDefault="00000000" w:rsidP="00632A74">
      <w:pPr>
        <w:pStyle w:val="ListParagraph"/>
        <w:numPr>
          <w:ilvl w:val="0"/>
          <w:numId w:val="2"/>
        </w:numPr>
        <w:spacing w:before="40" w:after="40"/>
        <w:jc w:val="both"/>
        <w:rPr>
          <w:sz w:val="24"/>
          <w:szCs w:val="24"/>
        </w:rPr>
      </w:pPr>
      <w:r>
        <w:t>No real-time prediction: operators cannot anticipate pressure excursions 5–10 minutes ahead</w:t>
      </w:r>
    </w:p>
    <w:p w14:paraId="5916FB70" w14:textId="77777777" w:rsidR="009141F5" w:rsidRPr="00E97CEB" w:rsidRDefault="00000000" w:rsidP="00632A74">
      <w:pPr>
        <w:pStyle w:val="ListParagraph"/>
        <w:numPr>
          <w:ilvl w:val="0"/>
          <w:numId w:val="2"/>
        </w:numPr>
        <w:spacing w:before="40" w:after="40"/>
        <w:jc w:val="both"/>
        <w:rPr>
          <w:sz w:val="24"/>
          <w:szCs w:val="24"/>
        </w:rPr>
      </w:pPr>
      <w:r>
        <w:t>Existing SCADA systems log data but do not model future states</w:t>
      </w:r>
    </w:p>
    <w:p w14:paraId="61B8D007" w14:textId="77777777" w:rsidR="009141F5" w:rsidRPr="00486A3F" w:rsidRDefault="00000000" w:rsidP="00632A74">
      <w:pPr>
        <w:pStyle w:val="ListParagraph"/>
        <w:numPr>
          <w:ilvl w:val="0"/>
          <w:numId w:val="2"/>
        </w:numPr>
        <w:spacing w:before="40" w:after="40"/>
        <w:jc w:val="both"/>
        <w:rPr>
          <w:sz w:val="24"/>
          <w:szCs w:val="24"/>
        </w:rPr>
      </w:pPr>
      <w:r>
        <w:t>Skilled boiler operators are scarce; new operators risk expensive mistakes during training</w:t>
      </w:r>
    </w:p>
    <w:p w14:paraId="0A117C4E" w14:textId="77777777" w:rsidR="00486A3F" w:rsidRPr="00E97CEB" w:rsidRDefault="00486A3F" w:rsidP="00632A74">
      <w:pPr>
        <w:pStyle w:val="ListParagraph"/>
        <w:spacing w:before="40" w:after="40"/>
        <w:ind w:left="720"/>
        <w:jc w:val="both"/>
        <w:rPr>
          <w:sz w:val="24"/>
          <w:szCs w:val="24"/>
        </w:rPr>
      </w:pPr>
    </w:p>
    <w:p w14:paraId="5BDA750E" w14:textId="77777777" w:rsidR="009141F5" w:rsidRPr="00E97CEB" w:rsidRDefault="00000000" w:rsidP="00632A74">
      <w:pPr>
        <w:pStyle w:val="Heading2"/>
        <w:jc w:val="both"/>
        <w:rPr>
          <w:color w:val="auto"/>
          <w:sz w:val="32"/>
          <w:szCs w:val="32"/>
        </w:rPr>
      </w:pPr>
      <w:bookmarkStart w:id="3" w:name="_Toc228643023"/>
      <w:r>
        <w:rPr>
          <w:color w:val="auto"/>
          <w:sz w:val="32"/>
          <w:szCs w:val="32"/>
        </w:rPr>
        <w:t>2.2 Current Gaps in Existing Solutions</w:t>
      </w:r>
      <w:bookmarkEnd w:id="3"/>
    </w:p>
    <w:p w14:paraId="66C9872E" w14:textId="77777777" w:rsidR="009141F5" w:rsidRPr="00E97CEB" w:rsidRDefault="00000000" w:rsidP="00632A74">
      <w:pPr>
        <w:spacing w:before="60" w:after="40"/>
        <w:jc w:val="both"/>
        <w:rPr>
          <w:sz w:val="24"/>
          <w:szCs w:val="24"/>
        </w:rPr>
      </w:pPr>
      <w:r>
        <w:rPr>
          <w:b/>
          <w:bCs/>
        </w:rPr>
        <w:t xml:space="preserve">Rule-based SCADA systems: </w:t>
      </w:r>
      <w:r>
        <w:t>React to sensor thresholds — no prediction capability</w:t>
      </w:r>
    </w:p>
    <w:p w14:paraId="5C53DB88" w14:textId="77777777" w:rsidR="009141F5" w:rsidRPr="00E97CEB" w:rsidRDefault="00000000" w:rsidP="00632A74">
      <w:pPr>
        <w:spacing w:before="60" w:after="40"/>
        <w:jc w:val="both"/>
        <w:rPr>
          <w:sz w:val="24"/>
          <w:szCs w:val="24"/>
        </w:rPr>
      </w:pPr>
      <w:r>
        <w:rPr>
          <w:b/>
          <w:bCs/>
        </w:rPr>
        <w:t xml:space="preserve">Machine-learning models: </w:t>
      </w:r>
      <w:r>
        <w:t>Pure ML models require large labelled datasets, fail outside training distribution, and are opaque black boxes with no physical guarantees</w:t>
      </w:r>
    </w:p>
    <w:p w14:paraId="1819D8DC" w14:textId="77777777" w:rsidR="009141F5" w:rsidRPr="00E97CEB" w:rsidRDefault="00000000" w:rsidP="00632A74">
      <w:pPr>
        <w:spacing w:before="60" w:after="40"/>
        <w:jc w:val="both"/>
        <w:rPr>
          <w:sz w:val="24"/>
          <w:szCs w:val="24"/>
        </w:rPr>
      </w:pPr>
      <w:r>
        <w:rPr>
          <w:b/>
          <w:bCs/>
        </w:rPr>
        <w:t xml:space="preserve">Commercial digital twins: </w:t>
      </w:r>
      <w:r>
        <w:t>Cost ₹50L–2Cr per deployment; inaccessible to mid-tier manufacturers</w:t>
      </w:r>
    </w:p>
    <w:p w14:paraId="32A12B57" w14:textId="77777777" w:rsidR="009141F5" w:rsidRDefault="00000000" w:rsidP="00632A74">
      <w:pPr>
        <w:spacing w:before="60" w:after="40"/>
        <w:jc w:val="both"/>
      </w:pPr>
      <w:r>
        <w:rPr>
          <w:b/>
          <w:bCs/>
        </w:rPr>
        <w:t xml:space="preserve">Open-source gap: </w:t>
      </w:r>
      <w:r>
        <w:t xml:space="preserve">No validated, </w:t>
      </w:r>
      <w:proofErr w:type="spellStart"/>
      <w:r>
        <w:t>parameterisable</w:t>
      </w:r>
      <w:proofErr w:type="spellEnd"/>
      <w:r>
        <w:t>, hardware-ready physics-based boiler twin exists</w:t>
      </w:r>
    </w:p>
    <w:p w14:paraId="6C088404" w14:textId="77777777" w:rsidR="00486A3F" w:rsidRPr="00E97CEB" w:rsidRDefault="00486A3F" w:rsidP="00632A74">
      <w:pPr>
        <w:spacing w:before="60" w:after="40"/>
        <w:jc w:val="both"/>
        <w:rPr>
          <w:sz w:val="24"/>
          <w:szCs w:val="24"/>
        </w:rPr>
      </w:pPr>
    </w:p>
    <w:p w14:paraId="1DBD7E5F" w14:textId="77777777" w:rsidR="009141F5" w:rsidRPr="00E97CEB" w:rsidRDefault="00000000" w:rsidP="00632A74">
      <w:pPr>
        <w:pStyle w:val="Heading2"/>
        <w:jc w:val="both"/>
        <w:rPr>
          <w:color w:val="auto"/>
          <w:sz w:val="32"/>
          <w:szCs w:val="32"/>
        </w:rPr>
      </w:pPr>
      <w:bookmarkStart w:id="4" w:name="_Toc228643024"/>
      <w:r>
        <w:rPr>
          <w:color w:val="auto"/>
          <w:sz w:val="32"/>
          <w:szCs w:val="32"/>
        </w:rPr>
        <w:t xml:space="preserve">2.3 Our Proposed Solution — </w:t>
      </w:r>
      <w:proofErr w:type="spellStart"/>
      <w:r>
        <w:rPr>
          <w:color w:val="auto"/>
          <w:sz w:val="32"/>
          <w:szCs w:val="32"/>
        </w:rPr>
        <w:t>Boiler</w:t>
      </w:r>
      <w:bookmarkEnd w:id="4"/>
      <w:r>
        <w:rPr>
          <w:color w:val="auto"/>
          <w:sz w:val="32"/>
          <w:szCs w:val="32"/>
        </w:rPr>
        <w:t>Twin</w:t>
      </w:r>
      <w:proofErr w:type="spellEnd"/>
    </w:p>
    <w:p w14:paraId="09A5D22A" w14:textId="77777777" w:rsidR="009141F5" w:rsidRDefault="00000000" w:rsidP="00632A74">
      <w:pPr>
        <w:spacing w:before="80" w:after="80"/>
        <w:jc w:val="both"/>
        <w:rPr>
          <w:sz w:val="24"/>
          <w:szCs w:val="24"/>
        </w:rPr>
      </w:pPr>
      <w:proofErr w:type="spellStart"/>
      <w:r>
        <w:rPr>
          <w:sz w:val="24"/>
          <w:szCs w:val="24"/>
        </w:rPr>
        <w:t>BoilerTwin</w:t>
      </w:r>
      <w:proofErr w:type="spellEnd"/>
      <w:r>
        <w:rPr>
          <w:sz w:val="24"/>
          <w:szCs w:val="24"/>
        </w:rPr>
        <w:t xml:space="preserve"> is a Physics-Informed Hybrid AI digital twin that continuously solves the thermodynamic equations governing the boiler’s behaviour in real-time. Its architecture combines a rigorous first-principles physics model — solving the full 4-equation DAE system — with a lightweight scikit-learn ML residual model that corrects for minor non-linear, unmodelled dynamics. The hybrid forecast is assembled as: </w:t>
      </w:r>
      <w:proofErr w:type="spellStart"/>
      <w:r>
        <w:rPr>
          <w:sz w:val="24"/>
          <w:szCs w:val="24"/>
        </w:rPr>
        <w:t>hybrid_output</w:t>
      </w:r>
      <w:proofErr w:type="spellEnd"/>
      <w:r>
        <w:rPr>
          <w:sz w:val="24"/>
          <w:szCs w:val="24"/>
        </w:rPr>
        <w:t xml:space="preserve"> = </w:t>
      </w:r>
      <w:proofErr w:type="spellStart"/>
      <w:r>
        <w:rPr>
          <w:sz w:val="24"/>
          <w:szCs w:val="24"/>
        </w:rPr>
        <w:t>physics_forecast</w:t>
      </w:r>
      <w:proofErr w:type="spellEnd"/>
      <w:r>
        <w:rPr>
          <w:sz w:val="24"/>
          <w:szCs w:val="24"/>
        </w:rPr>
        <w:t xml:space="preserve"> + </w:t>
      </w:r>
      <w:proofErr w:type="spellStart"/>
      <w:r>
        <w:rPr>
          <w:sz w:val="24"/>
          <w:szCs w:val="24"/>
        </w:rPr>
        <w:t>ML_residual_correction</w:t>
      </w:r>
      <w:proofErr w:type="spellEnd"/>
      <w:r>
        <w:rPr>
          <w:sz w:val="24"/>
          <w:szCs w:val="24"/>
        </w:rPr>
        <w:t>. The system predicts temperature, pressure, and water level 5–25 minutes ahead with &gt;97% accuracy, with thermodynamic validity guaranteed at every step by the underlying conservation laws.</w:t>
      </w:r>
    </w:p>
    <w:p w14:paraId="397C4BF5" w14:textId="77777777" w:rsidR="00041773" w:rsidRPr="00E97CEB" w:rsidRDefault="00041773" w:rsidP="00632A74">
      <w:pPr>
        <w:spacing w:before="80" w:after="80"/>
        <w:jc w:val="both"/>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9141F5" w:rsidRPr="00E97CEB" w14:paraId="2FCA9808" w14:textId="77777777" w:rsidTr="00486A3F">
        <w:trPr>
          <w:tblHeader/>
          <w:jc w:val="center"/>
        </w:trPr>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707AC068" w14:textId="77777777" w:rsidR="009141F5" w:rsidRPr="00E97CEB" w:rsidRDefault="00000000" w:rsidP="00041773">
            <w:pPr>
              <w:spacing w:before="120" w:after="120"/>
              <w:jc w:val="center"/>
              <w:rPr>
                <w:sz w:val="24"/>
                <w:szCs w:val="24"/>
              </w:rPr>
            </w:pPr>
            <w:r>
              <w:rPr>
                <w:b/>
                <w:bCs/>
              </w:rPr>
              <w:t>Dimension</w:t>
            </w:r>
          </w:p>
        </w:tc>
        <w:tc>
          <w:tcPr>
            <w:tcW w:w="2453"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30343DC8" w14:textId="77777777" w:rsidR="009141F5" w:rsidRPr="00E97CEB" w:rsidRDefault="00000000" w:rsidP="00041773">
            <w:pPr>
              <w:spacing w:before="120" w:after="120"/>
              <w:jc w:val="center"/>
              <w:rPr>
                <w:sz w:val="24"/>
                <w:szCs w:val="24"/>
              </w:rPr>
            </w:pPr>
            <w:r>
              <w:rPr>
                <w:b/>
                <w:bCs/>
              </w:rPr>
              <w:t>Traditional SCADA</w:t>
            </w:r>
          </w:p>
        </w:tc>
        <w:tc>
          <w:tcPr>
            <w:tcW w:w="2453"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5F32FFFD" w14:textId="77777777" w:rsidR="009141F5" w:rsidRPr="00E97CEB" w:rsidRDefault="00000000" w:rsidP="00041773">
            <w:pPr>
              <w:spacing w:before="120" w:after="120"/>
              <w:jc w:val="center"/>
              <w:rPr>
                <w:sz w:val="24"/>
                <w:szCs w:val="24"/>
              </w:rPr>
            </w:pPr>
            <w:r>
              <w:rPr>
                <w:b/>
                <w:bCs/>
              </w:rPr>
              <w:t>ML-Based Twin</w:t>
            </w:r>
          </w:p>
        </w:tc>
        <w:tc>
          <w:tcPr>
            <w:tcW w:w="2454"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293810D" w14:textId="77777777" w:rsidR="009141F5" w:rsidRPr="00E97CEB" w:rsidRDefault="00000000" w:rsidP="00041773">
            <w:pPr>
              <w:spacing w:before="120" w:after="120"/>
              <w:jc w:val="center"/>
              <w:rPr>
                <w:sz w:val="24"/>
                <w:szCs w:val="24"/>
              </w:rPr>
            </w:pPr>
            <w:proofErr w:type="spellStart"/>
            <w:r>
              <w:rPr>
                <w:b/>
                <w:bCs/>
              </w:rPr>
              <w:t>BoilerCore</w:t>
            </w:r>
            <w:proofErr w:type="spellEnd"/>
            <w:r>
              <w:rPr>
                <w:b/>
                <w:bCs/>
              </w:rPr>
              <w:t xml:space="preserve"> (Ours)</w:t>
            </w:r>
          </w:p>
        </w:tc>
      </w:tr>
      <w:tr w:rsidR="009141F5" w:rsidRPr="00E97CEB" w14:paraId="12E792B7" w14:textId="77777777" w:rsidTr="00486A3F">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372940" w14:textId="77777777" w:rsidR="009141F5" w:rsidRPr="00E97CEB" w:rsidRDefault="00000000" w:rsidP="00041773">
            <w:pPr>
              <w:spacing w:before="120" w:after="120"/>
              <w:rPr>
                <w:sz w:val="24"/>
                <w:szCs w:val="24"/>
              </w:rPr>
            </w:pPr>
            <w:r>
              <w:t>Physical basis</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363486" w14:textId="77777777" w:rsidR="009141F5" w:rsidRPr="00E97CEB" w:rsidRDefault="00000000" w:rsidP="00041773">
            <w:pPr>
              <w:spacing w:before="120" w:after="120"/>
              <w:rPr>
                <w:sz w:val="24"/>
                <w:szCs w:val="24"/>
              </w:rPr>
            </w:pPr>
            <w:r>
              <w:t>None</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89BBF8" w14:textId="77777777" w:rsidR="009141F5" w:rsidRPr="00E97CEB" w:rsidRDefault="00000000" w:rsidP="00041773">
            <w:pPr>
              <w:spacing w:before="120" w:after="120"/>
              <w:rPr>
                <w:sz w:val="24"/>
                <w:szCs w:val="24"/>
              </w:rPr>
            </w:pPr>
            <w:r>
              <w:t>Statistical</w:t>
            </w:r>
          </w:p>
        </w:tc>
        <w:tc>
          <w:tcPr>
            <w:tcW w:w="2454"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FCD0EB" w14:textId="77777777" w:rsidR="009141F5" w:rsidRPr="00E97CEB" w:rsidRDefault="00000000" w:rsidP="00041773">
            <w:pPr>
              <w:spacing w:before="120" w:after="120"/>
              <w:rPr>
                <w:sz w:val="24"/>
                <w:szCs w:val="24"/>
              </w:rPr>
            </w:pPr>
            <w:r>
              <w:t>Physics-Based Hybrid AI</w:t>
            </w:r>
          </w:p>
        </w:tc>
      </w:tr>
      <w:tr w:rsidR="009141F5" w:rsidRPr="00E97CEB" w14:paraId="507514A8" w14:textId="77777777" w:rsidTr="00486A3F">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8F42F50" w14:textId="77777777" w:rsidR="009141F5" w:rsidRPr="00E97CEB" w:rsidRDefault="00000000" w:rsidP="00041773">
            <w:pPr>
              <w:spacing w:before="120" w:after="120"/>
              <w:rPr>
                <w:sz w:val="24"/>
                <w:szCs w:val="24"/>
              </w:rPr>
            </w:pPr>
            <w:r>
              <w:t>Prediction horizon</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AC7F46E" w14:textId="77777777" w:rsidR="009141F5" w:rsidRPr="00E97CEB" w:rsidRDefault="00000000" w:rsidP="00041773">
            <w:pPr>
              <w:spacing w:before="120" w:after="120"/>
              <w:rPr>
                <w:sz w:val="24"/>
                <w:szCs w:val="24"/>
              </w:rPr>
            </w:pPr>
            <w:r>
              <w:t>None</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3F8F262" w14:textId="77777777" w:rsidR="009141F5" w:rsidRPr="00E97CEB" w:rsidRDefault="00000000" w:rsidP="00041773">
            <w:pPr>
              <w:spacing w:before="120" w:after="120"/>
              <w:rPr>
                <w:sz w:val="24"/>
                <w:szCs w:val="24"/>
              </w:rPr>
            </w:pPr>
            <w:r>
              <w:t>1–3 min (unreliable)</w:t>
            </w:r>
          </w:p>
        </w:tc>
        <w:tc>
          <w:tcPr>
            <w:tcW w:w="2454"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0776BF3" w14:textId="77777777" w:rsidR="009141F5" w:rsidRPr="00E97CEB" w:rsidRDefault="00000000" w:rsidP="00041773">
            <w:pPr>
              <w:spacing w:before="120" w:after="120"/>
              <w:rPr>
                <w:sz w:val="24"/>
                <w:szCs w:val="24"/>
              </w:rPr>
            </w:pPr>
            <w:r>
              <w:t>5–25 min (physics-bounded)</w:t>
            </w:r>
          </w:p>
        </w:tc>
      </w:tr>
      <w:tr w:rsidR="009141F5" w:rsidRPr="00E97CEB" w14:paraId="46E30ED6" w14:textId="77777777" w:rsidTr="00486A3F">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6A64088" w14:textId="77777777" w:rsidR="009141F5" w:rsidRPr="00E97CEB" w:rsidRDefault="00000000" w:rsidP="00041773">
            <w:pPr>
              <w:spacing w:before="120" w:after="120"/>
              <w:rPr>
                <w:sz w:val="24"/>
                <w:szCs w:val="24"/>
              </w:rPr>
            </w:pPr>
            <w:r>
              <w:lastRenderedPageBreak/>
              <w:t>Training data</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3067088" w14:textId="77777777" w:rsidR="009141F5" w:rsidRPr="00E97CEB" w:rsidRDefault="00000000" w:rsidP="00041773">
            <w:pPr>
              <w:spacing w:before="120" w:after="120"/>
              <w:rPr>
                <w:sz w:val="24"/>
                <w:szCs w:val="24"/>
              </w:rPr>
            </w:pPr>
            <w:r>
              <w:t>No</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17E40D" w14:textId="77777777" w:rsidR="009141F5" w:rsidRPr="00E97CEB" w:rsidRDefault="00000000" w:rsidP="00041773">
            <w:pPr>
              <w:spacing w:before="120" w:after="120"/>
              <w:rPr>
                <w:sz w:val="24"/>
                <w:szCs w:val="24"/>
              </w:rPr>
            </w:pPr>
            <w:r>
              <w:t>Weeks/months</w:t>
            </w:r>
          </w:p>
        </w:tc>
        <w:tc>
          <w:tcPr>
            <w:tcW w:w="2454"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494ADFA" w14:textId="77777777" w:rsidR="009141F5" w:rsidRPr="00E97CEB" w:rsidRDefault="00000000" w:rsidP="00041773">
            <w:pPr>
              <w:spacing w:before="120" w:after="120"/>
              <w:rPr>
                <w:sz w:val="24"/>
                <w:szCs w:val="24"/>
              </w:rPr>
            </w:pPr>
            <w:r>
              <w:t>Minimal — residual model only</w:t>
            </w:r>
          </w:p>
        </w:tc>
      </w:tr>
      <w:tr w:rsidR="009141F5" w:rsidRPr="00E97CEB" w14:paraId="4B1E11F5" w14:textId="77777777" w:rsidTr="00486A3F">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FBCF85E" w14:textId="77777777" w:rsidR="009141F5" w:rsidRPr="00E97CEB" w:rsidRDefault="00000000" w:rsidP="00041773">
            <w:pPr>
              <w:spacing w:before="120" w:after="120"/>
              <w:rPr>
                <w:sz w:val="24"/>
                <w:szCs w:val="24"/>
              </w:rPr>
            </w:pPr>
            <w:r>
              <w:t>Extrapolation safety</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F90F2B5" w14:textId="77777777" w:rsidR="009141F5" w:rsidRPr="00E97CEB" w:rsidRDefault="00000000" w:rsidP="00041773">
            <w:pPr>
              <w:spacing w:before="120" w:after="120"/>
              <w:rPr>
                <w:sz w:val="24"/>
                <w:szCs w:val="24"/>
              </w:rPr>
            </w:pPr>
            <w:r>
              <w:t>N/A</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6BBEB4F" w14:textId="77777777" w:rsidR="009141F5" w:rsidRPr="00E97CEB" w:rsidRDefault="00000000" w:rsidP="00041773">
            <w:pPr>
              <w:spacing w:before="120" w:after="120"/>
              <w:rPr>
                <w:sz w:val="24"/>
                <w:szCs w:val="24"/>
              </w:rPr>
            </w:pPr>
            <w:r>
              <w:t>Poor</w:t>
            </w:r>
          </w:p>
        </w:tc>
        <w:tc>
          <w:tcPr>
            <w:tcW w:w="2454"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23F2293" w14:textId="77777777" w:rsidR="009141F5" w:rsidRPr="00E97CEB" w:rsidRDefault="00000000" w:rsidP="00041773">
            <w:pPr>
              <w:spacing w:before="120" w:after="120"/>
              <w:rPr>
                <w:sz w:val="24"/>
                <w:szCs w:val="24"/>
              </w:rPr>
            </w:pPr>
            <w:r>
              <w:t>Guaranteed by physics laws; ML bounded by physics</w:t>
            </w:r>
          </w:p>
        </w:tc>
      </w:tr>
      <w:tr w:rsidR="009141F5" w:rsidRPr="00E97CEB" w14:paraId="3E688234" w14:textId="77777777" w:rsidTr="00486A3F">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BA3B274" w14:textId="77777777" w:rsidR="009141F5" w:rsidRPr="00E97CEB" w:rsidRDefault="00000000" w:rsidP="00041773">
            <w:pPr>
              <w:spacing w:before="120" w:after="120"/>
              <w:rPr>
                <w:sz w:val="24"/>
                <w:szCs w:val="24"/>
              </w:rPr>
            </w:pPr>
            <w:r>
              <w:t>Cost</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0203CD" w14:textId="77777777" w:rsidR="009141F5" w:rsidRPr="00E97CEB" w:rsidRDefault="00000000" w:rsidP="00041773">
            <w:pPr>
              <w:spacing w:before="120" w:after="120"/>
              <w:rPr>
                <w:sz w:val="24"/>
                <w:szCs w:val="24"/>
              </w:rPr>
            </w:pPr>
            <w:r>
              <w:t>Low</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58AC63" w14:textId="77777777" w:rsidR="009141F5" w:rsidRPr="00E97CEB" w:rsidRDefault="00000000" w:rsidP="00041773">
            <w:pPr>
              <w:spacing w:before="120" w:after="120"/>
              <w:rPr>
                <w:sz w:val="24"/>
                <w:szCs w:val="24"/>
              </w:rPr>
            </w:pPr>
            <w:r>
              <w:t>High</w:t>
            </w:r>
          </w:p>
        </w:tc>
        <w:tc>
          <w:tcPr>
            <w:tcW w:w="2454"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EDA0E6E" w14:textId="77777777" w:rsidR="009141F5" w:rsidRPr="00E97CEB" w:rsidRDefault="00000000" w:rsidP="00041773">
            <w:pPr>
              <w:spacing w:before="120" w:after="120"/>
              <w:rPr>
                <w:sz w:val="24"/>
                <w:szCs w:val="24"/>
              </w:rPr>
            </w:pPr>
            <w:r>
              <w:t>Low (open hardware)</w:t>
            </w:r>
          </w:p>
        </w:tc>
      </w:tr>
      <w:tr w:rsidR="009141F5" w:rsidRPr="00E97CEB" w14:paraId="423A218E" w14:textId="77777777" w:rsidTr="00486A3F">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A57E2A0" w14:textId="77777777" w:rsidR="009141F5" w:rsidRPr="00E97CEB" w:rsidRDefault="00000000" w:rsidP="00041773">
            <w:pPr>
              <w:spacing w:before="120" w:after="120"/>
              <w:rPr>
                <w:sz w:val="24"/>
                <w:szCs w:val="24"/>
              </w:rPr>
            </w:pPr>
            <w:r>
              <w:t>Explainability</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89DF6E2" w14:textId="77777777" w:rsidR="009141F5" w:rsidRPr="00E97CEB" w:rsidRDefault="00000000" w:rsidP="00041773">
            <w:pPr>
              <w:spacing w:before="120" w:after="120"/>
              <w:rPr>
                <w:sz w:val="24"/>
                <w:szCs w:val="24"/>
              </w:rPr>
            </w:pPr>
            <w:r>
              <w:t>None</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F14FF03" w14:textId="77777777" w:rsidR="009141F5" w:rsidRPr="00E97CEB" w:rsidRDefault="00000000" w:rsidP="00041773">
            <w:pPr>
              <w:spacing w:before="120" w:after="120"/>
              <w:rPr>
                <w:sz w:val="24"/>
                <w:szCs w:val="24"/>
              </w:rPr>
            </w:pPr>
            <w:r>
              <w:t>Black box</w:t>
            </w:r>
          </w:p>
        </w:tc>
        <w:tc>
          <w:tcPr>
            <w:tcW w:w="2454"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387F7CB" w14:textId="77777777" w:rsidR="009141F5" w:rsidRPr="00E97CEB" w:rsidRDefault="00000000" w:rsidP="00041773">
            <w:pPr>
              <w:spacing w:before="120" w:after="120"/>
              <w:rPr>
                <w:sz w:val="24"/>
                <w:szCs w:val="24"/>
              </w:rPr>
            </w:pPr>
            <w:r>
              <w:t>Full — physics equations visible; ML residual auditable</w:t>
            </w:r>
          </w:p>
        </w:tc>
      </w:tr>
    </w:tbl>
    <w:p w14:paraId="4B261356" w14:textId="77777777" w:rsidR="009141F5" w:rsidRPr="00E97CEB" w:rsidRDefault="00000000">
      <w:pPr>
        <w:rPr>
          <w:sz w:val="24"/>
          <w:szCs w:val="24"/>
        </w:rPr>
      </w:pPr>
      <w:r>
        <w:rPr>
          <w:sz w:val="24"/>
          <w:szCs w:val="24"/>
        </w:rPr>
        <w:br w:type="page"/>
      </w:r>
    </w:p>
    <w:p w14:paraId="0EC0A06A" w14:textId="77777777" w:rsidR="009141F5" w:rsidRPr="00E97CEB" w:rsidRDefault="00000000">
      <w:pPr>
        <w:pStyle w:val="Heading1"/>
        <w:rPr>
          <w:color w:val="auto"/>
          <w:sz w:val="40"/>
          <w:szCs w:val="40"/>
        </w:rPr>
      </w:pPr>
      <w:bookmarkStart w:id="5" w:name="_Toc228643025"/>
      <w:r>
        <w:rPr>
          <w:color w:val="auto"/>
          <w:sz w:val="40"/>
          <w:szCs w:val="40"/>
        </w:rPr>
        <w:lastRenderedPageBreak/>
        <w:t>3. System Architecture</w:t>
      </w:r>
      <w:bookmarkEnd w:id="5"/>
    </w:p>
    <w:p w14:paraId="0ED6B1A4" w14:textId="77777777" w:rsidR="009141F5" w:rsidRPr="00E97CEB" w:rsidRDefault="00000000">
      <w:pPr>
        <w:pStyle w:val="Heading2"/>
        <w:rPr>
          <w:color w:val="auto"/>
          <w:sz w:val="32"/>
          <w:szCs w:val="32"/>
        </w:rPr>
      </w:pPr>
      <w:bookmarkStart w:id="6" w:name="_Toc228643026"/>
      <w:r>
        <w:rPr>
          <w:color w:val="auto"/>
          <w:sz w:val="32"/>
          <w:szCs w:val="32"/>
        </w:rPr>
        <w:t>3.1 Three-Layer Architecture</w:t>
      </w:r>
      <w:bookmarkEnd w:id="6"/>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90"/>
        <w:gridCol w:w="1770"/>
        <w:gridCol w:w="3616"/>
      </w:tblGrid>
      <w:tr w:rsidR="009141F5" w:rsidRPr="00E97CEB" w14:paraId="0DE456CE" w14:textId="77777777" w:rsidTr="00486A3F">
        <w:trPr>
          <w:tblHeader/>
          <w:jc w:val="center"/>
        </w:trPr>
        <w:tc>
          <w:tcPr>
            <w:tcW w:w="18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5D699DB8" w14:textId="77777777" w:rsidR="009141F5" w:rsidRPr="00E97CEB" w:rsidRDefault="00000000">
            <w:pPr>
              <w:jc w:val="center"/>
              <w:rPr>
                <w:sz w:val="24"/>
                <w:szCs w:val="24"/>
              </w:rPr>
            </w:pPr>
            <w:r>
              <w:rPr>
                <w:b/>
                <w:bCs/>
              </w:rPr>
              <w:t>Layer</w:t>
            </w:r>
          </w:p>
        </w:tc>
        <w:tc>
          <w:tcPr>
            <w:tcW w:w="259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37D47E13" w14:textId="77777777" w:rsidR="009141F5" w:rsidRPr="00E97CEB" w:rsidRDefault="00000000">
            <w:pPr>
              <w:jc w:val="center"/>
              <w:rPr>
                <w:sz w:val="24"/>
                <w:szCs w:val="24"/>
              </w:rPr>
            </w:pPr>
            <w:r>
              <w:rPr>
                <w:b/>
                <w:bCs/>
              </w:rPr>
              <w:t>Component</w:t>
            </w:r>
          </w:p>
        </w:tc>
        <w:tc>
          <w:tcPr>
            <w:tcW w:w="177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6DF57DC2" w14:textId="77777777" w:rsidR="009141F5" w:rsidRPr="00E97CEB" w:rsidRDefault="00000000">
            <w:pPr>
              <w:jc w:val="center"/>
              <w:rPr>
                <w:sz w:val="24"/>
                <w:szCs w:val="24"/>
              </w:rPr>
            </w:pPr>
            <w:r>
              <w:rPr>
                <w:b/>
                <w:bCs/>
              </w:rPr>
              <w:t>Technology</w:t>
            </w:r>
          </w:p>
        </w:tc>
        <w:tc>
          <w:tcPr>
            <w:tcW w:w="3616"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7DE67A07" w14:textId="77777777" w:rsidR="009141F5" w:rsidRPr="00E97CEB" w:rsidRDefault="00000000">
            <w:pPr>
              <w:jc w:val="center"/>
              <w:rPr>
                <w:sz w:val="24"/>
                <w:szCs w:val="24"/>
              </w:rPr>
            </w:pPr>
            <w:r>
              <w:rPr>
                <w:b/>
                <w:bCs/>
              </w:rPr>
              <w:t>Role</w:t>
            </w:r>
          </w:p>
        </w:tc>
      </w:tr>
      <w:tr w:rsidR="009141F5" w:rsidRPr="00E97CEB" w14:paraId="6077131D" w14:textId="77777777" w:rsidTr="00486A3F">
        <w:trPr>
          <w:jc w:val="center"/>
        </w:trPr>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E2E4D8" w14:textId="77777777" w:rsidR="009141F5" w:rsidRPr="00E97CEB" w:rsidRDefault="00000000">
            <w:pPr>
              <w:rPr>
                <w:sz w:val="24"/>
                <w:szCs w:val="24"/>
              </w:rPr>
            </w:pPr>
            <w:r>
              <w:t>Hardware</w:t>
            </w:r>
          </w:p>
        </w:tc>
        <w:tc>
          <w:tcPr>
            <w:tcW w:w="259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A71FB4D" w14:textId="77777777" w:rsidR="009141F5" w:rsidRPr="00E97CEB" w:rsidRDefault="00000000">
            <w:pPr>
              <w:rPr>
                <w:sz w:val="24"/>
                <w:szCs w:val="24"/>
              </w:rPr>
            </w:pPr>
            <w:r>
              <w:t xml:space="preserve">ESP32 </w:t>
            </w:r>
            <w:proofErr w:type="spellStart"/>
            <w:r>
              <w:t>DevKit</w:t>
            </w:r>
            <w:proofErr w:type="spellEnd"/>
            <w:r>
              <w:t>– + Sensors</w:t>
            </w:r>
          </w:p>
        </w:tc>
        <w:tc>
          <w:tcPr>
            <w:tcW w:w="177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1C281BB" w14:textId="77777777" w:rsidR="009141F5" w:rsidRPr="00E97CEB" w:rsidRDefault="00000000">
            <w:pPr>
              <w:rPr>
                <w:sz w:val="24"/>
                <w:szCs w:val="24"/>
              </w:rPr>
            </w:pPr>
            <w:r>
              <w:t>C++ / Arduino</w:t>
            </w:r>
          </w:p>
        </w:tc>
        <w:tc>
          <w:tcPr>
            <w:tcW w:w="361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F7A4B9" w14:textId="77777777" w:rsidR="009141F5" w:rsidRPr="00E97CEB" w:rsidRDefault="00000000">
            <w:pPr>
              <w:rPr>
                <w:sz w:val="24"/>
                <w:szCs w:val="24"/>
              </w:rPr>
            </w:pPr>
            <w:r>
              <w:t>Sensor acquisition &amp; heater control</w:t>
            </w:r>
          </w:p>
        </w:tc>
      </w:tr>
      <w:tr w:rsidR="009141F5" w:rsidRPr="00E97CEB" w14:paraId="083E6601" w14:textId="77777777" w:rsidTr="00486A3F">
        <w:trPr>
          <w:jc w:val="center"/>
        </w:trPr>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3252B6E" w14:textId="77777777" w:rsidR="009141F5" w:rsidRPr="00E97CEB" w:rsidRDefault="00000000">
            <w:pPr>
              <w:rPr>
                <w:sz w:val="24"/>
                <w:szCs w:val="24"/>
              </w:rPr>
            </w:pPr>
            <w:r>
              <w:t>Middleware</w:t>
            </w:r>
          </w:p>
        </w:tc>
        <w:tc>
          <w:tcPr>
            <w:tcW w:w="259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4000A61" w14:textId="77777777" w:rsidR="009141F5" w:rsidRPr="00E97CEB" w:rsidRDefault="00000000">
            <w:pPr>
              <w:rPr>
                <w:sz w:val="24"/>
                <w:szCs w:val="24"/>
              </w:rPr>
            </w:pPr>
            <w:r>
              <w:t>Serial Proxy (Python)</w:t>
            </w:r>
          </w:p>
        </w:tc>
        <w:tc>
          <w:tcPr>
            <w:tcW w:w="177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09B08E7" w14:textId="77777777" w:rsidR="009141F5" w:rsidRPr="00E97CEB" w:rsidRDefault="00000000">
            <w:pPr>
              <w:rPr>
                <w:sz w:val="24"/>
                <w:szCs w:val="24"/>
              </w:rPr>
            </w:pPr>
            <w:r>
              <w:t>Python 3 / SciPy</w:t>
            </w:r>
          </w:p>
        </w:tc>
        <w:tc>
          <w:tcPr>
            <w:tcW w:w="3616"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6B13B57" w14:textId="77777777" w:rsidR="009141F5" w:rsidRPr="00E97CEB" w:rsidRDefault="00000000">
            <w:pPr>
              <w:rPr>
                <w:sz w:val="24"/>
                <w:szCs w:val="24"/>
              </w:rPr>
            </w:pPr>
            <w:r>
              <w:t>Physics engine, EKF, REST API bridge</w:t>
            </w:r>
          </w:p>
        </w:tc>
      </w:tr>
      <w:tr w:rsidR="009141F5" w:rsidRPr="00E97CEB" w14:paraId="0F5B1700" w14:textId="77777777" w:rsidTr="00486A3F">
        <w:trPr>
          <w:jc w:val="center"/>
        </w:trPr>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DBEF55" w14:textId="77777777" w:rsidR="009141F5" w:rsidRPr="00E97CEB" w:rsidRDefault="00000000">
            <w:pPr>
              <w:rPr>
                <w:sz w:val="24"/>
                <w:szCs w:val="24"/>
              </w:rPr>
            </w:pPr>
            <w:r>
              <w:t>Presentation</w:t>
            </w:r>
          </w:p>
        </w:tc>
        <w:tc>
          <w:tcPr>
            <w:tcW w:w="259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7967D7" w14:textId="77777777" w:rsidR="009141F5" w:rsidRPr="00E97CEB" w:rsidRDefault="00000000">
            <w:pPr>
              <w:rPr>
                <w:sz w:val="24"/>
                <w:szCs w:val="24"/>
              </w:rPr>
            </w:pPr>
            <w:proofErr w:type="spellStart"/>
            <w:r>
              <w:t>BoilerCore</w:t>
            </w:r>
            <w:proofErr w:type="spellEnd"/>
            <w:r>
              <w:t xml:space="preserve"> Dashboard</w:t>
            </w:r>
          </w:p>
        </w:tc>
        <w:tc>
          <w:tcPr>
            <w:tcW w:w="177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91ACBF" w14:textId="77777777" w:rsidR="009141F5" w:rsidRPr="00E97CEB" w:rsidRDefault="00000000">
            <w:pPr>
              <w:rPr>
                <w:sz w:val="24"/>
                <w:szCs w:val="24"/>
              </w:rPr>
            </w:pPr>
            <w:r>
              <w:t>Next.js / TypeScript</w:t>
            </w:r>
          </w:p>
        </w:tc>
        <w:tc>
          <w:tcPr>
            <w:tcW w:w="361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9D0F26" w14:textId="77777777" w:rsidR="009141F5" w:rsidRPr="00E97CEB" w:rsidRDefault="00000000">
            <w:pPr>
              <w:rPr>
                <w:sz w:val="24"/>
                <w:szCs w:val="24"/>
              </w:rPr>
            </w:pPr>
            <w:r>
              <w:t>Real-time UI, forecast, autopilot</w:t>
            </w:r>
          </w:p>
        </w:tc>
      </w:tr>
    </w:tbl>
    <w:p w14:paraId="348E0795" w14:textId="77777777" w:rsidR="00486A3F" w:rsidRPr="00486A3F" w:rsidRDefault="00486A3F" w:rsidP="00041773">
      <w:pPr>
        <w:pStyle w:val="Heading2"/>
        <w:spacing w:before="0" w:after="0"/>
        <w:rPr>
          <w:color w:val="auto"/>
          <w:sz w:val="18"/>
          <w:szCs w:val="18"/>
        </w:rPr>
      </w:pPr>
      <w:bookmarkStart w:id="7" w:name="_Toc228643027"/>
    </w:p>
    <w:p w14:paraId="47C5BBE4" w14:textId="77777777" w:rsidR="009141F5" w:rsidRPr="00E97CEB" w:rsidRDefault="00000000">
      <w:pPr>
        <w:pStyle w:val="Heading2"/>
        <w:rPr>
          <w:color w:val="auto"/>
          <w:sz w:val="32"/>
          <w:szCs w:val="32"/>
        </w:rPr>
      </w:pPr>
      <w:r>
        <w:rPr>
          <w:color w:val="auto"/>
          <w:sz w:val="32"/>
          <w:szCs w:val="32"/>
        </w:rPr>
        <w:t>3.2 Data Flow Pipeline</w:t>
      </w:r>
      <w:bookmarkEnd w:id="7"/>
    </w:p>
    <w:p w14:paraId="07C5EEBA" w14:textId="77777777" w:rsidR="009141F5" w:rsidRPr="00E97CEB" w:rsidRDefault="00000000" w:rsidP="00632A74">
      <w:pPr>
        <w:pStyle w:val="ListParagraph"/>
        <w:numPr>
          <w:ilvl w:val="0"/>
          <w:numId w:val="2"/>
        </w:numPr>
        <w:spacing w:before="40" w:after="40"/>
        <w:jc w:val="both"/>
        <w:rPr>
          <w:sz w:val="24"/>
          <w:szCs w:val="24"/>
        </w:rPr>
      </w:pPr>
      <w:r>
        <w:rPr>
          <w:b/>
          <w:bCs/>
        </w:rPr>
        <w:t xml:space="preserve">1. Sensor Reading — </w:t>
      </w:r>
      <w:r>
        <w:t>ESP32 samples PT100 (temp), ADS1115 (pressure ADC), flow meter, float switches @ 1 Hz</w:t>
      </w:r>
    </w:p>
    <w:p w14:paraId="4F640154" w14:textId="77777777" w:rsidR="009141F5" w:rsidRPr="00E97CEB" w:rsidRDefault="00000000" w:rsidP="00632A74">
      <w:pPr>
        <w:pStyle w:val="ListParagraph"/>
        <w:numPr>
          <w:ilvl w:val="0"/>
          <w:numId w:val="2"/>
        </w:numPr>
        <w:spacing w:before="40" w:after="40"/>
        <w:jc w:val="both"/>
        <w:rPr>
          <w:sz w:val="24"/>
          <w:szCs w:val="24"/>
        </w:rPr>
      </w:pPr>
      <w:r>
        <w:rPr>
          <w:b/>
          <w:bCs/>
        </w:rPr>
        <w:t xml:space="preserve">2. Firmware EMA — </w:t>
      </w:r>
      <w:r>
        <w:t>On-chip exponential moving average (α = 0.15) reduces burst noise</w:t>
      </w:r>
    </w:p>
    <w:p w14:paraId="4A93D05A" w14:textId="77777777" w:rsidR="009141F5" w:rsidRPr="00E97CEB" w:rsidRDefault="00000000" w:rsidP="00632A74">
      <w:pPr>
        <w:pStyle w:val="ListParagraph"/>
        <w:numPr>
          <w:ilvl w:val="0"/>
          <w:numId w:val="2"/>
        </w:numPr>
        <w:spacing w:before="40" w:after="40"/>
        <w:jc w:val="both"/>
        <w:rPr>
          <w:sz w:val="24"/>
          <w:szCs w:val="24"/>
        </w:rPr>
      </w:pPr>
      <w:r>
        <w:rPr>
          <w:b/>
          <w:bCs/>
        </w:rPr>
        <w:t xml:space="preserve">3. Serial TX — </w:t>
      </w:r>
      <w:r>
        <w:t>UART at 115,200 baud to host machine</w:t>
      </w:r>
    </w:p>
    <w:p w14:paraId="23ACE88F" w14:textId="77777777" w:rsidR="009141F5" w:rsidRPr="00E97CEB" w:rsidRDefault="00000000" w:rsidP="00632A74">
      <w:pPr>
        <w:pStyle w:val="ListParagraph"/>
        <w:numPr>
          <w:ilvl w:val="0"/>
          <w:numId w:val="2"/>
        </w:numPr>
        <w:spacing w:before="40" w:after="40"/>
        <w:jc w:val="both"/>
        <w:rPr>
          <w:sz w:val="24"/>
          <w:szCs w:val="24"/>
        </w:rPr>
      </w:pPr>
      <w:r>
        <w:rPr>
          <w:b/>
          <w:bCs/>
        </w:rPr>
        <w:t xml:space="preserve">4. Median/MAD Filter — </w:t>
      </w:r>
      <w:r>
        <w:t>5-sample rolling window eliminates outliers in serial_proxy.py</w:t>
      </w:r>
    </w:p>
    <w:p w14:paraId="3B6283F3" w14:textId="77777777" w:rsidR="009141F5" w:rsidRPr="00E97CEB" w:rsidRDefault="00000000" w:rsidP="00632A74">
      <w:pPr>
        <w:pStyle w:val="ListParagraph"/>
        <w:numPr>
          <w:ilvl w:val="0"/>
          <w:numId w:val="2"/>
        </w:numPr>
        <w:spacing w:before="40" w:after="40"/>
        <w:jc w:val="both"/>
        <w:rPr>
          <w:sz w:val="24"/>
          <w:szCs w:val="24"/>
        </w:rPr>
      </w:pPr>
      <w:r>
        <w:rPr>
          <w:b/>
          <w:bCs/>
        </w:rPr>
        <w:t xml:space="preserve">5. EKF Fusion — </w:t>
      </w:r>
      <w:r>
        <w:t>Extended Kalman Filter fuses filtered sensor readings with physics model prediction</w:t>
      </w:r>
    </w:p>
    <w:p w14:paraId="4D6CDE7D" w14:textId="77777777" w:rsidR="009141F5" w:rsidRPr="00E97CEB" w:rsidRDefault="00000000" w:rsidP="00632A74">
      <w:pPr>
        <w:pStyle w:val="ListParagraph"/>
        <w:numPr>
          <w:ilvl w:val="0"/>
          <w:numId w:val="2"/>
        </w:numPr>
        <w:spacing w:before="40" w:after="40"/>
        <w:jc w:val="both"/>
        <w:rPr>
          <w:sz w:val="24"/>
          <w:szCs w:val="24"/>
        </w:rPr>
      </w:pPr>
      <w:r>
        <w:rPr>
          <w:b/>
          <w:bCs/>
        </w:rPr>
        <w:t xml:space="preserve">6. Physics Model — </w:t>
      </w:r>
      <w:proofErr w:type="spellStart"/>
      <w:r>
        <w:t>Radau</w:t>
      </w:r>
      <w:proofErr w:type="spellEnd"/>
      <w:r>
        <w:t xml:space="preserve"> ODE solver propagates 4-state DAE system forward in time</w:t>
      </w:r>
    </w:p>
    <w:p w14:paraId="64A039C0" w14:textId="77777777" w:rsidR="009141F5" w:rsidRPr="00E97CEB" w:rsidRDefault="00000000" w:rsidP="00632A74">
      <w:pPr>
        <w:pStyle w:val="ListParagraph"/>
        <w:numPr>
          <w:ilvl w:val="0"/>
          <w:numId w:val="2"/>
        </w:numPr>
        <w:spacing w:before="40" w:after="40"/>
        <w:jc w:val="both"/>
        <w:rPr>
          <w:sz w:val="24"/>
          <w:szCs w:val="24"/>
        </w:rPr>
      </w:pPr>
      <w:r>
        <w:rPr>
          <w:b/>
          <w:bCs/>
        </w:rPr>
        <w:t xml:space="preserve">7. REST API — </w:t>
      </w:r>
      <w:r>
        <w:t>HTTP server exposes /state, /predict, /history, /autopilot endpoints</w:t>
      </w:r>
    </w:p>
    <w:p w14:paraId="71D45A81" w14:textId="77777777" w:rsidR="009141F5" w:rsidRPr="00486A3F" w:rsidRDefault="00000000" w:rsidP="00632A74">
      <w:pPr>
        <w:pStyle w:val="ListParagraph"/>
        <w:numPr>
          <w:ilvl w:val="0"/>
          <w:numId w:val="2"/>
        </w:numPr>
        <w:spacing w:before="40" w:after="40"/>
        <w:jc w:val="both"/>
        <w:rPr>
          <w:sz w:val="24"/>
          <w:szCs w:val="24"/>
        </w:rPr>
      </w:pPr>
      <w:r>
        <w:rPr>
          <w:b/>
          <w:bCs/>
        </w:rPr>
        <w:t xml:space="preserve">8. Dashboard — </w:t>
      </w:r>
      <w:r>
        <w:t>Next.js frontend renders live telemetry, forecasts, and autopilot controls</w:t>
      </w:r>
    </w:p>
    <w:p w14:paraId="7AA10C4F" w14:textId="77777777" w:rsidR="00486A3F" w:rsidRPr="00E97CEB" w:rsidRDefault="00486A3F" w:rsidP="00041773">
      <w:pPr>
        <w:pStyle w:val="ListParagraph"/>
        <w:ind w:left="720"/>
        <w:rPr>
          <w:sz w:val="24"/>
          <w:szCs w:val="24"/>
        </w:rPr>
      </w:pPr>
    </w:p>
    <w:p w14:paraId="0F621FDF" w14:textId="77777777" w:rsidR="009141F5" w:rsidRPr="00E97CEB" w:rsidRDefault="00000000" w:rsidP="00041773">
      <w:pPr>
        <w:pStyle w:val="Heading2"/>
        <w:spacing w:before="0" w:after="0"/>
        <w:rPr>
          <w:color w:val="auto"/>
          <w:sz w:val="32"/>
          <w:szCs w:val="32"/>
        </w:rPr>
      </w:pPr>
      <w:bookmarkStart w:id="8" w:name="_Toc228643028"/>
      <w:r>
        <w:rPr>
          <w:color w:val="auto"/>
          <w:sz w:val="32"/>
          <w:szCs w:val="32"/>
        </w:rPr>
        <w:t>3.3 System Schematic</w:t>
      </w:r>
      <w:bookmarkEnd w:id="8"/>
    </w:p>
    <w:p w14:paraId="426D7A84" w14:textId="77777777" w:rsidR="009141F5" w:rsidRPr="00E97CEB" w:rsidRDefault="00000000">
      <w:pPr>
        <w:spacing w:before="80" w:after="60"/>
        <w:jc w:val="center"/>
        <w:rPr>
          <w:sz w:val="24"/>
          <w:szCs w:val="24"/>
        </w:rPr>
      </w:pPr>
      <w:r>
        <w:rPr>
          <w:noProof/>
          <w:sz w:val="24"/>
          <w:szCs w:val="24"/>
        </w:rPr>
        <w:drawing>
          <wp:inline distT="0" distB="0" distL="0" distR="0" wp14:anchorId="0047741E" wp14:editId="3269A9D4">
            <wp:extent cx="3367138" cy="5192208"/>
            <wp:effectExtent l="1905" t="0" r="6985" b="6985"/>
            <wp:docPr id="1"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rot="16200000">
                      <a:off x="0" y="0"/>
                      <a:ext cx="3384540" cy="5219042"/>
                    </a:xfrm>
                    <a:prstGeom prst="rect">
                      <a:avLst/>
                    </a:prstGeom>
                  </pic:spPr>
                </pic:pic>
              </a:graphicData>
            </a:graphic>
          </wp:inline>
        </w:drawing>
      </w:r>
    </w:p>
    <w:p w14:paraId="7D01DEE2" w14:textId="77777777" w:rsidR="009141F5" w:rsidRPr="00E97CEB" w:rsidRDefault="00000000">
      <w:pPr>
        <w:spacing w:before="60" w:after="160"/>
        <w:jc w:val="center"/>
        <w:rPr>
          <w:sz w:val="24"/>
          <w:szCs w:val="24"/>
        </w:rPr>
      </w:pPr>
      <w:r>
        <w:rPr>
          <w:i/>
          <w:iCs/>
          <w:sz w:val="20"/>
          <w:szCs w:val="20"/>
        </w:rPr>
        <w:t>Figure 1: Physical system schematic — water inlet, boiler vessel, sensors, steam outlet, and motorised valve</w:t>
      </w:r>
    </w:p>
    <w:p w14:paraId="4BD08880" w14:textId="77777777" w:rsidR="009141F5" w:rsidRPr="00E97CEB" w:rsidRDefault="00000000">
      <w:pPr>
        <w:pStyle w:val="Heading2"/>
        <w:rPr>
          <w:color w:val="auto"/>
          <w:sz w:val="32"/>
          <w:szCs w:val="32"/>
        </w:rPr>
      </w:pPr>
      <w:bookmarkStart w:id="9" w:name="_Toc228643029"/>
      <w:r>
        <w:rPr>
          <w:color w:val="auto"/>
          <w:sz w:val="32"/>
          <w:szCs w:val="32"/>
        </w:rPr>
        <w:lastRenderedPageBreak/>
        <w:t>3.4 Hardware Bill of Materials</w:t>
      </w:r>
      <w:bookmarkEnd w:id="9"/>
    </w:p>
    <w:p w14:paraId="1A116ED8" w14:textId="77777777" w:rsidR="009141F5" w:rsidRPr="00E97CEB" w:rsidRDefault="00000000">
      <w:pPr>
        <w:spacing w:before="80" w:after="60"/>
        <w:jc w:val="center"/>
        <w:rPr>
          <w:sz w:val="24"/>
          <w:szCs w:val="24"/>
        </w:rPr>
      </w:pPr>
      <w:r>
        <w:rPr>
          <w:noProof/>
          <w:sz w:val="24"/>
          <w:szCs w:val="24"/>
        </w:rPr>
        <w:drawing>
          <wp:inline distT="0" distB="0" distL="0" distR="0" wp14:anchorId="010EC35D" wp14:editId="4E8DC964">
            <wp:extent cx="6290320" cy="4533900"/>
            <wp:effectExtent l="0" t="0" r="0" b="0"/>
            <wp:docPr id="1236245932"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97251" cy="4538896"/>
                    </a:xfrm>
                    <a:prstGeom prst="rect">
                      <a:avLst/>
                    </a:prstGeom>
                  </pic:spPr>
                </pic:pic>
              </a:graphicData>
            </a:graphic>
          </wp:inline>
        </w:drawing>
      </w:r>
    </w:p>
    <w:p w14:paraId="29D60DDE" w14:textId="77777777" w:rsidR="009141F5" w:rsidRPr="00E97CEB" w:rsidRDefault="00000000">
      <w:pPr>
        <w:spacing w:before="60" w:after="160"/>
        <w:jc w:val="center"/>
        <w:rPr>
          <w:sz w:val="24"/>
          <w:szCs w:val="24"/>
        </w:rPr>
      </w:pPr>
      <w:r>
        <w:rPr>
          <w:i/>
          <w:iCs/>
          <w:sz w:val="20"/>
          <w:szCs w:val="20"/>
        </w:rPr>
        <w:t xml:space="preserve">Figure 2: Hardware bill of materials — 22 components comprising the </w:t>
      </w:r>
      <w:proofErr w:type="spellStart"/>
      <w:r>
        <w:rPr>
          <w:i/>
          <w:iCs/>
          <w:sz w:val="20"/>
          <w:szCs w:val="20"/>
        </w:rPr>
        <w:t>BoilerCore</w:t>
      </w:r>
      <w:proofErr w:type="spellEnd"/>
      <w:r>
        <w:rPr>
          <w:i/>
          <w:iCs/>
          <w:sz w:val="20"/>
          <w:szCs w:val="20"/>
        </w:rPr>
        <w:t xml:space="preserve"> prototype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3196"/>
        <w:gridCol w:w="3118"/>
        <w:gridCol w:w="3119"/>
      </w:tblGrid>
      <w:tr w:rsidR="009141F5" w:rsidRPr="00E97CEB" w14:paraId="7661ADA6" w14:textId="77777777" w:rsidTr="00B80751">
        <w:trPr>
          <w:tblHeader/>
          <w:jc w:val="center"/>
        </w:trPr>
        <w:tc>
          <w:tcPr>
            <w:tcW w:w="485"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3DEB65F" w14:textId="77777777" w:rsidR="009141F5" w:rsidRPr="00E97CEB" w:rsidRDefault="00000000" w:rsidP="00AE0612">
            <w:pPr>
              <w:spacing w:before="120" w:after="120"/>
              <w:jc w:val="center"/>
              <w:rPr>
                <w:sz w:val="24"/>
                <w:szCs w:val="24"/>
              </w:rPr>
            </w:pPr>
            <w:r>
              <w:rPr>
                <w:b/>
                <w:bCs/>
              </w:rPr>
              <w:t>#</w:t>
            </w:r>
          </w:p>
        </w:tc>
        <w:tc>
          <w:tcPr>
            <w:tcW w:w="3196"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6207213E" w14:textId="77777777" w:rsidR="009141F5" w:rsidRPr="00E97CEB" w:rsidRDefault="00000000" w:rsidP="00AE0612">
            <w:pPr>
              <w:spacing w:before="120" w:after="120"/>
              <w:jc w:val="center"/>
              <w:rPr>
                <w:sz w:val="24"/>
                <w:szCs w:val="24"/>
              </w:rPr>
            </w:pPr>
            <w:r>
              <w:rPr>
                <w:b/>
                <w:bCs/>
              </w:rPr>
              <w:t>Component</w:t>
            </w:r>
          </w:p>
        </w:tc>
        <w:tc>
          <w:tcPr>
            <w:tcW w:w="3118"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6933358" w14:textId="77777777" w:rsidR="009141F5" w:rsidRPr="00E97CEB" w:rsidRDefault="00000000" w:rsidP="00AE0612">
            <w:pPr>
              <w:spacing w:before="120" w:after="120"/>
              <w:jc w:val="center"/>
              <w:rPr>
                <w:sz w:val="24"/>
                <w:szCs w:val="24"/>
              </w:rPr>
            </w:pPr>
            <w:r>
              <w:rPr>
                <w:b/>
                <w:bCs/>
              </w:rPr>
              <w:t>Specification</w:t>
            </w:r>
          </w:p>
        </w:tc>
        <w:tc>
          <w:tcPr>
            <w:tcW w:w="3119"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8259F6C" w14:textId="77777777" w:rsidR="009141F5" w:rsidRPr="00E97CEB" w:rsidRDefault="00000000" w:rsidP="00AE0612">
            <w:pPr>
              <w:spacing w:before="120" w:after="120"/>
              <w:jc w:val="center"/>
              <w:rPr>
                <w:sz w:val="24"/>
                <w:szCs w:val="24"/>
              </w:rPr>
            </w:pPr>
            <w:r>
              <w:rPr>
                <w:b/>
                <w:bCs/>
              </w:rPr>
              <w:t>Purpose</w:t>
            </w:r>
          </w:p>
        </w:tc>
      </w:tr>
      <w:tr w:rsidR="009141F5" w:rsidRPr="00E97CEB" w14:paraId="7D7FBA93"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4FBB15" w14:textId="77777777" w:rsidR="009141F5" w:rsidRPr="00E97CEB" w:rsidRDefault="00000000" w:rsidP="00AE0612">
            <w:pPr>
              <w:spacing w:before="120" w:after="120"/>
              <w:rPr>
                <w:sz w:val="24"/>
                <w:szCs w:val="24"/>
              </w:rPr>
            </w:pPr>
            <w:r>
              <w:t>1</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C8DF2F" w14:textId="77777777" w:rsidR="009141F5" w:rsidRPr="00E97CEB" w:rsidRDefault="00000000" w:rsidP="00AE0612">
            <w:pPr>
              <w:spacing w:before="120" w:after="120"/>
              <w:rPr>
                <w:sz w:val="24"/>
                <w:szCs w:val="24"/>
              </w:rPr>
            </w:pPr>
            <w:r>
              <w:t>Steam Boiler Vessel</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26DDA5" w14:textId="77777777" w:rsidR="009141F5" w:rsidRPr="00E97CEB" w:rsidRDefault="00000000" w:rsidP="00AE0612">
            <w:pPr>
              <w:spacing w:before="120" w:after="120"/>
              <w:rPr>
                <w:sz w:val="24"/>
                <w:szCs w:val="24"/>
              </w:rPr>
            </w:pPr>
            <w:r>
              <w:t xml:space="preserve">6.1 L, 18 cm </w:t>
            </w:r>
            <w:proofErr w:type="spellStart"/>
            <w:r>
              <w:t>dia</w:t>
            </w:r>
            <w:proofErr w:type="spellEnd"/>
            <w:r>
              <w:t xml:space="preserve"> × 24 cm height</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11FF65" w14:textId="77777777" w:rsidR="009141F5" w:rsidRPr="00E97CEB" w:rsidRDefault="00000000" w:rsidP="00AE0612">
            <w:pPr>
              <w:spacing w:before="120" w:after="120"/>
              <w:rPr>
                <w:sz w:val="24"/>
                <w:szCs w:val="24"/>
              </w:rPr>
            </w:pPr>
            <w:r>
              <w:t>Primary system under monitoring</w:t>
            </w:r>
          </w:p>
        </w:tc>
      </w:tr>
      <w:tr w:rsidR="009141F5" w:rsidRPr="00E97CEB" w14:paraId="579B2F57"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825A765" w14:textId="77777777" w:rsidR="009141F5" w:rsidRPr="00E97CEB" w:rsidRDefault="00000000" w:rsidP="00AE0612">
            <w:pPr>
              <w:spacing w:before="120" w:after="120"/>
              <w:rPr>
                <w:sz w:val="24"/>
                <w:szCs w:val="24"/>
              </w:rPr>
            </w:pPr>
            <w:r>
              <w:t>2</w:t>
            </w:r>
          </w:p>
        </w:tc>
        <w:tc>
          <w:tcPr>
            <w:tcW w:w="3196"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7938942" w14:textId="77777777" w:rsidR="009141F5" w:rsidRPr="00E97CEB" w:rsidRDefault="00000000" w:rsidP="00AE0612">
            <w:pPr>
              <w:spacing w:before="120" w:after="120"/>
              <w:rPr>
                <w:sz w:val="24"/>
                <w:szCs w:val="24"/>
              </w:rPr>
            </w:pPr>
            <w:r>
              <w:t xml:space="preserve">ESP32 </w:t>
            </w:r>
            <w:proofErr w:type="spellStart"/>
            <w:r>
              <w:t>DevKit</w:t>
            </w:r>
            <w:proofErr w:type="spellEnd"/>
          </w:p>
        </w:tc>
        <w:tc>
          <w:tcPr>
            <w:tcW w:w="3118"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2059254" w14:textId="77777777" w:rsidR="009141F5" w:rsidRPr="00E97CEB" w:rsidRDefault="00000000" w:rsidP="00AE0612">
            <w:pPr>
              <w:spacing w:before="120" w:after="120"/>
              <w:rPr>
                <w:sz w:val="24"/>
                <w:szCs w:val="24"/>
              </w:rPr>
            </w:pPr>
            <w:r>
              <w:t>Dual-core 240 MHz, Wi-Fi/BT</w:t>
            </w:r>
          </w:p>
        </w:tc>
        <w:tc>
          <w:tcPr>
            <w:tcW w:w="3119"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ACB62D4" w14:textId="77777777" w:rsidR="009141F5" w:rsidRPr="00E97CEB" w:rsidRDefault="00000000" w:rsidP="00AE0612">
            <w:pPr>
              <w:spacing w:before="120" w:after="120"/>
              <w:rPr>
                <w:sz w:val="24"/>
                <w:szCs w:val="24"/>
              </w:rPr>
            </w:pPr>
            <w:r>
              <w:t>Master microcontroller</w:t>
            </w:r>
          </w:p>
        </w:tc>
      </w:tr>
      <w:tr w:rsidR="009141F5" w:rsidRPr="00E97CEB" w14:paraId="2C17EACE"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7402A8" w14:textId="77777777" w:rsidR="009141F5" w:rsidRPr="00E97CEB" w:rsidRDefault="00000000" w:rsidP="00AE0612">
            <w:pPr>
              <w:spacing w:before="120" w:after="120"/>
              <w:rPr>
                <w:sz w:val="24"/>
                <w:szCs w:val="24"/>
              </w:rPr>
            </w:pPr>
            <w:r>
              <w:t>3</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96D002" w14:textId="77777777" w:rsidR="009141F5" w:rsidRPr="00E97CEB" w:rsidRDefault="00000000" w:rsidP="00AE0612">
            <w:pPr>
              <w:spacing w:before="120" w:after="120"/>
              <w:rPr>
                <w:sz w:val="24"/>
                <w:szCs w:val="24"/>
              </w:rPr>
            </w:pPr>
            <w:r>
              <w:t>MAX31865 + PT100 RTD</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B6A2A3" w14:textId="77777777" w:rsidR="009141F5" w:rsidRPr="00E97CEB" w:rsidRDefault="00000000" w:rsidP="00AE0612">
            <w:pPr>
              <w:spacing w:before="120" w:after="120"/>
              <w:rPr>
                <w:sz w:val="24"/>
                <w:szCs w:val="24"/>
              </w:rPr>
            </w:pPr>
            <w:r>
              <w:t>±0.15°C accuracy</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8A0CBF" w14:textId="77777777" w:rsidR="009141F5" w:rsidRPr="00E97CEB" w:rsidRDefault="00000000" w:rsidP="00AE0612">
            <w:pPr>
              <w:spacing w:before="120" w:after="120"/>
              <w:rPr>
                <w:sz w:val="24"/>
                <w:szCs w:val="24"/>
              </w:rPr>
            </w:pPr>
            <w:r>
              <w:t>Water temperature measurement</w:t>
            </w:r>
          </w:p>
        </w:tc>
      </w:tr>
      <w:tr w:rsidR="009141F5" w:rsidRPr="00E97CEB" w14:paraId="4A7A38D4"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97BE7F" w14:textId="77777777" w:rsidR="009141F5" w:rsidRPr="00E97CEB" w:rsidRDefault="00000000" w:rsidP="00AE0612">
            <w:pPr>
              <w:spacing w:before="120" w:after="120"/>
              <w:rPr>
                <w:sz w:val="24"/>
                <w:szCs w:val="24"/>
              </w:rPr>
            </w:pPr>
            <w:r>
              <w:t>4</w:t>
            </w:r>
          </w:p>
        </w:tc>
        <w:tc>
          <w:tcPr>
            <w:tcW w:w="3196"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473E9EC" w14:textId="77777777" w:rsidR="009141F5" w:rsidRPr="00E97CEB" w:rsidRDefault="00000000" w:rsidP="00AE0612">
            <w:pPr>
              <w:spacing w:before="120" w:after="120"/>
              <w:rPr>
                <w:sz w:val="24"/>
                <w:szCs w:val="24"/>
              </w:rPr>
            </w:pPr>
            <w:r>
              <w:t>I2C ADS1115 ADC</w:t>
            </w:r>
          </w:p>
        </w:tc>
        <w:tc>
          <w:tcPr>
            <w:tcW w:w="3118"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DE1F020" w14:textId="77777777" w:rsidR="009141F5" w:rsidRPr="00E97CEB" w:rsidRDefault="00000000" w:rsidP="00AE0612">
            <w:pPr>
              <w:spacing w:before="120" w:after="120"/>
              <w:rPr>
                <w:sz w:val="24"/>
                <w:szCs w:val="24"/>
              </w:rPr>
            </w:pPr>
            <w:r>
              <w:t>16-bit, 4-channel</w:t>
            </w:r>
          </w:p>
        </w:tc>
        <w:tc>
          <w:tcPr>
            <w:tcW w:w="3119"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FC60352" w14:textId="77777777" w:rsidR="009141F5" w:rsidRPr="00E97CEB" w:rsidRDefault="00000000" w:rsidP="00AE0612">
            <w:pPr>
              <w:spacing w:before="120" w:after="120"/>
              <w:rPr>
                <w:sz w:val="24"/>
                <w:szCs w:val="24"/>
              </w:rPr>
            </w:pPr>
            <w:r>
              <w:t>Pressure transducer signal acquisition</w:t>
            </w:r>
          </w:p>
        </w:tc>
      </w:tr>
      <w:tr w:rsidR="009141F5" w:rsidRPr="00E97CEB" w14:paraId="046A324E"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E30743" w14:textId="77777777" w:rsidR="009141F5" w:rsidRPr="00E97CEB" w:rsidRDefault="00000000" w:rsidP="00AE0612">
            <w:pPr>
              <w:spacing w:before="120" w:after="120"/>
              <w:rPr>
                <w:sz w:val="24"/>
                <w:szCs w:val="24"/>
              </w:rPr>
            </w:pPr>
            <w:r>
              <w:t>5</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9A84E9" w14:textId="77777777" w:rsidR="009141F5" w:rsidRPr="00E97CEB" w:rsidRDefault="00000000" w:rsidP="00AE0612">
            <w:pPr>
              <w:spacing w:before="120" w:after="120"/>
              <w:rPr>
                <w:sz w:val="24"/>
                <w:szCs w:val="24"/>
              </w:rPr>
            </w:pPr>
            <w:r>
              <w:t>Pressure Transducer</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E9A3E1" w14:textId="77777777" w:rsidR="009141F5" w:rsidRPr="00E97CEB" w:rsidRDefault="00000000" w:rsidP="00AE0612">
            <w:pPr>
              <w:spacing w:before="120" w:after="120"/>
              <w:rPr>
                <w:sz w:val="24"/>
                <w:szCs w:val="24"/>
              </w:rPr>
            </w:pPr>
            <w:r>
              <w:t>0–1.2 MPa, 0.5–4.5 V output</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40C249" w14:textId="77777777" w:rsidR="009141F5" w:rsidRPr="00E97CEB" w:rsidRDefault="00000000" w:rsidP="00AE0612">
            <w:pPr>
              <w:spacing w:before="120" w:after="120"/>
              <w:rPr>
                <w:sz w:val="24"/>
                <w:szCs w:val="24"/>
              </w:rPr>
            </w:pPr>
            <w:r>
              <w:t>Absolute drum pressure</w:t>
            </w:r>
          </w:p>
        </w:tc>
      </w:tr>
      <w:tr w:rsidR="009141F5" w:rsidRPr="00E97CEB" w14:paraId="2833D1E0"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9188E42" w14:textId="77777777" w:rsidR="009141F5" w:rsidRPr="00E97CEB" w:rsidRDefault="00000000" w:rsidP="00AE0612">
            <w:pPr>
              <w:spacing w:before="120" w:after="120"/>
              <w:rPr>
                <w:sz w:val="24"/>
                <w:szCs w:val="24"/>
              </w:rPr>
            </w:pPr>
            <w:r>
              <w:t>6</w:t>
            </w:r>
          </w:p>
        </w:tc>
        <w:tc>
          <w:tcPr>
            <w:tcW w:w="3196"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E167575" w14:textId="77777777" w:rsidR="009141F5" w:rsidRPr="00E97CEB" w:rsidRDefault="00000000" w:rsidP="00AE0612">
            <w:pPr>
              <w:spacing w:before="120" w:after="120"/>
              <w:rPr>
                <w:sz w:val="24"/>
                <w:szCs w:val="24"/>
              </w:rPr>
            </w:pPr>
            <w:r>
              <w:t>YF-S201 Flow Meter</w:t>
            </w:r>
          </w:p>
        </w:tc>
        <w:tc>
          <w:tcPr>
            <w:tcW w:w="3118"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EA4F087" w14:textId="77777777" w:rsidR="009141F5" w:rsidRPr="00E97CEB" w:rsidRDefault="00000000" w:rsidP="00AE0612">
            <w:pPr>
              <w:spacing w:before="120" w:after="120"/>
              <w:rPr>
                <w:sz w:val="24"/>
                <w:szCs w:val="24"/>
              </w:rPr>
            </w:pPr>
            <w:r>
              <w:t>Hall-effect, 1/2 inch</w:t>
            </w:r>
          </w:p>
        </w:tc>
        <w:tc>
          <w:tcPr>
            <w:tcW w:w="3119"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8AC61E2" w14:textId="77777777" w:rsidR="009141F5" w:rsidRPr="00E97CEB" w:rsidRDefault="00000000" w:rsidP="00AE0612">
            <w:pPr>
              <w:spacing w:before="120" w:after="120"/>
              <w:rPr>
                <w:sz w:val="24"/>
                <w:szCs w:val="24"/>
              </w:rPr>
            </w:pPr>
            <w:r>
              <w:t>Feedwater volume tracking</w:t>
            </w:r>
          </w:p>
        </w:tc>
      </w:tr>
      <w:tr w:rsidR="009141F5" w:rsidRPr="00E97CEB" w14:paraId="0F3263E8"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074FBF" w14:textId="77777777" w:rsidR="009141F5" w:rsidRPr="00E97CEB" w:rsidRDefault="00000000" w:rsidP="00AE0612">
            <w:pPr>
              <w:spacing w:before="120" w:after="120"/>
              <w:rPr>
                <w:sz w:val="24"/>
                <w:szCs w:val="24"/>
              </w:rPr>
            </w:pPr>
            <w:r>
              <w:lastRenderedPageBreak/>
              <w:t>7</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E8B3645" w14:textId="77777777" w:rsidR="009141F5" w:rsidRPr="00E97CEB" w:rsidRDefault="00000000" w:rsidP="00AE0612">
            <w:pPr>
              <w:spacing w:before="120" w:after="120"/>
              <w:rPr>
                <w:sz w:val="24"/>
                <w:szCs w:val="24"/>
              </w:rPr>
            </w:pPr>
            <w:r>
              <w:t>BE0050 SSR-40DA</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ADAD69" w14:textId="77777777" w:rsidR="009141F5" w:rsidRPr="00E97CEB" w:rsidRDefault="00000000" w:rsidP="00AE0612">
            <w:pPr>
              <w:spacing w:before="120" w:after="120"/>
              <w:rPr>
                <w:sz w:val="24"/>
                <w:szCs w:val="24"/>
              </w:rPr>
            </w:pPr>
            <w:r>
              <w:t>40A solid-state relay</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E285C2" w14:textId="77777777" w:rsidR="009141F5" w:rsidRPr="00E97CEB" w:rsidRDefault="00000000" w:rsidP="00AE0612">
            <w:pPr>
              <w:spacing w:before="120" w:after="120"/>
              <w:rPr>
                <w:sz w:val="24"/>
                <w:szCs w:val="24"/>
              </w:rPr>
            </w:pPr>
            <w:r>
              <w:t>Heater power switching (1 kW)</w:t>
            </w:r>
          </w:p>
        </w:tc>
      </w:tr>
      <w:tr w:rsidR="009141F5" w:rsidRPr="00E97CEB" w14:paraId="44EE7C8C"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B2F7BA6" w14:textId="77777777" w:rsidR="009141F5" w:rsidRPr="00E97CEB" w:rsidRDefault="00000000" w:rsidP="00AE0612">
            <w:pPr>
              <w:spacing w:before="120" w:after="120"/>
              <w:rPr>
                <w:sz w:val="24"/>
                <w:szCs w:val="24"/>
              </w:rPr>
            </w:pPr>
            <w:r>
              <w:t>8</w:t>
            </w:r>
          </w:p>
        </w:tc>
        <w:tc>
          <w:tcPr>
            <w:tcW w:w="3196"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7A743E8" w14:textId="77777777" w:rsidR="009141F5" w:rsidRPr="00E97CEB" w:rsidRDefault="00000000" w:rsidP="00AE0612">
            <w:pPr>
              <w:spacing w:before="120" w:after="120"/>
              <w:rPr>
                <w:sz w:val="24"/>
                <w:szCs w:val="24"/>
              </w:rPr>
            </w:pPr>
            <w:r>
              <w:t>24VDC Motorised Ball Valve</w:t>
            </w:r>
          </w:p>
        </w:tc>
        <w:tc>
          <w:tcPr>
            <w:tcW w:w="3118"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6E4E264" w14:textId="77777777" w:rsidR="009141F5" w:rsidRPr="00E97CEB" w:rsidRDefault="00000000" w:rsidP="00AE0612">
            <w:pPr>
              <w:spacing w:before="120" w:after="120"/>
              <w:rPr>
                <w:sz w:val="24"/>
                <w:szCs w:val="24"/>
              </w:rPr>
            </w:pPr>
            <w:r>
              <w:t>DN15, 1/2 inch</w:t>
            </w:r>
          </w:p>
        </w:tc>
        <w:tc>
          <w:tcPr>
            <w:tcW w:w="3119"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5CDD845" w14:textId="77777777" w:rsidR="009141F5" w:rsidRPr="00E97CEB" w:rsidRDefault="00000000" w:rsidP="00AE0612">
            <w:pPr>
              <w:spacing w:before="120" w:after="120"/>
              <w:rPr>
                <w:sz w:val="24"/>
                <w:szCs w:val="24"/>
              </w:rPr>
            </w:pPr>
            <w:r>
              <w:t>Steam outlet / pressure relief actuation</w:t>
            </w:r>
          </w:p>
        </w:tc>
      </w:tr>
      <w:tr w:rsidR="009141F5" w:rsidRPr="00E97CEB" w14:paraId="3B8DFB2C"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2CEA84" w14:textId="77777777" w:rsidR="009141F5" w:rsidRPr="00E97CEB" w:rsidRDefault="00000000" w:rsidP="00AE0612">
            <w:pPr>
              <w:spacing w:before="120" w:after="120"/>
              <w:rPr>
                <w:sz w:val="24"/>
                <w:szCs w:val="24"/>
              </w:rPr>
            </w:pPr>
            <w:r>
              <w:t>9</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2D93C2" w14:textId="77777777" w:rsidR="009141F5" w:rsidRPr="00E97CEB" w:rsidRDefault="00000000" w:rsidP="00AE0612">
            <w:pPr>
              <w:spacing w:before="120" w:after="120"/>
              <w:rPr>
                <w:sz w:val="24"/>
                <w:szCs w:val="24"/>
              </w:rPr>
            </w:pPr>
            <w:proofErr w:type="spellStart"/>
            <w:r>
              <w:t>Filox</w:t>
            </w:r>
            <w:proofErr w:type="spellEnd"/>
            <w:r>
              <w:t xml:space="preserve"> 12V Diaphragm Pump</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8A5019" w14:textId="77777777" w:rsidR="009141F5" w:rsidRPr="00E97CEB" w:rsidRDefault="00000000" w:rsidP="00AE0612">
            <w:pPr>
              <w:spacing w:before="120" w:after="120"/>
              <w:rPr>
                <w:sz w:val="24"/>
                <w:szCs w:val="24"/>
              </w:rPr>
            </w:pPr>
            <w:r>
              <w:t>6 L/min self-priming</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2F81A8" w14:textId="77777777" w:rsidR="009141F5" w:rsidRPr="00E97CEB" w:rsidRDefault="00000000" w:rsidP="00AE0612">
            <w:pPr>
              <w:spacing w:before="120" w:after="120"/>
              <w:rPr>
                <w:sz w:val="24"/>
                <w:szCs w:val="24"/>
              </w:rPr>
            </w:pPr>
            <w:r>
              <w:t>Feedwater delivery</w:t>
            </w:r>
          </w:p>
        </w:tc>
      </w:tr>
      <w:tr w:rsidR="009141F5" w:rsidRPr="00E97CEB" w14:paraId="27DCF65C"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0E9AB76" w14:textId="77777777" w:rsidR="009141F5" w:rsidRPr="00E97CEB" w:rsidRDefault="00000000" w:rsidP="00AE0612">
            <w:pPr>
              <w:spacing w:before="120" w:after="120"/>
              <w:rPr>
                <w:sz w:val="24"/>
                <w:szCs w:val="24"/>
              </w:rPr>
            </w:pPr>
            <w:r>
              <w:t>10</w:t>
            </w:r>
          </w:p>
        </w:tc>
        <w:tc>
          <w:tcPr>
            <w:tcW w:w="3196"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F63BDF6" w14:textId="77777777" w:rsidR="009141F5" w:rsidRPr="00E97CEB" w:rsidRDefault="00000000" w:rsidP="00AE0612">
            <w:pPr>
              <w:spacing w:before="120" w:after="120"/>
              <w:rPr>
                <w:sz w:val="24"/>
                <w:szCs w:val="24"/>
              </w:rPr>
            </w:pPr>
            <w:r>
              <w:t>Float Switches (×2)</w:t>
            </w:r>
          </w:p>
        </w:tc>
        <w:tc>
          <w:tcPr>
            <w:tcW w:w="3118"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07B5605" w14:textId="77777777" w:rsidR="009141F5" w:rsidRPr="00E97CEB" w:rsidRDefault="00000000" w:rsidP="00AE0612">
            <w:pPr>
              <w:spacing w:before="120" w:after="120"/>
              <w:rPr>
                <w:sz w:val="24"/>
                <w:szCs w:val="24"/>
              </w:rPr>
            </w:pPr>
            <w:r>
              <w:t xml:space="preserve">Horizontal L-type, </w:t>
            </w:r>
            <w:proofErr w:type="gramStart"/>
            <w:r>
              <w:t>1/4 inch</w:t>
            </w:r>
            <w:proofErr w:type="gramEnd"/>
            <w:r>
              <w:t xml:space="preserve"> BSP</w:t>
            </w:r>
          </w:p>
        </w:tc>
        <w:tc>
          <w:tcPr>
            <w:tcW w:w="3119"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69FB484" w14:textId="77777777" w:rsidR="009141F5" w:rsidRPr="00E97CEB" w:rsidRDefault="00000000" w:rsidP="00AE0612">
            <w:pPr>
              <w:spacing w:before="120" w:after="120"/>
              <w:rPr>
                <w:sz w:val="24"/>
                <w:szCs w:val="24"/>
              </w:rPr>
            </w:pPr>
            <w:r>
              <w:t>High / low water level safety interlock</w:t>
            </w:r>
          </w:p>
        </w:tc>
      </w:tr>
      <w:tr w:rsidR="009141F5" w:rsidRPr="00E97CEB" w14:paraId="4DEB8F49"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E3E90F" w14:textId="77777777" w:rsidR="009141F5" w:rsidRPr="00E97CEB" w:rsidRDefault="00000000" w:rsidP="00AE0612">
            <w:pPr>
              <w:spacing w:before="120" w:after="120"/>
              <w:rPr>
                <w:sz w:val="24"/>
                <w:szCs w:val="24"/>
              </w:rPr>
            </w:pPr>
            <w:r>
              <w:t>11</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70C2C8" w14:textId="77777777" w:rsidR="009141F5" w:rsidRPr="00E97CEB" w:rsidRDefault="00000000" w:rsidP="00AE0612">
            <w:pPr>
              <w:spacing w:before="120" w:after="120"/>
              <w:rPr>
                <w:sz w:val="24"/>
                <w:szCs w:val="24"/>
              </w:rPr>
            </w:pPr>
            <w:r>
              <w:t>Brass Safety Valve</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ED66CB" w14:textId="77777777" w:rsidR="009141F5" w:rsidRPr="00E97CEB" w:rsidRDefault="00000000" w:rsidP="00AE0612">
            <w:pPr>
              <w:spacing w:before="120" w:after="120"/>
              <w:rPr>
                <w:sz w:val="24"/>
                <w:szCs w:val="24"/>
              </w:rPr>
            </w:pPr>
            <w:r>
              <w:t>Mechanical pressure relief</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8D686A" w14:textId="77777777" w:rsidR="009141F5" w:rsidRPr="00E97CEB" w:rsidRDefault="00000000" w:rsidP="00AE0612">
            <w:pPr>
              <w:spacing w:before="120" w:after="120"/>
              <w:rPr>
                <w:sz w:val="24"/>
                <w:szCs w:val="24"/>
              </w:rPr>
            </w:pPr>
            <w:r>
              <w:t>Last-resort overpressure protection</w:t>
            </w:r>
          </w:p>
        </w:tc>
      </w:tr>
      <w:tr w:rsidR="009141F5" w:rsidRPr="00E97CEB" w14:paraId="4D66FFD0"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0E4C91F" w14:textId="77777777" w:rsidR="009141F5" w:rsidRPr="00E97CEB" w:rsidRDefault="00000000" w:rsidP="00AE0612">
            <w:pPr>
              <w:spacing w:before="120" w:after="120"/>
              <w:rPr>
                <w:sz w:val="24"/>
                <w:szCs w:val="24"/>
              </w:rPr>
            </w:pPr>
            <w:r>
              <w:t>12</w:t>
            </w:r>
          </w:p>
        </w:tc>
        <w:tc>
          <w:tcPr>
            <w:tcW w:w="3196"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4048FCA" w14:textId="77777777" w:rsidR="009141F5" w:rsidRPr="00E97CEB" w:rsidRDefault="00000000" w:rsidP="00AE0612">
            <w:pPr>
              <w:spacing w:before="120" w:after="120"/>
              <w:rPr>
                <w:sz w:val="24"/>
                <w:szCs w:val="24"/>
              </w:rPr>
            </w:pPr>
            <w:r>
              <w:t>LM2596HVS Buck Converter</w:t>
            </w:r>
          </w:p>
        </w:tc>
        <w:tc>
          <w:tcPr>
            <w:tcW w:w="3118"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E0D16F0" w14:textId="77777777" w:rsidR="009141F5" w:rsidRPr="00E97CEB" w:rsidRDefault="00000000" w:rsidP="00AE0612">
            <w:pPr>
              <w:spacing w:before="120" w:after="120"/>
              <w:rPr>
                <w:sz w:val="24"/>
                <w:szCs w:val="24"/>
              </w:rPr>
            </w:pPr>
            <w:r>
              <w:t>4.5–50 V DC-DC</w:t>
            </w:r>
          </w:p>
        </w:tc>
        <w:tc>
          <w:tcPr>
            <w:tcW w:w="3119"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735FE3B" w14:textId="77777777" w:rsidR="009141F5" w:rsidRPr="00E97CEB" w:rsidRDefault="00000000" w:rsidP="00AE0612">
            <w:pPr>
              <w:spacing w:before="120" w:after="120"/>
              <w:rPr>
                <w:sz w:val="24"/>
                <w:szCs w:val="24"/>
              </w:rPr>
            </w:pPr>
            <w:r>
              <w:t>24V → 5V logic rail</w:t>
            </w:r>
          </w:p>
        </w:tc>
      </w:tr>
      <w:tr w:rsidR="009141F5" w:rsidRPr="00E97CEB" w14:paraId="38641425"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70BB5D" w14:textId="77777777" w:rsidR="009141F5" w:rsidRPr="00E97CEB" w:rsidRDefault="00000000" w:rsidP="00AE0612">
            <w:pPr>
              <w:spacing w:before="120" w:after="120"/>
              <w:rPr>
                <w:sz w:val="24"/>
                <w:szCs w:val="24"/>
              </w:rPr>
            </w:pPr>
            <w:r>
              <w:t>13</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D08860" w14:textId="77777777" w:rsidR="009141F5" w:rsidRPr="00E97CEB" w:rsidRDefault="00000000" w:rsidP="00AE0612">
            <w:pPr>
              <w:spacing w:before="120" w:after="120"/>
              <w:rPr>
                <w:sz w:val="24"/>
                <w:szCs w:val="24"/>
              </w:rPr>
            </w:pPr>
            <w:r>
              <w:t>AMAZOR Brass NRV</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0C7715" w14:textId="77777777" w:rsidR="009141F5" w:rsidRPr="00E97CEB" w:rsidRDefault="00000000" w:rsidP="00AE0612">
            <w:pPr>
              <w:spacing w:before="120" w:after="120"/>
              <w:rPr>
                <w:sz w:val="24"/>
                <w:szCs w:val="24"/>
              </w:rPr>
            </w:pPr>
            <w:proofErr w:type="gramStart"/>
            <w:r>
              <w:t>1/2 inch</w:t>
            </w:r>
            <w:proofErr w:type="gramEnd"/>
            <w:r>
              <w:t xml:space="preserve"> non-return valve</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4140E9" w14:textId="77777777" w:rsidR="009141F5" w:rsidRPr="00E97CEB" w:rsidRDefault="00000000" w:rsidP="00AE0612">
            <w:pPr>
              <w:spacing w:before="120" w:after="120"/>
              <w:rPr>
                <w:sz w:val="24"/>
                <w:szCs w:val="24"/>
              </w:rPr>
            </w:pPr>
            <w:r>
              <w:t>Prevents backflow into pump</w:t>
            </w:r>
          </w:p>
        </w:tc>
      </w:tr>
      <w:tr w:rsidR="00AE0612" w:rsidRPr="00E97CEB" w14:paraId="05909F08" w14:textId="77777777" w:rsidTr="00AE0612">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72659FB0" w14:textId="77777777" w:rsidR="00AE0612" w:rsidRPr="00E97CEB" w:rsidRDefault="00AE0612" w:rsidP="00AE0612">
            <w:pPr>
              <w:spacing w:before="120" w:after="120"/>
            </w:pPr>
            <w:r>
              <w:t>14</w:t>
            </w:r>
          </w:p>
        </w:tc>
        <w:tc>
          <w:tcPr>
            <w:tcW w:w="3196"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3FAC1162" w14:textId="77777777" w:rsidR="00AE0612" w:rsidRPr="00E97CEB" w:rsidRDefault="00AE0612" w:rsidP="00AE0612">
            <w:pPr>
              <w:spacing w:before="120" w:after="120"/>
            </w:pPr>
            <w:r>
              <w:t>Heater (1Kw)</w:t>
            </w:r>
          </w:p>
        </w:tc>
        <w:tc>
          <w:tcPr>
            <w:tcW w:w="3118"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4723AC8D" w14:textId="77777777" w:rsidR="00AE0612" w:rsidRPr="00E97CEB" w:rsidRDefault="00F839EA" w:rsidP="00AE0612">
            <w:pPr>
              <w:spacing w:before="120" w:after="120"/>
            </w:pPr>
            <w:r>
              <w:t>230V AC immersion heater</w:t>
            </w:r>
          </w:p>
        </w:tc>
        <w:tc>
          <w:tcPr>
            <w:tcW w:w="3119"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3E9F6FCB" w14:textId="77777777" w:rsidR="00AE0612" w:rsidRPr="00E97CEB" w:rsidRDefault="00F839EA" w:rsidP="00AE0612">
            <w:pPr>
              <w:spacing w:before="120" w:after="120"/>
            </w:pPr>
            <w:r>
              <w:t>Heat generation inside boiler</w:t>
            </w:r>
          </w:p>
        </w:tc>
      </w:tr>
      <w:tr w:rsidR="00AE0612" w:rsidRPr="00E97CEB" w14:paraId="5295D9D3"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31B90B" w14:textId="77777777" w:rsidR="00AE0612" w:rsidRPr="00E97CEB" w:rsidRDefault="00AE0612" w:rsidP="00AE0612">
            <w:pPr>
              <w:spacing w:before="120" w:after="120"/>
            </w:pPr>
            <w:r>
              <w:t>15</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94AB3F" w14:textId="77777777" w:rsidR="00AE0612" w:rsidRPr="00E97CEB" w:rsidRDefault="00AE0612" w:rsidP="00AE0612">
            <w:pPr>
              <w:spacing w:before="120" w:after="120"/>
            </w:pPr>
            <w:r>
              <w:t>4 Channel 5V relay module</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7A57F8" w14:textId="77777777" w:rsidR="00AE0612" w:rsidRPr="00E97CEB" w:rsidRDefault="00F839EA" w:rsidP="00AE0612">
            <w:pPr>
              <w:spacing w:before="120" w:after="120"/>
            </w:pPr>
            <w:r>
              <w:t>5V, opto-isolated</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08D94E6" w14:textId="77777777" w:rsidR="00AE0612" w:rsidRPr="00E97CEB" w:rsidRDefault="00F839EA" w:rsidP="00AE0612">
            <w:pPr>
              <w:spacing w:before="120" w:after="120"/>
            </w:pPr>
            <w:r>
              <w:t>Control of pump &amp; valve logic</w:t>
            </w:r>
          </w:p>
        </w:tc>
      </w:tr>
      <w:tr w:rsidR="00AE0612" w:rsidRPr="00E97CEB" w14:paraId="5CB9D7A7" w14:textId="77777777" w:rsidTr="00AE0612">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59D25C2D" w14:textId="77777777" w:rsidR="00AE0612" w:rsidRPr="00E97CEB" w:rsidRDefault="00AE0612" w:rsidP="00AE0612">
            <w:pPr>
              <w:spacing w:before="120" w:after="120"/>
            </w:pPr>
            <w:r>
              <w:t>16</w:t>
            </w:r>
          </w:p>
        </w:tc>
        <w:tc>
          <w:tcPr>
            <w:tcW w:w="3196"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76271E8F" w14:textId="77777777" w:rsidR="00AE0612" w:rsidRPr="00E97CEB" w:rsidRDefault="00AE0612" w:rsidP="00AE0612">
            <w:pPr>
              <w:spacing w:before="120" w:after="120"/>
            </w:pPr>
            <w:r>
              <w:t>24V SMPS</w:t>
            </w:r>
          </w:p>
        </w:tc>
        <w:tc>
          <w:tcPr>
            <w:tcW w:w="3118"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55CC4996" w14:textId="77777777" w:rsidR="00AE0612" w:rsidRPr="00E97CEB" w:rsidRDefault="00F839EA" w:rsidP="00AE0612">
            <w:pPr>
              <w:spacing w:before="120" w:after="120"/>
            </w:pPr>
            <w:r>
              <w:t>24V, 5–10A</w:t>
            </w:r>
          </w:p>
        </w:tc>
        <w:tc>
          <w:tcPr>
            <w:tcW w:w="3119"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192FE03A" w14:textId="77777777" w:rsidR="00AE0612" w:rsidRPr="00E97CEB" w:rsidRDefault="00F839EA" w:rsidP="00AE0612">
            <w:pPr>
              <w:spacing w:before="120" w:after="120"/>
            </w:pPr>
            <w:r>
              <w:t>Main power supply</w:t>
            </w:r>
          </w:p>
        </w:tc>
      </w:tr>
      <w:tr w:rsidR="00AE0612" w:rsidRPr="00E97CEB" w14:paraId="62B276C2" w14:textId="77777777" w:rsidTr="00B80751">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092FF8D" w14:textId="77777777" w:rsidR="00AE0612" w:rsidRPr="00E97CEB" w:rsidRDefault="00AE0612" w:rsidP="00AE0612">
            <w:pPr>
              <w:spacing w:before="120" w:after="120"/>
            </w:pPr>
            <w:r>
              <w:t>17</w:t>
            </w:r>
          </w:p>
        </w:tc>
        <w:tc>
          <w:tcPr>
            <w:tcW w:w="3196"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62B4EB" w14:textId="77777777" w:rsidR="00AE0612" w:rsidRPr="00E97CEB" w:rsidRDefault="00AE0612" w:rsidP="00AE0612">
            <w:pPr>
              <w:spacing w:before="120" w:after="120"/>
            </w:pPr>
            <w:r>
              <w:t>Heat Sink and Thermal Paste for SSR-40DA</w:t>
            </w:r>
          </w:p>
        </w:tc>
        <w:tc>
          <w:tcPr>
            <w:tcW w:w="3118"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C3560B" w14:textId="77777777" w:rsidR="00AE0612" w:rsidRPr="00E97CEB" w:rsidRDefault="00F839EA" w:rsidP="00AE0612">
            <w:pPr>
              <w:spacing w:before="120" w:after="120"/>
            </w:pPr>
            <w:r>
              <w:t>Compatible with SSR-40DA</w:t>
            </w:r>
          </w:p>
        </w:tc>
        <w:tc>
          <w:tcPr>
            <w:tcW w:w="3119"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3C8A018" w14:textId="77777777" w:rsidR="00AE0612" w:rsidRPr="00E97CEB" w:rsidRDefault="00F839EA" w:rsidP="00AE0612">
            <w:pPr>
              <w:spacing w:before="120" w:after="120"/>
            </w:pPr>
            <w:r>
              <w:t>Heat dissipation for SSR</w:t>
            </w:r>
          </w:p>
        </w:tc>
      </w:tr>
      <w:tr w:rsidR="00AE0612" w:rsidRPr="00E97CEB" w14:paraId="3CDD64D4" w14:textId="77777777" w:rsidTr="00AE0612">
        <w:trPr>
          <w:jc w:val="center"/>
        </w:trPr>
        <w:tc>
          <w:tcPr>
            <w:tcW w:w="485"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7382D999" w14:textId="77777777" w:rsidR="00AE0612" w:rsidRDefault="00AE0612" w:rsidP="00AE0612">
            <w:pPr>
              <w:spacing w:before="120" w:after="120"/>
            </w:pPr>
            <w:r>
              <w:t>18</w:t>
            </w:r>
          </w:p>
        </w:tc>
        <w:tc>
          <w:tcPr>
            <w:tcW w:w="3196"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7DE2BCB6" w14:textId="77777777" w:rsidR="00AE0612" w:rsidRPr="00E97CEB" w:rsidRDefault="00AE0612" w:rsidP="00AE0612">
            <w:pPr>
              <w:spacing w:before="120" w:after="120"/>
            </w:pPr>
            <w:r>
              <w:t>10A MCB</w:t>
            </w:r>
          </w:p>
        </w:tc>
        <w:tc>
          <w:tcPr>
            <w:tcW w:w="3118"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7E6E9550" w14:textId="77777777" w:rsidR="00AE0612" w:rsidRPr="00E97CEB" w:rsidRDefault="00F839EA" w:rsidP="00AE0612">
            <w:pPr>
              <w:spacing w:before="120" w:after="120"/>
            </w:pPr>
            <w:r>
              <w:t>230V AC, single pole</w:t>
            </w:r>
          </w:p>
        </w:tc>
        <w:tc>
          <w:tcPr>
            <w:tcW w:w="3119" w:type="dxa"/>
            <w:tcBorders>
              <w:top w:val="single" w:sz="1" w:space="0" w:color="D1D5DB"/>
              <w:left w:val="single" w:sz="1" w:space="0" w:color="D1D5DB"/>
              <w:bottom w:val="single" w:sz="1" w:space="0" w:color="D1D5DB"/>
              <w:right w:val="single" w:sz="1" w:space="0" w:color="D1D5DB"/>
            </w:tcBorders>
            <w:shd w:val="clear" w:color="auto" w:fill="F2F2F2" w:themeFill="background1" w:themeFillShade="F2"/>
            <w:tcMar>
              <w:top w:w="60" w:type="dxa"/>
              <w:left w:w="120" w:type="dxa"/>
              <w:bottom w:w="60" w:type="dxa"/>
              <w:right w:w="120" w:type="dxa"/>
            </w:tcMar>
          </w:tcPr>
          <w:p w14:paraId="7363205C" w14:textId="77777777" w:rsidR="00AE0612" w:rsidRPr="00E97CEB" w:rsidRDefault="00F839EA" w:rsidP="00AE0612">
            <w:pPr>
              <w:spacing w:before="120" w:after="120"/>
            </w:pPr>
            <w:r>
              <w:t>Electrical protection</w:t>
            </w:r>
          </w:p>
        </w:tc>
      </w:tr>
    </w:tbl>
    <w:p w14:paraId="1471F927" w14:textId="77777777" w:rsidR="00AE0612" w:rsidRDefault="00AE0612">
      <w:pPr>
        <w:pStyle w:val="Heading1"/>
        <w:rPr>
          <w:color w:val="auto"/>
        </w:rPr>
      </w:pPr>
      <w:bookmarkStart w:id="10" w:name="_Toc228643030"/>
    </w:p>
    <w:p w14:paraId="7370025D" w14:textId="77777777" w:rsidR="00AE0612" w:rsidRDefault="00AE0612">
      <w:pPr>
        <w:pStyle w:val="Heading1"/>
        <w:rPr>
          <w:color w:val="auto"/>
        </w:rPr>
      </w:pPr>
    </w:p>
    <w:p w14:paraId="2B17A8A4" w14:textId="77777777" w:rsidR="00AE0612" w:rsidRDefault="00AE0612">
      <w:pPr>
        <w:pStyle w:val="Heading1"/>
        <w:rPr>
          <w:color w:val="auto"/>
        </w:rPr>
      </w:pPr>
    </w:p>
    <w:p w14:paraId="45AD62FC" w14:textId="77777777" w:rsidR="00AE0612" w:rsidRDefault="00AE0612">
      <w:pPr>
        <w:pStyle w:val="Heading1"/>
        <w:rPr>
          <w:color w:val="auto"/>
        </w:rPr>
      </w:pPr>
    </w:p>
    <w:p w14:paraId="27BB3B5C" w14:textId="77777777" w:rsidR="00AE0612" w:rsidRDefault="00AE0612">
      <w:pPr>
        <w:pStyle w:val="Heading1"/>
        <w:rPr>
          <w:color w:val="auto"/>
        </w:rPr>
      </w:pPr>
    </w:p>
    <w:p w14:paraId="54E0FBC8" w14:textId="77777777" w:rsidR="009141F5" w:rsidRPr="00E97CEB" w:rsidRDefault="00000000">
      <w:pPr>
        <w:pStyle w:val="Heading1"/>
        <w:rPr>
          <w:color w:val="auto"/>
          <w:sz w:val="40"/>
          <w:szCs w:val="40"/>
        </w:rPr>
      </w:pPr>
      <w:r>
        <w:rPr>
          <w:color w:val="auto"/>
        </w:rPr>
        <w:lastRenderedPageBreak/>
        <w:t>4. Physics Engine — Governing Equations</w:t>
      </w:r>
      <w:bookmarkEnd w:id="10"/>
    </w:p>
    <w:p w14:paraId="56280CCF" w14:textId="77777777" w:rsidR="009141F5" w:rsidRDefault="009141F5" w:rsidP="00677A32">
      <w:pPr>
        <w:spacing w:before="120" w:after="120"/>
        <w:jc w:val="both"/>
        <w:rPr>
          <w:i/>
          <w:iCs/>
          <w:sz w:val="24"/>
          <w:szCs w:val="24"/>
        </w:rPr>
      </w:pPr>
      <w:r>
        <w:rPr>
          <w:i/>
          <w:iCs/>
          <w:sz w:val="24"/>
          <w:szCs w:val="24"/>
        </w:rPr>
        <w:t xml:space="preserve">The governing equations and mathematical framework presented in this section are derived from the research of </w:t>
      </w:r>
      <w:r>
        <w:rPr>
          <w:b/>
          <w:bCs/>
          <w:i/>
          <w:iCs/>
          <w:sz w:val="24"/>
          <w:szCs w:val="24"/>
        </w:rPr>
        <w:t>R. S. Jha</w:t>
      </w:r>
      <w:r>
        <w:rPr>
          <w:i/>
          <w:iCs/>
          <w:sz w:val="24"/>
          <w:szCs w:val="24"/>
        </w:rPr>
        <w:t xml:space="preserve"> (Head of Innovation, Thermax), specifically from his three peer-reviewed publications: R. S. Jha and M. M. Lele (2022), R. S. Jha, N. N. Jha, and M. M. Lele (2022) &amp; L. M. Sayyed, A. V. </w:t>
      </w:r>
      <w:proofErr w:type="spellStart"/>
      <w:r>
        <w:rPr>
          <w:i/>
          <w:iCs/>
          <w:sz w:val="24"/>
          <w:szCs w:val="24"/>
        </w:rPr>
        <w:t>Jomde</w:t>
      </w:r>
      <w:proofErr w:type="spellEnd"/>
      <w:r>
        <w:rPr>
          <w:i/>
          <w:iCs/>
          <w:sz w:val="24"/>
          <w:szCs w:val="24"/>
        </w:rPr>
        <w:t>, R. S. Jha, and M. M. Lele (2023) . The C·X = D Differential-Algebraic Equation (DAE) matrix structure, Zuber–Findlay Drift-Flux void fraction model (Equation 41), Lumped Parameter approach, and Jacobian-based numerical stability framework are all adopted directly from Jha’s published work. Full citations are provided in the References section.</w:t>
      </w:r>
    </w:p>
    <w:p w14:paraId="123D0A36" w14:textId="77777777" w:rsidR="001024BF" w:rsidRDefault="001024BF" w:rsidP="00677A32">
      <w:pPr>
        <w:spacing w:before="120" w:after="120"/>
        <w:jc w:val="both"/>
        <w:rPr>
          <w:sz w:val="24"/>
          <w:szCs w:val="24"/>
        </w:rPr>
      </w:pPr>
    </w:p>
    <w:p w14:paraId="59804347" w14:textId="77777777" w:rsidR="009141F5" w:rsidRPr="00E97CEB" w:rsidRDefault="00000000" w:rsidP="00677A32">
      <w:pPr>
        <w:pStyle w:val="Heading2"/>
        <w:spacing w:after="100"/>
        <w:jc w:val="both"/>
        <w:rPr>
          <w:color w:val="auto"/>
          <w:sz w:val="32"/>
          <w:szCs w:val="32"/>
        </w:rPr>
      </w:pPr>
      <w:bookmarkStart w:id="11" w:name="_Toc228643031"/>
      <w:r>
        <w:rPr>
          <w:color w:val="auto"/>
          <w:sz w:val="32"/>
          <w:szCs w:val="32"/>
        </w:rPr>
        <w:t>4.1 State Variables</w:t>
      </w:r>
      <w:bookmarkEnd w:id="11"/>
    </w:p>
    <w:p w14:paraId="28A1F215" w14:textId="77777777" w:rsidR="009141F5" w:rsidRDefault="00000000" w:rsidP="00677A32">
      <w:pPr>
        <w:spacing w:before="80" w:after="80"/>
        <w:jc w:val="both"/>
        <w:rPr>
          <w:sz w:val="24"/>
          <w:szCs w:val="24"/>
        </w:rPr>
      </w:pPr>
      <w:r>
        <w:rPr>
          <w:sz w:val="24"/>
          <w:szCs w:val="24"/>
        </w:rPr>
        <w:t xml:space="preserve">The digital twin solves four coupled conservation equations — identical to the </w:t>
      </w:r>
      <w:proofErr w:type="spellStart"/>
      <w:r>
        <w:rPr>
          <w:sz w:val="24"/>
          <w:szCs w:val="24"/>
        </w:rPr>
        <w:t>BoilerCore_Report</w:t>
      </w:r>
      <w:proofErr w:type="spellEnd"/>
      <w:r>
        <w:rPr>
          <w:sz w:val="24"/>
          <w:szCs w:val="24"/>
        </w:rPr>
        <w:t xml:space="preserve"> physics model. The state vector X = [</w:t>
      </w:r>
      <w:proofErr w:type="spellStart"/>
      <w:r>
        <w:rPr>
          <w:sz w:val="24"/>
          <w:szCs w:val="24"/>
        </w:rPr>
        <w:t>dP</w:t>
      </w:r>
      <w:proofErr w:type="spellEnd"/>
      <w:r>
        <w:rPr>
          <w:sz w:val="24"/>
          <w:szCs w:val="24"/>
        </w:rPr>
        <w:t xml:space="preserve">/dt, </w:t>
      </w:r>
      <w:proofErr w:type="spellStart"/>
      <w:r>
        <w:rPr>
          <w:sz w:val="24"/>
          <w:szCs w:val="24"/>
        </w:rPr>
        <w:t>dVdw</w:t>
      </w:r>
      <w:proofErr w:type="spellEnd"/>
      <w:r>
        <w:rPr>
          <w:sz w:val="24"/>
          <w:szCs w:val="24"/>
        </w:rPr>
        <w:t xml:space="preserve">/dt, </w:t>
      </w:r>
      <w:proofErr w:type="spellStart"/>
      <w:r>
        <w:rPr>
          <w:sz w:val="24"/>
          <w:szCs w:val="24"/>
        </w:rPr>
        <w:t>dφ</w:t>
      </w:r>
      <w:proofErr w:type="spellEnd"/>
      <w:r>
        <w:rPr>
          <w:sz w:val="24"/>
          <w:szCs w:val="24"/>
        </w:rPr>
        <w:t xml:space="preserve">/dt, </w:t>
      </w:r>
      <w:proofErr w:type="spellStart"/>
      <w:proofErr w:type="gramStart"/>
      <w:r>
        <w:rPr>
          <w:sz w:val="24"/>
          <w:szCs w:val="24"/>
        </w:rPr>
        <w:t>ṁg</w:t>
      </w:r>
      <w:proofErr w:type="spellEnd"/>
      <w:r>
        <w:rPr>
          <w:sz w:val="24"/>
          <w:szCs w:val="24"/>
        </w:rPr>
        <w:t>]ᵀ</w:t>
      </w:r>
      <w:proofErr w:type="gramEnd"/>
      <w:r>
        <w:rPr>
          <w:sz w:val="24"/>
          <w:szCs w:val="24"/>
        </w:rPr>
        <w:t xml:space="preserve"> is evolved at every time step by solving the 4×4 matrix system C·X = D using NumPy’s linear solver with row scaling.</w:t>
      </w:r>
    </w:p>
    <w:tbl>
      <w:tblPr>
        <w:tblW w:w="9360" w:type="dxa"/>
        <w:jc w:val="center"/>
        <w:tblBorders>
          <w:top w:val="single" w:sz="6" w:space="0" w:color="1A3C6E"/>
          <w:left w:val="single" w:sz="6" w:space="0" w:color="1A3C6E"/>
          <w:bottom w:val="single" w:sz="6" w:space="0" w:color="1A3C6E"/>
          <w:right w:val="single" w:sz="6" w:space="0" w:color="1A3C6E"/>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2400"/>
        <w:gridCol w:w="1200"/>
        <w:gridCol w:w="4360"/>
      </w:tblGrid>
      <w:tr w:rsidR="009141F5" w:rsidRPr="00E97CEB" w14:paraId="236968C5" w14:textId="77777777" w:rsidTr="00B80751">
        <w:trPr>
          <w:tblHeader/>
          <w:jc w:val="center"/>
        </w:trPr>
        <w:tc>
          <w:tcPr>
            <w:tcW w:w="1400" w:type="dxa"/>
            <w:shd w:val="clear" w:color="auto" w:fill="1A3C6E"/>
            <w:tcMar>
              <w:top w:w="80" w:type="dxa"/>
              <w:left w:w="120" w:type="dxa"/>
              <w:bottom w:w="80" w:type="dxa"/>
              <w:right w:w="120" w:type="dxa"/>
            </w:tcMar>
          </w:tcPr>
          <w:p w14:paraId="4FD6A919" w14:textId="77777777" w:rsidR="009141F5" w:rsidRPr="00E97CEB" w:rsidRDefault="00000000" w:rsidP="00677A32">
            <w:pPr>
              <w:spacing w:before="120" w:after="120"/>
              <w:jc w:val="both"/>
              <w:rPr>
                <w:sz w:val="24"/>
                <w:szCs w:val="24"/>
              </w:rPr>
            </w:pPr>
            <w:r>
              <w:rPr>
                <w:b/>
                <w:bCs/>
              </w:rPr>
              <w:t>Symbol</w:t>
            </w:r>
          </w:p>
        </w:tc>
        <w:tc>
          <w:tcPr>
            <w:tcW w:w="2400" w:type="dxa"/>
            <w:shd w:val="clear" w:color="auto" w:fill="1A3C6E"/>
            <w:tcMar>
              <w:top w:w="80" w:type="dxa"/>
              <w:left w:w="120" w:type="dxa"/>
              <w:bottom w:w="80" w:type="dxa"/>
              <w:right w:w="120" w:type="dxa"/>
            </w:tcMar>
          </w:tcPr>
          <w:p w14:paraId="79221273" w14:textId="77777777" w:rsidR="009141F5" w:rsidRPr="00E97CEB" w:rsidRDefault="00000000" w:rsidP="00677A32">
            <w:pPr>
              <w:spacing w:before="120" w:after="120"/>
              <w:jc w:val="both"/>
              <w:rPr>
                <w:sz w:val="24"/>
                <w:szCs w:val="24"/>
              </w:rPr>
            </w:pPr>
            <w:r>
              <w:rPr>
                <w:b/>
                <w:bCs/>
              </w:rPr>
              <w:t>State Variable</w:t>
            </w:r>
          </w:p>
        </w:tc>
        <w:tc>
          <w:tcPr>
            <w:tcW w:w="1200" w:type="dxa"/>
            <w:shd w:val="clear" w:color="auto" w:fill="1A3C6E"/>
            <w:tcMar>
              <w:top w:w="80" w:type="dxa"/>
              <w:left w:w="120" w:type="dxa"/>
              <w:bottom w:w="80" w:type="dxa"/>
              <w:right w:w="120" w:type="dxa"/>
            </w:tcMar>
          </w:tcPr>
          <w:p w14:paraId="2B2AB4F9" w14:textId="77777777" w:rsidR="009141F5" w:rsidRPr="00E97CEB" w:rsidRDefault="00000000" w:rsidP="00677A32">
            <w:pPr>
              <w:spacing w:before="120" w:after="120"/>
              <w:jc w:val="both"/>
              <w:rPr>
                <w:sz w:val="24"/>
                <w:szCs w:val="24"/>
              </w:rPr>
            </w:pPr>
            <w:r>
              <w:rPr>
                <w:b/>
                <w:bCs/>
              </w:rPr>
              <w:t>Unit</w:t>
            </w:r>
          </w:p>
        </w:tc>
        <w:tc>
          <w:tcPr>
            <w:tcW w:w="4360" w:type="dxa"/>
            <w:shd w:val="clear" w:color="auto" w:fill="1A3C6E"/>
            <w:tcMar>
              <w:top w:w="80" w:type="dxa"/>
              <w:left w:w="120" w:type="dxa"/>
              <w:bottom w:w="80" w:type="dxa"/>
              <w:right w:w="120" w:type="dxa"/>
            </w:tcMar>
          </w:tcPr>
          <w:p w14:paraId="206D7D37" w14:textId="77777777" w:rsidR="009141F5" w:rsidRPr="00E97CEB" w:rsidRDefault="00000000" w:rsidP="00677A32">
            <w:pPr>
              <w:spacing w:before="120" w:after="120"/>
              <w:jc w:val="both"/>
              <w:rPr>
                <w:sz w:val="24"/>
                <w:szCs w:val="24"/>
              </w:rPr>
            </w:pPr>
            <w:r>
              <w:rPr>
                <w:b/>
                <w:bCs/>
              </w:rPr>
              <w:t>Description</w:t>
            </w:r>
          </w:p>
        </w:tc>
      </w:tr>
      <w:tr w:rsidR="009141F5" w:rsidRPr="00E97CEB" w14:paraId="39276A53" w14:textId="77777777" w:rsidTr="00B80751">
        <w:trPr>
          <w:jc w:val="center"/>
        </w:trPr>
        <w:tc>
          <w:tcPr>
            <w:tcW w:w="1400" w:type="dxa"/>
            <w:shd w:val="clear" w:color="auto" w:fill="F5F8FF"/>
            <w:tcMar>
              <w:top w:w="80" w:type="dxa"/>
              <w:left w:w="120" w:type="dxa"/>
              <w:bottom w:w="80" w:type="dxa"/>
              <w:right w:w="120" w:type="dxa"/>
            </w:tcMar>
          </w:tcPr>
          <w:p w14:paraId="1DE5137A" w14:textId="77777777" w:rsidR="009141F5" w:rsidRPr="00E97CEB" w:rsidRDefault="00000000" w:rsidP="00677A32">
            <w:pPr>
              <w:spacing w:before="120" w:after="120"/>
              <w:jc w:val="both"/>
              <w:rPr>
                <w:sz w:val="24"/>
                <w:szCs w:val="24"/>
              </w:rPr>
            </w:pPr>
            <w:r>
              <w:t>P</w:t>
            </w:r>
          </w:p>
        </w:tc>
        <w:tc>
          <w:tcPr>
            <w:tcW w:w="2400" w:type="dxa"/>
            <w:shd w:val="clear" w:color="auto" w:fill="F5F8FF"/>
            <w:tcMar>
              <w:top w:w="80" w:type="dxa"/>
              <w:left w:w="120" w:type="dxa"/>
              <w:bottom w:w="80" w:type="dxa"/>
              <w:right w:w="120" w:type="dxa"/>
            </w:tcMar>
          </w:tcPr>
          <w:p w14:paraId="7828F4DA" w14:textId="77777777" w:rsidR="009141F5" w:rsidRPr="00E97CEB" w:rsidRDefault="00000000" w:rsidP="00677A32">
            <w:pPr>
              <w:spacing w:before="120" w:after="120"/>
              <w:jc w:val="both"/>
              <w:rPr>
                <w:sz w:val="24"/>
                <w:szCs w:val="24"/>
              </w:rPr>
            </w:pPr>
            <w:r>
              <w:t>Drum Pressure</w:t>
            </w:r>
          </w:p>
        </w:tc>
        <w:tc>
          <w:tcPr>
            <w:tcW w:w="1200" w:type="dxa"/>
            <w:shd w:val="clear" w:color="auto" w:fill="F5F8FF"/>
            <w:tcMar>
              <w:top w:w="80" w:type="dxa"/>
              <w:left w:w="120" w:type="dxa"/>
              <w:bottom w:w="80" w:type="dxa"/>
              <w:right w:w="120" w:type="dxa"/>
            </w:tcMar>
          </w:tcPr>
          <w:p w14:paraId="56463E9D" w14:textId="77777777" w:rsidR="009141F5" w:rsidRPr="00E97CEB" w:rsidRDefault="00000000" w:rsidP="00677A32">
            <w:pPr>
              <w:spacing w:before="120" w:after="120"/>
              <w:jc w:val="both"/>
              <w:rPr>
                <w:sz w:val="24"/>
                <w:szCs w:val="24"/>
              </w:rPr>
            </w:pPr>
            <w:r>
              <w:t>Pa</w:t>
            </w:r>
          </w:p>
        </w:tc>
        <w:tc>
          <w:tcPr>
            <w:tcW w:w="4360" w:type="dxa"/>
            <w:shd w:val="clear" w:color="auto" w:fill="F5F8FF"/>
            <w:tcMar>
              <w:top w:w="80" w:type="dxa"/>
              <w:left w:w="120" w:type="dxa"/>
              <w:bottom w:w="80" w:type="dxa"/>
              <w:right w:w="120" w:type="dxa"/>
            </w:tcMar>
          </w:tcPr>
          <w:p w14:paraId="5FDCEAC5" w14:textId="77777777" w:rsidR="009141F5" w:rsidRPr="00E97CEB" w:rsidRDefault="00000000" w:rsidP="00677A32">
            <w:pPr>
              <w:spacing w:before="120" w:after="120"/>
              <w:jc w:val="both"/>
              <w:rPr>
                <w:sz w:val="24"/>
                <w:szCs w:val="24"/>
              </w:rPr>
            </w:pPr>
            <w:r>
              <w:t>Absolute pressure in the two-phase mixture</w:t>
            </w:r>
          </w:p>
        </w:tc>
      </w:tr>
      <w:tr w:rsidR="009141F5" w:rsidRPr="00E97CEB" w14:paraId="76929C26" w14:textId="77777777" w:rsidTr="00B80751">
        <w:trPr>
          <w:jc w:val="center"/>
        </w:trPr>
        <w:tc>
          <w:tcPr>
            <w:tcW w:w="1400" w:type="dxa"/>
            <w:shd w:val="clear" w:color="auto" w:fill="FFFFFF"/>
            <w:tcMar>
              <w:top w:w="80" w:type="dxa"/>
              <w:left w:w="120" w:type="dxa"/>
              <w:bottom w:w="80" w:type="dxa"/>
              <w:right w:w="120" w:type="dxa"/>
            </w:tcMar>
          </w:tcPr>
          <w:p w14:paraId="3826B510" w14:textId="77777777" w:rsidR="009141F5" w:rsidRPr="00E97CEB" w:rsidRDefault="00000000" w:rsidP="00677A32">
            <w:pPr>
              <w:spacing w:before="120" w:after="120"/>
              <w:jc w:val="both"/>
              <w:rPr>
                <w:sz w:val="24"/>
                <w:szCs w:val="24"/>
              </w:rPr>
            </w:pPr>
            <w:proofErr w:type="spellStart"/>
            <w:r>
              <w:t>Vdw</w:t>
            </w:r>
            <w:proofErr w:type="spellEnd"/>
          </w:p>
        </w:tc>
        <w:tc>
          <w:tcPr>
            <w:tcW w:w="2400" w:type="dxa"/>
            <w:shd w:val="clear" w:color="auto" w:fill="FFFFFF"/>
            <w:tcMar>
              <w:top w:w="80" w:type="dxa"/>
              <w:left w:w="120" w:type="dxa"/>
              <w:bottom w:w="80" w:type="dxa"/>
              <w:right w:w="120" w:type="dxa"/>
            </w:tcMar>
          </w:tcPr>
          <w:p w14:paraId="3FFD0885" w14:textId="77777777" w:rsidR="009141F5" w:rsidRPr="00E97CEB" w:rsidRDefault="00000000" w:rsidP="00677A32">
            <w:pPr>
              <w:spacing w:before="120" w:after="120"/>
              <w:jc w:val="both"/>
              <w:rPr>
                <w:sz w:val="24"/>
                <w:szCs w:val="24"/>
              </w:rPr>
            </w:pPr>
            <w:r>
              <w:t>Water-Region Volume</w:t>
            </w:r>
          </w:p>
        </w:tc>
        <w:tc>
          <w:tcPr>
            <w:tcW w:w="1200" w:type="dxa"/>
            <w:shd w:val="clear" w:color="auto" w:fill="FFFFFF"/>
            <w:tcMar>
              <w:top w:w="80" w:type="dxa"/>
              <w:left w:w="120" w:type="dxa"/>
              <w:bottom w:w="80" w:type="dxa"/>
              <w:right w:w="120" w:type="dxa"/>
            </w:tcMar>
          </w:tcPr>
          <w:p w14:paraId="693CAAC2" w14:textId="77777777" w:rsidR="009141F5" w:rsidRPr="00E97CEB" w:rsidRDefault="00000000" w:rsidP="00677A32">
            <w:pPr>
              <w:spacing w:before="120" w:after="120"/>
              <w:jc w:val="both"/>
              <w:rPr>
                <w:sz w:val="24"/>
                <w:szCs w:val="24"/>
              </w:rPr>
            </w:pPr>
            <w:r>
              <w:t>m³</w:t>
            </w:r>
          </w:p>
        </w:tc>
        <w:tc>
          <w:tcPr>
            <w:tcW w:w="4360" w:type="dxa"/>
            <w:shd w:val="clear" w:color="auto" w:fill="FFFFFF"/>
            <w:tcMar>
              <w:top w:w="80" w:type="dxa"/>
              <w:left w:w="120" w:type="dxa"/>
              <w:bottom w:w="80" w:type="dxa"/>
              <w:right w:w="120" w:type="dxa"/>
            </w:tcMar>
          </w:tcPr>
          <w:p w14:paraId="576FC983" w14:textId="77777777" w:rsidR="009141F5" w:rsidRPr="00E97CEB" w:rsidRDefault="00000000" w:rsidP="00677A32">
            <w:pPr>
              <w:spacing w:before="120" w:after="120"/>
              <w:jc w:val="both"/>
              <w:rPr>
                <w:sz w:val="24"/>
                <w:szCs w:val="24"/>
              </w:rPr>
            </w:pPr>
            <w:r>
              <w:t>Volume below water level (</w:t>
            </w:r>
            <w:proofErr w:type="spellStart"/>
            <w:r>
              <w:t>liquid+steam</w:t>
            </w:r>
            <w:proofErr w:type="spellEnd"/>
            <w:r>
              <w:t xml:space="preserve"> mixture)</w:t>
            </w:r>
          </w:p>
        </w:tc>
      </w:tr>
      <w:tr w:rsidR="009141F5" w:rsidRPr="00E97CEB" w14:paraId="04279FFD" w14:textId="77777777" w:rsidTr="00B80751">
        <w:trPr>
          <w:jc w:val="center"/>
        </w:trPr>
        <w:tc>
          <w:tcPr>
            <w:tcW w:w="1400" w:type="dxa"/>
            <w:shd w:val="clear" w:color="auto" w:fill="F5F8FF"/>
            <w:tcMar>
              <w:top w:w="80" w:type="dxa"/>
              <w:left w:w="120" w:type="dxa"/>
              <w:bottom w:w="80" w:type="dxa"/>
              <w:right w:w="120" w:type="dxa"/>
            </w:tcMar>
          </w:tcPr>
          <w:p w14:paraId="717D5DC8" w14:textId="77777777" w:rsidR="009141F5" w:rsidRPr="00E97CEB" w:rsidRDefault="00000000" w:rsidP="00677A32">
            <w:pPr>
              <w:spacing w:before="120" w:after="120"/>
              <w:jc w:val="both"/>
              <w:rPr>
                <w:sz w:val="24"/>
                <w:szCs w:val="24"/>
              </w:rPr>
            </w:pPr>
            <w:r>
              <w:t>φ (phi)</w:t>
            </w:r>
          </w:p>
        </w:tc>
        <w:tc>
          <w:tcPr>
            <w:tcW w:w="2400" w:type="dxa"/>
            <w:shd w:val="clear" w:color="auto" w:fill="F5F8FF"/>
            <w:tcMar>
              <w:top w:w="80" w:type="dxa"/>
              <w:left w:w="120" w:type="dxa"/>
              <w:bottom w:w="80" w:type="dxa"/>
              <w:right w:w="120" w:type="dxa"/>
            </w:tcMar>
          </w:tcPr>
          <w:p w14:paraId="7183A4C9" w14:textId="77777777" w:rsidR="009141F5" w:rsidRPr="00E97CEB" w:rsidRDefault="00000000" w:rsidP="00677A32">
            <w:pPr>
              <w:spacing w:before="120" w:after="120"/>
              <w:jc w:val="both"/>
              <w:rPr>
                <w:sz w:val="24"/>
                <w:szCs w:val="24"/>
              </w:rPr>
            </w:pPr>
            <w:r>
              <w:t>Steam Mass Quality</w:t>
            </w:r>
          </w:p>
        </w:tc>
        <w:tc>
          <w:tcPr>
            <w:tcW w:w="1200" w:type="dxa"/>
            <w:shd w:val="clear" w:color="auto" w:fill="F5F8FF"/>
            <w:tcMar>
              <w:top w:w="80" w:type="dxa"/>
              <w:left w:w="120" w:type="dxa"/>
              <w:bottom w:w="80" w:type="dxa"/>
              <w:right w:w="120" w:type="dxa"/>
            </w:tcMar>
          </w:tcPr>
          <w:p w14:paraId="625598D8" w14:textId="77777777" w:rsidR="009141F5" w:rsidRPr="00E97CEB" w:rsidRDefault="00000000" w:rsidP="00677A32">
            <w:pPr>
              <w:spacing w:before="120" w:after="120"/>
              <w:jc w:val="both"/>
              <w:rPr>
                <w:sz w:val="24"/>
                <w:szCs w:val="24"/>
              </w:rPr>
            </w:pPr>
            <w:r>
              <w:t>— (0–1)</w:t>
            </w:r>
          </w:p>
        </w:tc>
        <w:tc>
          <w:tcPr>
            <w:tcW w:w="4360" w:type="dxa"/>
            <w:shd w:val="clear" w:color="auto" w:fill="F5F8FF"/>
            <w:tcMar>
              <w:top w:w="80" w:type="dxa"/>
              <w:left w:w="120" w:type="dxa"/>
              <w:bottom w:w="80" w:type="dxa"/>
              <w:right w:w="120" w:type="dxa"/>
            </w:tcMar>
          </w:tcPr>
          <w:p w14:paraId="08D590FB" w14:textId="77777777" w:rsidR="009141F5" w:rsidRPr="00E97CEB" w:rsidRDefault="00000000" w:rsidP="00677A32">
            <w:pPr>
              <w:spacing w:before="120" w:after="120"/>
              <w:jc w:val="both"/>
              <w:rPr>
                <w:sz w:val="24"/>
                <w:szCs w:val="24"/>
              </w:rPr>
            </w:pPr>
            <w:r>
              <w:t>Mass fraction of steam in the water-region mixture</w:t>
            </w:r>
          </w:p>
        </w:tc>
      </w:tr>
      <w:tr w:rsidR="009141F5" w:rsidRPr="00E97CEB" w14:paraId="604D734D" w14:textId="77777777" w:rsidTr="00B80751">
        <w:trPr>
          <w:jc w:val="center"/>
        </w:trPr>
        <w:tc>
          <w:tcPr>
            <w:tcW w:w="1400" w:type="dxa"/>
            <w:shd w:val="clear" w:color="auto" w:fill="FFFFFF"/>
            <w:tcMar>
              <w:top w:w="80" w:type="dxa"/>
              <w:left w:w="120" w:type="dxa"/>
              <w:bottom w:w="80" w:type="dxa"/>
              <w:right w:w="120" w:type="dxa"/>
            </w:tcMar>
          </w:tcPr>
          <w:p w14:paraId="7F31663A" w14:textId="77777777" w:rsidR="009141F5" w:rsidRPr="00E97CEB" w:rsidRDefault="00000000" w:rsidP="00677A32">
            <w:pPr>
              <w:spacing w:before="120" w:after="120"/>
              <w:jc w:val="both"/>
              <w:rPr>
                <w:sz w:val="24"/>
                <w:szCs w:val="24"/>
              </w:rPr>
            </w:pPr>
            <w:proofErr w:type="spellStart"/>
            <w:r>
              <w:t>ṁg</w:t>
            </w:r>
            <w:proofErr w:type="spellEnd"/>
          </w:p>
        </w:tc>
        <w:tc>
          <w:tcPr>
            <w:tcW w:w="2400" w:type="dxa"/>
            <w:shd w:val="clear" w:color="auto" w:fill="FFFFFF"/>
            <w:tcMar>
              <w:top w:w="80" w:type="dxa"/>
              <w:left w:w="120" w:type="dxa"/>
              <w:bottom w:w="80" w:type="dxa"/>
              <w:right w:w="120" w:type="dxa"/>
            </w:tcMar>
          </w:tcPr>
          <w:p w14:paraId="252BBD8D" w14:textId="77777777" w:rsidR="009141F5" w:rsidRPr="00E97CEB" w:rsidRDefault="00000000" w:rsidP="00677A32">
            <w:pPr>
              <w:spacing w:before="120" w:after="120"/>
              <w:jc w:val="both"/>
              <w:rPr>
                <w:sz w:val="24"/>
                <w:szCs w:val="24"/>
              </w:rPr>
            </w:pPr>
            <w:r>
              <w:t>Steam Generation Rate</w:t>
            </w:r>
          </w:p>
        </w:tc>
        <w:tc>
          <w:tcPr>
            <w:tcW w:w="1200" w:type="dxa"/>
            <w:shd w:val="clear" w:color="auto" w:fill="FFFFFF"/>
            <w:tcMar>
              <w:top w:w="80" w:type="dxa"/>
              <w:left w:w="120" w:type="dxa"/>
              <w:bottom w:w="80" w:type="dxa"/>
              <w:right w:w="120" w:type="dxa"/>
            </w:tcMar>
          </w:tcPr>
          <w:p w14:paraId="1A139514" w14:textId="77777777" w:rsidR="009141F5" w:rsidRPr="00E97CEB" w:rsidRDefault="00000000" w:rsidP="00677A32">
            <w:pPr>
              <w:spacing w:before="120" w:after="120"/>
              <w:jc w:val="both"/>
              <w:rPr>
                <w:sz w:val="24"/>
                <w:szCs w:val="24"/>
              </w:rPr>
            </w:pPr>
            <w:r>
              <w:t>kg/s</w:t>
            </w:r>
          </w:p>
        </w:tc>
        <w:tc>
          <w:tcPr>
            <w:tcW w:w="4360" w:type="dxa"/>
            <w:shd w:val="clear" w:color="auto" w:fill="FFFFFF"/>
            <w:tcMar>
              <w:top w:w="80" w:type="dxa"/>
              <w:left w:w="120" w:type="dxa"/>
              <w:bottom w:w="80" w:type="dxa"/>
              <w:right w:w="120" w:type="dxa"/>
            </w:tcMar>
          </w:tcPr>
          <w:p w14:paraId="7C4AE559" w14:textId="77777777" w:rsidR="009141F5" w:rsidRPr="00E97CEB" w:rsidRDefault="00000000" w:rsidP="00677A32">
            <w:pPr>
              <w:spacing w:before="120" w:after="120"/>
              <w:jc w:val="both"/>
              <w:rPr>
                <w:sz w:val="24"/>
                <w:szCs w:val="24"/>
              </w:rPr>
            </w:pPr>
            <w:r>
              <w:t>Evaporation rate (solved as 4th unknown in C·X=D)</w:t>
            </w:r>
          </w:p>
        </w:tc>
      </w:tr>
    </w:tbl>
    <w:p w14:paraId="164D4770" w14:textId="77777777" w:rsidR="009141F5" w:rsidRPr="00E97CEB" w:rsidRDefault="009141F5" w:rsidP="00677A32">
      <w:pPr>
        <w:spacing w:after="80"/>
        <w:jc w:val="both"/>
        <w:rPr>
          <w:sz w:val="24"/>
          <w:szCs w:val="24"/>
        </w:rPr>
      </w:pPr>
    </w:p>
    <w:p w14:paraId="2DBA4DD5" w14:textId="77777777" w:rsidR="009141F5" w:rsidRPr="00E97CEB" w:rsidRDefault="00000000" w:rsidP="00677A32">
      <w:pPr>
        <w:pStyle w:val="Heading2"/>
        <w:spacing w:after="100"/>
        <w:jc w:val="both"/>
        <w:rPr>
          <w:color w:val="auto"/>
          <w:sz w:val="32"/>
          <w:szCs w:val="32"/>
        </w:rPr>
      </w:pPr>
      <w:bookmarkStart w:id="12" w:name="_Toc228643032"/>
      <w:r>
        <w:rPr>
          <w:color w:val="auto"/>
          <w:sz w:val="32"/>
          <w:szCs w:val="32"/>
        </w:rPr>
        <w:t>4.2 Derived Variables &amp; Geometric Relations</w:t>
      </w:r>
      <w:bookmarkEnd w:id="12"/>
    </w:p>
    <w:p w14:paraId="5F48BC6B" w14:textId="77777777" w:rsidR="009141F5" w:rsidRDefault="00000000" w:rsidP="00677A32">
      <w:pPr>
        <w:spacing w:before="80" w:after="80"/>
        <w:jc w:val="both"/>
        <w:rPr>
          <w:sz w:val="24"/>
          <w:szCs w:val="24"/>
        </w:rPr>
      </w:pPr>
      <w:r>
        <w:rPr>
          <w:sz w:val="24"/>
          <w:szCs w:val="24"/>
        </w:rPr>
        <w:t>Before assembling the matrix, the following intermediate quantities are derived from state variables, boiler geometry, and IAPWS-97 saturation properties:</w:t>
      </w:r>
    </w:p>
    <w:p w14:paraId="078F5178" w14:textId="77777777" w:rsidR="009141F5" w:rsidRPr="00E97CEB" w:rsidRDefault="00000000" w:rsidP="00677A32">
      <w:pPr>
        <w:pStyle w:val="Heading3"/>
        <w:spacing w:before="180" w:after="80"/>
        <w:jc w:val="both"/>
        <w:rPr>
          <w:color w:val="auto"/>
          <w:sz w:val="28"/>
          <w:szCs w:val="28"/>
        </w:rPr>
      </w:pPr>
      <w:bookmarkStart w:id="13" w:name="_Toc228643033"/>
      <w:r>
        <w:rPr>
          <w:color w:val="auto"/>
          <w:sz w:val="28"/>
          <w:szCs w:val="28"/>
        </w:rPr>
        <w:t>4.2.1 Liquid Mass in Water Region</w:t>
      </w:r>
      <w:bookmarkEnd w:id="13"/>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332BF190" w14:textId="77777777" w:rsidTr="00B80751">
        <w:trPr>
          <w:jc w:val="center"/>
        </w:trPr>
        <w:tc>
          <w:tcPr>
            <w:tcW w:w="9360" w:type="dxa"/>
            <w:shd w:val="clear" w:color="auto" w:fill="1A3C6E"/>
            <w:tcMar>
              <w:top w:w="100" w:type="dxa"/>
              <w:left w:w="160" w:type="dxa"/>
              <w:bottom w:w="100" w:type="dxa"/>
              <w:right w:w="160" w:type="dxa"/>
            </w:tcMar>
          </w:tcPr>
          <w:p w14:paraId="20352DD4" w14:textId="77777777" w:rsidR="009141F5" w:rsidRPr="00E97CEB" w:rsidRDefault="00000000" w:rsidP="00677A32">
            <w:pPr>
              <w:spacing w:before="60" w:after="60"/>
              <w:jc w:val="both"/>
              <w:rPr>
                <w:sz w:val="24"/>
                <w:szCs w:val="24"/>
              </w:rPr>
            </w:pPr>
            <w:r>
              <w:rPr>
                <w:b/>
                <w:bCs/>
              </w:rPr>
              <w:t>Liquid Mass</w:t>
            </w:r>
          </w:p>
        </w:tc>
      </w:tr>
      <w:tr w:rsidR="009141F5" w:rsidRPr="00E97CEB" w14:paraId="7DA11801" w14:textId="77777777" w:rsidTr="00B80751">
        <w:trPr>
          <w:jc w:val="center"/>
        </w:trPr>
        <w:tc>
          <w:tcPr>
            <w:tcW w:w="9360" w:type="dxa"/>
            <w:shd w:val="clear" w:color="auto" w:fill="EEF4FF"/>
            <w:tcMar>
              <w:top w:w="100" w:type="dxa"/>
              <w:left w:w="160" w:type="dxa"/>
              <w:bottom w:w="100" w:type="dxa"/>
              <w:right w:w="160" w:type="dxa"/>
            </w:tcMar>
          </w:tcPr>
          <w:p w14:paraId="37DEE918"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liquid</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f</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oMath>
            </m:oMathPara>
          </w:p>
        </w:tc>
      </w:tr>
      <w:tr w:rsidR="009141F5" w:rsidRPr="00E97CEB" w14:paraId="5C0C1A7E" w14:textId="77777777" w:rsidTr="00B80751">
        <w:trPr>
          <w:jc w:val="center"/>
        </w:trPr>
        <w:tc>
          <w:tcPr>
            <w:tcW w:w="9360" w:type="dxa"/>
            <w:shd w:val="clear" w:color="auto" w:fill="F0F4FF"/>
            <w:tcMar>
              <w:top w:w="100" w:type="dxa"/>
              <w:left w:w="160" w:type="dxa"/>
              <w:bottom w:w="100" w:type="dxa"/>
              <w:right w:w="160" w:type="dxa"/>
            </w:tcMar>
          </w:tcPr>
          <w:p w14:paraId="2822D9D9" w14:textId="77777777" w:rsidR="009141F5" w:rsidRPr="00E97CEB" w:rsidRDefault="00000000" w:rsidP="00677A32">
            <w:pPr>
              <w:spacing w:before="60" w:after="60"/>
              <w:jc w:val="both"/>
              <w:rPr>
                <w:sz w:val="24"/>
                <w:szCs w:val="24"/>
              </w:rPr>
            </w:pPr>
            <w:r>
              <w:rPr>
                <w:i/>
                <w:iCs/>
                <w:sz w:val="20"/>
                <w:szCs w:val="20"/>
              </w:rPr>
              <w:t xml:space="preserve">where α = drift-flux void fraction (steam volume fraction); </w:t>
            </w: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f</m:t>
                  </m:r>
                </m:sub>
              </m:sSub>
            </m:oMath>
            <w:r>
              <w:rPr>
                <w:i/>
                <w:sz w:val="24"/>
                <w:szCs w:val="24"/>
              </w:rPr>
              <w:t xml:space="preserve"> </w:t>
            </w:r>
            <w:r>
              <w:rPr>
                <w:i/>
                <w:iCs/>
                <w:sz w:val="20"/>
                <w:szCs w:val="20"/>
              </w:rPr>
              <w:t>= saturated liquid density from IAPWS-97 [kg/m³]</w:t>
            </w:r>
          </w:p>
        </w:tc>
      </w:tr>
    </w:tbl>
    <w:p w14:paraId="4A781FA8" w14:textId="77777777" w:rsidR="009141F5" w:rsidRPr="00E97CEB" w:rsidRDefault="00000000" w:rsidP="00677A32">
      <w:pPr>
        <w:pStyle w:val="Heading3"/>
        <w:spacing w:before="180" w:after="80"/>
        <w:jc w:val="both"/>
        <w:rPr>
          <w:color w:val="auto"/>
          <w:sz w:val="28"/>
          <w:szCs w:val="28"/>
        </w:rPr>
      </w:pPr>
      <w:bookmarkStart w:id="14" w:name="_Toc228643034"/>
      <w:r>
        <w:rPr>
          <w:color w:val="auto"/>
          <w:sz w:val="28"/>
          <w:szCs w:val="28"/>
        </w:rPr>
        <w:lastRenderedPageBreak/>
        <w:t>4.2.2 Steam Mass in Water Region (Below Interface)</w:t>
      </w:r>
      <w:bookmarkEnd w:id="14"/>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677A0623" w14:textId="77777777" w:rsidTr="00B80751">
        <w:trPr>
          <w:jc w:val="center"/>
        </w:trPr>
        <w:tc>
          <w:tcPr>
            <w:tcW w:w="9360" w:type="dxa"/>
            <w:shd w:val="clear" w:color="auto" w:fill="1A3C6E"/>
            <w:tcMar>
              <w:top w:w="100" w:type="dxa"/>
              <w:left w:w="160" w:type="dxa"/>
              <w:bottom w:w="100" w:type="dxa"/>
              <w:right w:w="160" w:type="dxa"/>
            </w:tcMar>
          </w:tcPr>
          <w:p w14:paraId="7D6359D4" w14:textId="77777777" w:rsidR="009141F5" w:rsidRPr="00E97CEB" w:rsidRDefault="00000000" w:rsidP="00677A32">
            <w:pPr>
              <w:spacing w:before="60" w:after="60"/>
              <w:jc w:val="both"/>
              <w:rPr>
                <w:sz w:val="24"/>
                <w:szCs w:val="24"/>
              </w:rPr>
            </w:pPr>
            <w:r>
              <w:rPr>
                <w:b/>
                <w:bCs/>
              </w:rPr>
              <w:t>Steam Mass (Below)</w:t>
            </w:r>
          </w:p>
        </w:tc>
      </w:tr>
      <w:tr w:rsidR="009141F5" w:rsidRPr="00E97CEB" w14:paraId="70228003" w14:textId="77777777" w:rsidTr="00B80751">
        <w:trPr>
          <w:jc w:val="center"/>
        </w:trPr>
        <w:tc>
          <w:tcPr>
            <w:tcW w:w="9360" w:type="dxa"/>
            <w:shd w:val="clear" w:color="auto" w:fill="EEF4FF"/>
            <w:tcMar>
              <w:top w:w="100" w:type="dxa"/>
              <w:left w:w="160" w:type="dxa"/>
              <w:bottom w:w="100" w:type="dxa"/>
              <w:right w:w="160" w:type="dxa"/>
            </w:tcMar>
          </w:tcPr>
          <w:p w14:paraId="4F4A4AC0"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steam,dw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r>
                  <w:rPr>
                    <w:rFonts w:ascii="Cambria Math" w:hAnsi="Cambria Math"/>
                    <w:sz w:val="24"/>
                    <w:szCs w:val="24"/>
                  </w:rPr>
                  <m:t>α</m:t>
                </m:r>
              </m:oMath>
            </m:oMathPara>
          </w:p>
        </w:tc>
      </w:tr>
      <w:tr w:rsidR="009141F5" w:rsidRPr="00E97CEB" w14:paraId="717B17CD" w14:textId="77777777" w:rsidTr="00B80751">
        <w:trPr>
          <w:jc w:val="center"/>
        </w:trPr>
        <w:tc>
          <w:tcPr>
            <w:tcW w:w="9360" w:type="dxa"/>
            <w:shd w:val="clear" w:color="auto" w:fill="F0F4FF"/>
            <w:tcMar>
              <w:top w:w="100" w:type="dxa"/>
              <w:left w:w="160" w:type="dxa"/>
              <w:bottom w:w="100" w:type="dxa"/>
              <w:right w:w="160" w:type="dxa"/>
            </w:tcMar>
          </w:tcPr>
          <w:p w14:paraId="7695F23D" w14:textId="77777777" w:rsidR="009141F5" w:rsidRPr="00E97CEB" w:rsidRDefault="00000000" w:rsidP="00677A32">
            <w:pPr>
              <w:spacing w:before="60" w:after="60"/>
              <w:jc w:val="both"/>
              <w:rPr>
                <w:sz w:val="24"/>
                <w:szCs w:val="24"/>
              </w:rPr>
            </w:pPr>
            <w:r>
              <w:rPr>
                <w:i/>
                <w:iCs/>
                <w:sz w:val="20"/>
                <w:szCs w:val="20"/>
              </w:rPr>
              <w:t>Steam bubbles entrained in the boiling zone;</w:t>
            </w:r>
            <w:r>
              <w:rPr>
                <w:rFonts w:ascii="Cambria Math" w:hAnsi="Cambria Math"/>
                <w:sz w:val="24"/>
                <w:szCs w:val="24"/>
              </w:rPr>
              <w:t xml:space="preserve"> </w:t>
            </w: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g</m:t>
                  </m:r>
                </m:sub>
              </m:sSub>
            </m:oMath>
            <w:r>
              <w:rPr>
                <w:i/>
                <w:iCs/>
                <w:sz w:val="20"/>
                <w:szCs w:val="20"/>
              </w:rPr>
              <w:t xml:space="preserve"> = saturated vapour density from IAPWS-97 [kg/m³]</w:t>
            </w:r>
          </w:p>
        </w:tc>
      </w:tr>
    </w:tbl>
    <w:p w14:paraId="1A4D073D"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M_</w:t>
      </w:r>
      <w:proofErr w:type="gramStart"/>
      <w:r>
        <w:rPr>
          <w:i/>
          <w:iCs/>
          <w:color w:val="444444"/>
          <w:sz w:val="20"/>
          <w:szCs w:val="20"/>
        </w:rPr>
        <w:t>steam,dw</w:t>
      </w:r>
      <w:proofErr w:type="spellEnd"/>
      <w:proofErr w:type="gramEnd"/>
      <w:r>
        <w:rPr>
          <w:i/>
          <w:iCs/>
          <w:color w:val="444444"/>
          <w:sz w:val="20"/>
          <w:szCs w:val="20"/>
        </w:rPr>
        <w:t xml:space="preserve"> = steam mass below water interface [kg]; </w:t>
      </w:r>
      <w:proofErr w:type="spellStart"/>
      <w:r>
        <w:rPr>
          <w:i/>
          <w:iCs/>
          <w:color w:val="444444"/>
          <w:sz w:val="20"/>
          <w:szCs w:val="20"/>
        </w:rPr>
        <w:t>rho_g</w:t>
      </w:r>
      <w:proofErr w:type="spellEnd"/>
      <w:r>
        <w:rPr>
          <w:i/>
          <w:iCs/>
          <w:color w:val="444444"/>
          <w:sz w:val="20"/>
          <w:szCs w:val="20"/>
        </w:rPr>
        <w:t xml:space="preserve"> = saturated vapour density [kg/m3]; </w:t>
      </w:r>
      <w:proofErr w:type="spellStart"/>
      <w:r>
        <w:rPr>
          <w:i/>
          <w:iCs/>
          <w:color w:val="444444"/>
          <w:sz w:val="20"/>
          <w:szCs w:val="20"/>
        </w:rPr>
        <w:t>V_dw</w:t>
      </w:r>
      <w:proofErr w:type="spellEnd"/>
      <w:r>
        <w:rPr>
          <w:i/>
          <w:iCs/>
          <w:color w:val="444444"/>
          <w:sz w:val="20"/>
          <w:szCs w:val="20"/>
        </w:rPr>
        <w:t xml:space="preserve"> = mixture region volume [m3]; alpha = void fraction [-]</w:t>
      </w:r>
    </w:p>
    <w:p w14:paraId="714CEEB9" w14:textId="77777777" w:rsidR="009141F5" w:rsidRPr="00E97CEB" w:rsidRDefault="00000000" w:rsidP="00677A32">
      <w:pPr>
        <w:pStyle w:val="Heading3"/>
        <w:spacing w:before="180" w:after="80"/>
        <w:jc w:val="both"/>
        <w:rPr>
          <w:color w:val="auto"/>
          <w:sz w:val="28"/>
          <w:szCs w:val="28"/>
        </w:rPr>
      </w:pPr>
      <w:bookmarkStart w:id="15" w:name="_Toc228643035"/>
      <w:r>
        <w:rPr>
          <w:color w:val="auto"/>
          <w:sz w:val="28"/>
          <w:szCs w:val="28"/>
        </w:rPr>
        <w:t>4.2.3 Steam Mass in Dome (Above Interface)</w:t>
      </w:r>
      <w:bookmarkEnd w:id="15"/>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574CA2F6" w14:textId="77777777" w:rsidTr="00B80751">
        <w:trPr>
          <w:jc w:val="center"/>
        </w:trPr>
        <w:tc>
          <w:tcPr>
            <w:tcW w:w="9360" w:type="dxa"/>
            <w:shd w:val="clear" w:color="auto" w:fill="1A3C6E"/>
            <w:tcMar>
              <w:top w:w="100" w:type="dxa"/>
              <w:left w:w="160" w:type="dxa"/>
              <w:bottom w:w="100" w:type="dxa"/>
              <w:right w:w="160" w:type="dxa"/>
            </w:tcMar>
          </w:tcPr>
          <w:p w14:paraId="2F6F2E36" w14:textId="77777777" w:rsidR="009141F5" w:rsidRPr="00E97CEB" w:rsidRDefault="00000000" w:rsidP="00677A32">
            <w:pPr>
              <w:spacing w:before="60" w:after="60"/>
              <w:jc w:val="both"/>
              <w:rPr>
                <w:sz w:val="24"/>
                <w:szCs w:val="24"/>
              </w:rPr>
            </w:pPr>
            <w:r>
              <w:rPr>
                <w:b/>
                <w:bCs/>
              </w:rPr>
              <w:t>Steam Mass (Dome)</w:t>
            </w:r>
          </w:p>
        </w:tc>
      </w:tr>
      <w:tr w:rsidR="009141F5" w:rsidRPr="00E97CEB" w14:paraId="596F974C" w14:textId="77777777" w:rsidTr="00B80751">
        <w:trPr>
          <w:jc w:val="center"/>
        </w:trPr>
        <w:tc>
          <w:tcPr>
            <w:tcW w:w="9360" w:type="dxa"/>
            <w:shd w:val="clear" w:color="auto" w:fill="EEF4FF"/>
            <w:tcMar>
              <w:top w:w="100" w:type="dxa"/>
              <w:left w:w="160" w:type="dxa"/>
              <w:bottom w:w="100" w:type="dxa"/>
              <w:right w:w="160" w:type="dxa"/>
            </w:tcMar>
          </w:tcPr>
          <w:p w14:paraId="32148CF0"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steam,dome</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g</m:t>
                    </m:r>
                  </m:sub>
                </m:sSub>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oMath>
            </m:oMathPara>
          </w:p>
        </w:tc>
      </w:tr>
      <w:tr w:rsidR="009141F5" w:rsidRPr="00E97CEB" w14:paraId="50B69E14" w14:textId="77777777" w:rsidTr="00B80751">
        <w:trPr>
          <w:jc w:val="center"/>
        </w:trPr>
        <w:tc>
          <w:tcPr>
            <w:tcW w:w="9360" w:type="dxa"/>
            <w:shd w:val="clear" w:color="auto" w:fill="F0F4FF"/>
            <w:tcMar>
              <w:top w:w="100" w:type="dxa"/>
              <w:left w:w="160" w:type="dxa"/>
              <w:bottom w:w="100" w:type="dxa"/>
              <w:right w:w="160" w:type="dxa"/>
            </w:tcMar>
          </w:tcPr>
          <w:p w14:paraId="290C1CB9" w14:textId="77777777" w:rsidR="009141F5" w:rsidRPr="00E97CEB" w:rsidRDefault="00000000" w:rsidP="00677A32">
            <w:pPr>
              <w:spacing w:before="60" w:after="60"/>
              <w:jc w:val="both"/>
              <w:rPr>
                <w:sz w:val="24"/>
                <w:szCs w:val="24"/>
              </w:rPr>
            </w:pPr>
            <w:r>
              <w:rPr>
                <w:i/>
                <w:iCs/>
                <w:sz w:val="20"/>
                <w:szCs w:val="20"/>
              </w:rPr>
              <w:t xml:space="preserve">Steam filling the headspace above the water-steam interface; </w:t>
            </w:r>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T</m:t>
                  </m:r>
                </m:sub>
              </m:sSub>
            </m:oMath>
            <w:r>
              <w:rPr>
                <w:i/>
                <w:iCs/>
                <w:sz w:val="20"/>
                <w:szCs w:val="20"/>
              </w:rPr>
              <w:t xml:space="preserve"> = 6.107 × 10⁻³ m³ (total drum volume)</w:t>
            </w:r>
          </w:p>
        </w:tc>
      </w:tr>
    </w:tbl>
    <w:p w14:paraId="08DB39F0"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M_</w:t>
      </w:r>
      <w:proofErr w:type="gramStart"/>
      <w:r>
        <w:rPr>
          <w:i/>
          <w:iCs/>
          <w:color w:val="444444"/>
          <w:sz w:val="20"/>
          <w:szCs w:val="20"/>
        </w:rPr>
        <w:t>steam,dome</w:t>
      </w:r>
      <w:proofErr w:type="spellEnd"/>
      <w:proofErr w:type="gramEnd"/>
      <w:r>
        <w:rPr>
          <w:i/>
          <w:iCs/>
          <w:color w:val="444444"/>
          <w:sz w:val="20"/>
          <w:szCs w:val="20"/>
        </w:rPr>
        <w:t xml:space="preserve"> = steam mass in headspace dome [kg]; </w:t>
      </w:r>
      <w:proofErr w:type="spellStart"/>
      <w:r>
        <w:rPr>
          <w:i/>
          <w:iCs/>
          <w:color w:val="444444"/>
          <w:sz w:val="20"/>
          <w:szCs w:val="20"/>
        </w:rPr>
        <w:t>rho_g</w:t>
      </w:r>
      <w:proofErr w:type="spellEnd"/>
      <w:r>
        <w:rPr>
          <w:i/>
          <w:iCs/>
          <w:color w:val="444444"/>
          <w:sz w:val="20"/>
          <w:szCs w:val="20"/>
        </w:rPr>
        <w:t xml:space="preserve"> = saturated vapour density [kg/m3]; V_T = total drum volume = 6.107x10^-3 m3; </w:t>
      </w:r>
      <w:proofErr w:type="spellStart"/>
      <w:r>
        <w:rPr>
          <w:i/>
          <w:iCs/>
          <w:color w:val="444444"/>
          <w:sz w:val="20"/>
          <w:szCs w:val="20"/>
        </w:rPr>
        <w:t>V_dw</w:t>
      </w:r>
      <w:proofErr w:type="spellEnd"/>
      <w:r>
        <w:rPr>
          <w:i/>
          <w:iCs/>
          <w:color w:val="444444"/>
          <w:sz w:val="20"/>
          <w:szCs w:val="20"/>
        </w:rPr>
        <w:t xml:space="preserve"> = mixture region volume [m3]</w:t>
      </w:r>
    </w:p>
    <w:p w14:paraId="0ABA7D9F" w14:textId="77777777" w:rsidR="009141F5" w:rsidRPr="00E97CEB" w:rsidRDefault="00000000" w:rsidP="00677A32">
      <w:pPr>
        <w:pStyle w:val="Heading3"/>
        <w:spacing w:before="180" w:after="80"/>
        <w:jc w:val="both"/>
        <w:rPr>
          <w:color w:val="auto"/>
          <w:sz w:val="28"/>
          <w:szCs w:val="28"/>
        </w:rPr>
      </w:pPr>
      <w:bookmarkStart w:id="16" w:name="_Toc228643036"/>
      <w:r>
        <w:rPr>
          <w:color w:val="auto"/>
          <w:sz w:val="28"/>
          <w:szCs w:val="28"/>
        </w:rPr>
        <w:t>4.2.4 Total System Internal Energy</w:t>
      </w:r>
      <w:bookmarkEnd w:id="16"/>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413CA448" w14:textId="77777777" w:rsidTr="00B80751">
        <w:trPr>
          <w:jc w:val="center"/>
        </w:trPr>
        <w:tc>
          <w:tcPr>
            <w:tcW w:w="9360" w:type="dxa"/>
            <w:shd w:val="clear" w:color="auto" w:fill="1A3C6E"/>
            <w:tcMar>
              <w:top w:w="100" w:type="dxa"/>
              <w:left w:w="160" w:type="dxa"/>
              <w:bottom w:w="100" w:type="dxa"/>
              <w:right w:w="160" w:type="dxa"/>
            </w:tcMar>
          </w:tcPr>
          <w:p w14:paraId="2F71F123" w14:textId="77777777" w:rsidR="009141F5" w:rsidRPr="00E97CEB" w:rsidRDefault="00000000" w:rsidP="00677A32">
            <w:pPr>
              <w:spacing w:before="60" w:after="60"/>
              <w:jc w:val="both"/>
              <w:rPr>
                <w:sz w:val="24"/>
                <w:szCs w:val="24"/>
              </w:rPr>
            </w:pPr>
            <w:r>
              <w:rPr>
                <w:b/>
                <w:bCs/>
              </w:rPr>
              <w:t>Total Internal Energy</w:t>
            </w:r>
          </w:p>
        </w:tc>
      </w:tr>
      <w:tr w:rsidR="009141F5" w:rsidRPr="00E97CEB" w14:paraId="4CF15739" w14:textId="77777777" w:rsidTr="00B80751">
        <w:trPr>
          <w:jc w:val="center"/>
        </w:trPr>
        <w:tc>
          <w:tcPr>
            <w:tcW w:w="9360" w:type="dxa"/>
            <w:shd w:val="clear" w:color="auto" w:fill="EEF4FF"/>
            <w:tcMar>
              <w:top w:w="100" w:type="dxa"/>
              <w:left w:w="160" w:type="dxa"/>
              <w:bottom w:w="100" w:type="dxa"/>
              <w:right w:w="160" w:type="dxa"/>
            </w:tcMar>
          </w:tcPr>
          <w:p w14:paraId="4E772C75"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total</m:t>
                    </m:r>
                  </m:sub>
                </m:sSub>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w</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s</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r>
                  <w:rPr>
                    <w:rFonts w:ascii="Cambria Math" w:hAnsi="Cambria Math"/>
                    <w:sz w:val="24"/>
                    <w:szCs w:val="24"/>
                  </w:rPr>
                  <m:t>α</m:t>
                </m:r>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s</m:t>
                        </m:r>
                      </m:sub>
                    </m:sSub>
                  </m:e>
                </m:d>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oMath>
            </m:oMathPara>
          </w:p>
        </w:tc>
      </w:tr>
      <w:tr w:rsidR="009141F5" w:rsidRPr="00E97CEB" w14:paraId="21854C5B" w14:textId="77777777" w:rsidTr="00B80751">
        <w:trPr>
          <w:jc w:val="center"/>
        </w:trPr>
        <w:tc>
          <w:tcPr>
            <w:tcW w:w="9360" w:type="dxa"/>
            <w:shd w:val="clear" w:color="auto" w:fill="F0F4FF"/>
            <w:tcMar>
              <w:top w:w="100" w:type="dxa"/>
              <w:left w:w="160" w:type="dxa"/>
              <w:bottom w:w="100" w:type="dxa"/>
              <w:right w:w="160" w:type="dxa"/>
            </w:tcMar>
          </w:tcPr>
          <w:p w14:paraId="61AC13ED" w14:textId="77777777" w:rsidR="009141F5" w:rsidRPr="00E97CEB" w:rsidRDefault="00000000" w:rsidP="00677A32">
            <w:pPr>
              <w:spacing w:before="60" w:after="60"/>
              <w:jc w:val="both"/>
              <w:rPr>
                <w:sz w:val="24"/>
                <w:szCs w:val="24"/>
              </w:rPr>
            </w:pPr>
            <w:r>
              <w:rPr>
                <w:i/>
                <w:iCs/>
                <w:sz w:val="20"/>
                <w:szCs w:val="20"/>
              </w:rPr>
              <w:t xml:space="preserve">where specific internal energy u = h − P/ρ; </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w</m:t>
                  </m:r>
                </m:sub>
              </m:sSub>
            </m:oMath>
            <w:r>
              <w:rPr>
                <w:i/>
                <w:iCs/>
                <w:sz w:val="20"/>
                <w:szCs w:val="20"/>
              </w:rPr>
              <w:t xml:space="preserve"> = </w:t>
            </w:r>
            <m:oMath>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w</m:t>
                  </m:r>
                </m:sub>
              </m:sSub>
            </m:oMath>
            <w:r>
              <w:rPr>
                <w:i/>
                <w:iCs/>
                <w:sz w:val="20"/>
                <w:szCs w:val="20"/>
              </w:rPr>
              <w:t xml:space="preserve"> − P/</w:t>
            </w:r>
            <m:oMath>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w</m:t>
                  </m:r>
                </m:sub>
              </m:sSub>
            </m:oMath>
            <w:r>
              <w:rPr>
                <w:i/>
                <w:iCs/>
                <w:sz w:val="20"/>
                <w:szCs w:val="20"/>
              </w:rPr>
              <w:t xml:space="preserve">, </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s</m:t>
                  </m:r>
                </m:sub>
              </m:sSub>
            </m:oMath>
            <w:r>
              <w:rPr>
                <w:i/>
                <w:iCs/>
                <w:sz w:val="20"/>
                <w:szCs w:val="20"/>
              </w:rPr>
              <w:t xml:space="preserve"> = </w:t>
            </w:r>
            <m:oMath>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s</m:t>
                  </m:r>
                </m:sub>
              </m:sSub>
            </m:oMath>
            <w:r>
              <w:rPr>
                <w:i/>
                <w:iCs/>
                <w:sz w:val="20"/>
                <w:szCs w:val="20"/>
              </w:rPr>
              <w:t>− P/</w:t>
            </w: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oMath>
          </w:p>
        </w:tc>
      </w:tr>
    </w:tbl>
    <w:p w14:paraId="11CF100F"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U_total</w:t>
      </w:r>
      <w:proofErr w:type="spellEnd"/>
      <w:r>
        <w:rPr>
          <w:i/>
          <w:iCs/>
          <w:color w:val="444444"/>
          <w:sz w:val="20"/>
          <w:szCs w:val="20"/>
        </w:rPr>
        <w:t xml:space="preserve"> = total system internal energy [J]; </w:t>
      </w:r>
      <w:proofErr w:type="spellStart"/>
      <w:r>
        <w:rPr>
          <w:i/>
          <w:iCs/>
          <w:color w:val="444444"/>
          <w:sz w:val="20"/>
          <w:szCs w:val="20"/>
        </w:rPr>
        <w:t>rho_w</w:t>
      </w:r>
      <w:proofErr w:type="spellEnd"/>
      <w:r>
        <w:rPr>
          <w:i/>
          <w:iCs/>
          <w:color w:val="444444"/>
          <w:sz w:val="20"/>
          <w:szCs w:val="20"/>
        </w:rPr>
        <w:t xml:space="preserve">, </w:t>
      </w:r>
      <w:proofErr w:type="spellStart"/>
      <w:r>
        <w:rPr>
          <w:i/>
          <w:iCs/>
          <w:color w:val="444444"/>
          <w:sz w:val="20"/>
          <w:szCs w:val="20"/>
        </w:rPr>
        <w:t>rho_s</w:t>
      </w:r>
      <w:proofErr w:type="spellEnd"/>
      <w:r>
        <w:rPr>
          <w:i/>
          <w:iCs/>
          <w:color w:val="444444"/>
          <w:sz w:val="20"/>
          <w:szCs w:val="20"/>
        </w:rPr>
        <w:t xml:space="preserve"> = liquid/vapour density [kg/m3]; </w:t>
      </w:r>
      <w:proofErr w:type="spellStart"/>
      <w:r>
        <w:rPr>
          <w:i/>
          <w:iCs/>
          <w:color w:val="444444"/>
          <w:sz w:val="20"/>
          <w:szCs w:val="20"/>
        </w:rPr>
        <w:t>u_w</w:t>
      </w:r>
      <w:proofErr w:type="spellEnd"/>
      <w:r>
        <w:rPr>
          <w:i/>
          <w:iCs/>
          <w:color w:val="444444"/>
          <w:sz w:val="20"/>
          <w:szCs w:val="20"/>
        </w:rPr>
        <w:t xml:space="preserve">, </w:t>
      </w:r>
      <w:proofErr w:type="spellStart"/>
      <w:r>
        <w:rPr>
          <w:i/>
          <w:iCs/>
          <w:color w:val="444444"/>
          <w:sz w:val="20"/>
          <w:szCs w:val="20"/>
        </w:rPr>
        <w:t>u_s</w:t>
      </w:r>
      <w:proofErr w:type="spellEnd"/>
      <w:r>
        <w:rPr>
          <w:i/>
          <w:iCs/>
          <w:color w:val="444444"/>
          <w:sz w:val="20"/>
          <w:szCs w:val="20"/>
        </w:rPr>
        <w:t xml:space="preserve"> = specific internal energy = h - P/rho [J/kg]; </w:t>
      </w:r>
      <w:proofErr w:type="spellStart"/>
      <w:r>
        <w:rPr>
          <w:i/>
          <w:iCs/>
          <w:color w:val="444444"/>
          <w:sz w:val="20"/>
          <w:szCs w:val="20"/>
        </w:rPr>
        <w:t>h_w</w:t>
      </w:r>
      <w:proofErr w:type="spellEnd"/>
      <w:r>
        <w:rPr>
          <w:i/>
          <w:iCs/>
          <w:color w:val="444444"/>
          <w:sz w:val="20"/>
          <w:szCs w:val="20"/>
        </w:rPr>
        <w:t xml:space="preserve">, </w:t>
      </w:r>
      <w:proofErr w:type="spellStart"/>
      <w:r>
        <w:rPr>
          <w:i/>
          <w:iCs/>
          <w:color w:val="444444"/>
          <w:sz w:val="20"/>
          <w:szCs w:val="20"/>
        </w:rPr>
        <w:t>h_s</w:t>
      </w:r>
      <w:proofErr w:type="spellEnd"/>
      <w:r>
        <w:rPr>
          <w:i/>
          <w:iCs/>
          <w:color w:val="444444"/>
          <w:sz w:val="20"/>
          <w:szCs w:val="20"/>
        </w:rPr>
        <w:t xml:space="preserve"> = specific enthalpy [J/kg]; alpha = void fraction [-]; P = drum pressure [Pa]; </w:t>
      </w:r>
      <w:proofErr w:type="spellStart"/>
      <w:r>
        <w:rPr>
          <w:i/>
          <w:iCs/>
          <w:color w:val="444444"/>
          <w:sz w:val="20"/>
          <w:szCs w:val="20"/>
        </w:rPr>
        <w:t>V_dw</w:t>
      </w:r>
      <w:proofErr w:type="spellEnd"/>
      <w:r>
        <w:rPr>
          <w:i/>
          <w:iCs/>
          <w:color w:val="444444"/>
          <w:sz w:val="20"/>
          <w:szCs w:val="20"/>
        </w:rPr>
        <w:t>, V_T = mixture/total volume [m3]</w:t>
      </w:r>
    </w:p>
    <w:p w14:paraId="73F6185C" w14:textId="77777777" w:rsidR="009141F5" w:rsidRPr="00E97CEB" w:rsidRDefault="00000000" w:rsidP="00677A32">
      <w:pPr>
        <w:pStyle w:val="Heading3"/>
        <w:spacing w:before="180" w:after="80"/>
        <w:jc w:val="both"/>
        <w:rPr>
          <w:color w:val="auto"/>
          <w:sz w:val="28"/>
          <w:szCs w:val="28"/>
        </w:rPr>
      </w:pPr>
      <w:bookmarkStart w:id="17" w:name="_Toc228643037"/>
      <w:r>
        <w:rPr>
          <w:color w:val="auto"/>
          <w:sz w:val="28"/>
          <w:szCs w:val="28"/>
        </w:rPr>
        <w:t>4.2.5 Water Level (Interface Height)</w:t>
      </w:r>
      <w:bookmarkEnd w:id="17"/>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0F08E715" w14:textId="77777777" w:rsidTr="00B80751">
        <w:trPr>
          <w:jc w:val="center"/>
        </w:trPr>
        <w:tc>
          <w:tcPr>
            <w:tcW w:w="9360" w:type="dxa"/>
            <w:shd w:val="clear" w:color="auto" w:fill="1A3C6E"/>
            <w:tcMar>
              <w:top w:w="100" w:type="dxa"/>
              <w:left w:w="160" w:type="dxa"/>
              <w:bottom w:w="100" w:type="dxa"/>
              <w:right w:w="160" w:type="dxa"/>
            </w:tcMar>
          </w:tcPr>
          <w:p w14:paraId="4311702B" w14:textId="77777777" w:rsidR="009141F5" w:rsidRPr="00E97CEB" w:rsidRDefault="00000000" w:rsidP="00677A32">
            <w:pPr>
              <w:spacing w:before="60" w:after="60"/>
              <w:jc w:val="both"/>
              <w:rPr>
                <w:sz w:val="24"/>
                <w:szCs w:val="24"/>
              </w:rPr>
            </w:pPr>
            <w:r>
              <w:rPr>
                <w:b/>
                <w:bCs/>
              </w:rPr>
              <w:t>Apparent Water Level</w:t>
            </w:r>
          </w:p>
        </w:tc>
      </w:tr>
      <w:tr w:rsidR="009141F5" w:rsidRPr="00E97CEB" w14:paraId="05C19844" w14:textId="77777777" w:rsidTr="00B80751">
        <w:trPr>
          <w:jc w:val="center"/>
        </w:trPr>
        <w:tc>
          <w:tcPr>
            <w:tcW w:w="9360" w:type="dxa"/>
            <w:shd w:val="clear" w:color="auto" w:fill="EEF4FF"/>
            <w:tcMar>
              <w:top w:w="100" w:type="dxa"/>
              <w:left w:w="160" w:type="dxa"/>
              <w:bottom w:w="100" w:type="dxa"/>
              <w:right w:w="160" w:type="dxa"/>
            </w:tcMar>
          </w:tcPr>
          <w:p w14:paraId="6395D2B7"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apparent</m:t>
                    </m:r>
                  </m:sub>
                </m:sSub>
                <m:r>
                  <m:rPr>
                    <m:sty m:val="p"/>
                  </m:rPr>
                  <w:rPr>
                    <w:rFonts w:ascii="Cambria Math" w:hAnsi="Cambria Math"/>
                    <w:sz w:val="24"/>
                    <w:szCs w:val="24"/>
                  </w:rPr>
                  <m:t xml:space="preserve"> =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num>
                  <m:den>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drum</m:t>
                        </m:r>
                      </m:sub>
                    </m:sSub>
                  </m:den>
                </m:f>
              </m:oMath>
            </m:oMathPara>
          </w:p>
        </w:tc>
      </w:tr>
      <w:tr w:rsidR="009141F5" w:rsidRPr="00E97CEB" w14:paraId="32B13FAB" w14:textId="77777777" w:rsidTr="00B80751">
        <w:trPr>
          <w:jc w:val="center"/>
        </w:trPr>
        <w:tc>
          <w:tcPr>
            <w:tcW w:w="9360" w:type="dxa"/>
            <w:shd w:val="clear" w:color="auto" w:fill="F0F4FF"/>
            <w:tcMar>
              <w:top w:w="100" w:type="dxa"/>
              <w:left w:w="160" w:type="dxa"/>
              <w:bottom w:w="100" w:type="dxa"/>
              <w:right w:w="160" w:type="dxa"/>
            </w:tcMar>
          </w:tcPr>
          <w:p w14:paraId="6EFB1DC0" w14:textId="77777777" w:rsidR="009141F5" w:rsidRPr="00E97CEB" w:rsidRDefault="00000000" w:rsidP="00677A32">
            <w:pPr>
              <w:spacing w:before="60" w:after="60"/>
              <w:jc w:val="both"/>
              <w:rPr>
                <w:sz w:val="24"/>
                <w:szCs w:val="24"/>
              </w:rPr>
            </w:pPr>
            <m:oMath>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drum</m:t>
                  </m:r>
                </m:sub>
              </m:sSub>
            </m:oMath>
            <w:r>
              <w:rPr>
                <w:i/>
                <w:iCs/>
                <w:sz w:val="20"/>
                <w:szCs w:val="20"/>
              </w:rPr>
              <w:t>= π/4 · D² = π/4 · (</w:t>
            </w:r>
            <w:proofErr w:type="gramStart"/>
            <w:r>
              <w:rPr>
                <w:i/>
                <w:iCs/>
                <w:sz w:val="20"/>
                <w:szCs w:val="20"/>
              </w:rPr>
              <w:t>0.18)²</w:t>
            </w:r>
            <w:proofErr w:type="gramEnd"/>
            <w:r>
              <w:rPr>
                <w:i/>
                <w:iCs/>
                <w:sz w:val="20"/>
                <w:szCs w:val="20"/>
              </w:rPr>
              <w:t xml:space="preserve"> ≈ 0.02545 m²; level clamped to [0, 0.24 m]</w:t>
            </w:r>
          </w:p>
        </w:tc>
      </w:tr>
    </w:tbl>
    <w:p w14:paraId="54E452C5"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L_apparent</w:t>
      </w:r>
      <w:proofErr w:type="spellEnd"/>
      <w:r>
        <w:rPr>
          <w:i/>
          <w:iCs/>
          <w:color w:val="444444"/>
          <w:sz w:val="20"/>
          <w:szCs w:val="20"/>
        </w:rPr>
        <w:t xml:space="preserve"> = water level above drum bottom [m]; </w:t>
      </w:r>
      <w:proofErr w:type="spellStart"/>
      <w:r>
        <w:rPr>
          <w:i/>
          <w:iCs/>
          <w:color w:val="444444"/>
          <w:sz w:val="20"/>
          <w:szCs w:val="20"/>
        </w:rPr>
        <w:t>V_dw</w:t>
      </w:r>
      <w:proofErr w:type="spellEnd"/>
      <w:r>
        <w:rPr>
          <w:i/>
          <w:iCs/>
          <w:color w:val="444444"/>
          <w:sz w:val="20"/>
          <w:szCs w:val="20"/>
        </w:rPr>
        <w:t xml:space="preserve"> = mixture region volume [m3]; </w:t>
      </w:r>
      <w:proofErr w:type="spellStart"/>
      <w:r>
        <w:rPr>
          <w:i/>
          <w:iCs/>
          <w:color w:val="444444"/>
          <w:sz w:val="20"/>
          <w:szCs w:val="20"/>
        </w:rPr>
        <w:t>A_drum</w:t>
      </w:r>
      <w:proofErr w:type="spellEnd"/>
      <w:r>
        <w:rPr>
          <w:i/>
          <w:iCs/>
          <w:color w:val="444444"/>
          <w:sz w:val="20"/>
          <w:szCs w:val="20"/>
        </w:rPr>
        <w:t xml:space="preserve"> = drum cross-sectional area = pi/4 * D^2 </w:t>
      </w:r>
      <w:proofErr w:type="spellStart"/>
      <w:r>
        <w:rPr>
          <w:i/>
          <w:iCs/>
          <w:color w:val="444444"/>
          <w:sz w:val="20"/>
          <w:szCs w:val="20"/>
        </w:rPr>
        <w:t>approx</w:t>
      </w:r>
      <w:proofErr w:type="spellEnd"/>
      <w:r>
        <w:rPr>
          <w:i/>
          <w:iCs/>
          <w:color w:val="444444"/>
          <w:sz w:val="20"/>
          <w:szCs w:val="20"/>
        </w:rPr>
        <w:t xml:space="preserve"> 0.02545 m2 for D = 0.18 m</w:t>
      </w:r>
    </w:p>
    <w:p w14:paraId="3E052E87" w14:textId="77777777" w:rsidR="001024BF" w:rsidRPr="00E97CEB" w:rsidRDefault="001024BF" w:rsidP="00677A32">
      <w:pPr>
        <w:spacing w:after="60"/>
        <w:jc w:val="both"/>
        <w:rPr>
          <w:sz w:val="24"/>
          <w:szCs w:val="24"/>
        </w:rPr>
      </w:pPr>
    </w:p>
    <w:p w14:paraId="29E4E6E5" w14:textId="77777777" w:rsidR="009141F5" w:rsidRPr="00E97CEB" w:rsidRDefault="00000000" w:rsidP="00677A32">
      <w:pPr>
        <w:pStyle w:val="Heading2"/>
        <w:spacing w:after="100"/>
        <w:jc w:val="both"/>
        <w:rPr>
          <w:color w:val="auto"/>
          <w:sz w:val="32"/>
          <w:szCs w:val="32"/>
        </w:rPr>
      </w:pPr>
      <w:bookmarkStart w:id="18" w:name="_Toc228643038"/>
      <w:r>
        <w:rPr>
          <w:color w:val="auto"/>
          <w:sz w:val="32"/>
          <w:szCs w:val="32"/>
        </w:rPr>
        <w:lastRenderedPageBreak/>
        <w:t>4.3 Conservation Laws — The 4×4 DAE System</w:t>
      </w:r>
      <w:bookmarkEnd w:id="18"/>
    </w:p>
    <w:p w14:paraId="4D7AA0D4" w14:textId="77777777" w:rsidR="009141F5" w:rsidRDefault="00000000" w:rsidP="00677A32">
      <w:pPr>
        <w:spacing w:before="80" w:after="80"/>
        <w:jc w:val="both"/>
        <w:rPr>
          <w:sz w:val="24"/>
          <w:szCs w:val="24"/>
        </w:rPr>
      </w:pPr>
      <w:r>
        <w:rPr>
          <w:sz w:val="24"/>
          <w:szCs w:val="24"/>
        </w:rPr>
        <w:t xml:space="preserve">The four governing conservation equations are formulated for two coupled regions: (1) the water/steam mixture region below the water level (volume </w:t>
      </w:r>
      <w:proofErr w:type="spellStart"/>
      <w:r>
        <w:rPr>
          <w:sz w:val="24"/>
          <w:szCs w:val="24"/>
        </w:rPr>
        <w:t>Vdw</w:t>
      </w:r>
      <w:proofErr w:type="spellEnd"/>
      <w:r>
        <w:rPr>
          <w:sz w:val="24"/>
          <w:szCs w:val="24"/>
        </w:rPr>
        <w:t xml:space="preserve">), and (2) the steam dome above the water level (volume </w:t>
      </w:r>
      <w:proofErr w:type="spellStart"/>
      <w:r>
        <w:rPr>
          <w:sz w:val="24"/>
          <w:szCs w:val="24"/>
        </w:rPr>
        <w:t>Vds</w:t>
      </w:r>
      <w:proofErr w:type="spellEnd"/>
      <w:r>
        <w:rPr>
          <w:sz w:val="24"/>
          <w:szCs w:val="24"/>
        </w:rPr>
        <w:t xml:space="preserve"> = VT − </w:t>
      </w:r>
      <w:proofErr w:type="spellStart"/>
      <w:r>
        <w:rPr>
          <w:sz w:val="24"/>
          <w:szCs w:val="24"/>
        </w:rPr>
        <w:t>Vdw</w:t>
      </w:r>
      <w:proofErr w:type="spellEnd"/>
      <w:r>
        <w:rPr>
          <w:sz w:val="24"/>
          <w:szCs w:val="24"/>
        </w:rPr>
        <w:t>). Each equation contributes one row to the matrix system C·X = D.</w:t>
      </w:r>
    </w:p>
    <w:p w14:paraId="7478C359" w14:textId="77777777" w:rsidR="009141F5" w:rsidRPr="00E97CEB" w:rsidRDefault="00000000" w:rsidP="00677A32">
      <w:pPr>
        <w:pStyle w:val="Heading3"/>
        <w:spacing w:before="180" w:after="80"/>
        <w:jc w:val="both"/>
        <w:rPr>
          <w:color w:val="auto"/>
          <w:sz w:val="28"/>
          <w:szCs w:val="28"/>
        </w:rPr>
      </w:pPr>
      <w:bookmarkStart w:id="19" w:name="_Toc228643039"/>
      <w:r>
        <w:rPr>
          <w:color w:val="auto"/>
          <w:sz w:val="28"/>
          <w:szCs w:val="28"/>
        </w:rPr>
        <w:t>4.3.1 Water Mass Balance — Equation (1)</w:t>
      </w:r>
      <w:bookmarkEnd w:id="19"/>
    </w:p>
    <w:p w14:paraId="57EB2178" w14:textId="77777777" w:rsidR="009141F5" w:rsidRPr="00E97CEB" w:rsidRDefault="00000000" w:rsidP="00677A32">
      <w:pPr>
        <w:spacing w:before="60" w:after="60"/>
        <w:jc w:val="both"/>
        <w:rPr>
          <w:sz w:val="24"/>
          <w:szCs w:val="24"/>
        </w:rPr>
      </w:pPr>
      <w:r>
        <w:rPr>
          <w:sz w:val="24"/>
          <w:szCs w:val="24"/>
        </w:rPr>
        <w:t>Starting from liquid mass conservation: Accumulation = Inflow − Evaporation</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4A0D99C9" w14:textId="77777777" w:rsidTr="00B80751">
        <w:trPr>
          <w:jc w:val="center"/>
        </w:trPr>
        <w:tc>
          <w:tcPr>
            <w:tcW w:w="9360" w:type="dxa"/>
            <w:shd w:val="clear" w:color="auto" w:fill="1A3C6E"/>
            <w:tcMar>
              <w:top w:w="100" w:type="dxa"/>
              <w:left w:w="160" w:type="dxa"/>
              <w:bottom w:w="100" w:type="dxa"/>
              <w:right w:w="160" w:type="dxa"/>
            </w:tcMar>
          </w:tcPr>
          <w:p w14:paraId="726FE769" w14:textId="77777777" w:rsidR="009141F5" w:rsidRPr="00E97CEB" w:rsidRDefault="00000000" w:rsidP="00677A32">
            <w:pPr>
              <w:spacing w:before="60" w:after="60"/>
              <w:jc w:val="both"/>
              <w:rPr>
                <w:sz w:val="24"/>
                <w:szCs w:val="24"/>
              </w:rPr>
            </w:pPr>
            <w:r>
              <w:rPr>
                <w:b/>
                <w:bCs/>
              </w:rPr>
              <w:t>Equation (1) — Water Mass Balance</w:t>
            </w:r>
          </w:p>
        </w:tc>
      </w:tr>
      <w:tr w:rsidR="009141F5" w:rsidRPr="00E97CEB" w14:paraId="2FBD8849" w14:textId="77777777" w:rsidTr="001024BF">
        <w:trPr>
          <w:trHeight w:val="649"/>
          <w:jc w:val="center"/>
        </w:trPr>
        <w:tc>
          <w:tcPr>
            <w:tcW w:w="9360" w:type="dxa"/>
            <w:shd w:val="clear" w:color="auto" w:fill="EEF4FF"/>
            <w:tcMar>
              <w:top w:w="100" w:type="dxa"/>
              <w:left w:w="160" w:type="dxa"/>
              <w:bottom w:w="100" w:type="dxa"/>
              <w:right w:w="160" w:type="dxa"/>
            </w:tcMar>
          </w:tcPr>
          <w:p w14:paraId="06D18A91" w14:textId="77777777" w:rsidR="009141F5" w:rsidRPr="00E97CEB" w:rsidRDefault="00000000" w:rsidP="00677A32">
            <w:pPr>
              <w:jc w:val="both"/>
              <w:rPr>
                <w:sz w:val="24"/>
                <w:szCs w:val="24"/>
              </w:rPr>
            </w:pPr>
            <m:oMathPara>
              <m:oMathParaPr>
                <m:jc m:val="center"/>
              </m:oMathParaPr>
              <m:oMath>
                <m:f>
                  <m:fPr>
                    <m:ctrlPr>
                      <w:rPr>
                        <w:rFonts w:ascii="Cambria Math" w:hAnsi="Cambria Math"/>
                        <w:sz w:val="24"/>
                        <w:szCs w:val="24"/>
                      </w:rPr>
                    </m:ctrlPr>
                  </m:fPr>
                  <m:num>
                    <m:r>
                      <m:rPr>
                        <m:sty m:val="p"/>
                      </m:rPr>
                      <w:rPr>
                        <w:rFonts w:ascii="Cambria Math" w:hAnsi="Cambria Math"/>
                        <w:sz w:val="24"/>
                        <w:szCs w:val="24"/>
                      </w:rPr>
                      <m:t>d</m:t>
                    </m:r>
                  </m:num>
                  <m:den>
                    <m:r>
                      <m:rPr>
                        <m:sty m:val="p"/>
                      </m:rPr>
                      <w:rPr>
                        <w:rFonts w:ascii="Cambria Math" w:hAnsi="Cambria Math"/>
                        <w:sz w:val="24"/>
                        <w:szCs w:val="24"/>
                      </w:rPr>
                      <m:t>dt</m:t>
                    </m:r>
                  </m:den>
                </m:f>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f</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g</m:t>
                    </m:r>
                  </m:sub>
                </m:sSub>
              </m:oMath>
            </m:oMathPara>
          </w:p>
        </w:tc>
      </w:tr>
      <w:tr w:rsidR="009141F5" w:rsidRPr="00E97CEB" w14:paraId="5A4F17F9" w14:textId="77777777" w:rsidTr="00B80751">
        <w:trPr>
          <w:jc w:val="center"/>
        </w:trPr>
        <w:tc>
          <w:tcPr>
            <w:tcW w:w="9360" w:type="dxa"/>
            <w:shd w:val="clear" w:color="auto" w:fill="F0F4FF"/>
            <w:tcMar>
              <w:top w:w="100" w:type="dxa"/>
              <w:left w:w="160" w:type="dxa"/>
              <w:bottom w:w="100" w:type="dxa"/>
              <w:right w:w="160" w:type="dxa"/>
            </w:tcMar>
          </w:tcPr>
          <w:p w14:paraId="1522276C" w14:textId="77777777" w:rsidR="009141F5" w:rsidRPr="00E97CEB" w:rsidRDefault="00000000" w:rsidP="00677A32">
            <w:pPr>
              <w:jc w:val="both"/>
              <w:rPr>
                <w:sz w:val="24"/>
                <w:szCs w:val="24"/>
              </w:rPr>
            </w:pPr>
            <w:r>
              <w:rPr>
                <w:i/>
                <w:iCs/>
                <w:sz w:val="20"/>
                <w:szCs w:val="20"/>
              </w:rPr>
              <w:t>Expanding via product rule (</w:t>
            </w: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f</m:t>
                  </m:r>
                </m:sub>
              </m:sSub>
            </m:oMath>
            <w:r>
              <w:rPr>
                <w:i/>
                <w:iCs/>
                <w:sz w:val="20"/>
                <w:szCs w:val="20"/>
              </w:rPr>
              <w:t xml:space="preserve"> and α both depend on P and φ):</w:t>
            </w:r>
          </w:p>
        </w:tc>
      </w:tr>
    </w:tbl>
    <w:p w14:paraId="27579F13"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rho_f</w:t>
      </w:r>
      <w:proofErr w:type="spellEnd"/>
      <w:r>
        <w:rPr>
          <w:i/>
          <w:iCs/>
          <w:color w:val="444444"/>
          <w:sz w:val="20"/>
          <w:szCs w:val="20"/>
        </w:rPr>
        <w:t xml:space="preserve"> = saturated liquid density [kg/m3]; </w:t>
      </w:r>
      <w:proofErr w:type="spellStart"/>
      <w:r>
        <w:rPr>
          <w:i/>
          <w:iCs/>
          <w:color w:val="444444"/>
          <w:sz w:val="20"/>
          <w:szCs w:val="20"/>
        </w:rPr>
        <w:t>V_dw</w:t>
      </w:r>
      <w:proofErr w:type="spellEnd"/>
      <w:r>
        <w:rPr>
          <w:i/>
          <w:iCs/>
          <w:color w:val="444444"/>
          <w:sz w:val="20"/>
          <w:szCs w:val="20"/>
        </w:rPr>
        <w:t xml:space="preserve"> = mixture region volume [m3]; alpha = void fraction [-]; </w:t>
      </w:r>
      <w:proofErr w:type="spellStart"/>
      <w:r>
        <w:rPr>
          <w:i/>
          <w:iCs/>
          <w:color w:val="444444"/>
          <w:sz w:val="20"/>
          <w:szCs w:val="20"/>
        </w:rPr>
        <w:t>m_dot_w</w:t>
      </w:r>
      <w:proofErr w:type="spellEnd"/>
      <w:r>
        <w:rPr>
          <w:i/>
          <w:iCs/>
          <w:color w:val="444444"/>
          <w:sz w:val="20"/>
          <w:szCs w:val="20"/>
        </w:rPr>
        <w:t xml:space="preserve"> = feedwater mass flow rate [kg/s]; </w:t>
      </w:r>
      <w:proofErr w:type="spellStart"/>
      <w:r>
        <w:rPr>
          <w:i/>
          <w:iCs/>
          <w:color w:val="444444"/>
          <w:sz w:val="20"/>
          <w:szCs w:val="20"/>
        </w:rPr>
        <w:t>m_dot_g</w:t>
      </w:r>
      <w:proofErr w:type="spellEnd"/>
      <w:r>
        <w:rPr>
          <w:i/>
          <w:iCs/>
          <w:color w:val="444444"/>
          <w:sz w:val="20"/>
          <w:szCs w:val="20"/>
        </w:rPr>
        <w:t xml:space="preserve"> = steam generation (evaporation) rate [kg/s]; </w:t>
      </w:r>
      <w:proofErr w:type="spellStart"/>
      <w:r>
        <w:rPr>
          <w:i/>
          <w:iCs/>
          <w:color w:val="444444"/>
          <w:sz w:val="20"/>
          <w:szCs w:val="20"/>
        </w:rPr>
        <w:t>dP</w:t>
      </w:r>
      <w:proofErr w:type="spellEnd"/>
      <w:r>
        <w:rPr>
          <w:i/>
          <w:iCs/>
          <w:color w:val="444444"/>
          <w:sz w:val="20"/>
          <w:szCs w:val="20"/>
        </w:rPr>
        <w:t xml:space="preserve">/dt = pressure rate of change [Pa/s]; </w:t>
      </w:r>
      <w:proofErr w:type="spellStart"/>
      <w:r>
        <w:rPr>
          <w:i/>
          <w:iCs/>
          <w:color w:val="444444"/>
          <w:sz w:val="20"/>
          <w:szCs w:val="20"/>
        </w:rPr>
        <w:t>dV_dw</w:t>
      </w:r>
      <w:proofErr w:type="spellEnd"/>
      <w:r>
        <w:rPr>
          <w:i/>
          <w:iCs/>
          <w:color w:val="444444"/>
          <w:sz w:val="20"/>
          <w:szCs w:val="20"/>
        </w:rPr>
        <w:t xml:space="preserve">/dt = volume rate of change [m3/s]; </w:t>
      </w:r>
      <w:proofErr w:type="spellStart"/>
      <w:r>
        <w:rPr>
          <w:i/>
          <w:iCs/>
          <w:color w:val="444444"/>
          <w:sz w:val="20"/>
          <w:szCs w:val="20"/>
        </w:rPr>
        <w:t>dPhi</w:t>
      </w:r>
      <w:proofErr w:type="spellEnd"/>
      <w:r>
        <w:rPr>
          <w:i/>
          <w:iCs/>
          <w:color w:val="444444"/>
          <w:sz w:val="20"/>
          <w:szCs w:val="20"/>
        </w:rPr>
        <w:t>/dt = quality rate of change [s^-1]</w:t>
      </w:r>
    </w:p>
    <w:p w14:paraId="677E59CB" w14:textId="77777777" w:rsidR="009141F5" w:rsidRPr="00E97CEB" w:rsidRDefault="00000000" w:rsidP="00677A32">
      <w:pPr>
        <w:spacing w:before="40" w:after="40"/>
        <w:jc w:val="both"/>
        <w:rPr>
          <w:sz w:val="24"/>
          <w:szCs w:val="24"/>
        </w:rPr>
      </w:pPr>
      <w:r>
        <w:rPr>
          <w:sz w:val="24"/>
          <w:szCs w:val="24"/>
        </w:rPr>
        <w:t>Expanded form:</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5735FBD6" w14:textId="77777777" w:rsidTr="00B80751">
        <w:trPr>
          <w:jc w:val="center"/>
        </w:trPr>
        <w:tc>
          <w:tcPr>
            <w:tcW w:w="9360" w:type="dxa"/>
            <w:shd w:val="clear" w:color="auto" w:fill="1A3C6E"/>
            <w:tcMar>
              <w:top w:w="100" w:type="dxa"/>
              <w:left w:w="160" w:type="dxa"/>
              <w:bottom w:w="100" w:type="dxa"/>
              <w:right w:w="160" w:type="dxa"/>
            </w:tcMar>
          </w:tcPr>
          <w:p w14:paraId="75479BEE" w14:textId="77777777" w:rsidR="009141F5" w:rsidRPr="00E97CEB" w:rsidRDefault="00000000" w:rsidP="00677A32">
            <w:pPr>
              <w:spacing w:before="60" w:after="60"/>
              <w:jc w:val="both"/>
              <w:rPr>
                <w:sz w:val="24"/>
                <w:szCs w:val="24"/>
              </w:rPr>
            </w:pPr>
            <w:r>
              <w:rPr>
                <w:b/>
                <w:bCs/>
              </w:rPr>
              <w:t>Equation (1) Expanded</w:t>
            </w:r>
          </w:p>
        </w:tc>
      </w:tr>
      <w:tr w:rsidR="009141F5" w:rsidRPr="00E97CEB" w14:paraId="3E58142E" w14:textId="77777777" w:rsidTr="00B80751">
        <w:trPr>
          <w:jc w:val="center"/>
        </w:trPr>
        <w:tc>
          <w:tcPr>
            <w:tcW w:w="9360" w:type="dxa"/>
            <w:shd w:val="clear" w:color="auto" w:fill="EEF4FF"/>
            <w:tcMar>
              <w:top w:w="100" w:type="dxa"/>
              <w:left w:w="160" w:type="dxa"/>
              <w:bottom w:w="100" w:type="dxa"/>
              <w:right w:w="160" w:type="dxa"/>
            </w:tcMar>
          </w:tcPr>
          <w:p w14:paraId="4D0B1CAE"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d>
                  <m:dPr>
                    <m:ctrlPr>
                      <w:rPr>
                        <w:rFonts w:ascii="Cambria Math" w:hAnsi="Cambria Math"/>
                        <w:sz w:val="24"/>
                        <w:szCs w:val="24"/>
                      </w:rPr>
                    </m:ctrlPr>
                  </m:dPr>
                  <m:e>
                    <m:r>
                      <m:rPr>
                        <m:sty m:val="p"/>
                      </m:rPr>
                      <w:rPr>
                        <w:rFonts w:ascii="Cambria Math" w:hAnsi="Cambria Math"/>
                        <w:sz w:val="24"/>
                        <w:szCs w:val="24"/>
                      </w:rPr>
                      <m:t>1-</m:t>
                    </m:r>
                    <m:r>
                      <w:rPr>
                        <w:rFonts w:ascii="Cambria Math" w:hAnsi="Cambria Math"/>
                        <w:sz w:val="24"/>
                        <w:szCs w:val="24"/>
                      </w:rPr>
                      <m:t>α</m:t>
                    </m:r>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num>
                      <m:den>
                        <m:r>
                          <w:rPr>
                            <w:rFonts w:ascii="Cambria Math" w:hAnsi="Cambria Math"/>
                            <w:sz w:val="24"/>
                            <w:szCs w:val="24"/>
                          </w:rPr>
                          <m:t>dP</m:t>
                        </m:r>
                      </m:den>
                    </m:f>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d>
                  <m:dPr>
                    <m:ctrlPr>
                      <w:rPr>
                        <w:rFonts w:ascii="Cambria Math" w:hAnsi="Cambria Math"/>
                        <w:sz w:val="24"/>
                        <w:szCs w:val="24"/>
                      </w:rPr>
                    </m:ctrlPr>
                  </m:dPr>
                  <m:e>
                    <m:r>
                      <m:rPr>
                        <m:sty m:val="p"/>
                      </m:rPr>
                      <w:rPr>
                        <w:rFonts w:ascii="Cambria Math" w:hAnsi="Cambria Math"/>
                        <w:sz w:val="24"/>
                        <w:szCs w:val="24"/>
                      </w:rPr>
                      <m:t>1-</m:t>
                    </m:r>
                    <m:r>
                      <w:rPr>
                        <w:rFonts w:ascii="Cambria Math" w:hAnsi="Cambria Math"/>
                        <w:sz w:val="24"/>
                        <w:szCs w:val="24"/>
                      </w:rPr>
                      <m:t>α</m:t>
                    </m:r>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dφ</m:t>
                        </m:r>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w</m:t>
                    </m:r>
                  </m:sub>
                </m:sSub>
              </m:oMath>
            </m:oMathPara>
          </w:p>
        </w:tc>
      </w:tr>
    </w:tbl>
    <w:p w14:paraId="540B01CD"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V_dw</w:t>
      </w:r>
      <w:proofErr w:type="spellEnd"/>
      <w:r>
        <w:rPr>
          <w:i/>
          <w:iCs/>
          <w:color w:val="444444"/>
          <w:sz w:val="20"/>
          <w:szCs w:val="20"/>
        </w:rPr>
        <w:t xml:space="preserve"> = mixture volume [m3]; alpha = void fraction [-]; </w:t>
      </w:r>
      <w:proofErr w:type="spellStart"/>
      <w:r>
        <w:rPr>
          <w:i/>
          <w:iCs/>
          <w:color w:val="444444"/>
          <w:sz w:val="20"/>
          <w:szCs w:val="20"/>
        </w:rPr>
        <w:t>rho_f</w:t>
      </w:r>
      <w:proofErr w:type="spellEnd"/>
      <w:r>
        <w:rPr>
          <w:i/>
          <w:iCs/>
          <w:color w:val="444444"/>
          <w:sz w:val="20"/>
          <w:szCs w:val="20"/>
        </w:rPr>
        <w:t xml:space="preserve"> = liquid density [kg/m3]; </w:t>
      </w:r>
      <w:proofErr w:type="spellStart"/>
      <w:r>
        <w:rPr>
          <w:i/>
          <w:iCs/>
          <w:color w:val="444444"/>
          <w:sz w:val="20"/>
          <w:szCs w:val="20"/>
        </w:rPr>
        <w:t>drho_f</w:t>
      </w:r>
      <w:proofErr w:type="spellEnd"/>
      <w:r>
        <w:rPr>
          <w:i/>
          <w:iCs/>
          <w:color w:val="444444"/>
          <w:sz w:val="20"/>
          <w:szCs w:val="20"/>
        </w:rPr>
        <w:t>/</w:t>
      </w:r>
      <w:proofErr w:type="spellStart"/>
      <w:r>
        <w:rPr>
          <w:i/>
          <w:iCs/>
          <w:color w:val="444444"/>
          <w:sz w:val="20"/>
          <w:szCs w:val="20"/>
        </w:rPr>
        <w:t>dP</w:t>
      </w:r>
      <w:proofErr w:type="spellEnd"/>
      <w:r>
        <w:rPr>
          <w:i/>
          <w:iCs/>
          <w:color w:val="444444"/>
          <w:sz w:val="20"/>
          <w:szCs w:val="20"/>
        </w:rPr>
        <w:t xml:space="preserve"> = liquid density derivative [kg/m3/Pa]; d(alpha)/d(phi), d(alpha)/</w:t>
      </w:r>
      <w:proofErr w:type="spellStart"/>
      <w:r>
        <w:rPr>
          <w:i/>
          <w:iCs/>
          <w:color w:val="444444"/>
          <w:sz w:val="20"/>
          <w:szCs w:val="20"/>
        </w:rPr>
        <w:t>dP</w:t>
      </w:r>
      <w:proofErr w:type="spellEnd"/>
      <w:r>
        <w:rPr>
          <w:i/>
          <w:iCs/>
          <w:color w:val="444444"/>
          <w:sz w:val="20"/>
          <w:szCs w:val="20"/>
        </w:rPr>
        <w:t xml:space="preserve"> = void fraction partial derivatives; </w:t>
      </w:r>
      <w:proofErr w:type="spellStart"/>
      <w:r>
        <w:rPr>
          <w:i/>
          <w:iCs/>
          <w:color w:val="444444"/>
          <w:sz w:val="20"/>
          <w:szCs w:val="20"/>
        </w:rPr>
        <w:t>m_dot_w</w:t>
      </w:r>
      <w:proofErr w:type="spellEnd"/>
      <w:r>
        <w:rPr>
          <w:i/>
          <w:iCs/>
          <w:color w:val="444444"/>
          <w:sz w:val="20"/>
          <w:szCs w:val="20"/>
        </w:rPr>
        <w:t xml:space="preserve"> = feedwater flow [kg/s]</w:t>
      </w:r>
    </w:p>
    <w:p w14:paraId="4CCE83AC" w14:textId="77777777" w:rsidR="009141F5" w:rsidRPr="00E97CEB" w:rsidRDefault="00000000" w:rsidP="00677A32">
      <w:pPr>
        <w:spacing w:before="40" w:after="40"/>
        <w:jc w:val="both"/>
        <w:rPr>
          <w:sz w:val="24"/>
          <w:szCs w:val="24"/>
        </w:rPr>
      </w:pPr>
      <w:r>
        <w:rPr>
          <w:sz w:val="24"/>
          <w:szCs w:val="24"/>
        </w:rPr>
        <w:t>Matrix coefficients for Row 1:</w:t>
      </w:r>
    </w:p>
    <w:tbl>
      <w:tblPr>
        <w:tblW w:w="9351"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72"/>
        <w:gridCol w:w="1984"/>
        <w:gridCol w:w="2340"/>
        <w:gridCol w:w="2055"/>
      </w:tblGrid>
      <w:tr w:rsidR="009141F5" w:rsidRPr="00E97CEB" w14:paraId="3381B8A9" w14:textId="77777777" w:rsidTr="008A1AA8">
        <w:trPr>
          <w:jc w:val="center"/>
        </w:trPr>
        <w:tc>
          <w:tcPr>
            <w:tcW w:w="2972" w:type="dxa"/>
            <w:shd w:val="clear" w:color="auto" w:fill="F8FAFF"/>
            <w:tcMar>
              <w:top w:w="80" w:type="dxa"/>
              <w:left w:w="120" w:type="dxa"/>
              <w:bottom w:w="80" w:type="dxa"/>
              <w:right w:w="120" w:type="dxa"/>
            </w:tcMar>
          </w:tcPr>
          <w:p w14:paraId="299E4E54"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num>
                      <m:den>
                        <m:r>
                          <w:rPr>
                            <w:rFonts w:ascii="Cambria Math" w:hAnsi="Cambria Math"/>
                            <w:sz w:val="24"/>
                            <w:szCs w:val="24"/>
                          </w:rPr>
                          <m:t>dP</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dP</m:t>
                        </m:r>
                      </m:den>
                    </m:f>
                  </m:e>
                </m:d>
              </m:oMath>
            </m:oMathPara>
          </w:p>
        </w:tc>
        <w:tc>
          <w:tcPr>
            <w:tcW w:w="1984" w:type="dxa"/>
            <w:shd w:val="clear" w:color="auto" w:fill="F8FAFF"/>
            <w:tcMar>
              <w:top w:w="80" w:type="dxa"/>
              <w:left w:w="120" w:type="dxa"/>
              <w:bottom w:w="80" w:type="dxa"/>
              <w:right w:w="120" w:type="dxa"/>
            </w:tcMar>
          </w:tcPr>
          <w:p w14:paraId="392FB51F" w14:textId="77777777" w:rsidR="009141F5" w:rsidRPr="00E97CEB" w:rsidRDefault="00000000" w:rsidP="00677A32">
            <w:pPr>
              <w:spacing w:before="40" w:after="40"/>
              <w:ind w:right="24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oMath>
            </m:oMathPara>
          </w:p>
        </w:tc>
        <w:tc>
          <w:tcPr>
            <w:tcW w:w="2340" w:type="dxa"/>
            <w:shd w:val="clear" w:color="auto" w:fill="F8FAFF"/>
            <w:tcMar>
              <w:top w:w="80" w:type="dxa"/>
              <w:left w:w="120" w:type="dxa"/>
              <w:bottom w:w="80" w:type="dxa"/>
              <w:right w:w="120" w:type="dxa"/>
            </w:tcMar>
          </w:tcPr>
          <w:p w14:paraId="76444079"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13</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e>
                </m:d>
              </m:oMath>
            </m:oMathPara>
          </w:p>
        </w:tc>
        <w:tc>
          <w:tcPr>
            <w:tcW w:w="2055" w:type="dxa"/>
            <w:shd w:val="clear" w:color="auto" w:fill="F8FAFF"/>
            <w:tcMar>
              <w:top w:w="80" w:type="dxa"/>
              <w:left w:w="120" w:type="dxa"/>
              <w:bottom w:w="80" w:type="dxa"/>
              <w:right w:w="120" w:type="dxa"/>
            </w:tcMar>
          </w:tcPr>
          <w:p w14:paraId="336A5679" w14:textId="77777777" w:rsidR="00B80751" w:rsidRPr="00B80751" w:rsidRDefault="00000000" w:rsidP="00677A32">
            <w:pPr>
              <w:spacing w:before="40" w:after="4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14</m:t>
                    </m:r>
                  </m:sub>
                </m:sSub>
                <m:r>
                  <m:rPr>
                    <m:sty m:val="p"/>
                  </m:rPr>
                  <w:rPr>
                    <w:rFonts w:ascii="Cambria Math" w:hAnsi="Cambria Math"/>
                    <w:sz w:val="24"/>
                    <w:szCs w:val="24"/>
                  </w:rPr>
                  <m:t xml:space="preserve"> = +1  </m:t>
                </m:r>
              </m:oMath>
            </m:oMathPara>
          </w:p>
          <w:p w14:paraId="118424D2" w14:textId="77777777" w:rsidR="00B80751" w:rsidRPr="00B80751" w:rsidRDefault="00B80751" w:rsidP="00677A32">
            <w:pPr>
              <w:spacing w:before="40" w:after="40"/>
              <w:jc w:val="both"/>
              <w:rPr>
                <w:sz w:val="24"/>
                <w:szCs w:val="24"/>
              </w:rPr>
            </w:pPr>
          </w:p>
          <w:p w14:paraId="15853CFF" w14:textId="77777777" w:rsidR="009141F5" w:rsidRPr="00E97CEB" w:rsidRDefault="00000000" w:rsidP="00677A32">
            <w:pPr>
              <w:spacing w:before="40" w:after="4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w</m:t>
                    </m:r>
                  </m:sub>
                </m:sSub>
              </m:oMath>
            </m:oMathPara>
          </w:p>
        </w:tc>
      </w:tr>
    </w:tbl>
    <w:p w14:paraId="201D02EE" w14:textId="4C0130FA" w:rsidR="009141F5" w:rsidRPr="00E97CEB" w:rsidRDefault="00000000" w:rsidP="00677A32">
      <w:pPr>
        <w:pStyle w:val="Heading3"/>
        <w:spacing w:before="180" w:after="80"/>
        <w:jc w:val="both"/>
        <w:rPr>
          <w:color w:val="auto"/>
          <w:sz w:val="28"/>
          <w:szCs w:val="28"/>
        </w:rPr>
      </w:pPr>
      <w:bookmarkStart w:id="20" w:name="_Toc228643040"/>
      <w:r>
        <w:rPr>
          <w:color w:val="auto"/>
          <w:sz w:val="28"/>
          <w:szCs w:val="28"/>
        </w:rPr>
        <w:t>4.3.2 Steam Mass Balance (Below Water Level) — Equation (2)</w:t>
      </w:r>
      <w:bookmarkEnd w:id="20"/>
    </w:p>
    <w:p w14:paraId="14061910" w14:textId="77777777" w:rsidR="009141F5" w:rsidRPr="00E97CEB" w:rsidRDefault="00000000" w:rsidP="00677A32">
      <w:pPr>
        <w:spacing w:before="60" w:after="60"/>
        <w:jc w:val="both"/>
        <w:rPr>
          <w:sz w:val="24"/>
          <w:szCs w:val="24"/>
        </w:rPr>
      </w:pPr>
      <w:r>
        <w:rPr>
          <w:sz w:val="24"/>
          <w:szCs w:val="24"/>
        </w:rPr>
        <w:t xml:space="preserve">Models the steam bubbles generated within the water column. Steam accumulates through evaporation and is lost upward via bubble rise (inter-region transfer </w:t>
      </w:r>
      <m:oMath>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i</m:t>
            </m:r>
          </m:sub>
        </m:sSub>
      </m:oMath>
      <w:r>
        <w:rPr>
          <w:sz w:val="24"/>
          <w:szCs w:val="24"/>
        </w:rPr>
        <w:t>).</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1079BCAD" w14:textId="77777777" w:rsidTr="00B80751">
        <w:trPr>
          <w:jc w:val="center"/>
        </w:trPr>
        <w:tc>
          <w:tcPr>
            <w:tcW w:w="9360" w:type="dxa"/>
            <w:shd w:val="clear" w:color="auto" w:fill="1A3C6E"/>
            <w:tcMar>
              <w:top w:w="100" w:type="dxa"/>
              <w:left w:w="160" w:type="dxa"/>
              <w:bottom w:w="100" w:type="dxa"/>
              <w:right w:w="160" w:type="dxa"/>
            </w:tcMar>
          </w:tcPr>
          <w:p w14:paraId="48FC41EB" w14:textId="77777777" w:rsidR="009141F5" w:rsidRPr="00E97CEB" w:rsidRDefault="00000000" w:rsidP="00677A32">
            <w:pPr>
              <w:spacing w:before="60" w:after="60"/>
              <w:jc w:val="both"/>
              <w:rPr>
                <w:sz w:val="24"/>
                <w:szCs w:val="24"/>
              </w:rPr>
            </w:pPr>
            <w:r>
              <w:rPr>
                <w:b/>
                <w:bCs/>
              </w:rPr>
              <w:t>Equation (2) — Steam Mass Balance (Water Region)</w:t>
            </w:r>
          </w:p>
        </w:tc>
      </w:tr>
      <w:tr w:rsidR="009141F5" w:rsidRPr="00E97CEB" w14:paraId="465C082C" w14:textId="77777777" w:rsidTr="00B80751">
        <w:trPr>
          <w:jc w:val="center"/>
        </w:trPr>
        <w:tc>
          <w:tcPr>
            <w:tcW w:w="9360" w:type="dxa"/>
            <w:shd w:val="clear" w:color="auto" w:fill="EEF4FF"/>
            <w:tcMar>
              <w:top w:w="100" w:type="dxa"/>
              <w:left w:w="160" w:type="dxa"/>
              <w:bottom w:w="100" w:type="dxa"/>
              <w:right w:w="160" w:type="dxa"/>
            </w:tcMar>
          </w:tcPr>
          <w:p w14:paraId="2947E655" w14:textId="77777777" w:rsidR="009141F5" w:rsidRPr="00E97CEB" w:rsidRDefault="00000000" w:rsidP="00677A32">
            <w:pPr>
              <w:spacing w:before="80" w:after="80"/>
              <w:jc w:val="both"/>
              <w:rPr>
                <w:sz w:val="24"/>
                <w:szCs w:val="24"/>
              </w:rPr>
            </w:pPr>
            <m:oMathPara>
              <m:oMathParaPr>
                <m:jc m:val="center"/>
              </m:oMathParaPr>
              <m:oMath>
                <m:f>
                  <m:fPr>
                    <m:ctrlPr>
                      <w:rPr>
                        <w:rFonts w:ascii="Cambria Math" w:hAnsi="Cambria Math"/>
                        <w:sz w:val="24"/>
                        <w:szCs w:val="24"/>
                      </w:rPr>
                    </m:ctrlPr>
                  </m:fPr>
                  <m:num>
                    <m:r>
                      <m:rPr>
                        <m:sty m:val="p"/>
                      </m:rPr>
                      <w:rPr>
                        <w:rFonts w:ascii="Cambria Math" w:hAnsi="Cambria Math"/>
                        <w:sz w:val="24"/>
                        <w:szCs w:val="24"/>
                      </w:rPr>
                      <m:t>d</m:t>
                    </m:r>
                  </m:num>
                  <m:den>
                    <m:r>
                      <m:rPr>
                        <m:sty m:val="p"/>
                      </m:rPr>
                      <w:rPr>
                        <w:rFonts w:ascii="Cambria Math" w:hAnsi="Cambria Math"/>
                        <w:sz w:val="24"/>
                        <w:szCs w:val="24"/>
                      </w:rPr>
                      <m:t>dt</m:t>
                    </m:r>
                  </m:den>
                </m:f>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r>
                      <w:rPr>
                        <w:rFonts w:ascii="Cambria Math" w:hAnsi="Cambria Math"/>
                        <w:sz w:val="24"/>
                        <w:szCs w:val="24"/>
                      </w:rPr>
                      <m:t>α</m:t>
                    </m:r>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i</m:t>
                    </m:r>
                  </m:sub>
                </m:sSub>
              </m:oMath>
            </m:oMathPara>
          </w:p>
        </w:tc>
      </w:tr>
    </w:tbl>
    <w:p w14:paraId="53B249CA"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lastRenderedPageBreak/>
        <w:t xml:space="preserve">Where: </w:t>
      </w:r>
      <w:proofErr w:type="spellStart"/>
      <w:r>
        <w:rPr>
          <w:i/>
          <w:iCs/>
          <w:color w:val="444444"/>
          <w:sz w:val="20"/>
          <w:szCs w:val="20"/>
        </w:rPr>
        <w:t>rho_g</w:t>
      </w:r>
      <w:proofErr w:type="spellEnd"/>
      <w:r>
        <w:rPr>
          <w:i/>
          <w:iCs/>
          <w:color w:val="444444"/>
          <w:sz w:val="20"/>
          <w:szCs w:val="20"/>
        </w:rPr>
        <w:t xml:space="preserve"> = vapour density [kg/m3]; </w:t>
      </w:r>
      <w:proofErr w:type="spellStart"/>
      <w:r>
        <w:rPr>
          <w:i/>
          <w:iCs/>
          <w:color w:val="444444"/>
          <w:sz w:val="20"/>
          <w:szCs w:val="20"/>
        </w:rPr>
        <w:t>V_dw</w:t>
      </w:r>
      <w:proofErr w:type="spellEnd"/>
      <w:r>
        <w:rPr>
          <w:i/>
          <w:iCs/>
          <w:color w:val="444444"/>
          <w:sz w:val="20"/>
          <w:szCs w:val="20"/>
        </w:rPr>
        <w:t xml:space="preserve"> = mixture volume [m3]; alpha = void fraction [-]; </w:t>
      </w:r>
      <w:proofErr w:type="spellStart"/>
      <w:r>
        <w:rPr>
          <w:i/>
          <w:iCs/>
          <w:color w:val="444444"/>
          <w:sz w:val="20"/>
          <w:szCs w:val="20"/>
        </w:rPr>
        <w:t>m_dot_g</w:t>
      </w:r>
      <w:proofErr w:type="spellEnd"/>
      <w:r>
        <w:rPr>
          <w:i/>
          <w:iCs/>
          <w:color w:val="444444"/>
          <w:sz w:val="20"/>
          <w:szCs w:val="20"/>
        </w:rPr>
        <w:t xml:space="preserve"> = steam generation rate [kg/s]; </w:t>
      </w:r>
      <w:proofErr w:type="spellStart"/>
      <w:r>
        <w:rPr>
          <w:i/>
          <w:iCs/>
          <w:color w:val="444444"/>
          <w:sz w:val="20"/>
          <w:szCs w:val="20"/>
        </w:rPr>
        <w:t>m_dot_i</w:t>
      </w:r>
      <w:proofErr w:type="spellEnd"/>
      <w:r>
        <w:rPr>
          <w:i/>
          <w:iCs/>
          <w:color w:val="444444"/>
          <w:sz w:val="20"/>
          <w:szCs w:val="20"/>
        </w:rPr>
        <w:t xml:space="preserve"> = inter-region steam transfer (bubble rise) rate [kg/s]</w:t>
      </w:r>
    </w:p>
    <w:p w14:paraId="2DBE55F1" w14:textId="77777777" w:rsidR="009141F5" w:rsidRPr="00E97CEB" w:rsidRDefault="00000000" w:rsidP="00677A32">
      <w:pPr>
        <w:spacing w:before="40" w:after="40"/>
        <w:jc w:val="both"/>
        <w:rPr>
          <w:sz w:val="24"/>
          <w:szCs w:val="24"/>
        </w:rPr>
      </w:pPr>
      <w:r>
        <w:rPr>
          <w:sz w:val="24"/>
          <w:szCs w:val="24"/>
        </w:rPr>
        <w:t xml:space="preserve">Expanded form (product rule, </w:t>
      </w:r>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g</m:t>
            </m:r>
          </m:sub>
        </m:sSub>
      </m:oMath>
      <w:r>
        <w:rPr>
          <w:sz w:val="24"/>
          <w:szCs w:val="24"/>
        </w:rPr>
        <w:t xml:space="preserve"> depends on P):</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18825FDE" w14:textId="77777777" w:rsidTr="00B80751">
        <w:trPr>
          <w:jc w:val="center"/>
        </w:trPr>
        <w:tc>
          <w:tcPr>
            <w:tcW w:w="9360" w:type="dxa"/>
            <w:shd w:val="clear" w:color="auto" w:fill="1A3C6E"/>
            <w:tcMar>
              <w:top w:w="100" w:type="dxa"/>
              <w:left w:w="160" w:type="dxa"/>
              <w:bottom w:w="100" w:type="dxa"/>
              <w:right w:w="160" w:type="dxa"/>
            </w:tcMar>
          </w:tcPr>
          <w:p w14:paraId="79F3C967" w14:textId="77777777" w:rsidR="009141F5" w:rsidRPr="00E97CEB" w:rsidRDefault="00000000" w:rsidP="00677A32">
            <w:pPr>
              <w:spacing w:before="60" w:after="60"/>
              <w:jc w:val="both"/>
              <w:rPr>
                <w:sz w:val="24"/>
                <w:szCs w:val="24"/>
              </w:rPr>
            </w:pPr>
            <w:r>
              <w:rPr>
                <w:b/>
                <w:bCs/>
              </w:rPr>
              <w:t>Equation (2) Expanded</w:t>
            </w:r>
          </w:p>
        </w:tc>
      </w:tr>
      <w:tr w:rsidR="009141F5" w:rsidRPr="00E97CEB" w14:paraId="2FD1ACBE" w14:textId="77777777" w:rsidTr="00B80751">
        <w:trPr>
          <w:jc w:val="center"/>
        </w:trPr>
        <w:tc>
          <w:tcPr>
            <w:tcW w:w="9360" w:type="dxa"/>
            <w:shd w:val="clear" w:color="auto" w:fill="EEF4FF"/>
            <w:tcMar>
              <w:top w:w="100" w:type="dxa"/>
              <w:left w:w="160" w:type="dxa"/>
              <w:bottom w:w="100" w:type="dxa"/>
              <w:right w:w="160" w:type="dxa"/>
            </w:tcMar>
          </w:tcPr>
          <w:p w14:paraId="5CA48D68"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r>
                  <w:rPr>
                    <w:rFonts w:ascii="Cambria Math" w:hAnsi="Cambria Math"/>
                    <w:sz w:val="24"/>
                    <w:szCs w:val="24"/>
                  </w:rPr>
                  <m:t>α</m:t>
                </m:r>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num>
                      <m:den>
                        <m:r>
                          <w:rPr>
                            <w:rFonts w:ascii="Cambria Math" w:hAnsi="Cambria Math"/>
                            <w:sz w:val="24"/>
                            <w:szCs w:val="24"/>
                          </w:rPr>
                          <m:t>dP</m:t>
                        </m:r>
                      </m:den>
                    </m:f>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dP</m:t>
                        </m:r>
                      </m:den>
                    </m:f>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r>
                  <w:rPr>
                    <w:rFonts w:ascii="Cambria Math" w:hAnsi="Cambria Math"/>
                    <w:sz w:val="24"/>
                    <w:szCs w:val="24"/>
                  </w:rPr>
                  <m:t>α</m:t>
                </m:r>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dφ</m:t>
                        </m:r>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i</m:t>
                    </m:r>
                  </m:sub>
                </m:sSub>
              </m:oMath>
            </m:oMathPara>
          </w:p>
        </w:tc>
      </w:tr>
    </w:tbl>
    <w:p w14:paraId="19DCC653"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V_dw</w:t>
      </w:r>
      <w:proofErr w:type="spellEnd"/>
      <w:r>
        <w:rPr>
          <w:i/>
          <w:iCs/>
          <w:color w:val="444444"/>
          <w:sz w:val="20"/>
          <w:szCs w:val="20"/>
        </w:rPr>
        <w:t xml:space="preserve"> = mixture volume [m3]; alpha = void fraction [-]; </w:t>
      </w:r>
      <w:proofErr w:type="spellStart"/>
      <w:r>
        <w:rPr>
          <w:i/>
          <w:iCs/>
          <w:color w:val="444444"/>
          <w:sz w:val="20"/>
          <w:szCs w:val="20"/>
        </w:rPr>
        <w:t>rho_g</w:t>
      </w:r>
      <w:proofErr w:type="spellEnd"/>
      <w:r>
        <w:rPr>
          <w:i/>
          <w:iCs/>
          <w:color w:val="444444"/>
          <w:sz w:val="20"/>
          <w:szCs w:val="20"/>
        </w:rPr>
        <w:t xml:space="preserve"> = vapour density [kg/m3]; </w:t>
      </w:r>
      <w:proofErr w:type="spellStart"/>
      <w:r>
        <w:rPr>
          <w:i/>
          <w:iCs/>
          <w:color w:val="444444"/>
          <w:sz w:val="20"/>
          <w:szCs w:val="20"/>
        </w:rPr>
        <w:t>drho_g</w:t>
      </w:r>
      <w:proofErr w:type="spellEnd"/>
      <w:r>
        <w:rPr>
          <w:i/>
          <w:iCs/>
          <w:color w:val="444444"/>
          <w:sz w:val="20"/>
          <w:szCs w:val="20"/>
        </w:rPr>
        <w:t>/</w:t>
      </w:r>
      <w:proofErr w:type="spellStart"/>
      <w:r>
        <w:rPr>
          <w:i/>
          <w:iCs/>
          <w:color w:val="444444"/>
          <w:sz w:val="20"/>
          <w:szCs w:val="20"/>
        </w:rPr>
        <w:t>dP</w:t>
      </w:r>
      <w:proofErr w:type="spellEnd"/>
      <w:r>
        <w:rPr>
          <w:i/>
          <w:iCs/>
          <w:color w:val="444444"/>
          <w:sz w:val="20"/>
          <w:szCs w:val="20"/>
        </w:rPr>
        <w:t xml:space="preserve"> = vapour density derivative [kg/m3/Pa]; d(alpha)/</w:t>
      </w:r>
      <w:proofErr w:type="spellStart"/>
      <w:r>
        <w:rPr>
          <w:i/>
          <w:iCs/>
          <w:color w:val="444444"/>
          <w:sz w:val="20"/>
          <w:szCs w:val="20"/>
        </w:rPr>
        <w:t>dP</w:t>
      </w:r>
      <w:proofErr w:type="spellEnd"/>
      <w:r>
        <w:rPr>
          <w:i/>
          <w:iCs/>
          <w:color w:val="444444"/>
          <w:sz w:val="20"/>
          <w:szCs w:val="20"/>
        </w:rPr>
        <w:t>, d(alpha)/</w:t>
      </w:r>
      <w:proofErr w:type="spellStart"/>
      <w:r>
        <w:rPr>
          <w:i/>
          <w:iCs/>
          <w:color w:val="444444"/>
          <w:sz w:val="20"/>
          <w:szCs w:val="20"/>
        </w:rPr>
        <w:t>dphi</w:t>
      </w:r>
      <w:proofErr w:type="spellEnd"/>
      <w:r>
        <w:rPr>
          <w:i/>
          <w:iCs/>
          <w:color w:val="444444"/>
          <w:sz w:val="20"/>
          <w:szCs w:val="20"/>
        </w:rPr>
        <w:t xml:space="preserve"> = void fraction derivatives; </w:t>
      </w:r>
      <w:proofErr w:type="spellStart"/>
      <w:r>
        <w:rPr>
          <w:i/>
          <w:iCs/>
          <w:color w:val="444444"/>
          <w:sz w:val="20"/>
          <w:szCs w:val="20"/>
        </w:rPr>
        <w:t>m_dot_g</w:t>
      </w:r>
      <w:proofErr w:type="spellEnd"/>
      <w:r>
        <w:rPr>
          <w:i/>
          <w:iCs/>
          <w:color w:val="444444"/>
          <w:sz w:val="20"/>
          <w:szCs w:val="20"/>
        </w:rPr>
        <w:t xml:space="preserve"> = evaporation rate [kg/s]; </w:t>
      </w:r>
      <w:proofErr w:type="spellStart"/>
      <w:r>
        <w:rPr>
          <w:i/>
          <w:iCs/>
          <w:color w:val="444444"/>
          <w:sz w:val="20"/>
          <w:szCs w:val="20"/>
        </w:rPr>
        <w:t>m_dot_i</w:t>
      </w:r>
      <w:proofErr w:type="spellEnd"/>
      <w:r>
        <w:rPr>
          <w:i/>
          <w:iCs/>
          <w:color w:val="444444"/>
          <w:sz w:val="20"/>
          <w:szCs w:val="20"/>
        </w:rPr>
        <w:t xml:space="preserve"> = bubble rise transfer rate [kg/s]</w:t>
      </w:r>
    </w:p>
    <w:p w14:paraId="3573F9DC" w14:textId="77777777" w:rsidR="009141F5" w:rsidRPr="00E97CEB" w:rsidRDefault="00000000" w:rsidP="00677A32">
      <w:pPr>
        <w:spacing w:before="40" w:after="40"/>
        <w:jc w:val="both"/>
        <w:rPr>
          <w:sz w:val="24"/>
          <w:szCs w:val="24"/>
        </w:rPr>
      </w:pPr>
      <w:r>
        <w:rPr>
          <w:sz w:val="24"/>
          <w:szCs w:val="24"/>
        </w:rPr>
        <w:t>Matrix coefficients for Row 2:</w:t>
      </w:r>
    </w:p>
    <w:tbl>
      <w:tblPr>
        <w:tblW w:w="9425"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5"/>
        <w:gridCol w:w="2340"/>
        <w:gridCol w:w="2340"/>
        <w:gridCol w:w="2340"/>
      </w:tblGrid>
      <w:tr w:rsidR="009141F5" w:rsidRPr="00E97CEB" w14:paraId="1E66EA48" w14:textId="77777777" w:rsidTr="00904FEF">
        <w:trPr>
          <w:jc w:val="center"/>
        </w:trPr>
        <w:tc>
          <w:tcPr>
            <w:tcW w:w="2405" w:type="dxa"/>
            <w:shd w:val="clear" w:color="auto" w:fill="F8FAFF"/>
            <w:tcMar>
              <w:top w:w="80" w:type="dxa"/>
              <w:left w:w="120" w:type="dxa"/>
              <w:bottom w:w="80" w:type="dxa"/>
              <w:right w:w="120" w:type="dxa"/>
            </w:tcMar>
          </w:tcPr>
          <w:p w14:paraId="3D4536CD"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r>
                  <w:rPr>
                    <w:rFonts w:ascii="Cambria Math" w:hAnsi="Cambria Math"/>
                    <w:sz w:val="24"/>
                    <w:szCs w:val="24"/>
                  </w:rPr>
                  <m:t>α</m:t>
                </m:r>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num>
                      <m:den>
                        <m:r>
                          <w:rPr>
                            <w:rFonts w:ascii="Cambria Math" w:hAnsi="Cambria Math"/>
                            <w:sz w:val="24"/>
                            <w:szCs w:val="24"/>
                          </w:rPr>
                          <m:t>dP</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dP</m:t>
                        </m:r>
                      </m:den>
                    </m:f>
                  </m:e>
                </m:d>
              </m:oMath>
            </m:oMathPara>
          </w:p>
        </w:tc>
        <w:tc>
          <w:tcPr>
            <w:tcW w:w="2340" w:type="dxa"/>
            <w:shd w:val="clear" w:color="auto" w:fill="F8FAFF"/>
            <w:tcMar>
              <w:top w:w="80" w:type="dxa"/>
              <w:left w:w="120" w:type="dxa"/>
              <w:bottom w:w="80" w:type="dxa"/>
              <w:right w:w="120" w:type="dxa"/>
            </w:tcMar>
          </w:tcPr>
          <w:p w14:paraId="2354340F" w14:textId="77777777" w:rsidR="009141F5" w:rsidRPr="00E97CEB" w:rsidRDefault="00000000" w:rsidP="00677A32">
            <w:pPr>
              <w:spacing w:before="40" w:after="4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r>
                  <w:rPr>
                    <w:rFonts w:ascii="Cambria Math" w:hAnsi="Cambria Math"/>
                    <w:sz w:val="24"/>
                    <w:szCs w:val="24"/>
                  </w:rPr>
                  <m:t>α</m:t>
                </m:r>
              </m:oMath>
            </m:oMathPara>
          </w:p>
        </w:tc>
        <w:tc>
          <w:tcPr>
            <w:tcW w:w="2340" w:type="dxa"/>
            <w:shd w:val="clear" w:color="auto" w:fill="F8FAFF"/>
            <w:tcMar>
              <w:top w:w="80" w:type="dxa"/>
              <w:left w:w="120" w:type="dxa"/>
              <w:bottom w:w="80" w:type="dxa"/>
              <w:right w:w="120" w:type="dxa"/>
            </w:tcMar>
          </w:tcPr>
          <w:p w14:paraId="705DF844"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23</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e>
                </m:d>
              </m:oMath>
            </m:oMathPara>
          </w:p>
        </w:tc>
        <w:tc>
          <w:tcPr>
            <w:tcW w:w="2340" w:type="dxa"/>
            <w:shd w:val="clear" w:color="auto" w:fill="F8FAFF"/>
            <w:tcMar>
              <w:top w:w="80" w:type="dxa"/>
              <w:left w:w="120" w:type="dxa"/>
              <w:bottom w:w="80" w:type="dxa"/>
              <w:right w:w="120" w:type="dxa"/>
            </w:tcMar>
          </w:tcPr>
          <w:p w14:paraId="600A3A38" w14:textId="77777777" w:rsidR="00B80751"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24</m:t>
                    </m:r>
                  </m:sub>
                </m:sSub>
                <m:r>
                  <m:rPr>
                    <m:sty m:val="p"/>
                  </m:rPr>
                  <w:rPr>
                    <w:rFonts w:ascii="Cambria Math" w:hAnsi="Cambria Math"/>
                    <w:sz w:val="24"/>
                    <w:szCs w:val="24"/>
                  </w:rPr>
                  <m:t xml:space="preserve"> = -1</m:t>
                </m:r>
              </m:oMath>
            </m:oMathPara>
          </w:p>
          <w:p w14:paraId="03685761" w14:textId="77777777" w:rsidR="00B80751" w:rsidRPr="00B80751" w:rsidRDefault="00B80751" w:rsidP="00677A32">
            <w:pPr>
              <w:spacing w:before="40" w:after="40"/>
              <w:jc w:val="both"/>
              <w:rPr>
                <w:sz w:val="24"/>
                <w:szCs w:val="24"/>
              </w:rPr>
            </w:pPr>
          </w:p>
          <w:p w14:paraId="54ECE054" w14:textId="77777777" w:rsidR="009141F5" w:rsidRPr="00B80751" w:rsidRDefault="00000000" w:rsidP="00677A32">
            <w:pPr>
              <w:spacing w:before="40" w:after="40"/>
              <w:jc w:val="both"/>
              <w:rPr>
                <w:sz w:val="24"/>
                <w:szCs w:val="24"/>
              </w:rPr>
            </w:pPr>
            <m:oMathPara>
              <m:oMathParaPr>
                <m:jc m:val="left"/>
              </m:oMathParaPr>
              <m:oMath>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i</m:t>
                    </m:r>
                  </m:sub>
                </m:sSub>
              </m:oMath>
            </m:oMathPara>
          </w:p>
        </w:tc>
      </w:tr>
    </w:tbl>
    <w:p w14:paraId="777A806B" w14:textId="77777777" w:rsidR="001A6927" w:rsidRDefault="001A6927" w:rsidP="00677A32">
      <w:pPr>
        <w:pStyle w:val="Heading3"/>
        <w:spacing w:before="180" w:after="80"/>
        <w:jc w:val="both"/>
        <w:rPr>
          <w:color w:val="auto"/>
          <w:sz w:val="28"/>
          <w:szCs w:val="28"/>
        </w:rPr>
      </w:pPr>
      <w:bookmarkStart w:id="21" w:name="_Toc228643041"/>
    </w:p>
    <w:p w14:paraId="6D3697FB" w14:textId="17998470" w:rsidR="009141F5" w:rsidRPr="00E97CEB" w:rsidRDefault="00000000" w:rsidP="00677A32">
      <w:pPr>
        <w:pStyle w:val="Heading3"/>
        <w:spacing w:before="180" w:after="80"/>
        <w:jc w:val="both"/>
        <w:rPr>
          <w:color w:val="auto"/>
          <w:sz w:val="28"/>
          <w:szCs w:val="28"/>
        </w:rPr>
      </w:pPr>
      <w:r>
        <w:rPr>
          <w:color w:val="auto"/>
          <w:sz w:val="28"/>
          <w:szCs w:val="28"/>
        </w:rPr>
        <w:t>4.3.3 Energy Conservation (First Law) — Equation (3)</w:t>
      </w:r>
      <w:bookmarkEnd w:id="21"/>
    </w:p>
    <w:p w14:paraId="6271717E" w14:textId="77777777" w:rsidR="00F839EA" w:rsidRDefault="00000000" w:rsidP="00677A32">
      <w:pPr>
        <w:spacing w:before="60" w:after="60"/>
        <w:jc w:val="both"/>
        <w:rPr>
          <w:sz w:val="24"/>
          <w:szCs w:val="24"/>
        </w:rPr>
      </w:pPr>
      <w:r>
        <w:rPr>
          <w:sz w:val="24"/>
          <w:szCs w:val="24"/>
        </w:rPr>
        <w:t xml:space="preserve">Global energy balance using internal energy (correct for a constant-volume system). The total internal energy </w:t>
      </w:r>
      <w:proofErr w:type="spellStart"/>
      <w:r>
        <w:rPr>
          <w:sz w:val="24"/>
          <w:szCs w:val="24"/>
        </w:rPr>
        <w:t>U</w:t>
      </w:r>
      <w:r>
        <w:rPr>
          <w:sz w:val="24"/>
          <w:szCs w:val="24"/>
          <w:vertAlign w:val="subscript"/>
        </w:rPr>
        <w:t>total</w:t>
      </w:r>
      <w:proofErr w:type="spellEnd"/>
      <w:r>
        <w:rPr>
          <w:sz w:val="24"/>
          <w:szCs w:val="24"/>
        </w:rPr>
        <w:t xml:space="preserve"> spans both regions:</w:t>
      </w:r>
    </w:p>
    <w:p w14:paraId="2974F48C" w14:textId="77777777" w:rsidR="001024BF" w:rsidRPr="00E97CEB" w:rsidRDefault="001024BF" w:rsidP="00677A32">
      <w:pPr>
        <w:spacing w:before="60" w:after="60"/>
        <w:jc w:val="both"/>
        <w:rPr>
          <w:sz w:val="24"/>
          <w:szCs w:val="24"/>
        </w:rPr>
      </w:pP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065EFB8A" w14:textId="77777777" w:rsidTr="00B80751">
        <w:trPr>
          <w:jc w:val="center"/>
        </w:trPr>
        <w:tc>
          <w:tcPr>
            <w:tcW w:w="9360" w:type="dxa"/>
            <w:shd w:val="clear" w:color="auto" w:fill="1A3C6E"/>
            <w:tcMar>
              <w:top w:w="100" w:type="dxa"/>
              <w:left w:w="160" w:type="dxa"/>
              <w:bottom w:w="100" w:type="dxa"/>
              <w:right w:w="160" w:type="dxa"/>
            </w:tcMar>
          </w:tcPr>
          <w:p w14:paraId="351BCB9C" w14:textId="77777777" w:rsidR="009141F5" w:rsidRPr="00E97CEB" w:rsidRDefault="00000000" w:rsidP="00677A32">
            <w:pPr>
              <w:spacing w:before="60" w:after="60"/>
              <w:jc w:val="both"/>
              <w:rPr>
                <w:sz w:val="24"/>
                <w:szCs w:val="24"/>
              </w:rPr>
            </w:pPr>
            <w:r>
              <w:rPr>
                <w:b/>
                <w:bCs/>
              </w:rPr>
              <w:t>Equation (3) — Global Energy Balance</w:t>
            </w:r>
          </w:p>
        </w:tc>
      </w:tr>
      <w:tr w:rsidR="009141F5" w:rsidRPr="00E97CEB" w14:paraId="4DC656C7" w14:textId="77777777" w:rsidTr="00B80751">
        <w:trPr>
          <w:jc w:val="center"/>
        </w:trPr>
        <w:tc>
          <w:tcPr>
            <w:tcW w:w="9360" w:type="dxa"/>
            <w:shd w:val="clear" w:color="auto" w:fill="EEF4FF"/>
            <w:tcMar>
              <w:top w:w="100" w:type="dxa"/>
              <w:left w:w="160" w:type="dxa"/>
              <w:bottom w:w="100" w:type="dxa"/>
              <w:right w:w="160" w:type="dxa"/>
            </w:tcMar>
          </w:tcPr>
          <w:p w14:paraId="04E484C6" w14:textId="77777777" w:rsidR="009141F5" w:rsidRPr="00E97CEB" w:rsidRDefault="00000000" w:rsidP="00677A32">
            <w:pPr>
              <w:spacing w:before="80" w:after="80"/>
              <w:jc w:val="both"/>
              <w:rPr>
                <w:sz w:val="24"/>
                <w:szCs w:val="24"/>
              </w:rPr>
            </w:pPr>
            <m:oMathPara>
              <m:oMathParaPr>
                <m:jc m:val="center"/>
              </m:oMathParaPr>
              <m:oMath>
                <m:f>
                  <m:fPr>
                    <m:ctrlPr>
                      <w:rPr>
                        <w:rFonts w:ascii="Cambria Math" w:hAnsi="Cambria Math"/>
                        <w:sz w:val="24"/>
                        <w:szCs w:val="24"/>
                      </w:rPr>
                    </m:ctrlPr>
                  </m:fPr>
                  <m:num>
                    <m:r>
                      <m:rPr>
                        <m:sty m:val="p"/>
                      </m:rP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total</m:t>
                        </m:r>
                      </m:sub>
                    </m:sSub>
                  </m:num>
                  <m:den>
                    <m:r>
                      <m:rPr>
                        <m:sty m:val="p"/>
                      </m:rPr>
                      <w:rPr>
                        <w:rFonts w:ascii="Cambria Math" w:hAnsi="Cambria Math"/>
                        <w:sz w:val="24"/>
                        <w:szCs w:val="24"/>
                      </w:rPr>
                      <m:t>dt</m:t>
                    </m:r>
                  </m:den>
                </m:f>
                <m:r>
                  <m:rPr>
                    <m:sty m:val="p"/>
                  </m:rPr>
                  <w:rPr>
                    <w:rFonts w:ascii="Cambria Math" w:hAnsi="Cambria Math"/>
                    <w:sz w:val="24"/>
                    <w:szCs w:val="24"/>
                  </w:rPr>
                  <m:t xml:space="preserve"> = </m:t>
                </m:r>
                <m:r>
                  <w:rPr>
                    <w:rFonts w:ascii="Cambria Math" w:hAnsi="Cambria Math"/>
                    <w:sz w:val="24"/>
                    <w:szCs w:val="24"/>
                  </w:rPr>
                  <m:t>Q</m:t>
                </m:r>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loss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fw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s</m:t>
                    </m:r>
                  </m:sub>
                </m:sSub>
              </m:oMath>
            </m:oMathPara>
          </w:p>
        </w:tc>
      </w:tr>
    </w:tbl>
    <w:p w14:paraId="4CFBE8A2"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U_total</w:t>
      </w:r>
      <w:proofErr w:type="spellEnd"/>
      <w:r>
        <w:rPr>
          <w:i/>
          <w:iCs/>
          <w:color w:val="444444"/>
          <w:sz w:val="20"/>
          <w:szCs w:val="20"/>
        </w:rPr>
        <w:t xml:space="preserve"> = total internal energy [J]; Q = heater power [W]; </w:t>
      </w:r>
      <w:proofErr w:type="spellStart"/>
      <w:r>
        <w:rPr>
          <w:i/>
          <w:iCs/>
          <w:color w:val="444444"/>
          <w:sz w:val="20"/>
          <w:szCs w:val="20"/>
        </w:rPr>
        <w:t>Q_loss</w:t>
      </w:r>
      <w:proofErr w:type="spellEnd"/>
      <w:r>
        <w:rPr>
          <w:i/>
          <w:iCs/>
          <w:color w:val="444444"/>
          <w:sz w:val="20"/>
          <w:szCs w:val="20"/>
        </w:rPr>
        <w:t xml:space="preserve"> = ambient heat loss [W]; </w:t>
      </w:r>
      <w:proofErr w:type="spellStart"/>
      <w:r>
        <w:rPr>
          <w:i/>
          <w:iCs/>
          <w:color w:val="444444"/>
          <w:sz w:val="20"/>
          <w:szCs w:val="20"/>
        </w:rPr>
        <w:t>m_dot_w</w:t>
      </w:r>
      <w:proofErr w:type="spellEnd"/>
      <w:r>
        <w:rPr>
          <w:i/>
          <w:iCs/>
          <w:color w:val="444444"/>
          <w:sz w:val="20"/>
          <w:szCs w:val="20"/>
        </w:rPr>
        <w:t xml:space="preserve"> = feedwater flow [kg/s]; </w:t>
      </w:r>
      <w:proofErr w:type="spellStart"/>
      <w:r>
        <w:rPr>
          <w:i/>
          <w:iCs/>
          <w:color w:val="444444"/>
          <w:sz w:val="20"/>
          <w:szCs w:val="20"/>
        </w:rPr>
        <w:t>h_fw</w:t>
      </w:r>
      <w:proofErr w:type="spellEnd"/>
      <w:r>
        <w:rPr>
          <w:i/>
          <w:iCs/>
          <w:color w:val="444444"/>
          <w:sz w:val="20"/>
          <w:szCs w:val="20"/>
        </w:rPr>
        <w:t xml:space="preserve"> = feedwater enthalpy [J/kg]; </w:t>
      </w:r>
      <w:proofErr w:type="spellStart"/>
      <w:r>
        <w:rPr>
          <w:i/>
          <w:iCs/>
          <w:color w:val="444444"/>
          <w:sz w:val="20"/>
          <w:szCs w:val="20"/>
        </w:rPr>
        <w:t>m_dot_s</w:t>
      </w:r>
      <w:proofErr w:type="spellEnd"/>
      <w:r>
        <w:rPr>
          <w:i/>
          <w:iCs/>
          <w:color w:val="444444"/>
          <w:sz w:val="20"/>
          <w:szCs w:val="20"/>
        </w:rPr>
        <w:t xml:space="preserve"> = steam outlet flow [kg/s]; </w:t>
      </w:r>
      <w:proofErr w:type="spellStart"/>
      <w:r>
        <w:rPr>
          <w:i/>
          <w:iCs/>
          <w:color w:val="444444"/>
          <w:sz w:val="20"/>
          <w:szCs w:val="20"/>
        </w:rPr>
        <w:t>h_s</w:t>
      </w:r>
      <w:proofErr w:type="spellEnd"/>
      <w:r>
        <w:rPr>
          <w:i/>
          <w:iCs/>
          <w:color w:val="444444"/>
          <w:sz w:val="20"/>
          <w:szCs w:val="20"/>
        </w:rPr>
        <w:t xml:space="preserve"> = steam outlet enthalpy [J/kg]; </w:t>
      </w:r>
      <w:proofErr w:type="spellStart"/>
      <w:r>
        <w:rPr>
          <w:i/>
          <w:iCs/>
          <w:color w:val="444444"/>
          <w:sz w:val="20"/>
          <w:szCs w:val="20"/>
        </w:rPr>
        <w:t>e_w</w:t>
      </w:r>
      <w:proofErr w:type="spellEnd"/>
      <w:r>
        <w:rPr>
          <w:i/>
          <w:iCs/>
          <w:color w:val="444444"/>
          <w:sz w:val="20"/>
          <w:szCs w:val="20"/>
        </w:rPr>
        <w:t xml:space="preserve"> = </w:t>
      </w:r>
      <w:proofErr w:type="spellStart"/>
      <w:r>
        <w:rPr>
          <w:i/>
          <w:iCs/>
          <w:color w:val="444444"/>
          <w:sz w:val="20"/>
          <w:szCs w:val="20"/>
        </w:rPr>
        <w:t>rho_w</w:t>
      </w:r>
      <w:proofErr w:type="spellEnd"/>
      <w:r>
        <w:rPr>
          <w:i/>
          <w:iCs/>
          <w:color w:val="444444"/>
          <w:sz w:val="20"/>
          <w:szCs w:val="20"/>
        </w:rPr>
        <w:t xml:space="preserve"> * </w:t>
      </w:r>
      <w:proofErr w:type="spellStart"/>
      <w:r>
        <w:rPr>
          <w:i/>
          <w:iCs/>
          <w:color w:val="444444"/>
          <w:sz w:val="20"/>
          <w:szCs w:val="20"/>
        </w:rPr>
        <w:t>u_w</w:t>
      </w:r>
      <w:proofErr w:type="spellEnd"/>
      <w:r>
        <w:rPr>
          <w:i/>
          <w:iCs/>
          <w:color w:val="444444"/>
          <w:sz w:val="20"/>
          <w:szCs w:val="20"/>
        </w:rPr>
        <w:t xml:space="preserve">, </w:t>
      </w:r>
      <w:proofErr w:type="spellStart"/>
      <w:r>
        <w:rPr>
          <w:i/>
          <w:iCs/>
          <w:color w:val="444444"/>
          <w:sz w:val="20"/>
          <w:szCs w:val="20"/>
        </w:rPr>
        <w:t>e_s</w:t>
      </w:r>
      <w:proofErr w:type="spellEnd"/>
      <w:r>
        <w:rPr>
          <w:i/>
          <w:iCs/>
          <w:color w:val="444444"/>
          <w:sz w:val="20"/>
          <w:szCs w:val="20"/>
        </w:rPr>
        <w:t xml:space="preserve"> = </w:t>
      </w:r>
      <w:proofErr w:type="spellStart"/>
      <w:r>
        <w:rPr>
          <w:i/>
          <w:iCs/>
          <w:color w:val="444444"/>
          <w:sz w:val="20"/>
          <w:szCs w:val="20"/>
        </w:rPr>
        <w:t>rho_s</w:t>
      </w:r>
      <w:proofErr w:type="spellEnd"/>
      <w:r>
        <w:rPr>
          <w:i/>
          <w:iCs/>
          <w:color w:val="444444"/>
          <w:sz w:val="20"/>
          <w:szCs w:val="20"/>
        </w:rPr>
        <w:t xml:space="preserve"> * </w:t>
      </w:r>
      <w:proofErr w:type="spellStart"/>
      <w:r>
        <w:rPr>
          <w:i/>
          <w:iCs/>
          <w:color w:val="444444"/>
          <w:sz w:val="20"/>
          <w:szCs w:val="20"/>
        </w:rPr>
        <w:t>u_s</w:t>
      </w:r>
      <w:proofErr w:type="spellEnd"/>
      <w:r>
        <w:rPr>
          <w:i/>
          <w:iCs/>
          <w:color w:val="444444"/>
          <w:sz w:val="20"/>
          <w:szCs w:val="20"/>
        </w:rPr>
        <w:t xml:space="preserve"> = volumetric energy densities [J/m3]</w:t>
      </w:r>
    </w:p>
    <w:p w14:paraId="77186E9B" w14:textId="77777777" w:rsidR="009141F5" w:rsidRDefault="00000000" w:rsidP="00677A32">
      <w:pPr>
        <w:spacing w:before="120" w:after="120"/>
        <w:jc w:val="both"/>
        <w:rPr>
          <w:sz w:val="24"/>
          <w:szCs w:val="24"/>
        </w:rPr>
      </w:pPr>
      <w:r>
        <w:rPr>
          <w:sz w:val="24"/>
          <w:szCs w:val="24"/>
        </w:rPr>
        <w:t xml:space="preserve">where e = </w:t>
      </w:r>
      <w:proofErr w:type="spellStart"/>
      <w:r>
        <w:rPr>
          <w:sz w:val="24"/>
          <w:szCs w:val="24"/>
        </w:rPr>
        <w:t>ρ</w:t>
      </w:r>
      <w:r>
        <w:rPr>
          <w:sz w:val="24"/>
          <w:szCs w:val="24"/>
          <w:vertAlign w:val="subscript"/>
        </w:rPr>
        <w:t>u</w:t>
      </w:r>
      <w:proofErr w:type="spellEnd"/>
      <w:r>
        <w:rPr>
          <w:sz w:val="24"/>
          <w:szCs w:val="24"/>
        </w:rPr>
        <w:t xml:space="preserve"> = </w:t>
      </w:r>
      <w:proofErr w:type="gramStart"/>
      <w:r>
        <w:rPr>
          <w:sz w:val="24"/>
          <w:szCs w:val="24"/>
        </w:rPr>
        <w:t>ρ(</w:t>
      </w:r>
      <w:proofErr w:type="gramEnd"/>
      <w:r>
        <w:rPr>
          <w:sz w:val="24"/>
          <w:szCs w:val="24"/>
        </w:rPr>
        <w:t xml:space="preserve">h − P/ρ), </w:t>
      </w:r>
      <w:proofErr w:type="spellStart"/>
      <w:r>
        <w:rPr>
          <w:sz w:val="24"/>
          <w:szCs w:val="24"/>
        </w:rPr>
        <w:t>e</w:t>
      </w:r>
      <w:r>
        <w:rPr>
          <w:sz w:val="24"/>
          <w:szCs w:val="24"/>
          <w:vertAlign w:val="subscript"/>
        </w:rPr>
        <w:t>w</w:t>
      </w:r>
      <w:proofErr w:type="spellEnd"/>
      <w:r>
        <w:rPr>
          <w:sz w:val="24"/>
          <w:szCs w:val="24"/>
        </w:rPr>
        <w:t xml:space="preserve"> = </w:t>
      </w:r>
      <w:proofErr w:type="spellStart"/>
      <w:r>
        <w:rPr>
          <w:sz w:val="24"/>
          <w:szCs w:val="24"/>
        </w:rPr>
        <w:t>ρ</w:t>
      </w:r>
      <w:r>
        <w:rPr>
          <w:sz w:val="24"/>
          <w:szCs w:val="24"/>
          <w:vertAlign w:val="subscript"/>
        </w:rPr>
        <w:t>w</w:t>
      </w:r>
      <w:r>
        <w:rPr>
          <w:sz w:val="24"/>
          <w:szCs w:val="24"/>
        </w:rPr>
        <w:t>·u</w:t>
      </w:r>
      <w:r>
        <w:rPr>
          <w:sz w:val="24"/>
          <w:szCs w:val="24"/>
          <w:vertAlign w:val="subscript"/>
        </w:rPr>
        <w:t>w</w:t>
      </w:r>
      <w:proofErr w:type="spellEnd"/>
      <w:r>
        <w:rPr>
          <w:sz w:val="24"/>
          <w:szCs w:val="24"/>
        </w:rPr>
        <w:t>, e</w:t>
      </w:r>
      <w:r>
        <w:rPr>
          <w:sz w:val="24"/>
          <w:szCs w:val="24"/>
          <w:vertAlign w:val="subscript"/>
        </w:rPr>
        <w:t>s</w:t>
      </w:r>
      <w:r>
        <w:rPr>
          <w:sz w:val="24"/>
          <w:szCs w:val="24"/>
        </w:rPr>
        <w:t xml:space="preserve"> = </w:t>
      </w:r>
      <w:proofErr w:type="spellStart"/>
      <w:r>
        <w:rPr>
          <w:sz w:val="24"/>
          <w:szCs w:val="24"/>
        </w:rPr>
        <w:t>ρ</w:t>
      </w:r>
      <w:r>
        <w:rPr>
          <w:sz w:val="24"/>
          <w:szCs w:val="24"/>
          <w:vertAlign w:val="subscript"/>
        </w:rPr>
        <w:t>s</w:t>
      </w:r>
      <w:r>
        <w:rPr>
          <w:sz w:val="24"/>
          <w:szCs w:val="24"/>
        </w:rPr>
        <w:t>·u</w:t>
      </w:r>
      <w:r>
        <w:rPr>
          <w:sz w:val="24"/>
          <w:szCs w:val="24"/>
          <w:vertAlign w:val="subscript"/>
        </w:rPr>
        <w:t>s</w:t>
      </w:r>
      <w:proofErr w:type="spellEnd"/>
      <w:r>
        <w:rPr>
          <w:sz w:val="24"/>
          <w:szCs w:val="24"/>
        </w:rPr>
        <w:t>. Matrix coefficients for Row 3:</w:t>
      </w:r>
    </w:p>
    <w:tbl>
      <w:tblPr>
        <w:tblW w:w="9363"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2340"/>
        <w:gridCol w:w="2341"/>
        <w:gridCol w:w="2341"/>
        <w:gridCol w:w="2341"/>
      </w:tblGrid>
      <w:tr w:rsidR="009141F5" w:rsidRPr="00E97CEB" w14:paraId="76131A48" w14:textId="77777777" w:rsidTr="001024BF">
        <w:trPr>
          <w:jc w:val="center"/>
        </w:trPr>
        <w:tc>
          <w:tcPr>
            <w:tcW w:w="9363" w:type="dxa"/>
            <w:gridSpan w:val="4"/>
            <w:shd w:val="clear" w:color="auto" w:fill="1A3C6E"/>
            <w:tcMar>
              <w:top w:w="100" w:type="dxa"/>
              <w:left w:w="160" w:type="dxa"/>
              <w:bottom w:w="100" w:type="dxa"/>
              <w:right w:w="160" w:type="dxa"/>
            </w:tcMar>
          </w:tcPr>
          <w:p w14:paraId="7F5835C1" w14:textId="77777777" w:rsidR="009141F5" w:rsidRPr="00E97CEB" w:rsidRDefault="00000000" w:rsidP="00677A32">
            <w:pPr>
              <w:spacing w:before="60" w:after="60"/>
              <w:jc w:val="both"/>
              <w:rPr>
                <w:sz w:val="24"/>
                <w:szCs w:val="24"/>
              </w:rPr>
            </w:pPr>
            <w:r>
              <w:rPr>
                <w:b/>
                <w:bCs/>
              </w:rPr>
              <w:t>C₃₁ (energy pressure term)</w:t>
            </w:r>
          </w:p>
        </w:tc>
      </w:tr>
      <w:tr w:rsidR="009141F5" w:rsidRPr="00E97CEB" w14:paraId="2DECBE31" w14:textId="77777777" w:rsidTr="001024BF">
        <w:trPr>
          <w:jc w:val="center"/>
        </w:trPr>
        <w:tc>
          <w:tcPr>
            <w:tcW w:w="9363" w:type="dxa"/>
            <w:gridSpan w:val="4"/>
            <w:shd w:val="clear" w:color="auto" w:fill="EEF4FF"/>
            <w:tcMar>
              <w:top w:w="100" w:type="dxa"/>
              <w:left w:w="160" w:type="dxa"/>
              <w:bottom w:w="100" w:type="dxa"/>
              <w:right w:w="160" w:type="dxa"/>
            </w:tcMar>
          </w:tcPr>
          <w:p w14:paraId="55E42F05"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w</m:t>
                            </m:r>
                          </m:sub>
                        </m:sSub>
                      </m:num>
                      <m:den>
                        <m:r>
                          <w:rPr>
                            <w:rFonts w:ascii="Cambria Math" w:hAnsi="Cambria Math"/>
                            <w:sz w:val="24"/>
                            <w:szCs w:val="24"/>
                          </w:rPr>
                          <m:t>dP</m:t>
                        </m:r>
                      </m:den>
                    </m:f>
                    <m:r>
                      <m:rPr>
                        <m:sty m:val="p"/>
                      </m:rPr>
                      <w:rPr>
                        <w:rFonts w:ascii="Cambria Math" w:hAnsi="Cambria Math"/>
                        <w:sz w:val="24"/>
                        <w:szCs w:val="24"/>
                      </w:rPr>
                      <m:t xml:space="preserve"> + </m:t>
                    </m:r>
                    <m:r>
                      <w:rPr>
                        <w:rFonts w:ascii="Cambria Math" w:hAnsi="Cambria Math"/>
                        <w:sz w:val="24"/>
                        <w:szCs w:val="24"/>
                      </w:rPr>
                      <m:t>α</m:t>
                    </m:r>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s</m:t>
                                </m:r>
                              </m:sub>
                            </m:sSub>
                          </m:num>
                          <m:den>
                            <m:r>
                              <w:rPr>
                                <w:rFonts w:ascii="Cambria Math" w:hAnsi="Cambria Math"/>
                                <w:sz w:val="24"/>
                                <w:szCs w:val="24"/>
                              </w:rPr>
                              <m:t>dP</m:t>
                            </m:r>
                          </m:den>
                        </m:f>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w</m:t>
                                </m:r>
                              </m:sub>
                            </m:sSub>
                          </m:num>
                          <m:den>
                            <m:r>
                              <w:rPr>
                                <w:rFonts w:ascii="Cambria Math" w:hAnsi="Cambria Math"/>
                                <w:sz w:val="24"/>
                                <w:szCs w:val="24"/>
                              </w:rPr>
                              <m:t>dP</m:t>
                            </m:r>
                          </m:den>
                        </m:f>
                      </m:e>
                    </m:d>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w</m:t>
                            </m:r>
                          </m:sub>
                        </m:sSub>
                      </m:e>
                    </m:d>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dP</m:t>
                        </m:r>
                      </m:den>
                    </m:f>
                  </m:e>
                </m:d>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s</m:t>
                        </m:r>
                      </m:sub>
                    </m:sSub>
                  </m:num>
                  <m:den>
                    <m:r>
                      <w:rPr>
                        <w:rFonts w:ascii="Cambria Math" w:hAnsi="Cambria Math"/>
                        <w:sz w:val="24"/>
                        <w:szCs w:val="24"/>
                      </w:rPr>
                      <m:t>dP</m:t>
                    </m:r>
                  </m:den>
                </m:f>
              </m:oMath>
            </m:oMathPara>
          </w:p>
        </w:tc>
      </w:tr>
      <w:tr w:rsidR="009141F5" w:rsidRPr="00E97CEB" w14:paraId="4E32BE88" w14:textId="77777777" w:rsidTr="001024BF">
        <w:tblPrEx>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Ex>
        <w:trPr>
          <w:jc w:val="center"/>
        </w:trPr>
        <w:tc>
          <w:tcPr>
            <w:tcW w:w="2340" w:type="dxa"/>
            <w:shd w:val="clear" w:color="auto" w:fill="F8FAFF"/>
            <w:tcMar>
              <w:top w:w="80" w:type="dxa"/>
              <w:left w:w="120" w:type="dxa"/>
              <w:bottom w:w="80" w:type="dxa"/>
              <w:right w:w="120" w:type="dxa"/>
            </w:tcMar>
          </w:tcPr>
          <w:p w14:paraId="6E491C70"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32</m:t>
                    </m:r>
                  </m:sub>
                </m:sSub>
                <m:r>
                  <m:rPr>
                    <m:sty m:val="p"/>
                  </m:rP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s</m:t>
                        </m:r>
                      </m:sub>
                    </m:sSub>
                  </m:e>
                </m:d>
              </m:oMath>
            </m:oMathPara>
          </w:p>
        </w:tc>
        <w:tc>
          <w:tcPr>
            <w:tcW w:w="2341" w:type="dxa"/>
            <w:shd w:val="clear" w:color="auto" w:fill="F8FAFF"/>
            <w:tcMar>
              <w:top w:w="80" w:type="dxa"/>
              <w:left w:w="120" w:type="dxa"/>
              <w:bottom w:w="80" w:type="dxa"/>
              <w:right w:w="120" w:type="dxa"/>
            </w:tcMar>
          </w:tcPr>
          <w:p w14:paraId="05D4EF33"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33</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w</m:t>
                        </m:r>
                      </m:sub>
                    </m:sSub>
                  </m:e>
                </m:d>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oMath>
            </m:oMathPara>
          </w:p>
        </w:tc>
        <w:tc>
          <w:tcPr>
            <w:tcW w:w="2341" w:type="dxa"/>
            <w:shd w:val="clear" w:color="auto" w:fill="F8FAFF"/>
            <w:tcMar>
              <w:top w:w="80" w:type="dxa"/>
              <w:left w:w="120" w:type="dxa"/>
              <w:bottom w:w="80" w:type="dxa"/>
              <w:right w:w="120" w:type="dxa"/>
            </w:tcMar>
          </w:tcPr>
          <w:p w14:paraId="54E92A67"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34</m:t>
                    </m:r>
                  </m:sub>
                </m:sSub>
                <m:r>
                  <m:rPr>
                    <m:sty m:val="p"/>
                  </m:rPr>
                  <w:rPr>
                    <w:rFonts w:ascii="Cambria Math" w:hAnsi="Cambria Math"/>
                    <w:sz w:val="24"/>
                    <w:szCs w:val="24"/>
                  </w:rPr>
                  <m:t xml:space="preserve"> = 0</m:t>
                </m:r>
              </m:oMath>
            </m:oMathPara>
          </w:p>
        </w:tc>
        <w:tc>
          <w:tcPr>
            <w:tcW w:w="2341" w:type="dxa"/>
            <w:shd w:val="clear" w:color="auto" w:fill="F8FAFF"/>
            <w:tcMar>
              <w:top w:w="80" w:type="dxa"/>
              <w:left w:w="120" w:type="dxa"/>
              <w:bottom w:w="80" w:type="dxa"/>
              <w:right w:w="120" w:type="dxa"/>
            </w:tcMar>
          </w:tcPr>
          <w:p w14:paraId="100C9813"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3</m:t>
                    </m:r>
                  </m:sub>
                </m:sSub>
                <m:r>
                  <m:rPr>
                    <m:sty m:val="p"/>
                  </m:rPr>
                  <w:rPr>
                    <w:rFonts w:ascii="Cambria Math" w:hAnsi="Cambria Math"/>
                    <w:sz w:val="24"/>
                    <w:szCs w:val="24"/>
                  </w:rPr>
                  <m:t xml:space="preserve"> = </m:t>
                </m:r>
                <m:r>
                  <w:rPr>
                    <w:rFonts w:ascii="Cambria Math" w:hAnsi="Cambria Math"/>
                    <w:sz w:val="24"/>
                    <w:szCs w:val="24"/>
                  </w:rPr>
                  <m:t>Q</m:t>
                </m:r>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loss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fw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s</m:t>
                    </m:r>
                  </m:sub>
                </m:sSub>
              </m:oMath>
            </m:oMathPara>
          </w:p>
        </w:tc>
      </w:tr>
    </w:tbl>
    <w:p w14:paraId="0BC45900" w14:textId="77777777" w:rsidR="009141F5" w:rsidRPr="00E97CEB" w:rsidRDefault="00000000" w:rsidP="00677A32">
      <w:pPr>
        <w:spacing w:before="80" w:after="80"/>
        <w:jc w:val="both"/>
        <w:rPr>
          <w:sz w:val="24"/>
          <w:szCs w:val="24"/>
        </w:rPr>
      </w:pPr>
      <w:r>
        <w:rPr>
          <w:sz w:val="24"/>
          <w:szCs w:val="24"/>
        </w:rPr>
        <w:t>where the volumetric energy derivative terms are:</w:t>
      </w:r>
    </w:p>
    <w:tbl>
      <w:tblPr>
        <w:tblW w:w="936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680"/>
        <w:gridCol w:w="4680"/>
      </w:tblGrid>
      <w:tr w:rsidR="009141F5" w:rsidRPr="00E97CEB" w14:paraId="34680A1C" w14:textId="77777777" w:rsidTr="00B80751">
        <w:trPr>
          <w:jc w:val="center"/>
        </w:trPr>
        <w:tc>
          <w:tcPr>
            <w:tcW w:w="4680" w:type="dxa"/>
            <w:shd w:val="clear" w:color="auto" w:fill="F8FAFF"/>
            <w:tcMar>
              <w:top w:w="80" w:type="dxa"/>
              <w:left w:w="120" w:type="dxa"/>
              <w:bottom w:w="80" w:type="dxa"/>
              <w:right w:w="120" w:type="dxa"/>
            </w:tcMar>
          </w:tcPr>
          <w:p w14:paraId="06971691" w14:textId="77777777" w:rsidR="009141F5" w:rsidRPr="00E97CEB" w:rsidRDefault="00000000" w:rsidP="00677A32">
            <w:pPr>
              <w:spacing w:before="40" w:after="40"/>
              <w:jc w:val="both"/>
              <w:rPr>
                <w:sz w:val="24"/>
                <w:szCs w:val="24"/>
              </w:rPr>
            </w:pPr>
            <m:oMathPara>
              <m:oMathParaPr>
                <m:jc m:val="center"/>
              </m:oMathParaPr>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w</m:t>
                        </m:r>
                      </m:sub>
                    </m:sSub>
                  </m:num>
                  <m:den>
                    <m:r>
                      <w:rPr>
                        <w:rFonts w:ascii="Cambria Math" w:hAnsi="Cambria Math"/>
                        <w:sz w:val="24"/>
                        <w:szCs w:val="24"/>
                      </w:rPr>
                      <m:t>dP</m:t>
                    </m:r>
                  </m:den>
                </m:f>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w</m:t>
                            </m:r>
                          </m:sub>
                        </m:sSub>
                      </m:num>
                      <m:den>
                        <m:r>
                          <w:rPr>
                            <w:rFonts w:ascii="Cambria Math" w:hAnsi="Cambria Math"/>
                            <w:sz w:val="24"/>
                            <w:szCs w:val="24"/>
                          </w:rPr>
                          <m:t>dP</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w</m:t>
                            </m:r>
                          </m:sub>
                        </m:sSub>
                      </m:num>
                      <m:den>
                        <m:r>
                          <w:rPr>
                            <w:rFonts w:ascii="Cambria Math" w:hAnsi="Cambria Math"/>
                            <w:sz w:val="24"/>
                            <w:szCs w:val="24"/>
                          </w:rPr>
                          <m:t>dP</m:t>
                        </m:r>
                      </m:den>
                    </m:f>
                  </m:e>
                </m:d>
                <m:r>
                  <m:rPr>
                    <m:sty m:val="p"/>
                  </m:rPr>
                  <w:rPr>
                    <w:rFonts w:ascii="Cambria Math" w:hAnsi="Cambria Math"/>
                    <w:sz w:val="24"/>
                    <w:szCs w:val="24"/>
                  </w:rPr>
                  <m:t xml:space="preserve"> - 1  [J/m³/Pa]</m:t>
                </m:r>
              </m:oMath>
            </m:oMathPara>
          </w:p>
        </w:tc>
        <w:tc>
          <w:tcPr>
            <w:tcW w:w="4680" w:type="dxa"/>
            <w:shd w:val="clear" w:color="auto" w:fill="F8FAFF"/>
            <w:tcMar>
              <w:top w:w="80" w:type="dxa"/>
              <w:left w:w="120" w:type="dxa"/>
              <w:bottom w:w="80" w:type="dxa"/>
              <w:right w:w="120" w:type="dxa"/>
            </w:tcMar>
          </w:tcPr>
          <w:p w14:paraId="6D4969AD" w14:textId="77777777" w:rsidR="009141F5" w:rsidRPr="00E97CEB" w:rsidRDefault="00000000" w:rsidP="00677A32">
            <w:pPr>
              <w:spacing w:before="40" w:after="40"/>
              <w:jc w:val="both"/>
              <w:rPr>
                <w:sz w:val="24"/>
                <w:szCs w:val="24"/>
              </w:rPr>
            </w:pPr>
            <m:oMathPara>
              <m:oMathParaPr>
                <m:jc m:val="center"/>
              </m:oMathParaPr>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s</m:t>
                        </m:r>
                      </m:sub>
                    </m:sSub>
                  </m:num>
                  <m:den>
                    <m:r>
                      <w:rPr>
                        <w:rFonts w:ascii="Cambria Math" w:hAnsi="Cambria Math"/>
                        <w:sz w:val="24"/>
                        <w:szCs w:val="24"/>
                      </w:rPr>
                      <m:t>dP</m:t>
                    </m:r>
                  </m:den>
                </m:f>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s</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s</m:t>
                            </m:r>
                          </m:sub>
                        </m:sSub>
                      </m:num>
                      <m:den>
                        <m:r>
                          <w:rPr>
                            <w:rFonts w:ascii="Cambria Math" w:hAnsi="Cambria Math"/>
                            <w:sz w:val="24"/>
                            <w:szCs w:val="24"/>
                          </w:rPr>
                          <m:t>dP</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s</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s</m:t>
                            </m:r>
                          </m:sub>
                        </m:sSub>
                      </m:num>
                      <m:den>
                        <m:r>
                          <w:rPr>
                            <w:rFonts w:ascii="Cambria Math" w:hAnsi="Cambria Math"/>
                            <w:sz w:val="24"/>
                            <w:szCs w:val="24"/>
                          </w:rPr>
                          <m:t>dP</m:t>
                        </m:r>
                      </m:den>
                    </m:f>
                  </m:e>
                </m:d>
                <m:r>
                  <m:rPr>
                    <m:sty m:val="p"/>
                  </m:rPr>
                  <w:rPr>
                    <w:rFonts w:ascii="Cambria Math" w:hAnsi="Cambria Math"/>
                    <w:sz w:val="24"/>
                    <w:szCs w:val="24"/>
                  </w:rPr>
                  <m:t xml:space="preserve"> - 1  [J/m³/Pa]</m:t>
                </m:r>
              </m:oMath>
            </m:oMathPara>
          </w:p>
        </w:tc>
      </w:tr>
    </w:tbl>
    <w:p w14:paraId="606C598A" w14:textId="06D66020" w:rsidR="009141F5" w:rsidRPr="00E97CEB" w:rsidRDefault="00000000" w:rsidP="00677A32">
      <w:pPr>
        <w:pStyle w:val="Heading3"/>
        <w:spacing w:before="180" w:after="80"/>
        <w:jc w:val="both"/>
        <w:rPr>
          <w:color w:val="auto"/>
          <w:sz w:val="28"/>
          <w:szCs w:val="28"/>
        </w:rPr>
      </w:pPr>
      <w:bookmarkStart w:id="22" w:name="_Toc228643042"/>
      <w:r>
        <w:rPr>
          <w:color w:val="auto"/>
          <w:sz w:val="28"/>
          <w:szCs w:val="28"/>
        </w:rPr>
        <w:t>4.3.4 Steam Dome Mass Balance — Equation (4)</w:t>
      </w:r>
      <w:bookmarkEnd w:id="22"/>
    </w:p>
    <w:p w14:paraId="37B3F241" w14:textId="77777777" w:rsidR="00F839EA" w:rsidRPr="00E97CEB" w:rsidRDefault="00000000" w:rsidP="00677A32">
      <w:pPr>
        <w:spacing w:before="60" w:after="60"/>
        <w:jc w:val="both"/>
        <w:rPr>
          <w:sz w:val="24"/>
          <w:szCs w:val="24"/>
        </w:rPr>
      </w:pPr>
      <w:r>
        <w:rPr>
          <w:sz w:val="24"/>
          <w:szCs w:val="24"/>
        </w:rPr>
        <w:t xml:space="preserve">The steam dome volume is </w:t>
      </w:r>
      <w:proofErr w:type="spellStart"/>
      <w:r>
        <w:rPr>
          <w:sz w:val="24"/>
          <w:szCs w:val="24"/>
        </w:rPr>
        <w:t>Vds</w:t>
      </w:r>
      <w:proofErr w:type="spellEnd"/>
      <w:r>
        <w:rPr>
          <w:sz w:val="24"/>
          <w:szCs w:val="24"/>
        </w:rPr>
        <w:t xml:space="preserve"> = V_T − </w:t>
      </w:r>
      <w:proofErr w:type="spellStart"/>
      <w:r>
        <w:rPr>
          <w:sz w:val="24"/>
          <w:szCs w:val="24"/>
        </w:rPr>
        <w:t>Vdw</w:t>
      </w:r>
      <w:proofErr w:type="spellEnd"/>
      <w:r>
        <w:rPr>
          <w:sz w:val="24"/>
          <w:szCs w:val="24"/>
        </w:rPr>
        <w:t>. Steam enters from the water region and exits through the valve.</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6D155A53" w14:textId="77777777" w:rsidTr="00B80751">
        <w:trPr>
          <w:jc w:val="center"/>
        </w:trPr>
        <w:tc>
          <w:tcPr>
            <w:tcW w:w="9360" w:type="dxa"/>
            <w:shd w:val="clear" w:color="auto" w:fill="1A3C6E"/>
            <w:tcMar>
              <w:top w:w="100" w:type="dxa"/>
              <w:left w:w="160" w:type="dxa"/>
              <w:bottom w:w="100" w:type="dxa"/>
              <w:right w:w="160" w:type="dxa"/>
            </w:tcMar>
          </w:tcPr>
          <w:p w14:paraId="0D616967" w14:textId="77777777" w:rsidR="009141F5" w:rsidRPr="00E97CEB" w:rsidRDefault="00000000" w:rsidP="00677A32">
            <w:pPr>
              <w:spacing w:before="60" w:after="60"/>
              <w:jc w:val="both"/>
              <w:rPr>
                <w:sz w:val="24"/>
                <w:szCs w:val="24"/>
              </w:rPr>
            </w:pPr>
            <w:r>
              <w:rPr>
                <w:b/>
                <w:bCs/>
              </w:rPr>
              <w:t>Equation (4) — Steam Dome Mass Balance</w:t>
            </w:r>
          </w:p>
        </w:tc>
      </w:tr>
      <w:tr w:rsidR="009141F5" w:rsidRPr="00E97CEB" w14:paraId="4622D1C7" w14:textId="77777777" w:rsidTr="00B80751">
        <w:trPr>
          <w:jc w:val="center"/>
        </w:trPr>
        <w:tc>
          <w:tcPr>
            <w:tcW w:w="9360" w:type="dxa"/>
            <w:shd w:val="clear" w:color="auto" w:fill="EEF4FF"/>
            <w:tcMar>
              <w:top w:w="100" w:type="dxa"/>
              <w:left w:w="160" w:type="dxa"/>
              <w:bottom w:w="100" w:type="dxa"/>
              <w:right w:w="160" w:type="dxa"/>
            </w:tcMar>
          </w:tcPr>
          <w:p w14:paraId="67370E0C" w14:textId="77777777" w:rsidR="009141F5" w:rsidRPr="00E97CEB" w:rsidRDefault="00000000" w:rsidP="00677A32">
            <w:pPr>
              <w:spacing w:before="80" w:after="80"/>
              <w:jc w:val="both"/>
              <w:rPr>
                <w:sz w:val="24"/>
                <w:szCs w:val="24"/>
              </w:rPr>
            </w:pPr>
            <m:oMathPara>
              <m:oMathParaPr>
                <m:jc m:val="center"/>
              </m:oMathParaPr>
              <m:oMath>
                <m:f>
                  <m:fPr>
                    <m:ctrlPr>
                      <w:rPr>
                        <w:rFonts w:ascii="Cambria Math" w:hAnsi="Cambria Math"/>
                        <w:sz w:val="24"/>
                        <w:szCs w:val="24"/>
                      </w:rPr>
                    </m:ctrlPr>
                  </m:fPr>
                  <m:num>
                    <m:r>
                      <m:rPr>
                        <m:sty m:val="p"/>
                      </m:rPr>
                      <w:rPr>
                        <w:rFonts w:ascii="Cambria Math" w:hAnsi="Cambria Math"/>
                        <w:sz w:val="24"/>
                        <w:szCs w:val="24"/>
                      </w:rPr>
                      <m:t>d</m:t>
                    </m:r>
                  </m:num>
                  <m:den>
                    <m:r>
                      <m:rPr>
                        <m:sty m:val="p"/>
                      </m:rPr>
                      <w:rPr>
                        <w:rFonts w:ascii="Cambria Math" w:hAnsi="Cambria Math"/>
                        <w:sz w:val="24"/>
                        <w:szCs w:val="24"/>
                      </w:rPr>
                      <m:t>dt</m:t>
                    </m:r>
                  </m:den>
                </m:f>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g</m:t>
                        </m:r>
                      </m:sub>
                    </m:sSub>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s</m:t>
                    </m:r>
                  </m:sub>
                </m:sSub>
              </m:oMath>
            </m:oMathPara>
          </w:p>
        </w:tc>
      </w:tr>
    </w:tbl>
    <w:p w14:paraId="40D69CF4"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rho_g</w:t>
      </w:r>
      <w:proofErr w:type="spellEnd"/>
      <w:r>
        <w:rPr>
          <w:i/>
          <w:iCs/>
          <w:color w:val="444444"/>
          <w:sz w:val="20"/>
          <w:szCs w:val="20"/>
        </w:rPr>
        <w:t xml:space="preserve"> = vapour density [kg/m3]; V_T = total drum volume [m3]; </w:t>
      </w:r>
      <w:proofErr w:type="spellStart"/>
      <w:r>
        <w:rPr>
          <w:i/>
          <w:iCs/>
          <w:color w:val="444444"/>
          <w:sz w:val="20"/>
          <w:szCs w:val="20"/>
        </w:rPr>
        <w:t>V_dw</w:t>
      </w:r>
      <w:proofErr w:type="spellEnd"/>
      <w:r>
        <w:rPr>
          <w:i/>
          <w:iCs/>
          <w:color w:val="444444"/>
          <w:sz w:val="20"/>
          <w:szCs w:val="20"/>
        </w:rPr>
        <w:t xml:space="preserve"> = mixture region volume [m3]; </w:t>
      </w:r>
      <w:proofErr w:type="spellStart"/>
      <w:r>
        <w:rPr>
          <w:i/>
          <w:iCs/>
          <w:color w:val="444444"/>
          <w:sz w:val="20"/>
          <w:szCs w:val="20"/>
        </w:rPr>
        <w:t>m_dot_i</w:t>
      </w:r>
      <w:proofErr w:type="spellEnd"/>
      <w:r>
        <w:rPr>
          <w:i/>
          <w:iCs/>
          <w:color w:val="444444"/>
          <w:sz w:val="20"/>
          <w:szCs w:val="20"/>
        </w:rPr>
        <w:t xml:space="preserve"> = inter-region steam transfer rate [kg/s]; </w:t>
      </w:r>
      <w:proofErr w:type="spellStart"/>
      <w:r>
        <w:rPr>
          <w:i/>
          <w:iCs/>
          <w:color w:val="444444"/>
          <w:sz w:val="20"/>
          <w:szCs w:val="20"/>
        </w:rPr>
        <w:t>m_dot_s</w:t>
      </w:r>
      <w:proofErr w:type="spellEnd"/>
      <w:r>
        <w:rPr>
          <w:i/>
          <w:iCs/>
          <w:color w:val="444444"/>
          <w:sz w:val="20"/>
          <w:szCs w:val="20"/>
        </w:rPr>
        <w:t xml:space="preserve"> = steam outlet flow rate [kg/s]; </w:t>
      </w:r>
      <w:proofErr w:type="spellStart"/>
      <w:r>
        <w:rPr>
          <w:i/>
          <w:iCs/>
          <w:color w:val="444444"/>
          <w:sz w:val="20"/>
          <w:szCs w:val="20"/>
        </w:rPr>
        <w:t>dP</w:t>
      </w:r>
      <w:proofErr w:type="spellEnd"/>
      <w:r>
        <w:rPr>
          <w:i/>
          <w:iCs/>
          <w:color w:val="444444"/>
          <w:sz w:val="20"/>
          <w:szCs w:val="20"/>
        </w:rPr>
        <w:t xml:space="preserve">/dt = pressure rate [Pa/s]; </w:t>
      </w:r>
      <w:proofErr w:type="spellStart"/>
      <w:r>
        <w:rPr>
          <w:i/>
          <w:iCs/>
          <w:color w:val="444444"/>
          <w:sz w:val="20"/>
          <w:szCs w:val="20"/>
        </w:rPr>
        <w:t>dV_dw</w:t>
      </w:r>
      <w:proofErr w:type="spellEnd"/>
      <w:r>
        <w:rPr>
          <w:i/>
          <w:iCs/>
          <w:color w:val="444444"/>
          <w:sz w:val="20"/>
          <w:szCs w:val="20"/>
        </w:rPr>
        <w:t>/dt = volume rate [m3/s]</w:t>
      </w:r>
    </w:p>
    <w:p w14:paraId="0FC5FAFF" w14:textId="77777777" w:rsidR="009141F5" w:rsidRPr="00E97CEB" w:rsidRDefault="00000000" w:rsidP="00677A32">
      <w:pPr>
        <w:spacing w:before="40" w:after="40"/>
        <w:jc w:val="both"/>
        <w:rPr>
          <w:sz w:val="24"/>
          <w:szCs w:val="24"/>
        </w:rPr>
      </w:pPr>
      <w:r>
        <w:rPr>
          <w:sz w:val="24"/>
          <w:szCs w:val="24"/>
        </w:rPr>
        <w:t>Expanding (V_T = constant):</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1E6EE947" w14:textId="77777777" w:rsidTr="00B80751">
        <w:trPr>
          <w:jc w:val="center"/>
        </w:trPr>
        <w:tc>
          <w:tcPr>
            <w:tcW w:w="9360" w:type="dxa"/>
            <w:shd w:val="clear" w:color="auto" w:fill="1A3C6E"/>
            <w:tcMar>
              <w:top w:w="100" w:type="dxa"/>
              <w:left w:w="160" w:type="dxa"/>
              <w:bottom w:w="100" w:type="dxa"/>
              <w:right w:w="160" w:type="dxa"/>
            </w:tcMar>
          </w:tcPr>
          <w:p w14:paraId="393AC39B" w14:textId="77777777" w:rsidR="009141F5" w:rsidRPr="00E97CEB" w:rsidRDefault="00000000" w:rsidP="00677A32">
            <w:pPr>
              <w:spacing w:before="60" w:after="60"/>
              <w:jc w:val="both"/>
              <w:rPr>
                <w:sz w:val="24"/>
                <w:szCs w:val="24"/>
              </w:rPr>
            </w:pPr>
            <w:r>
              <w:rPr>
                <w:b/>
                <w:bCs/>
              </w:rPr>
              <w:t>Equation (4) Expanded</w:t>
            </w:r>
          </w:p>
        </w:tc>
      </w:tr>
      <w:tr w:rsidR="009141F5" w:rsidRPr="00E97CEB" w14:paraId="08FFE472" w14:textId="77777777" w:rsidTr="00B80751">
        <w:trPr>
          <w:jc w:val="center"/>
        </w:trPr>
        <w:tc>
          <w:tcPr>
            <w:tcW w:w="9360" w:type="dxa"/>
            <w:shd w:val="clear" w:color="auto" w:fill="EEF4FF"/>
            <w:tcMar>
              <w:top w:w="100" w:type="dxa"/>
              <w:left w:w="160" w:type="dxa"/>
              <w:bottom w:w="100" w:type="dxa"/>
              <w:right w:w="160" w:type="dxa"/>
            </w:tcMar>
          </w:tcPr>
          <w:p w14:paraId="1FF805B6" w14:textId="77777777" w:rsidR="009141F5" w:rsidRPr="00E97CEB" w:rsidRDefault="00000000" w:rsidP="00677A32">
            <w:pPr>
              <w:spacing w:before="80" w:after="80"/>
              <w:jc w:val="both"/>
              <w:rPr>
                <w:sz w:val="24"/>
                <w:szCs w:val="24"/>
              </w:rPr>
            </w:pPr>
            <m:oMathPara>
              <m:oMathParaPr>
                <m:jc m:val="center"/>
              </m:oMathParaPr>
              <m:oMath>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num>
                      <m:den>
                        <m:r>
                          <w:rPr>
                            <w:rFonts w:ascii="Cambria Math" w:hAnsi="Cambria Math"/>
                            <w:sz w:val="24"/>
                            <w:szCs w:val="24"/>
                          </w:rPr>
                          <m:t>dP</m:t>
                        </m:r>
                      </m:den>
                    </m:f>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num>
                      <m:den>
                        <m:r>
                          <w:rPr>
                            <w:rFonts w:ascii="Cambria Math" w:hAnsi="Cambria Math"/>
                            <w:sz w:val="24"/>
                            <w:szCs w:val="24"/>
                          </w:rPr>
                          <m:t>dt</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s</m:t>
                    </m:r>
                  </m:sub>
                </m:sSub>
              </m:oMath>
            </m:oMathPara>
          </w:p>
        </w:tc>
      </w:tr>
    </w:tbl>
    <w:p w14:paraId="5BEBAE46"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r>
        <w:rPr>
          <w:i/>
          <w:iCs/>
          <w:color w:val="444444"/>
          <w:sz w:val="20"/>
          <w:szCs w:val="20"/>
        </w:rPr>
        <w:t xml:space="preserve">V_T = total drum volume = 6.107x10^-3 m3; </w:t>
      </w:r>
      <w:proofErr w:type="spellStart"/>
      <w:r>
        <w:rPr>
          <w:i/>
          <w:iCs/>
          <w:color w:val="444444"/>
          <w:sz w:val="20"/>
          <w:szCs w:val="20"/>
        </w:rPr>
        <w:t>V_dw</w:t>
      </w:r>
      <w:proofErr w:type="spellEnd"/>
      <w:r>
        <w:rPr>
          <w:i/>
          <w:iCs/>
          <w:color w:val="444444"/>
          <w:sz w:val="20"/>
          <w:szCs w:val="20"/>
        </w:rPr>
        <w:t xml:space="preserve"> = mixture volume [m3]; </w:t>
      </w:r>
      <w:proofErr w:type="spellStart"/>
      <w:r>
        <w:rPr>
          <w:i/>
          <w:iCs/>
          <w:color w:val="444444"/>
          <w:sz w:val="20"/>
          <w:szCs w:val="20"/>
        </w:rPr>
        <w:t>rho_g</w:t>
      </w:r>
      <w:proofErr w:type="spellEnd"/>
      <w:r>
        <w:rPr>
          <w:i/>
          <w:iCs/>
          <w:color w:val="444444"/>
          <w:sz w:val="20"/>
          <w:szCs w:val="20"/>
        </w:rPr>
        <w:t xml:space="preserve"> = vapour density [kg/m3]; </w:t>
      </w:r>
      <w:proofErr w:type="spellStart"/>
      <w:r>
        <w:rPr>
          <w:i/>
          <w:iCs/>
          <w:color w:val="444444"/>
          <w:sz w:val="20"/>
          <w:szCs w:val="20"/>
        </w:rPr>
        <w:t>drho_g</w:t>
      </w:r>
      <w:proofErr w:type="spellEnd"/>
      <w:r>
        <w:rPr>
          <w:i/>
          <w:iCs/>
          <w:color w:val="444444"/>
          <w:sz w:val="20"/>
          <w:szCs w:val="20"/>
        </w:rPr>
        <w:t>/</w:t>
      </w:r>
      <w:proofErr w:type="spellStart"/>
      <w:r>
        <w:rPr>
          <w:i/>
          <w:iCs/>
          <w:color w:val="444444"/>
          <w:sz w:val="20"/>
          <w:szCs w:val="20"/>
        </w:rPr>
        <w:t>dP</w:t>
      </w:r>
      <w:proofErr w:type="spellEnd"/>
      <w:r>
        <w:rPr>
          <w:i/>
          <w:iCs/>
          <w:color w:val="444444"/>
          <w:sz w:val="20"/>
          <w:szCs w:val="20"/>
        </w:rPr>
        <w:t xml:space="preserve"> = vapour density derivative [kg/m3/Pa]; </w:t>
      </w:r>
      <w:proofErr w:type="spellStart"/>
      <w:r>
        <w:rPr>
          <w:i/>
          <w:iCs/>
          <w:color w:val="444444"/>
          <w:sz w:val="20"/>
          <w:szCs w:val="20"/>
        </w:rPr>
        <w:t>m_dot_i</w:t>
      </w:r>
      <w:proofErr w:type="spellEnd"/>
      <w:r>
        <w:rPr>
          <w:i/>
          <w:iCs/>
          <w:color w:val="444444"/>
          <w:sz w:val="20"/>
          <w:szCs w:val="20"/>
        </w:rPr>
        <w:t xml:space="preserve"> = bubble transfer rate [kg/s]; </w:t>
      </w:r>
      <w:proofErr w:type="spellStart"/>
      <w:r>
        <w:rPr>
          <w:i/>
          <w:iCs/>
          <w:color w:val="444444"/>
          <w:sz w:val="20"/>
          <w:szCs w:val="20"/>
        </w:rPr>
        <w:t>m_dot_s</w:t>
      </w:r>
      <w:proofErr w:type="spellEnd"/>
      <w:r>
        <w:rPr>
          <w:i/>
          <w:iCs/>
          <w:color w:val="444444"/>
          <w:sz w:val="20"/>
          <w:szCs w:val="20"/>
        </w:rPr>
        <w:t xml:space="preserve"> = steam outlet rate [kg/s]</w:t>
      </w:r>
    </w:p>
    <w:p w14:paraId="66930685" w14:textId="77777777" w:rsidR="009141F5" w:rsidRPr="00E97CEB" w:rsidRDefault="00000000" w:rsidP="00677A32">
      <w:pPr>
        <w:spacing w:before="40" w:after="40"/>
        <w:jc w:val="both"/>
        <w:rPr>
          <w:sz w:val="24"/>
          <w:szCs w:val="24"/>
        </w:rPr>
      </w:pPr>
      <w:r>
        <w:rPr>
          <w:sz w:val="24"/>
          <w:szCs w:val="24"/>
        </w:rPr>
        <w:t>Matrix coefficients for Row 4:</w:t>
      </w:r>
    </w:p>
    <w:tbl>
      <w:tblPr>
        <w:tblW w:w="936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9141F5" w:rsidRPr="00E97CEB" w14:paraId="1C635E75" w14:textId="77777777" w:rsidTr="00B80751">
        <w:trPr>
          <w:jc w:val="center"/>
        </w:trPr>
        <w:tc>
          <w:tcPr>
            <w:tcW w:w="2340" w:type="dxa"/>
            <w:shd w:val="clear" w:color="auto" w:fill="F8FAFF"/>
            <w:tcMar>
              <w:top w:w="80" w:type="dxa"/>
              <w:left w:w="120" w:type="dxa"/>
              <w:bottom w:w="80" w:type="dxa"/>
              <w:right w:w="120" w:type="dxa"/>
            </w:tcMar>
          </w:tcPr>
          <w:p w14:paraId="316E1B2C"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41</m:t>
                    </m:r>
                  </m:sub>
                </m:sSub>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num>
                      <m:den>
                        <m:r>
                          <w:rPr>
                            <w:rFonts w:ascii="Cambria Math" w:hAnsi="Cambria Math"/>
                            <w:sz w:val="24"/>
                            <w:szCs w:val="24"/>
                          </w:rPr>
                          <m:t>dP</m:t>
                        </m:r>
                      </m:den>
                    </m:f>
                  </m:e>
                </m:d>
              </m:oMath>
            </m:oMathPara>
          </w:p>
        </w:tc>
        <w:tc>
          <w:tcPr>
            <w:tcW w:w="2340" w:type="dxa"/>
            <w:shd w:val="clear" w:color="auto" w:fill="F8FAFF"/>
            <w:tcMar>
              <w:top w:w="80" w:type="dxa"/>
              <w:left w:w="120" w:type="dxa"/>
              <w:bottom w:w="80" w:type="dxa"/>
              <w:right w:w="120" w:type="dxa"/>
            </w:tcMar>
          </w:tcPr>
          <w:p w14:paraId="68152E50"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oMath>
            </m:oMathPara>
          </w:p>
        </w:tc>
        <w:tc>
          <w:tcPr>
            <w:tcW w:w="2340" w:type="dxa"/>
            <w:shd w:val="clear" w:color="auto" w:fill="F8FAFF"/>
            <w:tcMar>
              <w:top w:w="80" w:type="dxa"/>
              <w:left w:w="120" w:type="dxa"/>
              <w:bottom w:w="80" w:type="dxa"/>
              <w:right w:w="120" w:type="dxa"/>
            </w:tcMar>
          </w:tcPr>
          <w:p w14:paraId="0F9EB045"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43</m:t>
                    </m:r>
                  </m:sub>
                </m:sSub>
                <m:r>
                  <m:rPr>
                    <m:sty m:val="p"/>
                  </m:rPr>
                  <w:rPr>
                    <w:rFonts w:ascii="Cambria Math" w:hAnsi="Cambria Math"/>
                    <w:sz w:val="24"/>
                    <w:szCs w:val="24"/>
                  </w:rPr>
                  <m:t xml:space="preserve"> = 0</m:t>
                </m:r>
              </m:oMath>
            </m:oMathPara>
          </w:p>
        </w:tc>
        <w:tc>
          <w:tcPr>
            <w:tcW w:w="2340" w:type="dxa"/>
            <w:shd w:val="clear" w:color="auto" w:fill="F8FAFF"/>
            <w:tcMar>
              <w:top w:w="80" w:type="dxa"/>
              <w:left w:w="120" w:type="dxa"/>
              <w:bottom w:w="80" w:type="dxa"/>
              <w:right w:w="120" w:type="dxa"/>
            </w:tcMar>
          </w:tcPr>
          <w:p w14:paraId="55DD0E8C" w14:textId="77777777" w:rsidR="00B80751"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44</m:t>
                    </m:r>
                  </m:sub>
                </m:sSub>
                <m:r>
                  <m:rPr>
                    <m:sty m:val="p"/>
                  </m:rPr>
                  <w:rPr>
                    <w:rFonts w:ascii="Cambria Math" w:hAnsi="Cambria Math"/>
                    <w:sz w:val="24"/>
                    <w:szCs w:val="24"/>
                  </w:rPr>
                  <m:t xml:space="preserve"> = 0,  </m:t>
                </m:r>
              </m:oMath>
            </m:oMathPara>
          </w:p>
          <w:p w14:paraId="1C83F5A4" w14:textId="77777777" w:rsidR="00B80751" w:rsidRPr="00B80751" w:rsidRDefault="00B80751" w:rsidP="00677A32">
            <w:pPr>
              <w:spacing w:before="40" w:after="40"/>
              <w:jc w:val="both"/>
              <w:rPr>
                <w:sz w:val="24"/>
                <w:szCs w:val="24"/>
              </w:rPr>
            </w:pPr>
          </w:p>
          <w:p w14:paraId="0D7353D2"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4</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s</m:t>
                    </m:r>
                  </m:sub>
                </m:sSub>
              </m:oMath>
            </m:oMathPara>
          </w:p>
        </w:tc>
      </w:tr>
    </w:tbl>
    <w:p w14:paraId="0A120388" w14:textId="77777777" w:rsidR="00677A32" w:rsidRDefault="00677A32" w:rsidP="00677A32">
      <w:pPr>
        <w:pStyle w:val="Heading2"/>
        <w:spacing w:after="100"/>
        <w:jc w:val="both"/>
        <w:rPr>
          <w:color w:val="auto"/>
          <w:sz w:val="32"/>
          <w:szCs w:val="32"/>
        </w:rPr>
      </w:pPr>
      <w:bookmarkStart w:id="23" w:name="_Toc228643043"/>
    </w:p>
    <w:p w14:paraId="3B0FC3B5" w14:textId="1DC42D7E" w:rsidR="009141F5" w:rsidRPr="00E97CEB" w:rsidRDefault="00000000" w:rsidP="00677A32">
      <w:pPr>
        <w:pStyle w:val="Heading2"/>
        <w:spacing w:after="100"/>
        <w:jc w:val="both"/>
        <w:rPr>
          <w:color w:val="auto"/>
          <w:sz w:val="32"/>
          <w:szCs w:val="32"/>
        </w:rPr>
      </w:pPr>
      <w:r>
        <w:rPr>
          <w:color w:val="auto"/>
          <w:sz w:val="32"/>
          <w:szCs w:val="32"/>
        </w:rPr>
        <w:t>4.4 Complete Matrix System C·X = D</w:t>
      </w:r>
      <w:bookmarkEnd w:id="23"/>
    </w:p>
    <w:p w14:paraId="66D3D90F" w14:textId="77777777" w:rsidR="00F839EA" w:rsidRPr="00E97CEB" w:rsidRDefault="00000000" w:rsidP="00677A32">
      <w:pPr>
        <w:spacing w:before="80" w:after="80"/>
        <w:jc w:val="both"/>
        <w:rPr>
          <w:sz w:val="24"/>
          <w:szCs w:val="24"/>
        </w:rPr>
      </w:pPr>
      <w:r>
        <w:rPr>
          <w:sz w:val="24"/>
          <w:szCs w:val="24"/>
        </w:rPr>
        <w:t xml:space="preserve">The four conservation equations assemble into the 4×4 linear system solved at each time step. Row scaling normalises each equation by its largest coefficient, reducing the condition number </w:t>
      </w:r>
      <w:r>
        <w:rPr>
          <w:sz w:val="24"/>
          <w:szCs w:val="24"/>
        </w:rPr>
        <w:lastRenderedPageBreak/>
        <w:t xml:space="preserve">from O(10¹⁴) to O(10⁶) — essential given the density ratio </w:t>
      </w:r>
      <w:proofErr w:type="spellStart"/>
      <w:r>
        <w:rPr>
          <w:sz w:val="24"/>
          <w:szCs w:val="24"/>
        </w:rPr>
        <w:t>ρ</w:t>
      </w:r>
      <w:r>
        <w:rPr>
          <w:sz w:val="24"/>
          <w:szCs w:val="24"/>
          <w:vertAlign w:val="subscript"/>
        </w:rPr>
        <w:t>w</w:t>
      </w:r>
      <w:proofErr w:type="spellEnd"/>
      <w:r>
        <w:rPr>
          <w:sz w:val="24"/>
          <w:szCs w:val="24"/>
        </w:rPr>
        <w:t>/</w:t>
      </w:r>
      <w:proofErr w:type="spellStart"/>
      <w:r>
        <w:rPr>
          <w:sz w:val="24"/>
          <w:szCs w:val="24"/>
        </w:rPr>
        <w:t>ρ</w:t>
      </w:r>
      <w:r>
        <w:rPr>
          <w:sz w:val="24"/>
          <w:szCs w:val="24"/>
          <w:vertAlign w:val="subscript"/>
        </w:rPr>
        <w:t>s</w:t>
      </w:r>
      <w:proofErr w:type="spellEnd"/>
      <w:r>
        <w:rPr>
          <w:sz w:val="24"/>
          <w:szCs w:val="24"/>
        </w:rPr>
        <w:t xml:space="preserve"> ≈ 1,600 between water and steam:</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39A049DD" w14:textId="77777777" w:rsidTr="00B80751">
        <w:trPr>
          <w:jc w:val="center"/>
        </w:trPr>
        <w:tc>
          <w:tcPr>
            <w:tcW w:w="9360" w:type="dxa"/>
            <w:shd w:val="clear" w:color="auto" w:fill="1A3C6E"/>
            <w:tcMar>
              <w:top w:w="100" w:type="dxa"/>
              <w:left w:w="160" w:type="dxa"/>
              <w:bottom w:w="100" w:type="dxa"/>
              <w:right w:w="160" w:type="dxa"/>
            </w:tcMar>
          </w:tcPr>
          <w:p w14:paraId="683AFA46" w14:textId="77777777" w:rsidR="009141F5" w:rsidRPr="00E97CEB" w:rsidRDefault="00000000" w:rsidP="00677A32">
            <w:pPr>
              <w:spacing w:before="60" w:after="60"/>
              <w:jc w:val="both"/>
              <w:rPr>
                <w:sz w:val="24"/>
                <w:szCs w:val="24"/>
              </w:rPr>
            </w:pPr>
            <w:r>
              <w:rPr>
                <w:b/>
                <w:bCs/>
              </w:rPr>
              <w:t xml:space="preserve">State Derivative Vector </w:t>
            </w:r>
            <w:proofErr w:type="gramStart"/>
            <w:r>
              <w:rPr>
                <w:b/>
                <w:bCs/>
              </w:rPr>
              <w:t>X  (</w:t>
            </w:r>
            <w:proofErr w:type="gramEnd"/>
            <w:r>
              <w:rPr>
                <w:b/>
                <w:bCs/>
              </w:rPr>
              <w:t>unknowns)</w:t>
            </w:r>
          </w:p>
        </w:tc>
      </w:tr>
      <w:tr w:rsidR="009141F5" w:rsidRPr="00E97CEB" w14:paraId="582DD37D" w14:textId="77777777" w:rsidTr="00B80751">
        <w:trPr>
          <w:jc w:val="center"/>
        </w:trPr>
        <w:tc>
          <w:tcPr>
            <w:tcW w:w="9360" w:type="dxa"/>
            <w:shd w:val="clear" w:color="auto" w:fill="EEF4FF"/>
            <w:tcMar>
              <w:top w:w="100" w:type="dxa"/>
              <w:left w:w="160" w:type="dxa"/>
              <w:bottom w:w="100" w:type="dxa"/>
              <w:right w:w="160" w:type="dxa"/>
            </w:tcMar>
          </w:tcPr>
          <w:p w14:paraId="553E757B" w14:textId="77777777" w:rsidR="009141F5" w:rsidRPr="00E97CEB" w:rsidRDefault="00000000" w:rsidP="00677A32">
            <w:pPr>
              <w:spacing w:before="80" w:after="80"/>
              <w:jc w:val="both"/>
              <w:rPr>
                <w:sz w:val="24"/>
                <w:szCs w:val="24"/>
              </w:rPr>
            </w:pPr>
            <m:oMathPara>
              <m:oMathParaPr>
                <m:jc m:val="center"/>
              </m:oMathParaPr>
              <m:oMath>
                <m:r>
                  <w:rPr>
                    <w:rFonts w:ascii="Cambria Math" w:hAnsi="Cambria Math"/>
                    <w:sz w:val="24"/>
                    <w:szCs w:val="24"/>
                  </w:rPr>
                  <m:t>X</m:t>
                </m:r>
                <m:r>
                  <m:rPr>
                    <m:sty m:val="p"/>
                  </m:rPr>
                  <w:rPr>
                    <w:rFonts w:ascii="Cambria Math" w:hAnsi="Cambria Math"/>
                    <w:sz w:val="24"/>
                    <w:szCs w:val="24"/>
                  </w:rPr>
                  <m:t xml:space="preserve"> = </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dt</m:t>
                            </m:r>
                          </m:den>
                        </m:f>
                        <m:r>
                          <m:rPr>
                            <m:sty m:val="p"/>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num>
                          <m:den>
                            <m:r>
                              <w:rPr>
                                <w:rFonts w:ascii="Cambria Math" w:hAnsi="Cambria Math"/>
                                <w:sz w:val="24"/>
                                <w:szCs w:val="24"/>
                              </w:rPr>
                              <m:t>dt</m:t>
                            </m:r>
                          </m:den>
                        </m:f>
                        <m:r>
                          <m:rPr>
                            <m:sty m:val="p"/>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dφ</m:t>
                            </m:r>
                          </m:num>
                          <m:den>
                            <m:r>
                              <w:rPr>
                                <w:rFonts w:ascii="Cambria Math" w:hAnsi="Cambria Math"/>
                                <w:sz w:val="24"/>
                                <w:szCs w:val="24"/>
                              </w:rPr>
                              <m:t>dt</m:t>
                            </m:r>
                          </m:den>
                        </m:f>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g</m:t>
                            </m:r>
                          </m:sub>
                        </m:sSub>
                      </m:e>
                    </m:d>
                  </m:e>
                  <m:sup>
                    <m:r>
                      <m:rPr>
                        <m:sty m:val="p"/>
                      </m:rPr>
                      <w:rPr>
                        <w:rFonts w:ascii="Cambria Math" w:hAnsi="Cambria Math"/>
                        <w:sz w:val="24"/>
                        <w:szCs w:val="24"/>
                      </w:rPr>
                      <m:t>T</m:t>
                    </m:r>
                  </m:sup>
                </m:sSup>
              </m:oMath>
            </m:oMathPara>
          </w:p>
        </w:tc>
      </w:tr>
    </w:tbl>
    <w:p w14:paraId="71173A26"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dP</w:t>
      </w:r>
      <w:proofErr w:type="spellEnd"/>
      <w:r>
        <w:rPr>
          <w:i/>
          <w:iCs/>
          <w:color w:val="444444"/>
          <w:sz w:val="20"/>
          <w:szCs w:val="20"/>
        </w:rPr>
        <w:t xml:space="preserve">/dt = pressure rate [Pa/s]; </w:t>
      </w:r>
      <w:proofErr w:type="spellStart"/>
      <w:r>
        <w:rPr>
          <w:i/>
          <w:iCs/>
          <w:color w:val="444444"/>
          <w:sz w:val="20"/>
          <w:szCs w:val="20"/>
        </w:rPr>
        <w:t>dV_dw</w:t>
      </w:r>
      <w:proofErr w:type="spellEnd"/>
      <w:r>
        <w:rPr>
          <w:i/>
          <w:iCs/>
          <w:color w:val="444444"/>
          <w:sz w:val="20"/>
          <w:szCs w:val="20"/>
        </w:rPr>
        <w:t xml:space="preserve">/dt = mixture volume rate [m3/s]; </w:t>
      </w:r>
      <w:proofErr w:type="spellStart"/>
      <w:r>
        <w:rPr>
          <w:i/>
          <w:iCs/>
          <w:color w:val="444444"/>
          <w:sz w:val="20"/>
          <w:szCs w:val="20"/>
        </w:rPr>
        <w:t>dphi</w:t>
      </w:r>
      <w:proofErr w:type="spellEnd"/>
      <w:r>
        <w:rPr>
          <w:i/>
          <w:iCs/>
          <w:color w:val="444444"/>
          <w:sz w:val="20"/>
          <w:szCs w:val="20"/>
        </w:rPr>
        <w:t xml:space="preserve">/dt = steam quality rate [s^-1]; </w:t>
      </w:r>
      <w:proofErr w:type="spellStart"/>
      <w:r>
        <w:rPr>
          <w:i/>
          <w:iCs/>
          <w:color w:val="444444"/>
          <w:sz w:val="20"/>
          <w:szCs w:val="20"/>
        </w:rPr>
        <w:t>m_dot_g</w:t>
      </w:r>
      <w:proofErr w:type="spellEnd"/>
      <w:r>
        <w:rPr>
          <w:i/>
          <w:iCs/>
          <w:color w:val="444444"/>
          <w:sz w:val="20"/>
          <w:szCs w:val="20"/>
        </w:rPr>
        <w:t xml:space="preserve"> = steam generation rate [kg/s]; these four are the unknowns solved by C*X = D at each timestep</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7F2062E9" w14:textId="77777777" w:rsidTr="00B80751">
        <w:trPr>
          <w:jc w:val="center"/>
        </w:trPr>
        <w:tc>
          <w:tcPr>
            <w:tcW w:w="9360" w:type="dxa"/>
            <w:shd w:val="clear" w:color="auto" w:fill="1A3C6E"/>
            <w:tcMar>
              <w:top w:w="100" w:type="dxa"/>
              <w:left w:w="160" w:type="dxa"/>
              <w:bottom w:w="100" w:type="dxa"/>
              <w:right w:w="160" w:type="dxa"/>
            </w:tcMar>
          </w:tcPr>
          <w:p w14:paraId="6C9A8655" w14:textId="77777777" w:rsidR="009141F5" w:rsidRPr="00E97CEB" w:rsidRDefault="00000000" w:rsidP="00677A32">
            <w:pPr>
              <w:spacing w:before="60" w:after="60"/>
              <w:jc w:val="both"/>
              <w:rPr>
                <w:sz w:val="24"/>
                <w:szCs w:val="24"/>
              </w:rPr>
            </w:pPr>
            <w:r>
              <w:rPr>
                <w:b/>
                <w:bCs/>
              </w:rPr>
              <w:t>Right-Hand Side Vector D</w:t>
            </w:r>
          </w:p>
        </w:tc>
      </w:tr>
      <w:tr w:rsidR="009141F5" w:rsidRPr="00E97CEB" w14:paraId="6F0CCB18" w14:textId="77777777" w:rsidTr="00B80751">
        <w:trPr>
          <w:jc w:val="center"/>
        </w:trPr>
        <w:tc>
          <w:tcPr>
            <w:tcW w:w="9360" w:type="dxa"/>
            <w:shd w:val="clear" w:color="auto" w:fill="EEF4FF"/>
            <w:tcMar>
              <w:top w:w="100" w:type="dxa"/>
              <w:left w:w="160" w:type="dxa"/>
              <w:bottom w:w="100" w:type="dxa"/>
              <w:right w:w="160" w:type="dxa"/>
            </w:tcMar>
          </w:tcPr>
          <w:p w14:paraId="187F848D" w14:textId="77777777" w:rsidR="009141F5" w:rsidRPr="00E97CEB" w:rsidRDefault="00000000" w:rsidP="00677A32">
            <w:pPr>
              <w:spacing w:before="80" w:after="80"/>
              <w:jc w:val="both"/>
              <w:rPr>
                <w:sz w:val="24"/>
                <w:szCs w:val="24"/>
              </w:rPr>
            </w:pPr>
            <m:oMathPara>
              <m:oMathParaPr>
                <m:jc m:val="center"/>
              </m:oMathParaPr>
              <m:oMath>
                <m:r>
                  <w:rPr>
                    <w:rFonts w:ascii="Cambria Math" w:hAnsi="Cambria Math"/>
                    <w:sz w:val="24"/>
                    <w:szCs w:val="24"/>
                  </w:rPr>
                  <m:t>D</m:t>
                </m:r>
                <m:r>
                  <m:rPr>
                    <m:sty m:val="p"/>
                  </m:rPr>
                  <w:rPr>
                    <w:rFonts w:ascii="Cambria Math" w:hAnsi="Cambria Math"/>
                    <w:sz w:val="24"/>
                    <w:szCs w:val="24"/>
                  </w:rPr>
                  <m:t xml:space="preserve"> = </m:t>
                </m:r>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w</m:t>
                            </m:r>
                          </m:sub>
                        </m:sSub>
                        <m:r>
                          <m:rPr>
                            <m:sty m:val="p"/>
                          </m:rP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i</m:t>
                            </m:r>
                          </m:sub>
                        </m:sSub>
                        <m:r>
                          <m:rPr>
                            <m:sty m:val="p"/>
                          </m:rPr>
                          <w:rPr>
                            <w:rFonts w:ascii="Cambria Math" w:hAnsi="Cambria Math"/>
                            <w:sz w:val="24"/>
                            <w:szCs w:val="24"/>
                          </w:rPr>
                          <m:t xml:space="preserve">,  </m:t>
                        </m:r>
                        <m:r>
                          <w:rPr>
                            <w:rFonts w:ascii="Cambria Math" w:hAnsi="Cambria Math"/>
                            <w:sz w:val="24"/>
                            <w:szCs w:val="24"/>
                          </w:rPr>
                          <m:t>Q</m:t>
                        </m:r>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loss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fw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s</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ṁ</m:t>
                            </m:r>
                          </m:e>
                          <m:sub>
                            <m:r>
                              <w:rPr>
                                <w:rFonts w:ascii="Cambria Math" w:hAnsi="Cambria Math"/>
                                <w:sz w:val="24"/>
                                <w:szCs w:val="24"/>
                              </w:rPr>
                              <m:t>s</m:t>
                            </m:r>
                          </m:sub>
                        </m:sSub>
                      </m:e>
                    </m:d>
                  </m:e>
                  <m:sup>
                    <m:r>
                      <m:rPr>
                        <m:sty m:val="p"/>
                      </m:rPr>
                      <w:rPr>
                        <w:rFonts w:ascii="Cambria Math" w:hAnsi="Cambria Math"/>
                        <w:sz w:val="24"/>
                        <w:szCs w:val="24"/>
                      </w:rPr>
                      <m:t>T</m:t>
                    </m:r>
                  </m:sup>
                </m:sSup>
              </m:oMath>
            </m:oMathPara>
          </w:p>
        </w:tc>
      </w:tr>
    </w:tbl>
    <w:p w14:paraId="58D8488F"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proofErr w:type="spellStart"/>
      <w:r>
        <w:rPr>
          <w:i/>
          <w:iCs/>
          <w:color w:val="444444"/>
          <w:sz w:val="20"/>
          <w:szCs w:val="20"/>
        </w:rPr>
        <w:t>m_dot_w</w:t>
      </w:r>
      <w:proofErr w:type="spellEnd"/>
      <w:r>
        <w:rPr>
          <w:i/>
          <w:iCs/>
          <w:color w:val="444444"/>
          <w:sz w:val="20"/>
          <w:szCs w:val="20"/>
        </w:rPr>
        <w:t xml:space="preserve"> = feedwater inlet flow [kg/s]; </w:t>
      </w:r>
      <w:proofErr w:type="spellStart"/>
      <w:r>
        <w:rPr>
          <w:i/>
          <w:iCs/>
          <w:color w:val="444444"/>
          <w:sz w:val="20"/>
          <w:szCs w:val="20"/>
        </w:rPr>
        <w:t>m_dot_i</w:t>
      </w:r>
      <w:proofErr w:type="spellEnd"/>
      <w:r>
        <w:rPr>
          <w:i/>
          <w:iCs/>
          <w:color w:val="444444"/>
          <w:sz w:val="20"/>
          <w:szCs w:val="20"/>
        </w:rPr>
        <w:t xml:space="preserve"> = bubble transfer rate [kg/s]; Q = heater power [W]; </w:t>
      </w:r>
      <w:proofErr w:type="spellStart"/>
      <w:r>
        <w:rPr>
          <w:i/>
          <w:iCs/>
          <w:color w:val="444444"/>
          <w:sz w:val="20"/>
          <w:szCs w:val="20"/>
        </w:rPr>
        <w:t>Q_loss</w:t>
      </w:r>
      <w:proofErr w:type="spellEnd"/>
      <w:r>
        <w:rPr>
          <w:i/>
          <w:iCs/>
          <w:color w:val="444444"/>
          <w:sz w:val="20"/>
          <w:szCs w:val="20"/>
        </w:rPr>
        <w:t xml:space="preserve"> = ambient heat loss [W]; </w:t>
      </w:r>
      <w:proofErr w:type="spellStart"/>
      <w:r>
        <w:rPr>
          <w:i/>
          <w:iCs/>
          <w:color w:val="444444"/>
          <w:sz w:val="20"/>
          <w:szCs w:val="20"/>
        </w:rPr>
        <w:t>h_fw</w:t>
      </w:r>
      <w:proofErr w:type="spellEnd"/>
      <w:r>
        <w:rPr>
          <w:i/>
          <w:iCs/>
          <w:color w:val="444444"/>
          <w:sz w:val="20"/>
          <w:szCs w:val="20"/>
        </w:rPr>
        <w:t xml:space="preserve"> = feedwater enthalpy [J/kg]; </w:t>
      </w:r>
      <w:proofErr w:type="spellStart"/>
      <w:r>
        <w:rPr>
          <w:i/>
          <w:iCs/>
          <w:color w:val="444444"/>
          <w:sz w:val="20"/>
          <w:szCs w:val="20"/>
        </w:rPr>
        <w:t>m_dot_s</w:t>
      </w:r>
      <w:proofErr w:type="spellEnd"/>
      <w:r>
        <w:rPr>
          <w:i/>
          <w:iCs/>
          <w:color w:val="444444"/>
          <w:sz w:val="20"/>
          <w:szCs w:val="20"/>
        </w:rPr>
        <w:t xml:space="preserve"> = steam outlet flow [kg/s]; </w:t>
      </w:r>
      <w:proofErr w:type="spellStart"/>
      <w:r>
        <w:rPr>
          <w:i/>
          <w:iCs/>
          <w:color w:val="444444"/>
          <w:sz w:val="20"/>
          <w:szCs w:val="20"/>
        </w:rPr>
        <w:t>h_s</w:t>
      </w:r>
      <w:proofErr w:type="spellEnd"/>
      <w:r>
        <w:rPr>
          <w:i/>
          <w:iCs/>
          <w:color w:val="444444"/>
          <w:sz w:val="20"/>
          <w:szCs w:val="20"/>
        </w:rPr>
        <w:t xml:space="preserve"> = steam specific enthalpy [J/kg]</w:t>
      </w:r>
    </w:p>
    <w:tbl>
      <w:tblPr>
        <w:tblW w:w="9348" w:type="dxa"/>
        <w:jc w:val="center"/>
        <w:tblBorders>
          <w:top w:val="single" w:sz="6" w:space="0" w:color="1A3C6E"/>
          <w:left w:val="single" w:sz="6" w:space="0" w:color="1A3C6E"/>
          <w:bottom w:val="single" w:sz="6" w:space="0" w:color="1A3C6E"/>
          <w:right w:val="single" w:sz="6" w:space="0" w:color="1A3C6E"/>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394"/>
        <w:gridCol w:w="2268"/>
        <w:gridCol w:w="2410"/>
        <w:gridCol w:w="1276"/>
      </w:tblGrid>
      <w:tr w:rsidR="009141F5" w:rsidRPr="00E97CEB" w14:paraId="65C6A4EC" w14:textId="77777777" w:rsidTr="00F839EA">
        <w:trPr>
          <w:tblHeader/>
          <w:jc w:val="center"/>
        </w:trPr>
        <w:tc>
          <w:tcPr>
            <w:tcW w:w="3394" w:type="dxa"/>
            <w:shd w:val="clear" w:color="auto" w:fill="1A3C6E"/>
            <w:tcMar>
              <w:top w:w="80" w:type="dxa"/>
              <w:left w:w="100" w:type="dxa"/>
              <w:bottom w:w="80" w:type="dxa"/>
              <w:right w:w="100" w:type="dxa"/>
            </w:tcMar>
          </w:tcPr>
          <w:p w14:paraId="3751C554" w14:textId="77777777" w:rsidR="009141F5" w:rsidRPr="00E97CEB" w:rsidRDefault="00000000" w:rsidP="00677A32">
            <w:pPr>
              <w:spacing w:before="40" w:after="40"/>
              <w:jc w:val="both"/>
              <w:rPr>
                <w:sz w:val="24"/>
                <w:szCs w:val="24"/>
              </w:rPr>
            </w:pPr>
            <w:r>
              <w:rPr>
                <w:b/>
                <w:bCs/>
              </w:rPr>
              <w:t xml:space="preserve">Col 1: </w:t>
            </w:r>
            <w:proofErr w:type="spellStart"/>
            <w:r>
              <w:rPr>
                <w:b/>
                <w:bCs/>
              </w:rPr>
              <w:t>dP</w:t>
            </w:r>
            <w:proofErr w:type="spellEnd"/>
            <w:r>
              <w:rPr>
                <w:b/>
                <w:bCs/>
              </w:rPr>
              <w:t>/dt</w:t>
            </w:r>
          </w:p>
        </w:tc>
        <w:tc>
          <w:tcPr>
            <w:tcW w:w="2268" w:type="dxa"/>
            <w:shd w:val="clear" w:color="auto" w:fill="1A3C6E"/>
            <w:tcMar>
              <w:top w:w="80" w:type="dxa"/>
              <w:left w:w="100" w:type="dxa"/>
              <w:bottom w:w="80" w:type="dxa"/>
              <w:right w:w="100" w:type="dxa"/>
            </w:tcMar>
          </w:tcPr>
          <w:p w14:paraId="570BED93" w14:textId="77777777" w:rsidR="009141F5" w:rsidRPr="00E97CEB" w:rsidRDefault="00000000" w:rsidP="00677A32">
            <w:pPr>
              <w:spacing w:before="40" w:after="40"/>
              <w:jc w:val="both"/>
              <w:rPr>
                <w:sz w:val="24"/>
                <w:szCs w:val="24"/>
              </w:rPr>
            </w:pPr>
            <w:r>
              <w:rPr>
                <w:b/>
                <w:bCs/>
              </w:rPr>
              <w:t xml:space="preserve">Col 2: </w:t>
            </w:r>
            <w:proofErr w:type="spellStart"/>
            <w:r>
              <w:rPr>
                <w:b/>
                <w:bCs/>
              </w:rPr>
              <w:t>dVdw</w:t>
            </w:r>
            <w:proofErr w:type="spellEnd"/>
            <w:r>
              <w:rPr>
                <w:b/>
                <w:bCs/>
              </w:rPr>
              <w:t>/dt</w:t>
            </w:r>
          </w:p>
        </w:tc>
        <w:tc>
          <w:tcPr>
            <w:tcW w:w="2410" w:type="dxa"/>
            <w:shd w:val="clear" w:color="auto" w:fill="1A3C6E"/>
            <w:tcMar>
              <w:top w:w="80" w:type="dxa"/>
              <w:left w:w="100" w:type="dxa"/>
              <w:bottom w:w="80" w:type="dxa"/>
              <w:right w:w="100" w:type="dxa"/>
            </w:tcMar>
          </w:tcPr>
          <w:p w14:paraId="7FA5F3DE" w14:textId="77777777" w:rsidR="009141F5" w:rsidRPr="00E97CEB" w:rsidRDefault="00000000" w:rsidP="00677A32">
            <w:pPr>
              <w:spacing w:before="40" w:after="40"/>
              <w:ind w:right="469"/>
              <w:jc w:val="both"/>
              <w:rPr>
                <w:sz w:val="24"/>
                <w:szCs w:val="24"/>
              </w:rPr>
            </w:pPr>
            <w:r>
              <w:rPr>
                <w:b/>
                <w:bCs/>
              </w:rPr>
              <w:t xml:space="preserve">Col 3: </w:t>
            </w:r>
            <w:proofErr w:type="spellStart"/>
            <w:r>
              <w:rPr>
                <w:b/>
                <w:bCs/>
              </w:rPr>
              <w:t>dφ</w:t>
            </w:r>
            <w:proofErr w:type="spellEnd"/>
            <w:r>
              <w:rPr>
                <w:b/>
                <w:bCs/>
              </w:rPr>
              <w:t>/dt</w:t>
            </w:r>
          </w:p>
        </w:tc>
        <w:tc>
          <w:tcPr>
            <w:tcW w:w="1276" w:type="dxa"/>
            <w:shd w:val="clear" w:color="auto" w:fill="1A3C6E"/>
            <w:tcMar>
              <w:top w:w="80" w:type="dxa"/>
              <w:left w:w="100" w:type="dxa"/>
              <w:bottom w:w="80" w:type="dxa"/>
              <w:right w:w="100" w:type="dxa"/>
            </w:tcMar>
          </w:tcPr>
          <w:p w14:paraId="1C899931" w14:textId="77777777" w:rsidR="009141F5" w:rsidRPr="00E97CEB" w:rsidRDefault="00000000" w:rsidP="00677A32">
            <w:pPr>
              <w:spacing w:before="40" w:after="40"/>
              <w:jc w:val="both"/>
              <w:rPr>
                <w:sz w:val="24"/>
                <w:szCs w:val="24"/>
              </w:rPr>
            </w:pPr>
            <w:r>
              <w:rPr>
                <w:b/>
                <w:bCs/>
              </w:rPr>
              <w:t xml:space="preserve">Col 4: </w:t>
            </w:r>
            <w:proofErr w:type="spellStart"/>
            <w:r>
              <w:rPr>
                <w:b/>
                <w:bCs/>
              </w:rPr>
              <w:t>ṁg</w:t>
            </w:r>
            <w:proofErr w:type="spellEnd"/>
          </w:p>
        </w:tc>
      </w:tr>
      <w:tr w:rsidR="009141F5" w:rsidRPr="00E97CEB" w14:paraId="73F8AEEE" w14:textId="77777777" w:rsidTr="00F839EA">
        <w:trPr>
          <w:jc w:val="center"/>
        </w:trPr>
        <w:tc>
          <w:tcPr>
            <w:tcW w:w="3394" w:type="dxa"/>
            <w:shd w:val="clear" w:color="auto" w:fill="EEF4FF"/>
            <w:tcMar>
              <w:top w:w="80" w:type="dxa"/>
              <w:left w:w="100" w:type="dxa"/>
              <w:bottom w:w="80" w:type="dxa"/>
              <w:right w:w="100" w:type="dxa"/>
            </w:tcMar>
          </w:tcPr>
          <w:p w14:paraId="10B1CD73"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num>
                      <m:den>
                        <m:r>
                          <w:rPr>
                            <w:rFonts w:ascii="Cambria Math" w:hAnsi="Cambria Math"/>
                            <w:sz w:val="24"/>
                            <w:szCs w:val="24"/>
                          </w:rPr>
                          <m:t>dP</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dP</m:t>
                        </m:r>
                      </m:den>
                    </m:f>
                  </m:e>
                </m:d>
              </m:oMath>
            </m:oMathPara>
          </w:p>
        </w:tc>
        <w:tc>
          <w:tcPr>
            <w:tcW w:w="2268" w:type="dxa"/>
            <w:shd w:val="clear" w:color="auto" w:fill="F5F8FF"/>
            <w:tcMar>
              <w:top w:w="80" w:type="dxa"/>
              <w:left w:w="100" w:type="dxa"/>
              <w:bottom w:w="80" w:type="dxa"/>
              <w:right w:w="100" w:type="dxa"/>
            </w:tcMar>
          </w:tcPr>
          <w:p w14:paraId="102374D8"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oMath>
            </m:oMathPara>
          </w:p>
        </w:tc>
        <w:tc>
          <w:tcPr>
            <w:tcW w:w="2410" w:type="dxa"/>
            <w:shd w:val="clear" w:color="auto" w:fill="EEF4FF"/>
            <w:tcMar>
              <w:top w:w="80" w:type="dxa"/>
              <w:left w:w="100" w:type="dxa"/>
              <w:bottom w:w="80" w:type="dxa"/>
              <w:right w:w="100" w:type="dxa"/>
            </w:tcMar>
          </w:tcPr>
          <w:p w14:paraId="3B46418F"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13</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f</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e>
                </m:d>
              </m:oMath>
            </m:oMathPara>
          </w:p>
        </w:tc>
        <w:tc>
          <w:tcPr>
            <w:tcW w:w="1276" w:type="dxa"/>
            <w:shd w:val="clear" w:color="auto" w:fill="F5F8FF"/>
            <w:tcMar>
              <w:top w:w="80" w:type="dxa"/>
              <w:left w:w="100" w:type="dxa"/>
              <w:bottom w:w="80" w:type="dxa"/>
              <w:right w:w="100" w:type="dxa"/>
            </w:tcMar>
          </w:tcPr>
          <w:p w14:paraId="114DE28B"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14</m:t>
                    </m:r>
                  </m:sub>
                </m:sSub>
                <m:r>
                  <m:rPr>
                    <m:sty m:val="p"/>
                  </m:rPr>
                  <w:rPr>
                    <w:rFonts w:ascii="Cambria Math" w:hAnsi="Cambria Math"/>
                    <w:sz w:val="24"/>
                    <w:szCs w:val="24"/>
                  </w:rPr>
                  <m:t xml:space="preserve"> = +1</m:t>
                </m:r>
              </m:oMath>
            </m:oMathPara>
          </w:p>
        </w:tc>
      </w:tr>
      <w:tr w:rsidR="009141F5" w:rsidRPr="00E97CEB" w14:paraId="12224B8B" w14:textId="77777777" w:rsidTr="00F839EA">
        <w:trPr>
          <w:jc w:val="center"/>
        </w:trPr>
        <w:tc>
          <w:tcPr>
            <w:tcW w:w="3394" w:type="dxa"/>
            <w:shd w:val="clear" w:color="auto" w:fill="F5F8FF"/>
            <w:tcMar>
              <w:top w:w="80" w:type="dxa"/>
              <w:left w:w="100" w:type="dxa"/>
              <w:bottom w:w="80" w:type="dxa"/>
              <w:right w:w="100" w:type="dxa"/>
            </w:tcMar>
          </w:tcPr>
          <w:p w14:paraId="265BE8C2"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r>
                  <w:rPr>
                    <w:rFonts w:ascii="Cambria Math" w:hAnsi="Cambria Math"/>
                    <w:sz w:val="24"/>
                    <w:szCs w:val="24"/>
                  </w:rPr>
                  <m:t>α</m:t>
                </m:r>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num>
                      <m:den>
                        <m:r>
                          <w:rPr>
                            <w:rFonts w:ascii="Cambria Math" w:hAnsi="Cambria Math"/>
                            <w:sz w:val="24"/>
                            <w:szCs w:val="24"/>
                          </w:rPr>
                          <m:t>dP</m:t>
                        </m:r>
                      </m:den>
                    </m:f>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dP</m:t>
                        </m:r>
                      </m:den>
                    </m:f>
                  </m:e>
                </m:d>
              </m:oMath>
            </m:oMathPara>
          </w:p>
        </w:tc>
        <w:tc>
          <w:tcPr>
            <w:tcW w:w="2268" w:type="dxa"/>
            <w:shd w:val="clear" w:color="auto" w:fill="EEF4FF"/>
            <w:tcMar>
              <w:top w:w="80" w:type="dxa"/>
              <w:left w:w="100" w:type="dxa"/>
              <w:bottom w:w="80" w:type="dxa"/>
              <w:right w:w="100" w:type="dxa"/>
            </w:tcMar>
          </w:tcPr>
          <w:p w14:paraId="2EFD1D8A"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r>
                  <w:rPr>
                    <w:rFonts w:ascii="Cambria Math" w:hAnsi="Cambria Math"/>
                    <w:sz w:val="24"/>
                    <w:szCs w:val="24"/>
                  </w:rPr>
                  <m:t>α</m:t>
                </m:r>
              </m:oMath>
            </m:oMathPara>
          </w:p>
        </w:tc>
        <w:tc>
          <w:tcPr>
            <w:tcW w:w="2410" w:type="dxa"/>
            <w:shd w:val="clear" w:color="auto" w:fill="F5F8FF"/>
            <w:tcMar>
              <w:top w:w="80" w:type="dxa"/>
              <w:left w:w="100" w:type="dxa"/>
              <w:bottom w:w="80" w:type="dxa"/>
              <w:right w:w="100" w:type="dxa"/>
            </w:tcMar>
          </w:tcPr>
          <w:p w14:paraId="3F63006A"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23</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e>
                </m:d>
              </m:oMath>
            </m:oMathPara>
          </w:p>
        </w:tc>
        <w:tc>
          <w:tcPr>
            <w:tcW w:w="1276" w:type="dxa"/>
            <w:shd w:val="clear" w:color="auto" w:fill="EEF4FF"/>
            <w:tcMar>
              <w:top w:w="80" w:type="dxa"/>
              <w:left w:w="100" w:type="dxa"/>
              <w:bottom w:w="80" w:type="dxa"/>
              <w:right w:w="100" w:type="dxa"/>
            </w:tcMar>
          </w:tcPr>
          <w:p w14:paraId="5413AEB6"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24</m:t>
                    </m:r>
                  </m:sub>
                </m:sSub>
                <m:r>
                  <m:rPr>
                    <m:sty m:val="p"/>
                  </m:rPr>
                  <w:rPr>
                    <w:rFonts w:ascii="Cambria Math" w:hAnsi="Cambria Math"/>
                    <w:sz w:val="24"/>
                    <w:szCs w:val="24"/>
                  </w:rPr>
                  <m:t xml:space="preserve"> = -1</m:t>
                </m:r>
              </m:oMath>
            </m:oMathPara>
          </w:p>
        </w:tc>
      </w:tr>
      <w:tr w:rsidR="009141F5" w:rsidRPr="00E97CEB" w14:paraId="304800B3" w14:textId="77777777" w:rsidTr="00F839EA">
        <w:trPr>
          <w:jc w:val="center"/>
        </w:trPr>
        <w:tc>
          <w:tcPr>
            <w:tcW w:w="3394" w:type="dxa"/>
            <w:shd w:val="clear" w:color="auto" w:fill="EEF4FF"/>
            <w:tcMar>
              <w:top w:w="80" w:type="dxa"/>
              <w:left w:w="100" w:type="dxa"/>
              <w:bottom w:w="80" w:type="dxa"/>
              <w:right w:w="100" w:type="dxa"/>
            </w:tcMar>
          </w:tcPr>
          <w:p w14:paraId="48B8DBA7"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w</m:t>
                            </m:r>
                          </m:sub>
                        </m:sSub>
                      </m:num>
                      <m:den>
                        <m:r>
                          <w:rPr>
                            <w:rFonts w:ascii="Cambria Math" w:hAnsi="Cambria Math"/>
                            <w:sz w:val="24"/>
                            <w:szCs w:val="24"/>
                          </w:rPr>
                          <m:t>dP</m:t>
                        </m:r>
                      </m:den>
                    </m:f>
                    <m:r>
                      <m:rPr>
                        <m:sty m:val="p"/>
                      </m:rPr>
                      <w:rPr>
                        <w:rFonts w:ascii="Cambria Math" w:hAnsi="Cambria Math"/>
                        <w:sz w:val="24"/>
                        <w:szCs w:val="24"/>
                      </w:rPr>
                      <m:t xml:space="preserve"> + </m:t>
                    </m:r>
                    <m:r>
                      <w:rPr>
                        <w:rFonts w:ascii="Cambria Math" w:hAnsi="Cambria Math"/>
                        <w:sz w:val="24"/>
                        <w:szCs w:val="24"/>
                      </w:rPr>
                      <m:t>α</m:t>
                    </m:r>
                    <m:r>
                      <m:rPr>
                        <m:sty m:val="p"/>
                      </m:rPr>
                      <w:rPr>
                        <w:rFonts w:ascii="Cambria Math" w:hAnsi="Cambria Math"/>
                        <w:sz w:val="24"/>
                        <w:szCs w:val="24"/>
                      </w:rPr>
                      <m:t xml:space="preserve"> · </m:t>
                    </m:r>
                    <m:r>
                      <w:rPr>
                        <w:rFonts w:ascii="Cambria Math" w:hAnsi="Cambria Math"/>
                        <w:sz w:val="24"/>
                        <w:szCs w:val="24"/>
                      </w:rPr>
                      <m:t>Δ</m:t>
                    </m:r>
                    <m:d>
                      <m:dPr>
                        <m:ctrlPr>
                          <w:rPr>
                            <w:rFonts w:ascii="Cambria Math" w:hAnsi="Cambria Math"/>
                            <w:sz w:val="24"/>
                            <w:szCs w:val="24"/>
                          </w:rPr>
                        </m:ctrlPr>
                      </m:dPr>
                      <m:e>
                        <m:r>
                          <w:rPr>
                            <w:rFonts w:ascii="Cambria Math" w:hAnsi="Cambria Math"/>
                            <w:sz w:val="24"/>
                            <w:szCs w:val="24"/>
                          </w:rPr>
                          <m:t>ρu</m:t>
                        </m:r>
                      </m:e>
                    </m:d>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w</m:t>
                            </m:r>
                          </m:sub>
                        </m:sSub>
                      </m:e>
                    </m:d>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dP</m:t>
                        </m:r>
                      </m:den>
                    </m:f>
                  </m:e>
                </m:d>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ρu</m:t>
                            </m:r>
                          </m:e>
                        </m:d>
                      </m:e>
                      <m:sub>
                        <m:r>
                          <w:rPr>
                            <w:rFonts w:ascii="Cambria Math" w:hAnsi="Cambria Math"/>
                            <w:sz w:val="24"/>
                            <w:szCs w:val="24"/>
                          </w:rPr>
                          <m:t>s</m:t>
                        </m:r>
                      </m:sub>
                    </m:sSub>
                  </m:num>
                  <m:den>
                    <m:r>
                      <w:rPr>
                        <w:rFonts w:ascii="Cambria Math" w:hAnsi="Cambria Math"/>
                        <w:sz w:val="24"/>
                        <w:szCs w:val="24"/>
                      </w:rPr>
                      <m:t>dP</m:t>
                    </m:r>
                  </m:den>
                </m:f>
              </m:oMath>
            </m:oMathPara>
          </w:p>
        </w:tc>
        <w:tc>
          <w:tcPr>
            <w:tcW w:w="2268" w:type="dxa"/>
            <w:shd w:val="clear" w:color="auto" w:fill="F5F8FF"/>
            <w:tcMar>
              <w:top w:w="80" w:type="dxa"/>
              <w:left w:w="100" w:type="dxa"/>
              <w:bottom w:w="80" w:type="dxa"/>
              <w:right w:w="100" w:type="dxa"/>
            </w:tcMar>
          </w:tcPr>
          <w:p w14:paraId="76CF6C6F"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32</m:t>
                    </m:r>
                  </m:sub>
                </m:sSub>
                <m:r>
                  <m:rPr>
                    <m:sty m:val="p"/>
                  </m:rP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α</m:t>
                    </m:r>
                  </m:e>
                </m:d>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s</m:t>
                        </m:r>
                      </m:sub>
                    </m:sSub>
                  </m:e>
                </m:d>
              </m:oMath>
            </m:oMathPara>
          </w:p>
        </w:tc>
        <w:tc>
          <w:tcPr>
            <w:tcW w:w="2410" w:type="dxa"/>
            <w:shd w:val="clear" w:color="auto" w:fill="EEF4FF"/>
            <w:tcMar>
              <w:top w:w="80" w:type="dxa"/>
              <w:left w:w="100" w:type="dxa"/>
              <w:bottom w:w="80" w:type="dxa"/>
              <w:right w:w="100" w:type="dxa"/>
            </w:tcMar>
          </w:tcPr>
          <w:p w14:paraId="0E7FC534"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33</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w</m:t>
                        </m:r>
                      </m:sub>
                    </m:sSub>
                  </m:e>
                </m:d>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dα</m:t>
                    </m:r>
                  </m:num>
                  <m:den>
                    <m:r>
                      <w:rPr>
                        <w:rFonts w:ascii="Cambria Math" w:hAnsi="Cambria Math"/>
                        <w:sz w:val="24"/>
                        <w:szCs w:val="24"/>
                      </w:rPr>
                      <m:t>dφ</m:t>
                    </m:r>
                  </m:den>
                </m:f>
              </m:oMath>
            </m:oMathPara>
          </w:p>
        </w:tc>
        <w:tc>
          <w:tcPr>
            <w:tcW w:w="1276" w:type="dxa"/>
            <w:shd w:val="clear" w:color="auto" w:fill="F5F8FF"/>
            <w:tcMar>
              <w:top w:w="80" w:type="dxa"/>
              <w:left w:w="100" w:type="dxa"/>
              <w:bottom w:w="80" w:type="dxa"/>
              <w:right w:w="100" w:type="dxa"/>
            </w:tcMar>
          </w:tcPr>
          <w:p w14:paraId="56BD1E80"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34</m:t>
                    </m:r>
                  </m:sub>
                </m:sSub>
                <m:r>
                  <m:rPr>
                    <m:sty m:val="p"/>
                  </m:rPr>
                  <w:rPr>
                    <w:rFonts w:ascii="Cambria Math" w:hAnsi="Cambria Math"/>
                    <w:sz w:val="24"/>
                    <w:szCs w:val="24"/>
                  </w:rPr>
                  <m:t xml:space="preserve"> = 0</m:t>
                </m:r>
              </m:oMath>
            </m:oMathPara>
          </w:p>
        </w:tc>
      </w:tr>
      <w:tr w:rsidR="009141F5" w:rsidRPr="00E97CEB" w14:paraId="42FB87A0" w14:textId="77777777" w:rsidTr="00F839EA">
        <w:trPr>
          <w:jc w:val="center"/>
        </w:trPr>
        <w:tc>
          <w:tcPr>
            <w:tcW w:w="3394" w:type="dxa"/>
            <w:shd w:val="clear" w:color="auto" w:fill="F5F8FF"/>
            <w:tcMar>
              <w:top w:w="80" w:type="dxa"/>
              <w:left w:w="100" w:type="dxa"/>
              <w:bottom w:w="80" w:type="dxa"/>
              <w:right w:w="100" w:type="dxa"/>
            </w:tcMar>
          </w:tcPr>
          <w:p w14:paraId="554F9197"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41</m:t>
                    </m:r>
                  </m:sub>
                </m:sSub>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dw</m:t>
                        </m:r>
                      </m:sub>
                    </m:sSub>
                  </m:e>
                </m:d>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num>
                      <m:den>
                        <m:r>
                          <w:rPr>
                            <w:rFonts w:ascii="Cambria Math" w:hAnsi="Cambria Math"/>
                            <w:sz w:val="24"/>
                            <w:szCs w:val="24"/>
                          </w:rPr>
                          <m:t>dP</m:t>
                        </m:r>
                      </m:den>
                    </m:f>
                  </m:e>
                </m:d>
              </m:oMath>
            </m:oMathPara>
          </w:p>
        </w:tc>
        <w:tc>
          <w:tcPr>
            <w:tcW w:w="2268" w:type="dxa"/>
            <w:shd w:val="clear" w:color="auto" w:fill="EEF4FF"/>
            <w:tcMar>
              <w:top w:w="80" w:type="dxa"/>
              <w:left w:w="100" w:type="dxa"/>
              <w:bottom w:w="80" w:type="dxa"/>
              <w:right w:w="100" w:type="dxa"/>
            </w:tcMar>
          </w:tcPr>
          <w:p w14:paraId="68914165"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g</m:t>
                    </m:r>
                  </m:sub>
                </m:sSub>
              </m:oMath>
            </m:oMathPara>
          </w:p>
        </w:tc>
        <w:tc>
          <w:tcPr>
            <w:tcW w:w="2410" w:type="dxa"/>
            <w:shd w:val="clear" w:color="auto" w:fill="F5F8FF"/>
            <w:tcMar>
              <w:top w:w="80" w:type="dxa"/>
              <w:left w:w="100" w:type="dxa"/>
              <w:bottom w:w="80" w:type="dxa"/>
              <w:right w:w="100" w:type="dxa"/>
            </w:tcMar>
          </w:tcPr>
          <w:p w14:paraId="27869CFB"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43</m:t>
                    </m:r>
                  </m:sub>
                </m:sSub>
                <m:r>
                  <m:rPr>
                    <m:sty m:val="p"/>
                  </m:rPr>
                  <w:rPr>
                    <w:rFonts w:ascii="Cambria Math" w:hAnsi="Cambria Math"/>
                    <w:sz w:val="24"/>
                    <w:szCs w:val="24"/>
                  </w:rPr>
                  <m:t xml:space="preserve"> = 0</m:t>
                </m:r>
              </m:oMath>
            </m:oMathPara>
          </w:p>
        </w:tc>
        <w:tc>
          <w:tcPr>
            <w:tcW w:w="1276" w:type="dxa"/>
            <w:shd w:val="clear" w:color="auto" w:fill="EEF4FF"/>
            <w:tcMar>
              <w:top w:w="80" w:type="dxa"/>
              <w:left w:w="100" w:type="dxa"/>
              <w:bottom w:w="80" w:type="dxa"/>
              <w:right w:w="100" w:type="dxa"/>
            </w:tcMar>
          </w:tcPr>
          <w:p w14:paraId="72410220" w14:textId="77777777" w:rsidR="009141F5" w:rsidRPr="00B80751" w:rsidRDefault="00000000" w:rsidP="00677A32">
            <w:pPr>
              <w:spacing w:before="40" w:after="40"/>
              <w:jc w:val="both"/>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44</m:t>
                    </m:r>
                  </m:sub>
                </m:sSub>
                <m:r>
                  <m:rPr>
                    <m:sty m:val="p"/>
                  </m:rPr>
                  <w:rPr>
                    <w:rFonts w:ascii="Cambria Math" w:hAnsi="Cambria Math"/>
                    <w:sz w:val="24"/>
                    <w:szCs w:val="24"/>
                  </w:rPr>
                  <m:t xml:space="preserve"> = 0</m:t>
                </m:r>
              </m:oMath>
            </m:oMathPara>
          </w:p>
        </w:tc>
      </w:tr>
    </w:tbl>
    <w:p w14:paraId="72E6F192" w14:textId="77777777" w:rsidR="009141F5" w:rsidRPr="00E97CEB" w:rsidRDefault="00000000" w:rsidP="00677A32">
      <w:pPr>
        <w:spacing w:before="80" w:after="80"/>
        <w:jc w:val="both"/>
        <w:rPr>
          <w:sz w:val="24"/>
          <w:szCs w:val="24"/>
        </w:rPr>
      </w:pPr>
      <w:r>
        <w:rPr>
          <w:i/>
          <w:iCs/>
          <w:sz w:val="24"/>
          <w:szCs w:val="24"/>
        </w:rPr>
        <w:t xml:space="preserve">System solved as X = C⁻¹·D at each time step using </w:t>
      </w:r>
      <w:proofErr w:type="spellStart"/>
      <w:proofErr w:type="gramStart"/>
      <w:r>
        <w:rPr>
          <w:i/>
          <w:iCs/>
          <w:sz w:val="24"/>
          <w:szCs w:val="24"/>
        </w:rPr>
        <w:t>scipy.linalg</w:t>
      </w:r>
      <w:proofErr w:type="gramEnd"/>
      <w:r>
        <w:rPr>
          <w:i/>
          <w:iCs/>
          <w:sz w:val="24"/>
          <w:szCs w:val="24"/>
        </w:rPr>
        <w:t>.solve</w:t>
      </w:r>
      <w:proofErr w:type="spellEnd"/>
      <w:r>
        <w:rPr>
          <w:i/>
          <w:iCs/>
          <w:sz w:val="24"/>
          <w:szCs w:val="24"/>
        </w:rPr>
        <w:t xml:space="preserve"> (NumPy </w:t>
      </w:r>
      <w:proofErr w:type="spellStart"/>
      <w:proofErr w:type="gramStart"/>
      <w:r>
        <w:rPr>
          <w:i/>
          <w:iCs/>
          <w:sz w:val="24"/>
          <w:szCs w:val="24"/>
        </w:rPr>
        <w:t>linalg.solve</w:t>
      </w:r>
      <w:proofErr w:type="spellEnd"/>
      <w:proofErr w:type="gramEnd"/>
      <w:r>
        <w:rPr>
          <w:i/>
          <w:iCs/>
          <w:sz w:val="24"/>
          <w:szCs w:val="24"/>
        </w:rPr>
        <w:t>). Condition number κ(C) ≈ 10⁶ after row scaling.</w:t>
      </w:r>
    </w:p>
    <w:p w14:paraId="20CE6780" w14:textId="77777777" w:rsidR="009141F5" w:rsidRPr="00E97CEB" w:rsidRDefault="00000000" w:rsidP="00677A32">
      <w:pPr>
        <w:pStyle w:val="Heading2"/>
        <w:spacing w:before="360" w:after="100"/>
        <w:jc w:val="both"/>
        <w:rPr>
          <w:color w:val="auto"/>
          <w:sz w:val="32"/>
          <w:szCs w:val="32"/>
        </w:rPr>
      </w:pPr>
      <w:bookmarkStart w:id="24" w:name="_Toc228643044"/>
      <w:r>
        <w:rPr>
          <w:color w:val="auto"/>
          <w:sz w:val="32"/>
          <w:szCs w:val="32"/>
        </w:rPr>
        <w:lastRenderedPageBreak/>
        <w:t>4.5 Algebraic Sub-Models (Constitutive Correlations)</w:t>
      </w:r>
      <w:bookmarkEnd w:id="24"/>
    </w:p>
    <w:p w14:paraId="29655DE9" w14:textId="77777777" w:rsidR="009141F5" w:rsidRPr="00E97CEB" w:rsidRDefault="00000000" w:rsidP="00677A32">
      <w:pPr>
        <w:pStyle w:val="Heading3"/>
        <w:spacing w:before="180" w:after="80"/>
        <w:jc w:val="both"/>
        <w:rPr>
          <w:color w:val="auto"/>
          <w:sz w:val="28"/>
          <w:szCs w:val="28"/>
        </w:rPr>
      </w:pPr>
      <w:bookmarkStart w:id="25" w:name="_Toc228643045"/>
      <w:r>
        <w:rPr>
          <w:color w:val="auto"/>
          <w:sz w:val="28"/>
          <w:szCs w:val="28"/>
        </w:rPr>
        <w:t>4.5.1 Compressible Steam Outlet Flow (Orifice Equation)</w:t>
      </w:r>
      <w:bookmarkEnd w:id="25"/>
    </w:p>
    <w:p w14:paraId="30D08744" w14:textId="77777777" w:rsidR="009141F5" w:rsidRPr="00E97CEB" w:rsidRDefault="00000000" w:rsidP="00677A32">
      <w:pPr>
        <w:spacing w:before="60" w:after="60"/>
        <w:jc w:val="both"/>
        <w:rPr>
          <w:sz w:val="24"/>
          <w:szCs w:val="24"/>
        </w:rPr>
      </w:pPr>
      <w:r>
        <w:rPr>
          <w:sz w:val="24"/>
          <w:szCs w:val="24"/>
        </w:rPr>
        <w:t>The steam mass flow rate through the outlet valve uses a compressible orifice equation with isentropic expansion, specific heat ratio k = 1.3 for steam:</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5CB7DA4F" w14:textId="77777777" w:rsidTr="00B80751">
        <w:trPr>
          <w:jc w:val="center"/>
        </w:trPr>
        <w:tc>
          <w:tcPr>
            <w:tcW w:w="9360" w:type="dxa"/>
            <w:shd w:val="clear" w:color="auto" w:fill="1A3C6E"/>
            <w:tcMar>
              <w:top w:w="100" w:type="dxa"/>
              <w:left w:w="160" w:type="dxa"/>
              <w:bottom w:w="100" w:type="dxa"/>
              <w:right w:w="160" w:type="dxa"/>
            </w:tcMar>
          </w:tcPr>
          <w:p w14:paraId="4AE20A74" w14:textId="77777777" w:rsidR="009141F5" w:rsidRPr="00E97CEB" w:rsidRDefault="00000000" w:rsidP="00677A32">
            <w:pPr>
              <w:spacing w:before="60" w:after="60"/>
              <w:jc w:val="both"/>
              <w:rPr>
                <w:sz w:val="24"/>
                <w:szCs w:val="24"/>
              </w:rPr>
            </w:pPr>
            <w:r>
              <w:rPr>
                <w:b/>
                <w:bCs/>
              </w:rPr>
              <w:t>Steam Outlet Flow</w:t>
            </w:r>
          </w:p>
        </w:tc>
      </w:tr>
      <w:tr w:rsidR="009141F5" w:rsidRPr="00E97CEB" w14:paraId="4ADEE14E" w14:textId="77777777" w:rsidTr="00B80751">
        <w:trPr>
          <w:jc w:val="center"/>
        </w:trPr>
        <w:tc>
          <w:tcPr>
            <w:tcW w:w="9360" w:type="dxa"/>
            <w:shd w:val="clear" w:color="auto" w:fill="EEF4FF"/>
            <w:tcMar>
              <w:top w:w="100" w:type="dxa"/>
              <w:left w:w="160" w:type="dxa"/>
              <w:bottom w:w="100" w:type="dxa"/>
              <w:right w:w="160" w:type="dxa"/>
            </w:tcMar>
          </w:tcPr>
          <w:p w14:paraId="143EDE32"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D</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v</m:t>
                    </m:r>
                  </m:sub>
                </m:sSub>
                <m:r>
                  <m:rPr>
                    <m:sty m:val="p"/>
                  </m:rPr>
                  <w:rPr>
                    <w:rFonts w:ascii="Cambria Math" w:hAnsi="Cambria Math"/>
                    <w:sz w:val="24"/>
                    <w:szCs w:val="24"/>
                  </w:rPr>
                  <m:t xml:space="preserve"> · valve_opening · </m:t>
                </m:r>
                <m:rad>
                  <m:radPr>
                    <m:degHide m:val="1"/>
                    <m:ctrlPr>
                      <w:rPr>
                        <w:rFonts w:ascii="Cambria Math" w:hAnsi="Cambria Math"/>
                        <w:sz w:val="24"/>
                        <w:szCs w:val="24"/>
                      </w:rPr>
                    </m:ctrlPr>
                  </m:radPr>
                  <m:deg/>
                  <m:e>
                    <m:r>
                      <m:rPr>
                        <m:sty m:val="p"/>
                      </m:rPr>
                      <w:rPr>
                        <w:rFonts w:ascii="Cambria Math" w:hAnsi="Cambria Math"/>
                        <w:sz w:val="24"/>
                        <w:szCs w:val="24"/>
                      </w:rPr>
                      <m:t xml:space="preserve">2 · </m:t>
                    </m:r>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up</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r>
                      <m:rPr>
                        <m:sty m:val="p"/>
                      </m:rPr>
                      <w:rPr>
                        <w:rFonts w:ascii="Cambria Math" w:hAnsi="Cambria Math"/>
                        <w:sz w:val="24"/>
                        <w:szCs w:val="24"/>
                      </w:rPr>
                      <m:t xml:space="preserve"> · </m:t>
                    </m:r>
                    <m:r>
                      <w:rPr>
                        <w:rFonts w:ascii="Cambria Math" w:hAnsi="Cambria Math"/>
                        <w:sz w:val="24"/>
                        <w:szCs w:val="24"/>
                      </w:rPr>
                      <m:t>Ψ</m:t>
                    </m:r>
                  </m:e>
                </m:rad>
              </m:oMath>
            </m:oMathPara>
          </w:p>
        </w:tc>
      </w:tr>
    </w:tbl>
    <w:p w14:paraId="63764F91" w14:textId="77777777" w:rsidR="009141F5" w:rsidRPr="00677A32" w:rsidRDefault="009141F5" w:rsidP="00677A32">
      <w:pPr>
        <w:spacing w:after="60"/>
        <w:jc w:val="both"/>
        <w:rPr>
          <w:sz w:val="16"/>
          <w:szCs w:val="16"/>
        </w:rPr>
      </w:pP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7A9FFBF5" w14:textId="77777777" w:rsidTr="00B80751">
        <w:trPr>
          <w:jc w:val="center"/>
        </w:trPr>
        <w:tc>
          <w:tcPr>
            <w:tcW w:w="9360" w:type="dxa"/>
            <w:shd w:val="clear" w:color="auto" w:fill="1A3C6E"/>
            <w:tcMar>
              <w:top w:w="100" w:type="dxa"/>
              <w:left w:w="160" w:type="dxa"/>
              <w:bottom w:w="100" w:type="dxa"/>
              <w:right w:w="160" w:type="dxa"/>
            </w:tcMar>
          </w:tcPr>
          <w:p w14:paraId="4CD74C89" w14:textId="77777777" w:rsidR="009141F5" w:rsidRPr="00E97CEB" w:rsidRDefault="00000000" w:rsidP="00677A32">
            <w:pPr>
              <w:spacing w:before="60" w:after="60"/>
              <w:jc w:val="both"/>
              <w:rPr>
                <w:sz w:val="24"/>
                <w:szCs w:val="24"/>
              </w:rPr>
            </w:pPr>
            <w:r>
              <w:rPr>
                <w:b/>
                <w:bCs/>
              </w:rPr>
              <w:t>Compressible Expansion Factor Ψ</w:t>
            </w:r>
          </w:p>
        </w:tc>
      </w:tr>
      <w:tr w:rsidR="009141F5" w:rsidRPr="00E97CEB" w14:paraId="0505BEC4" w14:textId="77777777" w:rsidTr="00B80751">
        <w:trPr>
          <w:jc w:val="center"/>
        </w:trPr>
        <w:tc>
          <w:tcPr>
            <w:tcW w:w="9360" w:type="dxa"/>
            <w:shd w:val="clear" w:color="auto" w:fill="EEF4FF"/>
            <w:tcMar>
              <w:top w:w="100" w:type="dxa"/>
              <w:left w:w="160" w:type="dxa"/>
              <w:bottom w:w="100" w:type="dxa"/>
              <w:right w:w="160" w:type="dxa"/>
            </w:tcMar>
          </w:tcPr>
          <w:p w14:paraId="6691DE30" w14:textId="77777777" w:rsidR="009141F5" w:rsidRPr="00E97CEB" w:rsidRDefault="00000000" w:rsidP="00677A32">
            <w:pPr>
              <w:spacing w:before="80" w:after="80"/>
              <w:jc w:val="both"/>
              <w:rPr>
                <w:sz w:val="24"/>
                <w:szCs w:val="24"/>
              </w:rPr>
            </w:pPr>
            <m:oMathPara>
              <m:oMathParaPr>
                <m:jc m:val="center"/>
              </m:oMathParaPr>
              <m:oMath>
                <m:r>
                  <w:rPr>
                    <w:rFonts w:ascii="Cambria Math" w:hAnsi="Cambria Math"/>
                    <w:sz w:val="24"/>
                    <w:szCs w:val="24"/>
                  </w:rPr>
                  <m:t>Ψ</m:t>
                </m:r>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k</m:t>
                    </m:r>
                  </m:num>
                  <m:den>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 xml:space="preserve"> - 1</m:t>
                        </m:r>
                      </m:e>
                    </m:d>
                  </m:den>
                </m:f>
                <m:r>
                  <m:rPr>
                    <m:sty m:val="p"/>
                  </m:rPr>
                  <w:rPr>
                    <w:rFonts w:ascii="Cambria Math" w:hAnsi="Cambria Math"/>
                    <w:sz w:val="24"/>
                    <w:szCs w:val="24"/>
                  </w:rPr>
                  <m:t xml:space="preserve"> · </m:t>
                </m:r>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r</m:t>
                        </m:r>
                      </m:e>
                      <m:sup>
                        <m:f>
                          <m:fPr>
                            <m:ctrlPr>
                              <w:rPr>
                                <w:rFonts w:ascii="Cambria Math" w:hAnsi="Cambria Math"/>
                                <w:sz w:val="24"/>
                                <w:szCs w:val="24"/>
                              </w:rPr>
                            </m:ctrlPr>
                          </m:fPr>
                          <m:num>
                            <m:r>
                              <m:rPr>
                                <m:sty m:val="p"/>
                              </m:rPr>
                              <w:rPr>
                                <w:rFonts w:ascii="Cambria Math" w:hAnsi="Cambria Math"/>
                                <w:sz w:val="24"/>
                                <w:szCs w:val="24"/>
                              </w:rPr>
                              <m:t>2</m:t>
                            </m:r>
                          </m:num>
                          <m:den>
                            <m:r>
                              <w:rPr>
                                <w:rFonts w:ascii="Cambria Math" w:hAnsi="Cambria Math"/>
                                <w:sz w:val="24"/>
                                <w:szCs w:val="24"/>
                              </w:rPr>
                              <m:t>k</m:t>
                            </m:r>
                          </m:den>
                        </m:f>
                      </m:sup>
                    </m:sSup>
                    <m:r>
                      <m:rPr>
                        <m:sty m:val="p"/>
                      </m:rPr>
                      <w:rPr>
                        <w:rFonts w:ascii="Cambria Math" w:hAnsi="Cambria Math"/>
                        <w:sz w:val="24"/>
                        <w:szCs w:val="24"/>
                      </w:rPr>
                      <m:t xml:space="preserve"> - </m:t>
                    </m:r>
                    <m:sSup>
                      <m:sSupPr>
                        <m:ctrlPr>
                          <w:rPr>
                            <w:rFonts w:ascii="Cambria Math" w:hAnsi="Cambria Math"/>
                            <w:sz w:val="24"/>
                            <w:szCs w:val="24"/>
                          </w:rPr>
                        </m:ctrlPr>
                      </m:sSupPr>
                      <m:e>
                        <m:r>
                          <w:rPr>
                            <w:rFonts w:ascii="Cambria Math" w:hAnsi="Cambria Math"/>
                            <w:sz w:val="24"/>
                            <w:szCs w:val="24"/>
                          </w:rPr>
                          <m:t>r</m:t>
                        </m:r>
                      </m:e>
                      <m:sup>
                        <m:f>
                          <m:fPr>
                            <m:ctrlPr>
                              <w:rPr>
                                <w:rFonts w:ascii="Cambria Math" w:hAnsi="Cambria Math"/>
                                <w:sz w:val="24"/>
                                <w:szCs w:val="24"/>
                              </w:rPr>
                            </m:ctrlPr>
                          </m:fPr>
                          <m:num>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 xml:space="preserve"> + 1</m:t>
                                </m:r>
                              </m:e>
                            </m:d>
                          </m:num>
                          <m:den>
                            <m:r>
                              <w:rPr>
                                <w:rFonts w:ascii="Cambria Math" w:hAnsi="Cambria Math"/>
                                <w:sz w:val="24"/>
                                <w:szCs w:val="24"/>
                              </w:rPr>
                              <m:t>k</m:t>
                            </m:r>
                          </m:den>
                        </m:f>
                      </m:sup>
                    </m:sSup>
                  </m:e>
                </m:d>
              </m:oMath>
            </m:oMathPara>
          </w:p>
        </w:tc>
      </w:tr>
    </w:tbl>
    <w:p w14:paraId="48742B30" w14:textId="77777777" w:rsidR="000713C1" w:rsidRDefault="00000000" w:rsidP="00677A32">
      <w:pPr>
        <w:spacing w:before="40" w:after="120" w:line="276" w:lineRule="auto"/>
        <w:ind w:left="360"/>
        <w:jc w:val="both"/>
        <w:rPr>
          <w:i/>
          <w:iCs/>
          <w:color w:val="444444"/>
          <w:sz w:val="20"/>
          <w:szCs w:val="20"/>
        </w:rPr>
      </w:pPr>
      <w:r>
        <w:rPr>
          <w:b/>
          <w:bCs/>
          <w:color w:val="1A3C6E"/>
          <w:sz w:val="20"/>
          <w:szCs w:val="20"/>
        </w:rPr>
        <w:t xml:space="preserve">Where: </w:t>
      </w:r>
      <w:r>
        <w:rPr>
          <w:i/>
          <w:iCs/>
          <w:color w:val="444444"/>
          <w:sz w:val="20"/>
          <w:szCs w:val="20"/>
        </w:rPr>
        <w:t xml:space="preserve">Psi = compressible expansion factor [-]; k = isentropic exponent = 1.3 for steam [-]; r = </w:t>
      </w:r>
      <w:proofErr w:type="spellStart"/>
      <w:r>
        <w:rPr>
          <w:i/>
          <w:iCs/>
          <w:color w:val="444444"/>
          <w:sz w:val="20"/>
          <w:szCs w:val="20"/>
        </w:rPr>
        <w:t>P_down</w:t>
      </w:r>
      <w:proofErr w:type="spellEnd"/>
      <w:r>
        <w:rPr>
          <w:i/>
          <w:iCs/>
          <w:color w:val="444444"/>
          <w:sz w:val="20"/>
          <w:szCs w:val="20"/>
        </w:rPr>
        <w:t xml:space="preserve"> / </w:t>
      </w:r>
      <w:proofErr w:type="spellStart"/>
      <w:r>
        <w:rPr>
          <w:i/>
          <w:iCs/>
          <w:color w:val="444444"/>
          <w:sz w:val="20"/>
          <w:szCs w:val="20"/>
        </w:rPr>
        <w:t>P_up</w:t>
      </w:r>
      <w:proofErr w:type="spellEnd"/>
      <w:r>
        <w:rPr>
          <w:i/>
          <w:iCs/>
          <w:color w:val="444444"/>
          <w:sz w:val="20"/>
          <w:szCs w:val="20"/>
        </w:rPr>
        <w:t xml:space="preserve"> = pressure ratio [-]; </w:t>
      </w:r>
      <w:proofErr w:type="spellStart"/>
      <w:r>
        <w:rPr>
          <w:i/>
          <w:iCs/>
          <w:color w:val="444444"/>
          <w:sz w:val="20"/>
          <w:szCs w:val="20"/>
        </w:rPr>
        <w:t>r_c</w:t>
      </w:r>
      <w:proofErr w:type="spellEnd"/>
      <w:r>
        <w:rPr>
          <w:i/>
          <w:iCs/>
          <w:color w:val="444444"/>
          <w:sz w:val="20"/>
          <w:szCs w:val="20"/>
        </w:rPr>
        <w:t xml:space="preserve"> = critical (choked) pressure ratio = (2/(k+1))^(k/(k-1)) [-]</w:t>
      </w:r>
    </w:p>
    <w:p w14:paraId="24F68E7D" w14:textId="77777777" w:rsidR="009141F5" w:rsidRPr="00D6323E" w:rsidRDefault="00000000" w:rsidP="00677A32">
      <w:pPr>
        <w:spacing w:before="40" w:after="40"/>
        <w:jc w:val="both"/>
        <w:rPr>
          <w:sz w:val="24"/>
          <w:szCs w:val="24"/>
        </w:rPr>
      </w:pPr>
      <m:oMathPara>
        <m:oMathParaPr>
          <m:jc m:val="center"/>
        </m:oMathParaPr>
        <m:oMath>
          <m:r>
            <w:rPr>
              <w:rFonts w:ascii="Cambria Math" w:hAnsi="Cambria Math"/>
              <w:sz w:val="24"/>
              <w:szCs w:val="24"/>
            </w:rPr>
            <m:t>r</m:t>
          </m:r>
          <m:r>
            <m:rPr>
              <m:sty m:val="p"/>
            </m:rPr>
            <w:rPr>
              <w:rFonts w:ascii="Cambria Math" w:hAnsi="Cambria Math"/>
              <w:sz w:val="24"/>
              <w:szCs w:val="24"/>
            </w:rPr>
            <m:t xml:space="preserve"> = max</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down</m:t>
                      </m:r>
                    </m:sub>
                  </m:sSub>
                </m:num>
                <m:den>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up</m:t>
                      </m:r>
                    </m:sub>
                  </m:sSub>
                </m:den>
              </m:f>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c</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c</m:t>
              </m:r>
            </m:sub>
          </m:sSub>
          <m:r>
            <m:rPr>
              <m:sty m:val="p"/>
            </m:rPr>
            <w:rPr>
              <w:rFonts w:ascii="Cambria Math" w:hAnsi="Cambria Math"/>
              <w:sz w:val="24"/>
              <w:szCs w:val="24"/>
            </w:rPr>
            <m:t xml:space="preserve"> = </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2</m:t>
                      </m:r>
                    </m:num>
                    <m:den>
                      <m:r>
                        <w:rPr>
                          <w:rFonts w:ascii="Cambria Math" w:hAnsi="Cambria Math"/>
                          <w:sz w:val="24"/>
                          <w:szCs w:val="24"/>
                        </w:rPr>
                        <m:t>k</m:t>
                      </m:r>
                      <m:r>
                        <m:rPr>
                          <m:sty m:val="p"/>
                        </m:rPr>
                        <w:rPr>
                          <w:rFonts w:ascii="Cambria Math" w:hAnsi="Cambria Math"/>
                          <w:sz w:val="24"/>
                          <w:szCs w:val="24"/>
                        </w:rPr>
                        <m:t>+1</m:t>
                      </m:r>
                    </m:den>
                  </m:f>
                </m:e>
              </m:d>
            </m:e>
            <m:sup>
              <m:f>
                <m:fPr>
                  <m:ctrlPr>
                    <w:rPr>
                      <w:rFonts w:ascii="Cambria Math" w:hAnsi="Cambria Math"/>
                      <w:sz w:val="24"/>
                      <w:szCs w:val="24"/>
                    </w:rPr>
                  </m:ctrlPr>
                </m:fPr>
                <m:num>
                  <m:r>
                    <w:rPr>
                      <w:rFonts w:ascii="Cambria Math" w:hAnsi="Cambria Math"/>
                      <w:sz w:val="24"/>
                      <w:szCs w:val="24"/>
                    </w:rPr>
                    <m:t>k</m:t>
                  </m:r>
                </m:num>
                <m:den>
                  <m:r>
                    <w:rPr>
                      <w:rFonts w:ascii="Cambria Math" w:hAnsi="Cambria Math"/>
                      <w:sz w:val="24"/>
                      <w:szCs w:val="24"/>
                    </w:rPr>
                    <m:t>k</m:t>
                  </m:r>
                  <m:r>
                    <m:rPr>
                      <m:sty m:val="p"/>
                    </m:rPr>
                    <w:rPr>
                      <w:rFonts w:ascii="Cambria Math" w:hAnsi="Cambria Math"/>
                      <w:sz w:val="24"/>
                      <w:szCs w:val="24"/>
                    </w:rPr>
                    <m:t>-1</m:t>
                  </m:r>
                </m:den>
              </m:f>
            </m:sup>
          </m:sSup>
        </m:oMath>
      </m:oMathPara>
    </w:p>
    <w:tbl>
      <w:tblPr>
        <w:tblW w:w="936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9141F5" w:rsidRPr="00E97CEB" w14:paraId="1C00E8EC" w14:textId="77777777" w:rsidTr="00B80751">
        <w:trPr>
          <w:jc w:val="center"/>
        </w:trPr>
        <w:tc>
          <w:tcPr>
            <w:tcW w:w="2340" w:type="dxa"/>
            <w:shd w:val="clear" w:color="auto" w:fill="F8FAFF"/>
            <w:tcMar>
              <w:top w:w="80" w:type="dxa"/>
              <w:left w:w="120" w:type="dxa"/>
              <w:bottom w:w="80" w:type="dxa"/>
              <w:right w:w="120" w:type="dxa"/>
            </w:tcMar>
          </w:tcPr>
          <w:p w14:paraId="1EFA42E6" w14:textId="77777777" w:rsidR="009141F5" w:rsidRPr="00E97CEB" w:rsidRDefault="00000000" w:rsidP="00677A32">
            <w:pPr>
              <w:spacing w:before="40" w:after="40"/>
              <w:jc w:val="both"/>
              <w:rPr>
                <w:sz w:val="24"/>
                <w:szCs w:val="24"/>
              </w:rPr>
            </w:pPr>
            <w:r>
              <w:rPr>
                <w:rFonts w:ascii="Courier New" w:hAnsi="Courier New" w:cs="Courier New"/>
                <w:sz w:val="20"/>
                <w:szCs w:val="20"/>
              </w:rPr>
              <w:t>k = 1.3 (steam)</w:t>
            </w:r>
          </w:p>
        </w:tc>
        <w:tc>
          <w:tcPr>
            <w:tcW w:w="2340" w:type="dxa"/>
            <w:shd w:val="clear" w:color="auto" w:fill="F8FAFF"/>
            <w:tcMar>
              <w:top w:w="80" w:type="dxa"/>
              <w:left w:w="120" w:type="dxa"/>
              <w:bottom w:w="80" w:type="dxa"/>
              <w:right w:w="120" w:type="dxa"/>
            </w:tcMar>
          </w:tcPr>
          <w:p w14:paraId="01E523FC" w14:textId="77777777" w:rsidR="009141F5" w:rsidRPr="00E97CEB" w:rsidRDefault="00000000" w:rsidP="00677A32">
            <w:pPr>
              <w:spacing w:before="40" w:after="40"/>
              <w:jc w:val="both"/>
              <w:rPr>
                <w:sz w:val="24"/>
                <w:szCs w:val="24"/>
              </w:rPr>
            </w:pPr>
            <w:r>
              <w:rPr>
                <w:rFonts w:ascii="Courier New" w:hAnsi="Courier New" w:cs="Courier New"/>
                <w:sz w:val="20"/>
                <w:szCs w:val="20"/>
              </w:rPr>
              <w:t xml:space="preserve">C_D = 0.65 (discharge </w:t>
            </w:r>
            <w:proofErr w:type="spellStart"/>
            <w:r>
              <w:rPr>
                <w:rFonts w:ascii="Courier New" w:hAnsi="Courier New" w:cs="Courier New"/>
                <w:sz w:val="20"/>
                <w:szCs w:val="20"/>
              </w:rPr>
              <w:t>coeff</w:t>
            </w:r>
            <w:proofErr w:type="spellEnd"/>
            <w:r>
              <w:rPr>
                <w:rFonts w:ascii="Courier New" w:hAnsi="Courier New" w:cs="Courier New"/>
                <w:sz w:val="20"/>
                <w:szCs w:val="20"/>
              </w:rPr>
              <w:t>.)</w:t>
            </w:r>
          </w:p>
        </w:tc>
        <w:tc>
          <w:tcPr>
            <w:tcW w:w="2340" w:type="dxa"/>
            <w:shd w:val="clear" w:color="auto" w:fill="F8FAFF"/>
            <w:tcMar>
              <w:top w:w="80" w:type="dxa"/>
              <w:left w:w="120" w:type="dxa"/>
              <w:bottom w:w="80" w:type="dxa"/>
              <w:right w:w="120" w:type="dxa"/>
            </w:tcMar>
          </w:tcPr>
          <w:p w14:paraId="4EA23763" w14:textId="77777777" w:rsidR="009141F5" w:rsidRPr="00E97CEB" w:rsidRDefault="00000000" w:rsidP="00677A32">
            <w:pPr>
              <w:spacing w:before="40" w:after="40"/>
              <w:jc w:val="both"/>
              <w:rPr>
                <w:sz w:val="24"/>
                <w:szCs w:val="24"/>
              </w:rPr>
            </w:pPr>
            <w:r>
              <w:rPr>
                <w:rFonts w:ascii="Courier New" w:hAnsi="Courier New" w:cs="Courier New"/>
                <w:sz w:val="20"/>
                <w:szCs w:val="20"/>
              </w:rPr>
              <w:t>Av = π/4 · D_pipe²</w:t>
            </w:r>
          </w:p>
        </w:tc>
        <w:tc>
          <w:tcPr>
            <w:tcW w:w="2340" w:type="dxa"/>
            <w:shd w:val="clear" w:color="auto" w:fill="F8FAFF"/>
            <w:tcMar>
              <w:top w:w="80" w:type="dxa"/>
              <w:left w:w="120" w:type="dxa"/>
              <w:bottom w:w="80" w:type="dxa"/>
              <w:right w:w="120" w:type="dxa"/>
            </w:tcMar>
          </w:tcPr>
          <w:p w14:paraId="4033BDB0" w14:textId="77777777" w:rsidR="009141F5" w:rsidRPr="00E97CEB" w:rsidRDefault="00000000" w:rsidP="00677A32">
            <w:pPr>
              <w:spacing w:before="40" w:after="40"/>
              <w:jc w:val="both"/>
              <w:rPr>
                <w:sz w:val="24"/>
                <w:szCs w:val="24"/>
              </w:rPr>
            </w:pPr>
            <w:proofErr w:type="spellStart"/>
            <w:r>
              <w:rPr>
                <w:rFonts w:ascii="Courier New" w:hAnsi="Courier New" w:cs="Courier New"/>
                <w:sz w:val="20"/>
                <w:szCs w:val="20"/>
              </w:rPr>
              <w:t>D_pipe</w:t>
            </w:r>
            <w:proofErr w:type="spellEnd"/>
            <w:r>
              <w:rPr>
                <w:rFonts w:ascii="Courier New" w:hAnsi="Courier New" w:cs="Courier New"/>
                <w:sz w:val="20"/>
                <w:szCs w:val="20"/>
              </w:rPr>
              <w:t xml:space="preserve"> = 0.0127 m (½ inch)</w:t>
            </w:r>
          </w:p>
        </w:tc>
      </w:tr>
    </w:tbl>
    <w:p w14:paraId="61FA7127" w14:textId="77777777" w:rsidR="009141F5" w:rsidRPr="00E97CEB" w:rsidRDefault="00000000" w:rsidP="00677A32">
      <w:pPr>
        <w:pStyle w:val="Heading3"/>
        <w:spacing w:before="180" w:after="80"/>
        <w:jc w:val="both"/>
        <w:rPr>
          <w:color w:val="auto"/>
          <w:sz w:val="28"/>
          <w:szCs w:val="28"/>
        </w:rPr>
      </w:pPr>
      <w:bookmarkStart w:id="26" w:name="_Toc228643046"/>
      <w:r>
        <w:rPr>
          <w:color w:val="auto"/>
          <w:sz w:val="28"/>
          <w:szCs w:val="28"/>
        </w:rPr>
        <w:t>4.5.2 Inter-Region Steam Transfer — Zuber Bubble Rise</w:t>
      </w:r>
      <w:bookmarkEnd w:id="26"/>
    </w:p>
    <w:p w14:paraId="5FD3D21D" w14:textId="77777777" w:rsidR="009141F5" w:rsidRDefault="00000000" w:rsidP="00677A32">
      <w:pPr>
        <w:spacing w:before="60" w:after="60"/>
        <w:jc w:val="both"/>
        <w:rPr>
          <w:sz w:val="24"/>
          <w:szCs w:val="24"/>
        </w:rPr>
      </w:pPr>
      <w:r>
        <w:rPr>
          <w:sz w:val="24"/>
          <w:szCs w:val="24"/>
        </w:rPr>
        <w:t>The mechanistic formula for steam bubble rise velocity uses the Zuber correlation. Steam transfer from the water region to the steam dome:</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72336A58" w14:textId="77777777" w:rsidTr="00B80751">
        <w:trPr>
          <w:jc w:val="center"/>
        </w:trPr>
        <w:tc>
          <w:tcPr>
            <w:tcW w:w="9360" w:type="dxa"/>
            <w:shd w:val="clear" w:color="auto" w:fill="1A3C6E"/>
            <w:tcMar>
              <w:top w:w="100" w:type="dxa"/>
              <w:left w:w="160" w:type="dxa"/>
              <w:bottom w:w="100" w:type="dxa"/>
              <w:right w:w="160" w:type="dxa"/>
            </w:tcMar>
          </w:tcPr>
          <w:p w14:paraId="4BBB7990" w14:textId="77777777" w:rsidR="009141F5" w:rsidRPr="00E97CEB" w:rsidRDefault="00000000" w:rsidP="00677A32">
            <w:pPr>
              <w:spacing w:before="60" w:after="60"/>
              <w:jc w:val="both"/>
              <w:rPr>
                <w:sz w:val="24"/>
                <w:szCs w:val="24"/>
              </w:rPr>
            </w:pPr>
            <w:r>
              <w:rPr>
                <w:b/>
                <w:bCs/>
              </w:rPr>
              <w:t>Bubble Rise Velocity (Zuber)</w:t>
            </w:r>
          </w:p>
        </w:tc>
      </w:tr>
      <w:tr w:rsidR="009141F5" w:rsidRPr="00E97CEB" w14:paraId="07E1E727" w14:textId="77777777" w:rsidTr="00B80751">
        <w:trPr>
          <w:jc w:val="center"/>
        </w:trPr>
        <w:tc>
          <w:tcPr>
            <w:tcW w:w="9360" w:type="dxa"/>
            <w:shd w:val="clear" w:color="auto" w:fill="EEF4FF"/>
            <w:tcMar>
              <w:top w:w="100" w:type="dxa"/>
              <w:left w:w="160" w:type="dxa"/>
              <w:bottom w:w="100" w:type="dxa"/>
              <w:right w:w="160" w:type="dxa"/>
            </w:tcMar>
          </w:tcPr>
          <w:p w14:paraId="3983946D"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rise</m:t>
                    </m:r>
                  </m:sub>
                </m:sSub>
                <m:r>
                  <m:rPr>
                    <m:sty m:val="p"/>
                  </m:rPr>
                  <w:rPr>
                    <w:rFonts w:ascii="Cambria Math" w:hAnsi="Cambria Math"/>
                    <w:sz w:val="24"/>
                    <w:szCs w:val="24"/>
                  </w:rPr>
                  <m:t xml:space="preserve"> = 1.41 · </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σ</m:t>
                            </m:r>
                            <m:r>
                              <m:rPr>
                                <m:sty m:val="p"/>
                              </m:rPr>
                              <w:rPr>
                                <w:rFonts w:ascii="Cambria Math" w:hAnsi="Cambria Math"/>
                                <w:sz w:val="24"/>
                                <w:szCs w:val="24"/>
                              </w:rPr>
                              <m:t xml:space="preserve"> · </m:t>
                            </m:r>
                            <m:r>
                              <w:rPr>
                                <w:rFonts w:ascii="Cambria Math" w:hAnsi="Cambria Math"/>
                                <w:sz w:val="24"/>
                                <w:szCs w:val="24"/>
                              </w:rPr>
                              <m:t>g</m:t>
                            </m:r>
                            <m:r>
                              <m:rPr>
                                <m:sty m:val="p"/>
                              </m:rPr>
                              <w:rPr>
                                <w:rFonts w:ascii="Cambria Math" w:hAnsi="Cambria Math"/>
                                <w:sz w:val="24"/>
                                <w:szCs w:val="24"/>
                              </w:rPr>
                              <m:t xml:space="preserve"> ·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e>
                            </m:d>
                          </m:num>
                          <m:den>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w</m:t>
                                    </m:r>
                                  </m:sub>
                                </m:sSub>
                              </m:e>
                              <m:sup>
                                <m:r>
                                  <m:rPr>
                                    <m:sty m:val="p"/>
                                  </m:rPr>
                                  <w:rPr>
                                    <w:rFonts w:ascii="Cambria Math" w:hAnsi="Cambria Math"/>
                                    <w:sz w:val="24"/>
                                    <w:szCs w:val="24"/>
                                  </w:rPr>
                                  <m:t>2</m:t>
                                </m:r>
                              </m:sup>
                            </m:sSup>
                          </m:den>
                        </m:f>
                      </m:e>
                    </m:d>
                  </m:e>
                  <m:sup>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4</m:t>
                        </m:r>
                      </m:den>
                    </m:f>
                  </m:sup>
                </m:sSup>
              </m:oMath>
            </m:oMathPara>
          </w:p>
        </w:tc>
      </w:tr>
    </w:tbl>
    <w:p w14:paraId="006D7693"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proofErr w:type="spellStart"/>
      <w:r w:rsidRPr="00677A32">
        <w:rPr>
          <w:i/>
          <w:iCs/>
          <w:color w:val="000000" w:themeColor="text1"/>
          <w:sz w:val="20"/>
          <w:szCs w:val="20"/>
        </w:rPr>
        <w:t>v_rise</w:t>
      </w:r>
      <w:proofErr w:type="spellEnd"/>
      <w:r w:rsidRPr="00677A32">
        <w:rPr>
          <w:i/>
          <w:iCs/>
          <w:color w:val="000000" w:themeColor="text1"/>
          <w:sz w:val="20"/>
          <w:szCs w:val="20"/>
        </w:rPr>
        <w:t xml:space="preserve"> = bubble terminal rise velocity [m/s]; sigma = surface tension [N/m]; g = gravitational acceleration = 9.81 m/s2; </w:t>
      </w:r>
      <w:proofErr w:type="spellStart"/>
      <w:r w:rsidRPr="00677A32">
        <w:rPr>
          <w:i/>
          <w:iCs/>
          <w:color w:val="000000" w:themeColor="text1"/>
          <w:sz w:val="20"/>
          <w:szCs w:val="20"/>
        </w:rPr>
        <w:t>rho_w</w:t>
      </w:r>
      <w:proofErr w:type="spellEnd"/>
      <w:r w:rsidRPr="00677A32">
        <w:rPr>
          <w:i/>
          <w:iCs/>
          <w:color w:val="000000" w:themeColor="text1"/>
          <w:sz w:val="20"/>
          <w:szCs w:val="20"/>
        </w:rPr>
        <w:t xml:space="preserve"> = liquid water density [kg/m3]; </w:t>
      </w:r>
      <w:proofErr w:type="spellStart"/>
      <w:r w:rsidRPr="00677A32">
        <w:rPr>
          <w:i/>
          <w:iCs/>
          <w:color w:val="000000" w:themeColor="text1"/>
          <w:sz w:val="20"/>
          <w:szCs w:val="20"/>
        </w:rPr>
        <w:t>rho_s</w:t>
      </w:r>
      <w:proofErr w:type="spellEnd"/>
      <w:r w:rsidRPr="00677A32">
        <w:rPr>
          <w:i/>
          <w:iCs/>
          <w:color w:val="000000" w:themeColor="text1"/>
          <w:sz w:val="20"/>
          <w:szCs w:val="20"/>
        </w:rPr>
        <w:t xml:space="preserve"> = saturated steam density [kg/m3]</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5FB4301E" w14:textId="77777777" w:rsidTr="00B80751">
        <w:trPr>
          <w:jc w:val="center"/>
        </w:trPr>
        <w:tc>
          <w:tcPr>
            <w:tcW w:w="9360" w:type="dxa"/>
            <w:shd w:val="clear" w:color="auto" w:fill="1A3C6E"/>
            <w:tcMar>
              <w:top w:w="100" w:type="dxa"/>
              <w:left w:w="160" w:type="dxa"/>
              <w:bottom w:w="100" w:type="dxa"/>
              <w:right w:w="160" w:type="dxa"/>
            </w:tcMar>
          </w:tcPr>
          <w:p w14:paraId="4C331B89" w14:textId="77777777" w:rsidR="009141F5" w:rsidRPr="00E97CEB" w:rsidRDefault="00000000" w:rsidP="00677A32">
            <w:pPr>
              <w:spacing w:before="60" w:after="60"/>
              <w:jc w:val="both"/>
              <w:rPr>
                <w:sz w:val="24"/>
                <w:szCs w:val="24"/>
              </w:rPr>
            </w:pPr>
            <w:r>
              <w:rPr>
                <w:b/>
                <w:bCs/>
              </w:rPr>
              <w:t>Inter-Region Transfer Rate</w:t>
            </w:r>
          </w:p>
        </w:tc>
      </w:tr>
      <w:tr w:rsidR="009141F5" w:rsidRPr="00E97CEB" w14:paraId="025B2AB6" w14:textId="77777777" w:rsidTr="00B80751">
        <w:trPr>
          <w:jc w:val="center"/>
        </w:trPr>
        <w:tc>
          <w:tcPr>
            <w:tcW w:w="9360" w:type="dxa"/>
            <w:shd w:val="clear" w:color="auto" w:fill="EEF4FF"/>
            <w:tcMar>
              <w:top w:w="100" w:type="dxa"/>
              <w:left w:w="160" w:type="dxa"/>
              <w:bottom w:w="100" w:type="dxa"/>
              <w:right w:w="160" w:type="dxa"/>
            </w:tcMar>
          </w:tcPr>
          <w:p w14:paraId="1EA6DC39"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ṁ</m:t>
                    </m:r>
                  </m:e>
                  <m:sub>
                    <m:r>
                      <m:rPr>
                        <m:sty m:val="p"/>
                      </m:rP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drum</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α</m:t>
                    </m:r>
                  </m:e>
                  <m:sub>
                    <m:r>
                      <m:rPr>
                        <m:sty m:val="p"/>
                      </m:rPr>
                      <w:rPr>
                        <w:rFonts w:ascii="Cambria Math" w:hAnsi="Cambria Math"/>
                        <w:sz w:val="24"/>
                        <w:szCs w:val="24"/>
                      </w:rPr>
                      <m:t>exit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rise</m:t>
                    </m:r>
                  </m:sub>
                </m:sSub>
              </m:oMath>
            </m:oMathPara>
          </w:p>
        </w:tc>
      </w:tr>
      <w:tr w:rsidR="009141F5" w:rsidRPr="00E97CEB" w14:paraId="658B4403" w14:textId="77777777" w:rsidTr="00B80751">
        <w:trPr>
          <w:jc w:val="center"/>
        </w:trPr>
        <w:tc>
          <w:tcPr>
            <w:tcW w:w="9360" w:type="dxa"/>
            <w:shd w:val="clear" w:color="auto" w:fill="F0F4FF"/>
            <w:tcMar>
              <w:top w:w="100" w:type="dxa"/>
              <w:left w:w="160" w:type="dxa"/>
              <w:bottom w:w="100" w:type="dxa"/>
              <w:right w:w="160" w:type="dxa"/>
            </w:tcMar>
          </w:tcPr>
          <w:p w14:paraId="7E823DD6" w14:textId="77777777" w:rsidR="009141F5" w:rsidRPr="00E97CEB" w:rsidRDefault="00000000" w:rsidP="00677A32">
            <w:pPr>
              <w:spacing w:before="60" w:after="60"/>
              <w:jc w:val="both"/>
              <w:rPr>
                <w:sz w:val="24"/>
                <w:szCs w:val="24"/>
              </w:rPr>
            </w:pPr>
            <w:r>
              <w:rPr>
                <w:i/>
                <w:iCs/>
                <w:sz w:val="20"/>
                <w:szCs w:val="20"/>
              </w:rPr>
              <w:t>where σ = IAPWS surface tension [N/m], g = 9.81 m/s², α_exit = surface void fraction</w:t>
            </w:r>
          </w:p>
        </w:tc>
      </w:tr>
    </w:tbl>
    <w:p w14:paraId="2ABD0F04"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proofErr w:type="spellStart"/>
      <w:r w:rsidRPr="00677A32">
        <w:rPr>
          <w:i/>
          <w:iCs/>
          <w:color w:val="000000" w:themeColor="text1"/>
          <w:sz w:val="20"/>
          <w:szCs w:val="20"/>
        </w:rPr>
        <w:t>m_dot_i</w:t>
      </w:r>
      <w:proofErr w:type="spellEnd"/>
      <w:r w:rsidRPr="00677A32">
        <w:rPr>
          <w:i/>
          <w:iCs/>
          <w:color w:val="000000" w:themeColor="text1"/>
          <w:sz w:val="20"/>
          <w:szCs w:val="20"/>
        </w:rPr>
        <w:t xml:space="preserve"> = inter-region steam mass transfer rate [kg/s]; </w:t>
      </w:r>
      <w:proofErr w:type="spellStart"/>
      <w:r w:rsidRPr="00677A32">
        <w:rPr>
          <w:i/>
          <w:iCs/>
          <w:color w:val="000000" w:themeColor="text1"/>
          <w:sz w:val="20"/>
          <w:szCs w:val="20"/>
        </w:rPr>
        <w:t>A_drum</w:t>
      </w:r>
      <w:proofErr w:type="spellEnd"/>
      <w:r w:rsidRPr="00677A32">
        <w:rPr>
          <w:i/>
          <w:iCs/>
          <w:color w:val="000000" w:themeColor="text1"/>
          <w:sz w:val="20"/>
          <w:szCs w:val="20"/>
        </w:rPr>
        <w:t xml:space="preserve"> = drum cross-sectional area [m2]; </w:t>
      </w:r>
      <w:proofErr w:type="spellStart"/>
      <w:r w:rsidRPr="00677A32">
        <w:rPr>
          <w:i/>
          <w:iCs/>
          <w:color w:val="000000" w:themeColor="text1"/>
          <w:sz w:val="20"/>
          <w:szCs w:val="20"/>
        </w:rPr>
        <w:t>alpha_exit</w:t>
      </w:r>
      <w:proofErr w:type="spellEnd"/>
      <w:r w:rsidRPr="00677A32">
        <w:rPr>
          <w:i/>
          <w:iCs/>
          <w:color w:val="000000" w:themeColor="text1"/>
          <w:sz w:val="20"/>
          <w:szCs w:val="20"/>
        </w:rPr>
        <w:t xml:space="preserve"> = void fraction at water-steam interface [-]; </w:t>
      </w:r>
      <w:proofErr w:type="spellStart"/>
      <w:r w:rsidRPr="00677A32">
        <w:rPr>
          <w:i/>
          <w:iCs/>
          <w:color w:val="000000" w:themeColor="text1"/>
          <w:sz w:val="20"/>
          <w:szCs w:val="20"/>
        </w:rPr>
        <w:t>rho_s</w:t>
      </w:r>
      <w:proofErr w:type="spellEnd"/>
      <w:r w:rsidRPr="00677A32">
        <w:rPr>
          <w:i/>
          <w:iCs/>
          <w:color w:val="000000" w:themeColor="text1"/>
          <w:sz w:val="20"/>
          <w:szCs w:val="20"/>
        </w:rPr>
        <w:t xml:space="preserve"> = steam density [kg/m3]; </w:t>
      </w:r>
      <w:proofErr w:type="spellStart"/>
      <w:r w:rsidRPr="00677A32">
        <w:rPr>
          <w:i/>
          <w:iCs/>
          <w:color w:val="000000" w:themeColor="text1"/>
          <w:sz w:val="20"/>
          <w:szCs w:val="20"/>
        </w:rPr>
        <w:t>v_rise</w:t>
      </w:r>
      <w:proofErr w:type="spellEnd"/>
      <w:r w:rsidRPr="00677A32">
        <w:rPr>
          <w:i/>
          <w:iCs/>
          <w:color w:val="000000" w:themeColor="text1"/>
          <w:sz w:val="20"/>
          <w:szCs w:val="20"/>
        </w:rPr>
        <w:t xml:space="preserve"> = bubble rise velocity [m/s]</w:t>
      </w:r>
    </w:p>
    <w:p w14:paraId="4131C130" w14:textId="77777777" w:rsidR="009141F5" w:rsidRPr="00E97CEB" w:rsidRDefault="00000000" w:rsidP="00677A32">
      <w:pPr>
        <w:pStyle w:val="Heading3"/>
        <w:spacing w:before="180" w:after="80"/>
        <w:jc w:val="both"/>
        <w:rPr>
          <w:color w:val="auto"/>
          <w:sz w:val="28"/>
          <w:szCs w:val="28"/>
        </w:rPr>
      </w:pPr>
      <w:bookmarkStart w:id="27" w:name="_Toc228643047"/>
      <w:r>
        <w:rPr>
          <w:color w:val="auto"/>
          <w:sz w:val="28"/>
          <w:szCs w:val="28"/>
        </w:rPr>
        <w:lastRenderedPageBreak/>
        <w:t>4.5.3 Void Fraction — Zuber-Findlay Drift-Flux Model</w:t>
      </w:r>
      <w:bookmarkEnd w:id="27"/>
    </w:p>
    <w:p w14:paraId="2CCD165F" w14:textId="77777777" w:rsidR="009141F5" w:rsidRDefault="00000000" w:rsidP="00677A32">
      <w:pPr>
        <w:spacing w:before="60" w:after="120"/>
        <w:jc w:val="both"/>
        <w:rPr>
          <w:sz w:val="24"/>
          <w:szCs w:val="24"/>
        </w:rPr>
      </w:pPr>
      <w:r>
        <w:rPr>
          <w:sz w:val="24"/>
          <w:szCs w:val="24"/>
        </w:rPr>
        <w:t>The void fraction α (volumetric steam fraction in the water region) is computed using the Zuber-Findlay drift-flux model (C₀ = 1.13), which corrects for non-uniform radial bubble distribution in cylindrical vessels:</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6FEC9C86" w14:textId="77777777" w:rsidTr="00B80751">
        <w:trPr>
          <w:jc w:val="center"/>
        </w:trPr>
        <w:tc>
          <w:tcPr>
            <w:tcW w:w="9360" w:type="dxa"/>
            <w:shd w:val="clear" w:color="auto" w:fill="1A3C6E"/>
            <w:tcMar>
              <w:top w:w="100" w:type="dxa"/>
              <w:left w:w="160" w:type="dxa"/>
              <w:bottom w:w="100" w:type="dxa"/>
              <w:right w:w="160" w:type="dxa"/>
            </w:tcMar>
          </w:tcPr>
          <w:p w14:paraId="75E1BBC0" w14:textId="77777777" w:rsidR="009141F5" w:rsidRPr="00E97CEB" w:rsidRDefault="00000000" w:rsidP="00677A32">
            <w:pPr>
              <w:spacing w:before="60" w:after="60"/>
              <w:jc w:val="both"/>
              <w:rPr>
                <w:sz w:val="24"/>
                <w:szCs w:val="24"/>
              </w:rPr>
            </w:pPr>
            <w:r>
              <w:rPr>
                <w:b/>
                <w:bCs/>
              </w:rPr>
              <w:t>Drift-Flux Void Fraction</w:t>
            </w:r>
          </w:p>
        </w:tc>
      </w:tr>
      <w:tr w:rsidR="009141F5" w:rsidRPr="00E97CEB" w14:paraId="50AACC0A" w14:textId="77777777" w:rsidTr="00B80751">
        <w:trPr>
          <w:jc w:val="center"/>
        </w:trPr>
        <w:tc>
          <w:tcPr>
            <w:tcW w:w="9360" w:type="dxa"/>
            <w:shd w:val="clear" w:color="auto" w:fill="EEF4FF"/>
            <w:tcMar>
              <w:top w:w="100" w:type="dxa"/>
              <w:left w:w="160" w:type="dxa"/>
              <w:bottom w:w="100" w:type="dxa"/>
              <w:right w:w="160" w:type="dxa"/>
            </w:tcMar>
          </w:tcPr>
          <w:p w14:paraId="633DB08C"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α</m:t>
                    </m:r>
                  </m:e>
                  <m:sub>
                    <m:r>
                      <m:rPr>
                        <m:sty m:val="p"/>
                      </m:rPr>
                      <w:rPr>
                        <w:rFonts w:ascii="Cambria Math" w:hAnsi="Cambria Math"/>
                        <w:sz w:val="24"/>
                        <w:szCs w:val="24"/>
                      </w:rPr>
                      <m:t>DF</m:t>
                    </m:r>
                  </m:sub>
                </m:sSub>
                <m:r>
                  <m:rPr>
                    <m:sty m:val="p"/>
                  </m:rPr>
                  <w:rPr>
                    <w:rFonts w:ascii="Cambria Math" w:hAnsi="Cambria Math"/>
                    <w:sz w:val="24"/>
                    <w:szCs w:val="24"/>
                  </w:rPr>
                  <m:t xml:space="preserve"> =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h</m:t>
                        </m:r>
                      </m:sub>
                    </m:sSub>
                  </m:num>
                  <m:den>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0</m:t>
                        </m:r>
                      </m:sub>
                    </m:sSub>
                  </m:den>
                </m:f>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0</m:t>
                    </m:r>
                  </m:sub>
                </m:sSub>
                <m:r>
                  <m:rPr>
                    <m:sty m:val="p"/>
                  </m:rPr>
                  <w:rPr>
                    <w:rFonts w:ascii="Cambria Math" w:hAnsi="Cambria Math"/>
                    <w:sz w:val="24"/>
                    <w:szCs w:val="24"/>
                  </w:rPr>
                  <m:t xml:space="preserve"> = 1.13  (validated for D &lt; 20 cm)</m:t>
                </m:r>
              </m:oMath>
            </m:oMathPara>
          </w:p>
        </w:tc>
      </w:tr>
    </w:tbl>
    <w:p w14:paraId="43628C06"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proofErr w:type="spellStart"/>
      <w:r w:rsidRPr="00677A32">
        <w:rPr>
          <w:i/>
          <w:iCs/>
          <w:color w:val="000000" w:themeColor="text1"/>
          <w:sz w:val="20"/>
          <w:szCs w:val="20"/>
        </w:rPr>
        <w:t>alpha_DF</w:t>
      </w:r>
      <w:proofErr w:type="spellEnd"/>
      <w:r w:rsidRPr="00677A32">
        <w:rPr>
          <w:i/>
          <w:iCs/>
          <w:color w:val="000000" w:themeColor="text1"/>
          <w:sz w:val="20"/>
          <w:szCs w:val="20"/>
        </w:rPr>
        <w:t xml:space="preserve"> = drift-flux corrected void fraction [-]; </w:t>
      </w:r>
      <w:proofErr w:type="spellStart"/>
      <w:r w:rsidRPr="00677A32">
        <w:rPr>
          <w:i/>
          <w:iCs/>
          <w:color w:val="000000" w:themeColor="text1"/>
          <w:sz w:val="20"/>
          <w:szCs w:val="20"/>
        </w:rPr>
        <w:t>alpha_h</w:t>
      </w:r>
      <w:proofErr w:type="spellEnd"/>
      <w:r w:rsidRPr="00677A32">
        <w:rPr>
          <w:i/>
          <w:iCs/>
          <w:color w:val="000000" w:themeColor="text1"/>
          <w:sz w:val="20"/>
          <w:szCs w:val="20"/>
        </w:rPr>
        <w:t xml:space="preserve"> = homogeneous void fraction [-]; C0 = distribution parameter = 1.13 (validated for drum diameter D less than 20 cm) [-]</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72555BFE" w14:textId="77777777" w:rsidTr="00B80751">
        <w:trPr>
          <w:jc w:val="center"/>
        </w:trPr>
        <w:tc>
          <w:tcPr>
            <w:tcW w:w="9360" w:type="dxa"/>
            <w:shd w:val="clear" w:color="auto" w:fill="1A3C6E"/>
            <w:tcMar>
              <w:top w:w="100" w:type="dxa"/>
              <w:left w:w="160" w:type="dxa"/>
              <w:bottom w:w="100" w:type="dxa"/>
              <w:right w:w="160" w:type="dxa"/>
            </w:tcMar>
          </w:tcPr>
          <w:p w14:paraId="19EE9EF8" w14:textId="77777777" w:rsidR="009141F5" w:rsidRPr="00E97CEB" w:rsidRDefault="00000000" w:rsidP="00677A32">
            <w:pPr>
              <w:spacing w:before="60" w:after="60"/>
              <w:jc w:val="both"/>
              <w:rPr>
                <w:sz w:val="24"/>
                <w:szCs w:val="24"/>
              </w:rPr>
            </w:pPr>
            <w:r>
              <w:rPr>
                <w:b/>
                <w:bCs/>
              </w:rPr>
              <w:t>Homogeneous Void Fraction α_h</w:t>
            </w:r>
          </w:p>
        </w:tc>
      </w:tr>
      <w:tr w:rsidR="009141F5" w:rsidRPr="00677A32" w14:paraId="3F423CDD" w14:textId="77777777" w:rsidTr="00B80751">
        <w:trPr>
          <w:jc w:val="center"/>
        </w:trPr>
        <w:tc>
          <w:tcPr>
            <w:tcW w:w="9360" w:type="dxa"/>
            <w:shd w:val="clear" w:color="auto" w:fill="EEF4FF"/>
            <w:tcMar>
              <w:top w:w="100" w:type="dxa"/>
              <w:left w:w="160" w:type="dxa"/>
              <w:bottom w:w="100" w:type="dxa"/>
              <w:right w:w="160" w:type="dxa"/>
            </w:tcMar>
          </w:tcPr>
          <w:p w14:paraId="4FB71F8D" w14:textId="77777777" w:rsidR="009141F5" w:rsidRPr="00677A32" w:rsidRDefault="00000000" w:rsidP="00677A32">
            <w:pPr>
              <w:spacing w:before="80" w:after="80"/>
              <w:jc w:val="both"/>
              <w:rPr>
                <w:color w:val="000000" w:themeColor="text1"/>
                <w:sz w:val="24"/>
                <w:szCs w:val="24"/>
              </w:rPr>
            </w:pPr>
            <m:oMathPara>
              <m:oMathParaPr>
                <m:jc m:val="center"/>
              </m:oMathParaP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α</m:t>
                    </m:r>
                  </m:e>
                  <m:sub>
                    <m:r>
                      <w:rPr>
                        <w:rFonts w:ascii="Cambria Math" w:hAnsi="Cambria Math"/>
                        <w:color w:val="000000" w:themeColor="text1"/>
                        <w:sz w:val="24"/>
                        <w:szCs w:val="24"/>
                      </w:rPr>
                      <m:t>h</m:t>
                    </m:r>
                  </m:sub>
                </m:sSub>
                <m:r>
                  <m:rPr>
                    <m:sty m:val="p"/>
                  </m:rPr>
                  <w:rPr>
                    <w:rFonts w:ascii="Cambria Math" w:hAnsi="Cambria Math"/>
                    <w:color w:val="000000" w:themeColor="text1"/>
                    <w:sz w:val="24"/>
                    <w:szCs w:val="24"/>
                  </w:rPr>
                  <m:t xml:space="preserve"> = </m:t>
                </m:r>
                <m:d>
                  <m:dPr>
                    <m:ctrlPr>
                      <w:rPr>
                        <w:rFonts w:ascii="Cambria Math" w:hAnsi="Cambria Math"/>
                        <w:color w:val="000000" w:themeColor="text1"/>
                        <w:sz w:val="24"/>
                        <w:szCs w:val="24"/>
                      </w:rPr>
                    </m:ctrlPr>
                  </m:dPr>
                  <m:e>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w</m:t>
                            </m:r>
                          </m:sub>
                        </m:sSub>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w</m:t>
                            </m:r>
                          </m:sub>
                        </m:sSub>
                        <m:r>
                          <m:rPr>
                            <m:sty m:val="p"/>
                          </m:rPr>
                          <w:rPr>
                            <w:rFonts w:ascii="Cambria Math" w:hAnsi="Cambria Math"/>
                            <w:color w:val="000000" w:themeColor="text1"/>
                            <w:sz w:val="24"/>
                            <w:szCs w:val="24"/>
                          </w:rPr>
                          <m:t xml:space="preserve"> - </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s</m:t>
                            </m:r>
                          </m:sub>
                        </m:sSub>
                      </m:den>
                    </m:f>
                  </m:e>
                </m:d>
                <m:r>
                  <m:rPr>
                    <m:sty m:val="p"/>
                  </m:rPr>
                  <w:rPr>
                    <w:rFonts w:ascii="Cambria Math" w:hAnsi="Cambria Math"/>
                    <w:color w:val="000000" w:themeColor="text1"/>
                    <w:sz w:val="24"/>
                    <w:szCs w:val="24"/>
                  </w:rPr>
                  <m:t xml:space="preserve"> · </m:t>
                </m:r>
                <m:d>
                  <m:dPr>
                    <m:begChr m:val="["/>
                    <m:endChr m:val="]"/>
                    <m:ctrlPr>
                      <w:rPr>
                        <w:rFonts w:ascii="Cambria Math" w:hAnsi="Cambria Math"/>
                        <w:color w:val="000000" w:themeColor="text1"/>
                        <w:sz w:val="24"/>
                        <w:szCs w:val="24"/>
                      </w:rPr>
                    </m:ctrlPr>
                  </m:dPr>
                  <m:e>
                    <m:r>
                      <m:rPr>
                        <m:sty m:val="p"/>
                      </m:rPr>
                      <w:rPr>
                        <w:rFonts w:ascii="Cambria Math" w:hAnsi="Cambria Math"/>
                        <w:color w:val="000000" w:themeColor="text1"/>
                        <w:sz w:val="24"/>
                        <w:szCs w:val="24"/>
                      </w:rPr>
                      <m:t xml:space="preserve">1 - </m:t>
                    </m:r>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ln</m:t>
                        </m:r>
                        <m:d>
                          <m:dPr>
                            <m:ctrlPr>
                              <w:rPr>
                                <w:rFonts w:ascii="Cambria Math" w:hAnsi="Cambria Math"/>
                                <w:color w:val="000000" w:themeColor="text1"/>
                                <w:sz w:val="24"/>
                                <w:szCs w:val="24"/>
                              </w:rPr>
                            </m:ctrlPr>
                          </m:dPr>
                          <m:e>
                            <m:r>
                              <m:rPr>
                                <m:sty m:val="p"/>
                              </m:rPr>
                              <w:rPr>
                                <w:rFonts w:ascii="Cambria Math" w:hAnsi="Cambria Math"/>
                                <w:color w:val="000000" w:themeColor="text1"/>
                                <w:sz w:val="24"/>
                                <w:szCs w:val="24"/>
                              </w:rPr>
                              <m:t xml:space="preserve">1 + </m:t>
                            </m:r>
                            <m:r>
                              <w:rPr>
                                <w:rFonts w:ascii="Cambria Math" w:hAnsi="Cambria Math"/>
                                <w:color w:val="000000" w:themeColor="text1"/>
                                <w:sz w:val="24"/>
                                <w:szCs w:val="24"/>
                              </w:rPr>
                              <m:t>x</m:t>
                            </m:r>
                          </m:e>
                        </m:d>
                      </m:num>
                      <m:den>
                        <m:r>
                          <w:rPr>
                            <w:rFonts w:ascii="Cambria Math" w:hAnsi="Cambria Math"/>
                            <w:color w:val="000000" w:themeColor="text1"/>
                            <w:sz w:val="24"/>
                            <w:szCs w:val="24"/>
                          </w:rPr>
                          <m:t>x</m:t>
                        </m:r>
                      </m:den>
                    </m:f>
                  </m:e>
                </m:d>
                <m:r>
                  <m:rPr>
                    <m:sty m:val="p"/>
                  </m:rPr>
                  <w:rPr>
                    <w:rFonts w:ascii="Cambria Math" w:hAnsi="Cambria Math"/>
                    <w:color w:val="000000" w:themeColor="text1"/>
                    <w:sz w:val="24"/>
                    <w:szCs w:val="24"/>
                  </w:rPr>
                  <m:t xml:space="preserve">,   </m:t>
                </m:r>
                <m:r>
                  <w:rPr>
                    <w:rFonts w:ascii="Cambria Math" w:hAnsi="Cambria Math"/>
                    <w:color w:val="000000" w:themeColor="text1"/>
                    <w:sz w:val="24"/>
                    <w:szCs w:val="24"/>
                  </w:rPr>
                  <m:t>x</m:t>
                </m:r>
                <m:r>
                  <m:rPr>
                    <m:sty m:val="p"/>
                  </m:rPr>
                  <w:rPr>
                    <w:rFonts w:ascii="Cambria Math" w:hAnsi="Cambria Math"/>
                    <w:color w:val="000000" w:themeColor="text1"/>
                    <w:sz w:val="24"/>
                    <w:szCs w:val="24"/>
                  </w:rPr>
                  <m:t xml:space="preserve"> = </m:t>
                </m:r>
                <m:f>
                  <m:fPr>
                    <m:ctrlPr>
                      <w:rPr>
                        <w:rFonts w:ascii="Cambria Math" w:hAnsi="Cambria Math"/>
                        <w:color w:val="000000" w:themeColor="text1"/>
                        <w:sz w:val="24"/>
                        <w:szCs w:val="24"/>
                      </w:rPr>
                    </m:ctrlPr>
                  </m:fPr>
                  <m:num>
                    <m:r>
                      <w:rPr>
                        <w:rFonts w:ascii="Cambria Math" w:hAnsi="Cambria Math"/>
                        <w:color w:val="000000" w:themeColor="text1"/>
                        <w:sz w:val="24"/>
                        <w:szCs w:val="24"/>
                      </w:rPr>
                      <m:t>φ</m:t>
                    </m:r>
                    <m:r>
                      <m:rPr>
                        <m:sty m:val="p"/>
                      </m:rPr>
                      <w:rPr>
                        <w:rFonts w:ascii="Cambria Math" w:hAnsi="Cambria Math"/>
                        <w:color w:val="000000" w:themeColor="text1"/>
                        <w:sz w:val="24"/>
                        <w:szCs w:val="24"/>
                      </w:rPr>
                      <m:t xml:space="preserve"> · </m:t>
                    </m:r>
                    <m:d>
                      <m:dPr>
                        <m:ctrlPr>
                          <w:rPr>
                            <w:rFonts w:ascii="Cambria Math" w:hAnsi="Cambria Math"/>
                            <w:color w:val="000000" w:themeColor="text1"/>
                            <w:sz w:val="24"/>
                            <w:szCs w:val="24"/>
                          </w:rPr>
                        </m:ctrlPr>
                      </m:dPr>
                      <m:e>
                        <m:sSub>
                          <m:sSubPr>
                            <m:ctrlPr>
                              <w:rPr>
                                <w:rFonts w:ascii="Cambria Math" w:hAnsi="Cambria Math"/>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w</m:t>
                            </m:r>
                          </m:sub>
                        </m:sSub>
                        <m:r>
                          <m:rPr>
                            <m:sty m:val="p"/>
                          </m:rPr>
                          <w:rPr>
                            <w:rFonts w:ascii="Cambria Math" w:hAnsi="Cambria Math"/>
                            <w:color w:val="000000" w:themeColor="text1"/>
                            <w:sz w:val="24"/>
                            <w:szCs w:val="24"/>
                          </w:rPr>
                          <m:t xml:space="preserve"> - </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s</m:t>
                            </m:r>
                          </m:sub>
                        </m:sSub>
                      </m:e>
                    </m:d>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s</m:t>
                        </m:r>
                      </m:sub>
                    </m:sSub>
                  </m:den>
                </m:f>
              </m:oMath>
            </m:oMathPara>
          </w:p>
        </w:tc>
      </w:tr>
    </w:tbl>
    <w:p w14:paraId="6B25BF8D" w14:textId="77777777" w:rsidR="000713C1" w:rsidRPr="00677A32" w:rsidRDefault="00000000" w:rsidP="00677A32">
      <w:pPr>
        <w:spacing w:before="40" w:after="240" w:line="276" w:lineRule="auto"/>
        <w:ind w:left="357"/>
        <w:jc w:val="both"/>
        <w:rPr>
          <w:i/>
          <w:iCs/>
          <w:color w:val="000000" w:themeColor="text1"/>
          <w:sz w:val="20"/>
          <w:szCs w:val="20"/>
        </w:rPr>
      </w:pPr>
      <w:r w:rsidRPr="00677A32">
        <w:rPr>
          <w:b/>
          <w:bCs/>
          <w:color w:val="000000" w:themeColor="text1"/>
          <w:sz w:val="20"/>
          <w:szCs w:val="20"/>
        </w:rPr>
        <w:t xml:space="preserve">Where: </w:t>
      </w:r>
      <w:proofErr w:type="spellStart"/>
      <w:r w:rsidRPr="00677A32">
        <w:rPr>
          <w:i/>
          <w:iCs/>
          <w:color w:val="000000" w:themeColor="text1"/>
          <w:sz w:val="20"/>
          <w:szCs w:val="20"/>
        </w:rPr>
        <w:t>alpha_h</w:t>
      </w:r>
      <w:proofErr w:type="spellEnd"/>
      <w:r w:rsidRPr="00677A32">
        <w:rPr>
          <w:i/>
          <w:iCs/>
          <w:color w:val="000000" w:themeColor="text1"/>
          <w:sz w:val="20"/>
          <w:szCs w:val="20"/>
        </w:rPr>
        <w:t xml:space="preserve"> = homogeneous void fraction [-]; </w:t>
      </w:r>
      <w:proofErr w:type="spellStart"/>
      <w:r w:rsidRPr="00677A32">
        <w:rPr>
          <w:i/>
          <w:iCs/>
          <w:color w:val="000000" w:themeColor="text1"/>
          <w:sz w:val="20"/>
          <w:szCs w:val="20"/>
        </w:rPr>
        <w:t>rho_w</w:t>
      </w:r>
      <w:proofErr w:type="spellEnd"/>
      <w:r w:rsidRPr="00677A32">
        <w:rPr>
          <w:i/>
          <w:iCs/>
          <w:color w:val="000000" w:themeColor="text1"/>
          <w:sz w:val="20"/>
          <w:szCs w:val="20"/>
        </w:rPr>
        <w:t xml:space="preserve"> = liquid density [kg/m3]; </w:t>
      </w:r>
      <w:proofErr w:type="spellStart"/>
      <w:r w:rsidRPr="00677A32">
        <w:rPr>
          <w:i/>
          <w:iCs/>
          <w:color w:val="000000" w:themeColor="text1"/>
          <w:sz w:val="20"/>
          <w:szCs w:val="20"/>
        </w:rPr>
        <w:t>rho_s</w:t>
      </w:r>
      <w:proofErr w:type="spellEnd"/>
      <w:r w:rsidRPr="00677A32">
        <w:rPr>
          <w:i/>
          <w:iCs/>
          <w:color w:val="000000" w:themeColor="text1"/>
          <w:sz w:val="20"/>
          <w:szCs w:val="20"/>
        </w:rPr>
        <w:t xml:space="preserve"> = vapour density [kg/m3]; phi = steam mass quality [-]; x = modified quality parameter [-]</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4C56D3BA" w14:textId="77777777" w:rsidTr="00B80751">
        <w:trPr>
          <w:jc w:val="center"/>
        </w:trPr>
        <w:tc>
          <w:tcPr>
            <w:tcW w:w="9360" w:type="dxa"/>
            <w:shd w:val="clear" w:color="auto" w:fill="1A3C6E"/>
            <w:tcMar>
              <w:top w:w="100" w:type="dxa"/>
              <w:left w:w="160" w:type="dxa"/>
              <w:bottom w:w="100" w:type="dxa"/>
              <w:right w:w="160" w:type="dxa"/>
            </w:tcMar>
          </w:tcPr>
          <w:p w14:paraId="055FEEBF" w14:textId="77777777" w:rsidR="009141F5" w:rsidRPr="00E97CEB" w:rsidRDefault="00000000" w:rsidP="00677A32">
            <w:pPr>
              <w:spacing w:before="60" w:after="60"/>
              <w:jc w:val="both"/>
              <w:rPr>
                <w:sz w:val="24"/>
                <w:szCs w:val="24"/>
              </w:rPr>
            </w:pPr>
            <w:r>
              <w:rPr>
                <w:b/>
                <w:bCs/>
              </w:rPr>
              <w:t>Exit Void Fraction (Surface)</w:t>
            </w:r>
          </w:p>
        </w:tc>
      </w:tr>
      <w:tr w:rsidR="009141F5" w:rsidRPr="00E97CEB" w14:paraId="7C086589" w14:textId="77777777" w:rsidTr="00B80751">
        <w:trPr>
          <w:jc w:val="center"/>
        </w:trPr>
        <w:tc>
          <w:tcPr>
            <w:tcW w:w="9360" w:type="dxa"/>
            <w:shd w:val="clear" w:color="auto" w:fill="EEF4FF"/>
            <w:tcMar>
              <w:top w:w="100" w:type="dxa"/>
              <w:left w:w="160" w:type="dxa"/>
              <w:bottom w:w="100" w:type="dxa"/>
              <w:right w:w="160" w:type="dxa"/>
            </w:tcMar>
          </w:tcPr>
          <w:p w14:paraId="3A056535"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α</m:t>
                    </m:r>
                  </m:e>
                  <m:sub>
                    <m:r>
                      <m:rPr>
                        <m:sty m:val="p"/>
                      </m:rPr>
                      <w:rPr>
                        <w:rFonts w:ascii="Cambria Math" w:hAnsi="Cambria Math"/>
                        <w:sz w:val="24"/>
                        <w:szCs w:val="24"/>
                      </w:rPr>
                      <m:t>exit</m:t>
                    </m:r>
                  </m:sub>
                </m:sSub>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φ</m:t>
                    </m:r>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w</m:t>
                        </m:r>
                      </m:sub>
                    </m:sSub>
                  </m:num>
                  <m:den>
                    <m:r>
                      <w:rPr>
                        <w:rFonts w:ascii="Cambria Math" w:hAnsi="Cambria Math"/>
                        <w:sz w:val="24"/>
                        <w:szCs w:val="24"/>
                      </w:rPr>
                      <m:t>φ</m:t>
                    </m:r>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w</m:t>
                        </m:r>
                      </m:sub>
                    </m:sSub>
                    <m:r>
                      <m:rPr>
                        <m:sty m:val="p"/>
                      </m:rP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 xml:space="preserve">1 - </m:t>
                        </m:r>
                        <m:r>
                          <w:rPr>
                            <w:rFonts w:ascii="Cambria Math" w:hAnsi="Cambria Math"/>
                            <w:sz w:val="24"/>
                            <w:szCs w:val="24"/>
                          </w:rPr>
                          <m:t>φ</m:t>
                        </m:r>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den>
                </m:f>
              </m:oMath>
            </m:oMathPara>
          </w:p>
        </w:tc>
      </w:tr>
    </w:tbl>
    <w:p w14:paraId="692C3D51"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proofErr w:type="spellStart"/>
      <w:r w:rsidRPr="00677A32">
        <w:rPr>
          <w:i/>
          <w:iCs/>
          <w:color w:val="000000" w:themeColor="text1"/>
          <w:sz w:val="20"/>
          <w:szCs w:val="20"/>
        </w:rPr>
        <w:t>alpha_exit</w:t>
      </w:r>
      <w:proofErr w:type="spellEnd"/>
      <w:r w:rsidRPr="00677A32">
        <w:rPr>
          <w:i/>
          <w:iCs/>
          <w:color w:val="000000" w:themeColor="text1"/>
          <w:sz w:val="20"/>
          <w:szCs w:val="20"/>
        </w:rPr>
        <w:t xml:space="preserve"> = surface/exit void fraction [-]; phi = steam mass quality [-]; </w:t>
      </w:r>
      <w:proofErr w:type="spellStart"/>
      <w:r w:rsidRPr="00677A32">
        <w:rPr>
          <w:i/>
          <w:iCs/>
          <w:color w:val="000000" w:themeColor="text1"/>
          <w:sz w:val="20"/>
          <w:szCs w:val="20"/>
        </w:rPr>
        <w:t>rho_w</w:t>
      </w:r>
      <w:proofErr w:type="spellEnd"/>
      <w:r w:rsidRPr="00677A32">
        <w:rPr>
          <w:i/>
          <w:iCs/>
          <w:color w:val="000000" w:themeColor="text1"/>
          <w:sz w:val="20"/>
          <w:szCs w:val="20"/>
        </w:rPr>
        <w:t xml:space="preserve"> = liquid density [kg/m3]; </w:t>
      </w:r>
      <w:proofErr w:type="spellStart"/>
      <w:r w:rsidRPr="00677A32">
        <w:rPr>
          <w:i/>
          <w:iCs/>
          <w:color w:val="000000" w:themeColor="text1"/>
          <w:sz w:val="20"/>
          <w:szCs w:val="20"/>
        </w:rPr>
        <w:t>rho_s</w:t>
      </w:r>
      <w:proofErr w:type="spellEnd"/>
      <w:r w:rsidRPr="00677A32">
        <w:rPr>
          <w:i/>
          <w:iCs/>
          <w:color w:val="000000" w:themeColor="text1"/>
          <w:sz w:val="20"/>
          <w:szCs w:val="20"/>
        </w:rPr>
        <w:t xml:space="preserve"> = vapour density [kg/m3]</w:t>
      </w:r>
    </w:p>
    <w:p w14:paraId="6A5AFAE8" w14:textId="77777777" w:rsidR="009141F5" w:rsidRPr="00E97CEB" w:rsidRDefault="00000000" w:rsidP="00677A32">
      <w:pPr>
        <w:spacing w:before="80" w:after="80"/>
        <w:jc w:val="both"/>
        <w:rPr>
          <w:sz w:val="24"/>
          <w:szCs w:val="24"/>
        </w:rPr>
      </w:pPr>
      <w:r>
        <w:rPr>
          <w:i/>
          <w:iCs/>
          <w:sz w:val="24"/>
          <w:szCs w:val="24"/>
        </w:rPr>
        <w:t>Reference: Zuber, N. &amp; Findlay, J.A. (1965), “Average Volumetric Concentration in Two-Phase Flow Systems”, J. Heat Transfer, 87(4).</w:t>
      </w:r>
    </w:p>
    <w:p w14:paraId="3F58761D" w14:textId="77777777" w:rsidR="009141F5" w:rsidRPr="00E97CEB" w:rsidRDefault="00000000" w:rsidP="00677A32">
      <w:pPr>
        <w:pStyle w:val="Heading3"/>
        <w:spacing w:before="180" w:after="80"/>
        <w:jc w:val="both"/>
        <w:rPr>
          <w:color w:val="auto"/>
          <w:sz w:val="28"/>
          <w:szCs w:val="28"/>
        </w:rPr>
      </w:pPr>
      <w:bookmarkStart w:id="28" w:name="_Toc228643048"/>
      <w:r>
        <w:rPr>
          <w:color w:val="auto"/>
          <w:sz w:val="28"/>
          <w:szCs w:val="28"/>
        </w:rPr>
        <w:t>4.5.4 Water Temperature</w:t>
      </w:r>
      <w:bookmarkEnd w:id="28"/>
    </w:p>
    <w:p w14:paraId="3FB81C96" w14:textId="77777777" w:rsidR="009141F5" w:rsidRPr="00E97CEB" w:rsidRDefault="00000000" w:rsidP="00677A32">
      <w:pPr>
        <w:spacing w:before="60" w:after="240"/>
        <w:jc w:val="both"/>
        <w:rPr>
          <w:sz w:val="24"/>
          <w:szCs w:val="24"/>
        </w:rPr>
      </w:pPr>
      <w:r>
        <w:rPr>
          <w:sz w:val="24"/>
          <w:szCs w:val="24"/>
        </w:rPr>
        <w:t>IMPORTANT: The model measures and predicts water temperature as the saturation temperature at the current boiler pressure — not as a wall temperature or independently measured quantity. This is consistent with the saturated mixture assumption throughout:</w:t>
      </w:r>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0FE5B46E" w14:textId="77777777" w:rsidTr="00B80751">
        <w:trPr>
          <w:jc w:val="center"/>
        </w:trPr>
        <w:tc>
          <w:tcPr>
            <w:tcW w:w="9360" w:type="dxa"/>
            <w:shd w:val="clear" w:color="auto" w:fill="1A3C6E"/>
            <w:tcMar>
              <w:top w:w="100" w:type="dxa"/>
              <w:left w:w="160" w:type="dxa"/>
              <w:bottom w:w="100" w:type="dxa"/>
              <w:right w:w="160" w:type="dxa"/>
            </w:tcMar>
          </w:tcPr>
          <w:p w14:paraId="152D8F78" w14:textId="77777777" w:rsidR="009141F5" w:rsidRPr="00E97CEB" w:rsidRDefault="00000000" w:rsidP="00677A32">
            <w:pPr>
              <w:spacing w:before="60" w:after="60"/>
              <w:jc w:val="both"/>
              <w:rPr>
                <w:sz w:val="24"/>
                <w:szCs w:val="24"/>
              </w:rPr>
            </w:pPr>
            <w:r>
              <w:rPr>
                <w:b/>
                <w:bCs/>
              </w:rPr>
              <w:t>Water Temperature (Saturation)</w:t>
            </w:r>
          </w:p>
        </w:tc>
      </w:tr>
      <w:tr w:rsidR="009141F5" w:rsidRPr="00E97CEB" w14:paraId="28996E39" w14:textId="77777777" w:rsidTr="00B80751">
        <w:trPr>
          <w:jc w:val="center"/>
        </w:trPr>
        <w:tc>
          <w:tcPr>
            <w:tcW w:w="9360" w:type="dxa"/>
            <w:shd w:val="clear" w:color="auto" w:fill="EEF4FF"/>
            <w:tcMar>
              <w:top w:w="100" w:type="dxa"/>
              <w:left w:w="160" w:type="dxa"/>
              <w:bottom w:w="100" w:type="dxa"/>
              <w:right w:w="160" w:type="dxa"/>
            </w:tcMar>
          </w:tcPr>
          <w:p w14:paraId="7A479E86" w14:textId="77777777" w:rsidR="009141F5" w:rsidRPr="00E97CEB" w:rsidRDefault="00000000" w:rsidP="00677A32">
            <w:pPr>
              <w:spacing w:before="80" w:after="80"/>
              <w:jc w:val="both"/>
              <w:rPr>
                <w:sz w:val="24"/>
                <w:szCs w:val="24"/>
              </w:rPr>
            </w:pPr>
            <w:proofErr w:type="spellStart"/>
            <w:r>
              <w:rPr>
                <w:rFonts w:ascii="Courier New" w:eastAsia="Courier New" w:hAnsi="Courier New" w:cs="Courier New"/>
                <w:b/>
                <w:bCs/>
                <w:sz w:val="24"/>
                <w:szCs w:val="24"/>
              </w:rPr>
              <w:t>Twater</w:t>
            </w:r>
            <w:proofErr w:type="spellEnd"/>
            <w:r>
              <w:rPr>
                <w:rFonts w:ascii="Courier New" w:eastAsia="Courier New" w:hAnsi="Courier New" w:cs="Courier New"/>
                <w:b/>
                <w:bCs/>
                <w:sz w:val="24"/>
                <w:szCs w:val="24"/>
              </w:rPr>
              <w:t xml:space="preserve"> = </w:t>
            </w:r>
            <w:proofErr w:type="spellStart"/>
            <w:r>
              <w:rPr>
                <w:rFonts w:ascii="Courier New" w:eastAsia="Courier New" w:hAnsi="Courier New" w:cs="Courier New"/>
                <w:b/>
                <w:bCs/>
                <w:sz w:val="24"/>
                <w:szCs w:val="24"/>
              </w:rPr>
              <w:t>Tsat</w:t>
            </w:r>
            <w:proofErr w:type="spellEnd"/>
            <w:r>
              <w:rPr>
                <w:rFonts w:ascii="Courier New" w:eastAsia="Courier New" w:hAnsi="Courier New" w:cs="Courier New"/>
                <w:b/>
                <w:bCs/>
                <w:sz w:val="24"/>
                <w:szCs w:val="24"/>
              </w:rPr>
              <w:t>(P) [K or °C] (IAPWS-97)</w:t>
            </w:r>
          </w:p>
        </w:tc>
      </w:tr>
      <w:tr w:rsidR="009141F5" w:rsidRPr="00E97CEB" w14:paraId="5236BA8A" w14:textId="77777777" w:rsidTr="00B80751">
        <w:trPr>
          <w:jc w:val="center"/>
        </w:trPr>
        <w:tc>
          <w:tcPr>
            <w:tcW w:w="9360" w:type="dxa"/>
            <w:shd w:val="clear" w:color="auto" w:fill="F0F4FF"/>
            <w:tcMar>
              <w:top w:w="100" w:type="dxa"/>
              <w:left w:w="160" w:type="dxa"/>
              <w:bottom w:w="100" w:type="dxa"/>
              <w:right w:w="160" w:type="dxa"/>
            </w:tcMar>
          </w:tcPr>
          <w:p w14:paraId="212637C8" w14:textId="77777777" w:rsidR="009141F5" w:rsidRPr="00E97CEB" w:rsidRDefault="00000000" w:rsidP="00677A32">
            <w:pPr>
              <w:spacing w:before="60" w:after="60"/>
              <w:jc w:val="both"/>
              <w:rPr>
                <w:sz w:val="24"/>
                <w:szCs w:val="24"/>
              </w:rPr>
            </w:pPr>
            <w:r>
              <w:rPr>
                <w:i/>
                <w:iCs/>
                <w:sz w:val="20"/>
                <w:szCs w:val="20"/>
              </w:rPr>
              <w:t xml:space="preserve">Precomputed as a cubic spline over 500 pressure nodes from 4 kPa to 3.5 MPa. Gives exact </w:t>
            </w:r>
            <w:proofErr w:type="spellStart"/>
            <w:r>
              <w:rPr>
                <w:i/>
                <w:iCs/>
                <w:sz w:val="20"/>
                <w:szCs w:val="20"/>
              </w:rPr>
              <w:t>dTsat</w:t>
            </w:r>
            <w:proofErr w:type="spellEnd"/>
            <w:r>
              <w:rPr>
                <w:i/>
                <w:iCs/>
                <w:sz w:val="20"/>
                <w:szCs w:val="20"/>
              </w:rPr>
              <w:t>/</w:t>
            </w:r>
            <w:proofErr w:type="spellStart"/>
            <w:r>
              <w:rPr>
                <w:i/>
                <w:iCs/>
                <w:sz w:val="20"/>
                <w:szCs w:val="20"/>
              </w:rPr>
              <w:t>dP</w:t>
            </w:r>
            <w:proofErr w:type="spellEnd"/>
            <w:r>
              <w:rPr>
                <w:i/>
                <w:iCs/>
                <w:sz w:val="20"/>
                <w:szCs w:val="20"/>
              </w:rPr>
              <w:t xml:space="preserve"> derivatives for the matrix.</w:t>
            </w:r>
          </w:p>
        </w:tc>
      </w:tr>
    </w:tbl>
    <w:p w14:paraId="189F1388"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proofErr w:type="spellStart"/>
      <w:r w:rsidRPr="00677A32">
        <w:rPr>
          <w:i/>
          <w:iCs/>
          <w:color w:val="000000" w:themeColor="text1"/>
          <w:sz w:val="20"/>
          <w:szCs w:val="20"/>
        </w:rPr>
        <w:t>T_water</w:t>
      </w:r>
      <w:proofErr w:type="spellEnd"/>
      <w:r w:rsidRPr="00677A32">
        <w:rPr>
          <w:i/>
          <w:iCs/>
          <w:color w:val="000000" w:themeColor="text1"/>
          <w:sz w:val="20"/>
          <w:szCs w:val="20"/>
        </w:rPr>
        <w:t xml:space="preserve"> = bulk water temperature [K or degC]; T_sat(P) = saturation temperature at drum pressure P, from IAPWS-97 cubic spline [K]; P = drum absolute pressure [Pa]; dT_sat/dP = Clausius-Clapeyron derivative [K/Pa]</w:t>
      </w:r>
    </w:p>
    <w:p w14:paraId="530C33C8" w14:textId="77777777" w:rsidR="009141F5" w:rsidRPr="00E97CEB" w:rsidRDefault="00000000" w:rsidP="00677A32">
      <w:pPr>
        <w:pStyle w:val="Heading3"/>
        <w:spacing w:before="180" w:after="80"/>
        <w:jc w:val="both"/>
        <w:rPr>
          <w:color w:val="auto"/>
          <w:sz w:val="28"/>
          <w:szCs w:val="28"/>
        </w:rPr>
      </w:pPr>
      <w:bookmarkStart w:id="29" w:name="_Toc228643049"/>
      <w:r>
        <w:rPr>
          <w:color w:val="auto"/>
          <w:sz w:val="28"/>
          <w:szCs w:val="28"/>
        </w:rPr>
        <w:lastRenderedPageBreak/>
        <w:t>4.5.5 Environmental Heat Loss</w:t>
      </w:r>
      <w:bookmarkEnd w:id="29"/>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17435841" w14:textId="77777777" w:rsidTr="00B80751">
        <w:trPr>
          <w:jc w:val="center"/>
        </w:trPr>
        <w:tc>
          <w:tcPr>
            <w:tcW w:w="9360" w:type="dxa"/>
            <w:shd w:val="clear" w:color="auto" w:fill="1A3C6E"/>
            <w:tcMar>
              <w:top w:w="100" w:type="dxa"/>
              <w:left w:w="160" w:type="dxa"/>
              <w:bottom w:w="100" w:type="dxa"/>
              <w:right w:w="160" w:type="dxa"/>
            </w:tcMar>
          </w:tcPr>
          <w:p w14:paraId="162B5407" w14:textId="77777777" w:rsidR="009141F5" w:rsidRPr="00E97CEB" w:rsidRDefault="00000000" w:rsidP="00677A32">
            <w:pPr>
              <w:spacing w:before="60" w:after="60"/>
              <w:jc w:val="both"/>
              <w:rPr>
                <w:sz w:val="24"/>
                <w:szCs w:val="24"/>
              </w:rPr>
            </w:pPr>
            <w:r>
              <w:rPr>
                <w:b/>
                <w:bCs/>
              </w:rPr>
              <w:t>Environmental Heat Loss</w:t>
            </w:r>
          </w:p>
        </w:tc>
      </w:tr>
      <w:tr w:rsidR="009141F5" w:rsidRPr="00E97CEB" w14:paraId="69DB5447" w14:textId="77777777" w:rsidTr="00B80751">
        <w:trPr>
          <w:jc w:val="center"/>
        </w:trPr>
        <w:tc>
          <w:tcPr>
            <w:tcW w:w="9360" w:type="dxa"/>
            <w:shd w:val="clear" w:color="auto" w:fill="EEF4FF"/>
            <w:tcMar>
              <w:top w:w="100" w:type="dxa"/>
              <w:left w:w="160" w:type="dxa"/>
              <w:bottom w:w="100" w:type="dxa"/>
              <w:right w:w="160" w:type="dxa"/>
            </w:tcMar>
          </w:tcPr>
          <w:p w14:paraId="0D9D6293" w14:textId="77777777" w:rsidR="009141F5" w:rsidRPr="00E97CEB" w:rsidRDefault="00000000" w:rsidP="00677A32">
            <w:pPr>
              <w:spacing w:before="80" w:after="8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loss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loss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vessel</m:t>
                    </m:r>
                  </m:sub>
                </m:sSub>
                <m:r>
                  <m:rPr>
                    <m:sty m:val="p"/>
                  </m:rPr>
                  <w:rPr>
                    <w:rFonts w:ascii="Cambria Math" w:hAnsi="Cambria Math"/>
                    <w:sz w:val="24"/>
                    <w:szCs w:val="24"/>
                  </w:rPr>
                  <m:t xml:space="preserve"> · max</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water</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amb</m:t>
                        </m:r>
                      </m:sub>
                    </m:sSub>
                    <m:r>
                      <m:rPr>
                        <m:sty m:val="p"/>
                      </m:rPr>
                      <w:rPr>
                        <w:rFonts w:ascii="Cambria Math" w:hAnsi="Cambria Math"/>
                        <w:sz w:val="24"/>
                        <w:szCs w:val="24"/>
                      </w:rPr>
                      <m:t>, 0</m:t>
                    </m:r>
                  </m:e>
                </m:d>
                <m:r>
                  <m:rPr>
                    <m:sty m:val="p"/>
                  </m:rPr>
                  <w:rPr>
                    <w:rFonts w:ascii="Cambria Math" w:hAnsi="Cambria Math"/>
                    <w:sz w:val="24"/>
                    <w:szCs w:val="24"/>
                  </w:rPr>
                  <m:t xml:space="preserve">  [W]</m:t>
                </m:r>
              </m:oMath>
            </m:oMathPara>
          </w:p>
        </w:tc>
      </w:tr>
    </w:tbl>
    <w:p w14:paraId="1E3D0E72" w14:textId="77777777" w:rsidR="009141F5" w:rsidRPr="00E97CEB" w:rsidRDefault="009141F5" w:rsidP="00677A32">
      <w:pPr>
        <w:spacing w:after="60"/>
        <w:jc w:val="both"/>
        <w:rPr>
          <w:sz w:val="24"/>
          <w:szCs w:val="24"/>
        </w:rPr>
      </w:pPr>
    </w:p>
    <w:tbl>
      <w:tblPr>
        <w:tblW w:w="936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0"/>
        <w:gridCol w:w="2340"/>
        <w:gridCol w:w="2340"/>
        <w:gridCol w:w="2340"/>
      </w:tblGrid>
      <w:tr w:rsidR="009141F5" w:rsidRPr="00E97CEB" w14:paraId="437420FC" w14:textId="77777777" w:rsidTr="00B80751">
        <w:trPr>
          <w:jc w:val="center"/>
        </w:trPr>
        <w:tc>
          <w:tcPr>
            <w:tcW w:w="2340" w:type="dxa"/>
            <w:shd w:val="clear" w:color="auto" w:fill="F8FAFF"/>
            <w:tcMar>
              <w:top w:w="80" w:type="dxa"/>
              <w:left w:w="120" w:type="dxa"/>
              <w:bottom w:w="80" w:type="dxa"/>
              <w:right w:w="120" w:type="dxa"/>
            </w:tcMar>
          </w:tcPr>
          <w:p w14:paraId="275FFF69" w14:textId="77777777" w:rsidR="009141F5" w:rsidRPr="00E97CEB" w:rsidRDefault="00000000" w:rsidP="00677A32">
            <w:pPr>
              <w:spacing w:before="40" w:after="40"/>
              <w:jc w:val="both"/>
              <w:rPr>
                <w:sz w:val="24"/>
                <w:szCs w:val="24"/>
              </w:rPr>
            </w:pPr>
            <w:r>
              <w:rPr>
                <w:rFonts w:ascii="Courier New" w:hAnsi="Courier New" w:cs="Courier New"/>
                <w:sz w:val="20"/>
                <w:szCs w:val="20"/>
              </w:rPr>
              <w:t>Uloss = 18 W/(m²·K) (calibrated)</w:t>
            </w:r>
          </w:p>
        </w:tc>
        <w:tc>
          <w:tcPr>
            <w:tcW w:w="2340" w:type="dxa"/>
            <w:shd w:val="clear" w:color="auto" w:fill="F8FAFF"/>
            <w:tcMar>
              <w:top w:w="80" w:type="dxa"/>
              <w:left w:w="120" w:type="dxa"/>
              <w:bottom w:w="80" w:type="dxa"/>
              <w:right w:w="120" w:type="dxa"/>
            </w:tcMar>
          </w:tcPr>
          <w:p w14:paraId="28D62A60" w14:textId="77777777" w:rsidR="009141F5" w:rsidRPr="00E97CEB" w:rsidRDefault="00000000" w:rsidP="00677A32">
            <w:pPr>
              <w:spacing w:before="40" w:after="40"/>
              <w:jc w:val="both"/>
              <w:rPr>
                <w:sz w:val="24"/>
                <w:szCs w:val="24"/>
              </w:rPr>
            </w:pPr>
            <w:r>
              <w:rPr>
                <w:rFonts w:ascii="Courier New" w:hAnsi="Courier New" w:cs="Courier New"/>
                <w:sz w:val="20"/>
                <w:szCs w:val="20"/>
              </w:rPr>
              <w:t>Avessel = πDH + 2·A_D</w:t>
            </w:r>
          </w:p>
        </w:tc>
        <w:tc>
          <w:tcPr>
            <w:tcW w:w="2340" w:type="dxa"/>
            <w:shd w:val="clear" w:color="auto" w:fill="F8FAFF"/>
            <w:tcMar>
              <w:top w:w="80" w:type="dxa"/>
              <w:left w:w="120" w:type="dxa"/>
              <w:bottom w:w="80" w:type="dxa"/>
              <w:right w:w="120" w:type="dxa"/>
            </w:tcMar>
          </w:tcPr>
          <w:p w14:paraId="3B246670" w14:textId="77777777" w:rsidR="009141F5" w:rsidRPr="00E97CEB" w:rsidRDefault="00000000" w:rsidP="00677A32">
            <w:pPr>
              <w:spacing w:before="40" w:after="40"/>
              <w:jc w:val="both"/>
              <w:rPr>
                <w:sz w:val="24"/>
                <w:szCs w:val="24"/>
              </w:rPr>
            </w:pPr>
            <w:r>
              <w:rPr>
                <w:rFonts w:ascii="Courier New" w:hAnsi="Courier New" w:cs="Courier New"/>
                <w:sz w:val="20"/>
                <w:szCs w:val="20"/>
              </w:rPr>
              <w:t>Tamb = 25 °C</w:t>
            </w:r>
          </w:p>
        </w:tc>
        <w:tc>
          <w:tcPr>
            <w:tcW w:w="2340" w:type="dxa"/>
            <w:shd w:val="clear" w:color="auto" w:fill="F8FAFF"/>
            <w:tcMar>
              <w:top w:w="80" w:type="dxa"/>
              <w:left w:w="120" w:type="dxa"/>
              <w:bottom w:w="80" w:type="dxa"/>
              <w:right w:w="120" w:type="dxa"/>
            </w:tcMar>
          </w:tcPr>
          <w:p w14:paraId="7E7AAE0D" w14:textId="77777777" w:rsidR="009141F5" w:rsidRPr="00E97CEB" w:rsidRDefault="00000000" w:rsidP="00677A32">
            <w:pPr>
              <w:spacing w:before="40" w:after="40"/>
              <w:jc w:val="both"/>
              <w:rPr>
                <w:sz w:val="24"/>
                <w:szCs w:val="24"/>
              </w:rPr>
            </w:pPr>
            <w:r>
              <w:rPr>
                <w:rFonts w:ascii="Courier New" w:hAnsi="Courier New" w:cs="Courier New"/>
                <w:sz w:val="20"/>
                <w:szCs w:val="20"/>
              </w:rPr>
              <w:t>A_D = 0.02545 m²</w:t>
            </w:r>
          </w:p>
        </w:tc>
      </w:tr>
    </w:tbl>
    <w:p w14:paraId="0EEDAF6B" w14:textId="77777777" w:rsidR="009141F5" w:rsidRPr="00E97CEB" w:rsidRDefault="00000000" w:rsidP="00677A32">
      <w:pPr>
        <w:pStyle w:val="Heading3"/>
        <w:spacing w:before="180" w:after="80"/>
        <w:jc w:val="both"/>
        <w:rPr>
          <w:color w:val="auto"/>
          <w:sz w:val="28"/>
          <w:szCs w:val="28"/>
        </w:rPr>
      </w:pPr>
      <w:bookmarkStart w:id="30" w:name="_Toc228643050"/>
      <w:r>
        <w:rPr>
          <w:color w:val="auto"/>
          <w:sz w:val="28"/>
          <w:szCs w:val="28"/>
        </w:rPr>
        <w:t>4.5.6 Surface Tension (IAPWS Standard Formula)</w:t>
      </w:r>
      <w:bookmarkEnd w:id="30"/>
    </w:p>
    <w:tbl>
      <w:tblPr>
        <w:tblW w:w="9360" w:type="dxa"/>
        <w:jc w:val="center"/>
        <w:tblBorders>
          <w:top w:val="single" w:sz="6" w:space="0" w:color="2563EB"/>
          <w:left w:val="single" w:sz="6" w:space="0" w:color="2563EB"/>
          <w:bottom w:val="single" w:sz="6" w:space="0" w:color="2563EB"/>
          <w:right w:val="single" w:sz="6" w:space="0" w:color="2563EB"/>
        </w:tblBorders>
        <w:tblCellMar>
          <w:left w:w="10" w:type="dxa"/>
          <w:right w:w="10" w:type="dxa"/>
        </w:tblCellMar>
        <w:tblLook w:val="04A0" w:firstRow="1" w:lastRow="0" w:firstColumn="1" w:lastColumn="0" w:noHBand="0" w:noVBand="1"/>
      </w:tblPr>
      <w:tblGrid>
        <w:gridCol w:w="9360"/>
      </w:tblGrid>
      <w:tr w:rsidR="009141F5" w:rsidRPr="00E97CEB" w14:paraId="7F743646" w14:textId="77777777" w:rsidTr="00B80751">
        <w:trPr>
          <w:jc w:val="center"/>
        </w:trPr>
        <w:tc>
          <w:tcPr>
            <w:tcW w:w="9360" w:type="dxa"/>
            <w:shd w:val="clear" w:color="auto" w:fill="1A3C6E"/>
            <w:tcMar>
              <w:top w:w="100" w:type="dxa"/>
              <w:left w:w="160" w:type="dxa"/>
              <w:bottom w:w="100" w:type="dxa"/>
              <w:right w:w="160" w:type="dxa"/>
            </w:tcMar>
          </w:tcPr>
          <w:p w14:paraId="4F6F64A0" w14:textId="77777777" w:rsidR="009141F5" w:rsidRPr="00E97CEB" w:rsidRDefault="00000000" w:rsidP="00677A32">
            <w:pPr>
              <w:spacing w:before="60" w:after="60"/>
              <w:jc w:val="both"/>
              <w:rPr>
                <w:sz w:val="24"/>
                <w:szCs w:val="24"/>
              </w:rPr>
            </w:pPr>
            <w:r>
              <w:rPr>
                <w:b/>
                <w:bCs/>
              </w:rPr>
              <w:t>Surface Tension σ</w:t>
            </w:r>
          </w:p>
        </w:tc>
      </w:tr>
      <w:tr w:rsidR="009141F5" w:rsidRPr="00E97CEB" w14:paraId="145B4A01" w14:textId="77777777" w:rsidTr="00B80751">
        <w:trPr>
          <w:jc w:val="center"/>
        </w:trPr>
        <w:tc>
          <w:tcPr>
            <w:tcW w:w="9360" w:type="dxa"/>
            <w:shd w:val="clear" w:color="auto" w:fill="EEF4FF"/>
            <w:tcMar>
              <w:top w:w="100" w:type="dxa"/>
              <w:left w:w="160" w:type="dxa"/>
              <w:bottom w:w="100" w:type="dxa"/>
              <w:right w:w="160" w:type="dxa"/>
            </w:tcMar>
          </w:tcPr>
          <w:p w14:paraId="285307B4" w14:textId="77777777" w:rsidR="009141F5" w:rsidRPr="00E97CEB" w:rsidRDefault="00000000" w:rsidP="00677A32">
            <w:pPr>
              <w:spacing w:before="80" w:after="80"/>
              <w:jc w:val="both"/>
              <w:rPr>
                <w:sz w:val="24"/>
                <w:szCs w:val="24"/>
              </w:rPr>
            </w:pPr>
            <m:oMathPara>
              <m:oMathParaPr>
                <m:jc m:val="center"/>
              </m:oMathParaPr>
              <m:oMath>
                <m:r>
                  <w:rPr>
                    <w:rFonts w:ascii="Cambria Math" w:hAnsi="Cambria Math"/>
                    <w:sz w:val="24"/>
                    <w:szCs w:val="24"/>
                  </w:rPr>
                  <m:t>σ</m:t>
                </m:r>
                <m:r>
                  <m:rPr>
                    <m:sty m:val="p"/>
                  </m:rPr>
                  <w:rPr>
                    <w:rFonts w:ascii="Cambria Math" w:hAnsi="Cambria Math"/>
                    <w:sz w:val="24"/>
                    <w:szCs w:val="24"/>
                  </w:rPr>
                  <m:t xml:space="preserve"> = 0.2358 · </m:t>
                </m:r>
                <m:sSup>
                  <m:sSupPr>
                    <m:ctrlPr>
                      <w:rPr>
                        <w:rFonts w:ascii="Cambria Math" w:hAnsi="Cambria Math"/>
                        <w:sz w:val="24"/>
                        <w:szCs w:val="24"/>
                      </w:rPr>
                    </m:ctrlPr>
                  </m:sSupPr>
                  <m:e>
                    <m:r>
                      <w:rPr>
                        <w:rFonts w:ascii="Cambria Math" w:hAnsi="Cambria Math"/>
                        <w:sz w:val="24"/>
                        <w:szCs w:val="24"/>
                      </w:rPr>
                      <m:t>τ</m:t>
                    </m:r>
                  </m:e>
                  <m:sup>
                    <m:r>
                      <m:rPr>
                        <m:sty m:val="p"/>
                      </m:rPr>
                      <w:rPr>
                        <w:rFonts w:ascii="Cambria Math" w:hAnsi="Cambria Math"/>
                        <w:sz w:val="24"/>
                        <w:szCs w:val="24"/>
                      </w:rPr>
                      <m:t>1.256</m:t>
                    </m:r>
                  </m:sup>
                </m:sSup>
                <m:r>
                  <m:rPr>
                    <m:sty m:val="p"/>
                  </m:rP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1 - 0.625</m:t>
                    </m:r>
                    <m:r>
                      <w:rPr>
                        <w:rFonts w:ascii="Cambria Math" w:hAnsi="Cambria Math"/>
                        <w:sz w:val="24"/>
                        <w:szCs w:val="24"/>
                      </w:rPr>
                      <m:t>τ</m:t>
                    </m:r>
                  </m:e>
                </m:d>
                <m:r>
                  <m:rPr>
                    <m:sty m:val="p"/>
                  </m:rPr>
                  <w:rPr>
                    <w:rFonts w:ascii="Cambria Math" w:hAnsi="Cambria Math"/>
                    <w:sz w:val="24"/>
                    <w:szCs w:val="24"/>
                  </w:rPr>
                  <m:t xml:space="preserve">,  </m:t>
                </m:r>
                <m:r>
                  <w:rPr>
                    <w:rFonts w:ascii="Cambria Math" w:hAnsi="Cambria Math"/>
                    <w:sz w:val="24"/>
                    <w:szCs w:val="24"/>
                  </w:rPr>
                  <m:t>τ</m:t>
                </m:r>
                <m:r>
                  <m:rPr>
                    <m:sty m:val="p"/>
                  </m:rPr>
                  <w:rPr>
                    <w:rFonts w:ascii="Cambria Math" w:hAnsi="Cambria Math"/>
                    <w:sz w:val="24"/>
                    <w:szCs w:val="24"/>
                  </w:rPr>
                  <m:t xml:space="preserve"> = 1 - </m:t>
                </m:r>
                <m:f>
                  <m:fPr>
                    <m:ctrlPr>
                      <w:rPr>
                        <w:rFonts w:ascii="Cambria Math" w:hAnsi="Cambria Math"/>
                        <w:sz w:val="24"/>
                        <w:szCs w:val="24"/>
                      </w:rPr>
                    </m:ctrlPr>
                  </m:fPr>
                  <m:num>
                    <m:r>
                      <w:rPr>
                        <w:rFonts w:ascii="Cambria Math" w:hAnsi="Cambria Math"/>
                        <w:sz w:val="24"/>
                        <w:szCs w:val="24"/>
                      </w:rPr>
                      <m:t>T</m:t>
                    </m:r>
                  </m:num>
                  <m:den>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c</m:t>
                        </m:r>
                      </m:sub>
                    </m:sSub>
                  </m:den>
                </m:f>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c</m:t>
                    </m:r>
                  </m:sub>
                </m:sSub>
                <m:r>
                  <m:rPr>
                    <m:sty m:val="p"/>
                  </m:rPr>
                  <w:rPr>
                    <w:rFonts w:ascii="Cambria Math" w:hAnsi="Cambria Math"/>
                    <w:sz w:val="24"/>
                    <w:szCs w:val="24"/>
                  </w:rPr>
                  <m:t xml:space="preserve"> = 647.096 K</m:t>
                </m:r>
              </m:oMath>
            </m:oMathPara>
          </w:p>
        </w:tc>
      </w:tr>
    </w:tbl>
    <w:p w14:paraId="6CE469B7" w14:textId="77777777" w:rsidR="009141F5" w:rsidRPr="00E97CEB" w:rsidRDefault="00000000" w:rsidP="00677A32">
      <w:pPr>
        <w:pStyle w:val="Heading3"/>
        <w:spacing w:before="180" w:after="80"/>
        <w:jc w:val="both"/>
        <w:rPr>
          <w:color w:val="auto"/>
          <w:sz w:val="28"/>
          <w:szCs w:val="28"/>
        </w:rPr>
      </w:pPr>
      <w:bookmarkStart w:id="31" w:name="_Toc228643051"/>
      <w:r>
        <w:rPr>
          <w:color w:val="auto"/>
          <w:sz w:val="28"/>
          <w:szCs w:val="28"/>
        </w:rPr>
        <w:t>4.5.7 Nucleate Boiling Correlations</w:t>
      </w:r>
      <w:bookmarkEnd w:id="31"/>
    </w:p>
    <w:tbl>
      <w:tblPr>
        <w:tblW w:w="9360" w:type="dxa"/>
        <w:jc w:val="center"/>
        <w:tblBorders>
          <w:top w:val="single" w:sz="6" w:space="0" w:color="1A3C6E"/>
          <w:left w:val="single" w:sz="6" w:space="0" w:color="1A3C6E"/>
          <w:bottom w:val="single" w:sz="6" w:space="0" w:color="1A3C6E"/>
          <w:right w:val="single" w:sz="6" w:space="0" w:color="1A3C6E"/>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000"/>
        <w:gridCol w:w="3960"/>
      </w:tblGrid>
      <w:tr w:rsidR="009141F5" w:rsidRPr="00E97CEB" w14:paraId="6AA0563C" w14:textId="77777777" w:rsidTr="00B80751">
        <w:trPr>
          <w:tblHeader/>
          <w:jc w:val="center"/>
        </w:trPr>
        <w:tc>
          <w:tcPr>
            <w:tcW w:w="2400" w:type="dxa"/>
            <w:shd w:val="clear" w:color="auto" w:fill="1A3C6E"/>
            <w:tcMar>
              <w:top w:w="80" w:type="dxa"/>
              <w:left w:w="120" w:type="dxa"/>
              <w:bottom w:w="80" w:type="dxa"/>
              <w:right w:w="120" w:type="dxa"/>
            </w:tcMar>
          </w:tcPr>
          <w:p w14:paraId="11B89402" w14:textId="77777777" w:rsidR="009141F5" w:rsidRPr="00E97CEB" w:rsidRDefault="00000000" w:rsidP="00677A32">
            <w:pPr>
              <w:spacing w:before="60" w:after="60"/>
              <w:jc w:val="both"/>
              <w:rPr>
                <w:sz w:val="24"/>
                <w:szCs w:val="24"/>
              </w:rPr>
            </w:pPr>
            <w:r>
              <w:rPr>
                <w:b/>
                <w:bCs/>
              </w:rPr>
              <w:t>Correlation</w:t>
            </w:r>
          </w:p>
        </w:tc>
        <w:tc>
          <w:tcPr>
            <w:tcW w:w="3000" w:type="dxa"/>
            <w:shd w:val="clear" w:color="auto" w:fill="1A3C6E"/>
            <w:tcMar>
              <w:top w:w="80" w:type="dxa"/>
              <w:left w:w="120" w:type="dxa"/>
              <w:bottom w:w="80" w:type="dxa"/>
              <w:right w:w="120" w:type="dxa"/>
            </w:tcMar>
          </w:tcPr>
          <w:p w14:paraId="7112D462" w14:textId="77777777" w:rsidR="009141F5" w:rsidRPr="00E97CEB" w:rsidRDefault="00000000" w:rsidP="00677A32">
            <w:pPr>
              <w:spacing w:before="60" w:after="60"/>
              <w:jc w:val="both"/>
              <w:rPr>
                <w:sz w:val="24"/>
                <w:szCs w:val="24"/>
              </w:rPr>
            </w:pPr>
            <w:r>
              <w:rPr>
                <w:b/>
                <w:bCs/>
              </w:rPr>
              <w:t>Physical Phenomenon</w:t>
            </w:r>
          </w:p>
        </w:tc>
        <w:tc>
          <w:tcPr>
            <w:tcW w:w="3960" w:type="dxa"/>
            <w:shd w:val="clear" w:color="auto" w:fill="1A3C6E"/>
            <w:tcMar>
              <w:top w:w="80" w:type="dxa"/>
              <w:left w:w="120" w:type="dxa"/>
              <w:bottom w:w="80" w:type="dxa"/>
              <w:right w:w="120" w:type="dxa"/>
            </w:tcMar>
          </w:tcPr>
          <w:p w14:paraId="7A6AB4A0" w14:textId="77777777" w:rsidR="009141F5" w:rsidRPr="00E97CEB" w:rsidRDefault="00000000" w:rsidP="00677A32">
            <w:pPr>
              <w:spacing w:before="60" w:after="60"/>
              <w:jc w:val="both"/>
              <w:rPr>
                <w:sz w:val="24"/>
                <w:szCs w:val="24"/>
              </w:rPr>
            </w:pPr>
            <w:r>
              <w:rPr>
                <w:b/>
                <w:bCs/>
              </w:rPr>
              <w:t>Equation</w:t>
            </w:r>
          </w:p>
        </w:tc>
      </w:tr>
      <w:tr w:rsidR="009141F5" w:rsidRPr="00E97CEB" w14:paraId="3F2691B4" w14:textId="77777777" w:rsidTr="00B80751">
        <w:trPr>
          <w:jc w:val="center"/>
        </w:trPr>
        <w:tc>
          <w:tcPr>
            <w:tcW w:w="2400" w:type="dxa"/>
            <w:shd w:val="clear" w:color="auto" w:fill="F5F8FF"/>
            <w:tcMar>
              <w:top w:w="80" w:type="dxa"/>
              <w:left w:w="120" w:type="dxa"/>
              <w:bottom w:w="80" w:type="dxa"/>
              <w:right w:w="120" w:type="dxa"/>
            </w:tcMar>
          </w:tcPr>
          <w:p w14:paraId="24191C3B" w14:textId="77777777" w:rsidR="009141F5" w:rsidRPr="00E97CEB" w:rsidRDefault="00000000" w:rsidP="00677A32">
            <w:pPr>
              <w:spacing w:before="40" w:after="40"/>
              <w:jc w:val="both"/>
              <w:rPr>
                <w:sz w:val="24"/>
                <w:szCs w:val="24"/>
              </w:rPr>
            </w:pPr>
            <w:r>
              <w:t>Thom (1966)</w:t>
            </w:r>
          </w:p>
        </w:tc>
        <w:tc>
          <w:tcPr>
            <w:tcW w:w="3000" w:type="dxa"/>
            <w:shd w:val="clear" w:color="auto" w:fill="F5F8FF"/>
            <w:tcMar>
              <w:top w:w="80" w:type="dxa"/>
              <w:left w:w="120" w:type="dxa"/>
              <w:bottom w:w="80" w:type="dxa"/>
              <w:right w:w="120" w:type="dxa"/>
            </w:tcMar>
          </w:tcPr>
          <w:p w14:paraId="725CD481" w14:textId="77777777" w:rsidR="009141F5" w:rsidRPr="00E97CEB" w:rsidRDefault="00000000" w:rsidP="00677A32">
            <w:pPr>
              <w:spacing w:before="40" w:after="40"/>
              <w:jc w:val="both"/>
              <w:rPr>
                <w:sz w:val="24"/>
                <w:szCs w:val="24"/>
              </w:rPr>
            </w:pPr>
            <w:r>
              <w:t>Nucleate boiling heat flux</w:t>
            </w:r>
          </w:p>
        </w:tc>
        <w:tc>
          <w:tcPr>
            <w:tcW w:w="3960" w:type="dxa"/>
            <w:shd w:val="clear" w:color="auto" w:fill="F5F8FF"/>
            <w:tcMar>
              <w:top w:w="80" w:type="dxa"/>
              <w:left w:w="120" w:type="dxa"/>
              <w:bottom w:w="80" w:type="dxa"/>
              <w:right w:w="120" w:type="dxa"/>
            </w:tcMar>
          </w:tcPr>
          <w:p w14:paraId="6E51473B" w14:textId="77777777" w:rsidR="009141F5" w:rsidRPr="00E97CEB" w:rsidRDefault="00000000" w:rsidP="00677A32">
            <w:pPr>
              <w:spacing w:before="40" w:after="40"/>
              <w:jc w:val="both"/>
              <w:rPr>
                <w:sz w:val="24"/>
                <w:szCs w:val="24"/>
              </w:rPr>
            </w:pPr>
            <m:oMathPara>
              <m:oMathParaPr>
                <m:jc m:val="center"/>
              </m:oMathParaPr>
              <m:oMath>
                <m:r>
                  <w:rPr>
                    <w:rFonts w:ascii="Cambria Math" w:hAnsi="Cambria Math"/>
                    <w:sz w:val="24"/>
                    <w:szCs w:val="24"/>
                  </w:rPr>
                  <m:t>ΔT</m:t>
                </m:r>
                <m:r>
                  <m:rPr>
                    <m:sty m:val="p"/>
                  </m:rPr>
                  <w:rPr>
                    <w:rFonts w:ascii="Cambria Math" w:hAnsi="Cambria Math"/>
                    <w:sz w:val="24"/>
                    <w:szCs w:val="24"/>
                  </w:rPr>
                  <m:t xml:space="preserve"> = 22.65 · </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q″</m:t>
                            </m:r>
                          </m:num>
                          <m:den>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den>
                        </m:f>
                      </m:e>
                    </m:d>
                  </m:e>
                  <m:sup>
                    <m:r>
                      <m:rPr>
                        <m:sty m:val="p"/>
                      </m:rPr>
                      <w:rPr>
                        <w:rFonts w:ascii="Cambria Math" w:hAnsi="Cambria Math"/>
                        <w:sz w:val="24"/>
                        <w:szCs w:val="24"/>
                      </w:rPr>
                      <m:t>0.5</m:t>
                    </m:r>
                  </m:sup>
                </m:sSup>
                <m:r>
                  <m:rPr>
                    <m:sty m:val="p"/>
                  </m:rPr>
                  <w:rPr>
                    <w:rFonts w:ascii="Cambria Math" w:hAnsi="Cambria Math"/>
                    <w:sz w:val="24"/>
                    <w:szCs w:val="24"/>
                  </w:rPr>
                  <m:t xml:space="preserve"> · exp</m:t>
                </m:r>
                <m:d>
                  <m:dPr>
                    <m:ctrlPr>
                      <w:rPr>
                        <w:rFonts w:ascii="Cambria Math" w:hAnsi="Cambria Math"/>
                        <w:sz w:val="24"/>
                        <w:szCs w:val="24"/>
                      </w:rPr>
                    </m:ctrlPr>
                  </m:dPr>
                  <m:e>
                    <m:r>
                      <m:rPr>
                        <m:sty m:val="p"/>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P</m:t>
                        </m:r>
                      </m:num>
                      <m:den>
                        <m:r>
                          <m:rPr>
                            <m:sty m:val="p"/>
                          </m:rPr>
                          <w:rPr>
                            <w:rFonts w:ascii="Cambria Math" w:hAnsi="Cambria Math"/>
                            <w:sz w:val="24"/>
                            <w:szCs w:val="24"/>
                          </w:rPr>
                          <m:t xml:space="preserve">8.7 × </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6</m:t>
                            </m:r>
                          </m:sup>
                        </m:sSup>
                      </m:den>
                    </m:f>
                  </m:e>
                </m:d>
              </m:oMath>
            </m:oMathPara>
          </w:p>
        </w:tc>
      </w:tr>
      <w:tr w:rsidR="009141F5" w:rsidRPr="00E97CEB" w14:paraId="517CD995" w14:textId="77777777" w:rsidTr="00B80751">
        <w:trPr>
          <w:jc w:val="center"/>
        </w:trPr>
        <w:tc>
          <w:tcPr>
            <w:tcW w:w="2400" w:type="dxa"/>
            <w:shd w:val="clear" w:color="auto" w:fill="FFFFFF"/>
            <w:tcMar>
              <w:top w:w="80" w:type="dxa"/>
              <w:left w:w="120" w:type="dxa"/>
              <w:bottom w:w="80" w:type="dxa"/>
              <w:right w:w="120" w:type="dxa"/>
            </w:tcMar>
          </w:tcPr>
          <w:p w14:paraId="45B07630" w14:textId="77777777" w:rsidR="009141F5" w:rsidRPr="00E97CEB" w:rsidRDefault="00000000" w:rsidP="00677A32">
            <w:pPr>
              <w:spacing w:before="40" w:after="40"/>
              <w:jc w:val="both"/>
              <w:rPr>
                <w:sz w:val="24"/>
                <w:szCs w:val="24"/>
              </w:rPr>
            </w:pPr>
            <w:r>
              <w:t>Zuber (1959)</w:t>
            </w:r>
          </w:p>
        </w:tc>
        <w:tc>
          <w:tcPr>
            <w:tcW w:w="3000" w:type="dxa"/>
            <w:shd w:val="clear" w:color="auto" w:fill="FFFFFF"/>
            <w:tcMar>
              <w:top w:w="80" w:type="dxa"/>
              <w:left w:w="120" w:type="dxa"/>
              <w:bottom w:w="80" w:type="dxa"/>
              <w:right w:w="120" w:type="dxa"/>
            </w:tcMar>
          </w:tcPr>
          <w:p w14:paraId="1DB2FA70" w14:textId="77777777" w:rsidR="009141F5" w:rsidRPr="00E97CEB" w:rsidRDefault="00000000" w:rsidP="00677A32">
            <w:pPr>
              <w:spacing w:before="40" w:after="40"/>
              <w:jc w:val="both"/>
              <w:rPr>
                <w:sz w:val="24"/>
                <w:szCs w:val="24"/>
              </w:rPr>
            </w:pPr>
            <w:r>
              <w:t>Critical Heat Flux (CHF)</w:t>
            </w:r>
          </w:p>
        </w:tc>
        <w:tc>
          <w:tcPr>
            <w:tcW w:w="3960" w:type="dxa"/>
            <w:shd w:val="clear" w:color="auto" w:fill="FFFFFF"/>
            <w:tcMar>
              <w:top w:w="80" w:type="dxa"/>
              <w:left w:w="120" w:type="dxa"/>
              <w:bottom w:w="80" w:type="dxa"/>
              <w:right w:w="120" w:type="dxa"/>
            </w:tcMar>
          </w:tcPr>
          <w:p w14:paraId="763E5CD9" w14:textId="77777777" w:rsidR="009141F5" w:rsidRPr="00E97CEB" w:rsidRDefault="00000000" w:rsidP="00677A32">
            <w:pPr>
              <w:spacing w:before="40" w:after="4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CHF</m:t>
                    </m:r>
                  </m:sub>
                </m:sSub>
                <m:r>
                  <m:rPr>
                    <m:sty m:val="p"/>
                  </m:rPr>
                  <w:rPr>
                    <w:rFonts w:ascii="Cambria Math" w:hAnsi="Cambria Math"/>
                    <w:sz w:val="24"/>
                    <w:szCs w:val="24"/>
                  </w:rPr>
                  <m:t xml:space="preserve"> = 0.131 · </m:t>
                </m:r>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fg</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r>
                  <m:rPr>
                    <m:sty m:val="p"/>
                  </m:rPr>
                  <w:rPr>
                    <w:rFonts w:ascii="Cambria Math" w:hAnsi="Cambria Math"/>
                    <w:sz w:val="24"/>
                    <w:szCs w:val="24"/>
                  </w:rPr>
                  <m:t xml:space="preserve"> · </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σg</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w</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e>
                            </m:d>
                          </m:num>
                          <m:den>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e>
                              <m:sup>
                                <m:r>
                                  <m:rPr>
                                    <m:sty m:val="p"/>
                                  </m:rPr>
                                  <w:rPr>
                                    <w:rFonts w:ascii="Cambria Math" w:hAnsi="Cambria Math"/>
                                    <w:sz w:val="24"/>
                                    <w:szCs w:val="24"/>
                                  </w:rPr>
                                  <m:t>2</m:t>
                                </m:r>
                              </m:sup>
                            </m:sSup>
                          </m:den>
                        </m:f>
                      </m:e>
                    </m:d>
                  </m:e>
                  <m:sup>
                    <m:r>
                      <m:rPr>
                        <m:sty m:val="p"/>
                      </m:rPr>
                      <w:rPr>
                        <w:rFonts w:ascii="Cambria Math" w:hAnsi="Cambria Math"/>
                        <w:sz w:val="24"/>
                        <w:szCs w:val="24"/>
                      </w:rPr>
                      <m:t>0.25</m:t>
                    </m:r>
                  </m:sup>
                </m:sSup>
              </m:oMath>
            </m:oMathPara>
          </w:p>
        </w:tc>
      </w:tr>
      <w:tr w:rsidR="009141F5" w:rsidRPr="00E97CEB" w14:paraId="55E103F4" w14:textId="77777777" w:rsidTr="00B80751">
        <w:trPr>
          <w:jc w:val="center"/>
        </w:trPr>
        <w:tc>
          <w:tcPr>
            <w:tcW w:w="2400" w:type="dxa"/>
            <w:shd w:val="clear" w:color="auto" w:fill="F5F8FF"/>
            <w:tcMar>
              <w:top w:w="80" w:type="dxa"/>
              <w:left w:w="120" w:type="dxa"/>
              <w:bottom w:w="80" w:type="dxa"/>
              <w:right w:w="120" w:type="dxa"/>
            </w:tcMar>
          </w:tcPr>
          <w:p w14:paraId="3DB40092" w14:textId="77777777" w:rsidR="009141F5" w:rsidRPr="00E97CEB" w:rsidRDefault="00000000" w:rsidP="00677A32">
            <w:pPr>
              <w:spacing w:before="40" w:after="40"/>
              <w:jc w:val="both"/>
              <w:rPr>
                <w:sz w:val="24"/>
                <w:szCs w:val="24"/>
              </w:rPr>
            </w:pPr>
            <w:r>
              <w:t>Davis-Anderson</w:t>
            </w:r>
          </w:p>
        </w:tc>
        <w:tc>
          <w:tcPr>
            <w:tcW w:w="3000" w:type="dxa"/>
            <w:shd w:val="clear" w:color="auto" w:fill="F5F8FF"/>
            <w:tcMar>
              <w:top w:w="80" w:type="dxa"/>
              <w:left w:w="120" w:type="dxa"/>
              <w:bottom w:w="80" w:type="dxa"/>
              <w:right w:w="120" w:type="dxa"/>
            </w:tcMar>
          </w:tcPr>
          <w:p w14:paraId="3D86B9E8" w14:textId="77777777" w:rsidR="009141F5" w:rsidRPr="00E97CEB" w:rsidRDefault="00000000" w:rsidP="00677A32">
            <w:pPr>
              <w:spacing w:before="40" w:after="40"/>
              <w:jc w:val="both"/>
              <w:rPr>
                <w:sz w:val="24"/>
                <w:szCs w:val="24"/>
              </w:rPr>
            </w:pPr>
            <w:r>
              <w:t>Onset of Nucleate Boiling</w:t>
            </w:r>
          </w:p>
        </w:tc>
        <w:tc>
          <w:tcPr>
            <w:tcW w:w="3960" w:type="dxa"/>
            <w:shd w:val="clear" w:color="auto" w:fill="F5F8FF"/>
            <w:tcMar>
              <w:top w:w="80" w:type="dxa"/>
              <w:left w:w="120" w:type="dxa"/>
              <w:bottom w:w="80" w:type="dxa"/>
              <w:right w:w="120" w:type="dxa"/>
            </w:tcMar>
          </w:tcPr>
          <w:p w14:paraId="7496BD17" w14:textId="77777777" w:rsidR="009141F5" w:rsidRPr="00E97CEB" w:rsidRDefault="00000000" w:rsidP="00677A32">
            <w:pPr>
              <w:spacing w:before="40" w:after="40"/>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ΔT</m:t>
                    </m:r>
                  </m:e>
                  <m:sub>
                    <m:r>
                      <m:rPr>
                        <m:sty m:val="p"/>
                      </m:rPr>
                      <w:rPr>
                        <w:rFonts w:ascii="Cambria Math" w:hAnsi="Cambria Math"/>
                        <w:sz w:val="24"/>
                        <w:szCs w:val="24"/>
                      </w:rPr>
                      <m:t>ONB</m:t>
                    </m:r>
                  </m:sub>
                </m:sSub>
                <m:r>
                  <m:rPr>
                    <m:sty m:val="p"/>
                  </m:rPr>
                  <w:rPr>
                    <w:rFonts w:ascii="Cambria Math" w:hAnsi="Cambria Math"/>
                    <w:sz w:val="24"/>
                    <w:szCs w:val="24"/>
                  </w:rPr>
                  <m:t xml:space="preserve"> = </m:t>
                </m:r>
                <m:rad>
                  <m:radPr>
                    <m:degHide m:val="1"/>
                    <m:ctrlPr>
                      <w:rPr>
                        <w:rFonts w:ascii="Cambria Math" w:hAnsi="Cambria Math"/>
                        <w:sz w:val="24"/>
                        <w:szCs w:val="24"/>
                      </w:rPr>
                    </m:ctrlPr>
                  </m:radPr>
                  <m:deg/>
                  <m:e>
                    <m:f>
                      <m:fPr>
                        <m:ctrlPr>
                          <w:rPr>
                            <w:rFonts w:ascii="Cambria Math" w:hAnsi="Cambria Math"/>
                            <w:sz w:val="24"/>
                            <w:szCs w:val="24"/>
                          </w:rPr>
                        </m:ctrlPr>
                      </m:fPr>
                      <m:num>
                        <m:r>
                          <m:rPr>
                            <m:sty m:val="p"/>
                          </m:rPr>
                          <w:rPr>
                            <w:rFonts w:ascii="Cambria Math" w:hAnsi="Cambria Math"/>
                            <w:sz w:val="24"/>
                            <w:szCs w:val="24"/>
                          </w:rPr>
                          <m:t>8</m:t>
                        </m:r>
                        <m:r>
                          <w:rPr>
                            <w:rFonts w:ascii="Cambria Math" w:hAnsi="Cambria Math"/>
                            <w:sz w:val="24"/>
                            <w:szCs w:val="24"/>
                          </w:rPr>
                          <m:t>σ</m:t>
                        </m:r>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sat</m:t>
                            </m:r>
                          </m:sub>
                        </m:sSub>
                        <m:r>
                          <m:rPr>
                            <m:sty m:val="p"/>
                          </m:rPr>
                          <w:rPr>
                            <w:rFonts w:ascii="Cambria Math" w:hAnsi="Cambria Math"/>
                            <w:sz w:val="24"/>
                            <w:szCs w:val="24"/>
                          </w:rPr>
                          <m:t xml:space="preserve"> · </m:t>
                        </m:r>
                        <m:r>
                          <w:rPr>
                            <w:rFonts w:ascii="Cambria Math" w:hAnsi="Cambria Math"/>
                            <w:sz w:val="24"/>
                            <w:szCs w:val="24"/>
                          </w:rPr>
                          <m:t>q″</m:t>
                        </m:r>
                      </m:num>
                      <m:den>
                        <m:sSub>
                          <m:sSubPr>
                            <m:ctrlPr>
                              <w:rPr>
                                <w:rFonts w:ascii="Cambria Math" w:hAnsi="Cambria Math"/>
                                <w:sz w:val="24"/>
                                <w:szCs w:val="24"/>
                              </w:rPr>
                            </m:ctrlPr>
                          </m:sSubPr>
                          <m:e>
                            <m:r>
                              <w:rPr>
                                <w:rFonts w:ascii="Cambria Math" w:hAnsi="Cambria Math"/>
                                <w:sz w:val="24"/>
                                <w:szCs w:val="24"/>
                              </w:rPr>
                              <m:t>k</m:t>
                            </m:r>
                          </m:e>
                          <m:sub>
                            <m:r>
                              <m:rPr>
                                <m:sty m:val="p"/>
                              </m:rPr>
                              <w:rPr>
                                <w:rFonts w:ascii="Cambria Math" w:hAnsi="Cambria Math"/>
                                <w:sz w:val="24"/>
                                <w:szCs w:val="24"/>
                              </w:rPr>
                              <m:t>l</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s</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h</m:t>
                            </m:r>
                          </m:e>
                          <m:sub>
                            <m:r>
                              <m:rPr>
                                <m:sty m:val="p"/>
                              </m:rPr>
                              <w:rPr>
                                <w:rFonts w:ascii="Cambria Math" w:hAnsi="Cambria Math"/>
                                <w:sz w:val="24"/>
                                <w:szCs w:val="24"/>
                              </w:rPr>
                              <m:t>fg</m:t>
                            </m:r>
                          </m:sub>
                        </m:sSub>
                      </m:den>
                    </m:f>
                  </m:e>
                </m:rad>
              </m:oMath>
            </m:oMathPara>
          </w:p>
        </w:tc>
      </w:tr>
    </w:tbl>
    <w:p w14:paraId="3461975C" w14:textId="77777777" w:rsidR="009141F5" w:rsidRPr="00E97CEB" w:rsidRDefault="009141F5" w:rsidP="00677A32">
      <w:pPr>
        <w:spacing w:after="80"/>
        <w:jc w:val="both"/>
        <w:rPr>
          <w:sz w:val="24"/>
          <w:szCs w:val="24"/>
        </w:rPr>
      </w:pPr>
    </w:p>
    <w:p w14:paraId="1EF87798" w14:textId="77777777" w:rsidR="009141F5" w:rsidRPr="00E97CEB" w:rsidRDefault="00000000" w:rsidP="00677A32">
      <w:pPr>
        <w:pStyle w:val="Heading2"/>
        <w:spacing w:after="100"/>
        <w:jc w:val="both"/>
        <w:rPr>
          <w:color w:val="auto"/>
          <w:sz w:val="32"/>
          <w:szCs w:val="32"/>
        </w:rPr>
      </w:pPr>
      <w:bookmarkStart w:id="32" w:name="_Toc228643052"/>
      <w:r>
        <w:rPr>
          <w:color w:val="auto"/>
          <w:sz w:val="32"/>
          <w:szCs w:val="32"/>
        </w:rPr>
        <w:t>4.6 Solver Implementation</w:t>
      </w:r>
      <w:bookmarkEnd w:id="32"/>
    </w:p>
    <w:p w14:paraId="3D10CD86" w14:textId="77777777" w:rsidR="009141F5" w:rsidRDefault="00000000" w:rsidP="00677A32">
      <w:pPr>
        <w:spacing w:before="80" w:after="80"/>
        <w:jc w:val="both"/>
        <w:rPr>
          <w:sz w:val="24"/>
          <w:szCs w:val="24"/>
        </w:rPr>
      </w:pPr>
      <w:r>
        <w:rPr>
          <w:sz w:val="24"/>
          <w:szCs w:val="24"/>
        </w:rPr>
        <w:t>The physics engine solves the C·X = D matrix system at every time step and propagates the state forward using a stiff-stable ODE integrator:</w:t>
      </w:r>
    </w:p>
    <w:tbl>
      <w:tblPr>
        <w:tblW w:w="9360" w:type="dxa"/>
        <w:jc w:val="center"/>
        <w:tblBorders>
          <w:top w:val="single" w:sz="6" w:space="0" w:color="1A3C6E"/>
          <w:left w:val="single" w:sz="6" w:space="0" w:color="1A3C6E"/>
          <w:bottom w:val="single" w:sz="6" w:space="0" w:color="1A3C6E"/>
          <w:right w:val="single" w:sz="6" w:space="0" w:color="1A3C6E"/>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360"/>
        <w:gridCol w:w="3600"/>
      </w:tblGrid>
      <w:tr w:rsidR="009141F5" w:rsidRPr="00E97CEB" w14:paraId="4B45FF0B" w14:textId="77777777" w:rsidTr="00B80751">
        <w:trPr>
          <w:tblHeader/>
          <w:jc w:val="center"/>
        </w:trPr>
        <w:tc>
          <w:tcPr>
            <w:tcW w:w="2400" w:type="dxa"/>
            <w:shd w:val="clear" w:color="auto" w:fill="1A3C6E"/>
            <w:tcMar>
              <w:top w:w="80" w:type="dxa"/>
              <w:left w:w="120" w:type="dxa"/>
              <w:bottom w:w="80" w:type="dxa"/>
              <w:right w:w="120" w:type="dxa"/>
            </w:tcMar>
          </w:tcPr>
          <w:p w14:paraId="235D28DD" w14:textId="77777777" w:rsidR="009141F5" w:rsidRPr="00E97CEB" w:rsidRDefault="00000000" w:rsidP="00677A32">
            <w:pPr>
              <w:spacing w:before="120" w:after="120"/>
              <w:jc w:val="both"/>
              <w:rPr>
                <w:sz w:val="24"/>
                <w:szCs w:val="24"/>
              </w:rPr>
            </w:pPr>
            <w:r>
              <w:rPr>
                <w:b/>
                <w:bCs/>
              </w:rPr>
              <w:t>Parameter</w:t>
            </w:r>
          </w:p>
        </w:tc>
        <w:tc>
          <w:tcPr>
            <w:tcW w:w="3360" w:type="dxa"/>
            <w:shd w:val="clear" w:color="auto" w:fill="1A3C6E"/>
            <w:tcMar>
              <w:top w:w="80" w:type="dxa"/>
              <w:left w:w="120" w:type="dxa"/>
              <w:bottom w:w="80" w:type="dxa"/>
              <w:right w:w="120" w:type="dxa"/>
            </w:tcMar>
          </w:tcPr>
          <w:p w14:paraId="47F5788E" w14:textId="77777777" w:rsidR="009141F5" w:rsidRPr="00E97CEB" w:rsidRDefault="00000000" w:rsidP="00677A32">
            <w:pPr>
              <w:spacing w:before="120" w:after="120"/>
              <w:jc w:val="both"/>
              <w:rPr>
                <w:sz w:val="24"/>
                <w:szCs w:val="24"/>
              </w:rPr>
            </w:pPr>
            <w:r>
              <w:rPr>
                <w:b/>
                <w:bCs/>
              </w:rPr>
              <w:t>Choice</w:t>
            </w:r>
          </w:p>
        </w:tc>
        <w:tc>
          <w:tcPr>
            <w:tcW w:w="3600" w:type="dxa"/>
            <w:shd w:val="clear" w:color="auto" w:fill="1A3C6E"/>
            <w:tcMar>
              <w:top w:w="80" w:type="dxa"/>
              <w:left w:w="120" w:type="dxa"/>
              <w:bottom w:w="80" w:type="dxa"/>
              <w:right w:w="120" w:type="dxa"/>
            </w:tcMar>
          </w:tcPr>
          <w:p w14:paraId="2F1ECA5C" w14:textId="77777777" w:rsidR="009141F5" w:rsidRPr="00E97CEB" w:rsidRDefault="00000000" w:rsidP="00677A32">
            <w:pPr>
              <w:spacing w:before="120" w:after="120"/>
              <w:jc w:val="both"/>
              <w:rPr>
                <w:sz w:val="24"/>
                <w:szCs w:val="24"/>
              </w:rPr>
            </w:pPr>
            <w:r>
              <w:rPr>
                <w:b/>
                <w:bCs/>
              </w:rPr>
              <w:t>Rationale</w:t>
            </w:r>
          </w:p>
        </w:tc>
      </w:tr>
      <w:tr w:rsidR="009141F5" w:rsidRPr="00E97CEB" w14:paraId="2C56BBC6" w14:textId="77777777" w:rsidTr="00B80751">
        <w:trPr>
          <w:jc w:val="center"/>
        </w:trPr>
        <w:tc>
          <w:tcPr>
            <w:tcW w:w="2400" w:type="dxa"/>
            <w:shd w:val="clear" w:color="auto" w:fill="F5F8FF"/>
            <w:tcMar>
              <w:top w:w="80" w:type="dxa"/>
              <w:left w:w="120" w:type="dxa"/>
              <w:bottom w:w="80" w:type="dxa"/>
              <w:right w:w="120" w:type="dxa"/>
            </w:tcMar>
          </w:tcPr>
          <w:p w14:paraId="575617BF" w14:textId="77777777" w:rsidR="009141F5" w:rsidRPr="00E97CEB" w:rsidRDefault="00000000" w:rsidP="00677A32">
            <w:pPr>
              <w:spacing w:before="120" w:after="120"/>
              <w:jc w:val="both"/>
              <w:rPr>
                <w:sz w:val="24"/>
                <w:szCs w:val="24"/>
              </w:rPr>
            </w:pPr>
            <w:r>
              <w:t>ODE Solver</w:t>
            </w:r>
          </w:p>
        </w:tc>
        <w:tc>
          <w:tcPr>
            <w:tcW w:w="3360" w:type="dxa"/>
            <w:shd w:val="clear" w:color="auto" w:fill="F5F8FF"/>
            <w:tcMar>
              <w:top w:w="80" w:type="dxa"/>
              <w:left w:w="120" w:type="dxa"/>
              <w:bottom w:w="80" w:type="dxa"/>
              <w:right w:w="120" w:type="dxa"/>
            </w:tcMar>
          </w:tcPr>
          <w:p w14:paraId="1CD9D08F" w14:textId="77777777" w:rsidR="009141F5" w:rsidRPr="00E97CEB" w:rsidRDefault="00000000" w:rsidP="00677A32">
            <w:pPr>
              <w:spacing w:before="120" w:after="120"/>
              <w:jc w:val="both"/>
              <w:rPr>
                <w:sz w:val="24"/>
                <w:szCs w:val="24"/>
              </w:rPr>
            </w:pPr>
            <w:r>
              <w:t>scipy.integrate.solve_ivp with Radau</w:t>
            </w:r>
          </w:p>
        </w:tc>
        <w:tc>
          <w:tcPr>
            <w:tcW w:w="3600" w:type="dxa"/>
            <w:shd w:val="clear" w:color="auto" w:fill="F5F8FF"/>
            <w:tcMar>
              <w:top w:w="80" w:type="dxa"/>
              <w:left w:w="120" w:type="dxa"/>
              <w:bottom w:w="80" w:type="dxa"/>
              <w:right w:w="120" w:type="dxa"/>
            </w:tcMar>
          </w:tcPr>
          <w:p w14:paraId="6B22AD14" w14:textId="77777777" w:rsidR="009141F5" w:rsidRPr="00E97CEB" w:rsidRDefault="00000000" w:rsidP="00677A32">
            <w:pPr>
              <w:spacing w:before="120" w:after="120"/>
              <w:jc w:val="both"/>
              <w:rPr>
                <w:sz w:val="24"/>
                <w:szCs w:val="24"/>
              </w:rPr>
            </w:pPr>
            <w:r>
              <w:t xml:space="preserve">Radau is a 5th-order implicit Runge-Kutta algorithm designed specifically for stiff differential-algebraic equations. We initially </w:t>
            </w:r>
            <w:r>
              <w:lastRenderedPageBreak/>
              <w:t>attempted standard explicit RK45, but it diverged due to the extreme stiffness of the boiling phase (the abrupt ~1,600× density jump from water to steam). Radau’s implicit formulation handles this stiffness unconditionally; RK45 diverges at density ratios &gt; 100.</w:t>
            </w:r>
          </w:p>
        </w:tc>
      </w:tr>
      <w:tr w:rsidR="009141F5" w:rsidRPr="00E97CEB" w14:paraId="64B11A57" w14:textId="77777777" w:rsidTr="00B80751">
        <w:trPr>
          <w:jc w:val="center"/>
        </w:trPr>
        <w:tc>
          <w:tcPr>
            <w:tcW w:w="2400" w:type="dxa"/>
            <w:shd w:val="clear" w:color="auto" w:fill="FFFFFF"/>
            <w:tcMar>
              <w:top w:w="80" w:type="dxa"/>
              <w:left w:w="120" w:type="dxa"/>
              <w:bottom w:w="80" w:type="dxa"/>
              <w:right w:w="120" w:type="dxa"/>
            </w:tcMar>
          </w:tcPr>
          <w:p w14:paraId="166E56CD" w14:textId="77777777" w:rsidR="009141F5" w:rsidRPr="00E97CEB" w:rsidRDefault="00000000" w:rsidP="00677A32">
            <w:pPr>
              <w:spacing w:before="120" w:after="120"/>
              <w:jc w:val="both"/>
              <w:rPr>
                <w:sz w:val="24"/>
                <w:szCs w:val="24"/>
              </w:rPr>
            </w:pPr>
            <w:r>
              <w:lastRenderedPageBreak/>
              <w:t>Property Lookup</w:t>
            </w:r>
          </w:p>
        </w:tc>
        <w:tc>
          <w:tcPr>
            <w:tcW w:w="3360" w:type="dxa"/>
            <w:shd w:val="clear" w:color="auto" w:fill="FFFFFF"/>
            <w:tcMar>
              <w:top w:w="80" w:type="dxa"/>
              <w:left w:w="120" w:type="dxa"/>
              <w:bottom w:w="80" w:type="dxa"/>
              <w:right w:w="120" w:type="dxa"/>
            </w:tcMar>
          </w:tcPr>
          <w:p w14:paraId="2204AEF9" w14:textId="77777777" w:rsidR="009141F5" w:rsidRPr="00E97CEB" w:rsidRDefault="00000000" w:rsidP="00677A32">
            <w:pPr>
              <w:spacing w:before="120" w:after="120"/>
              <w:jc w:val="both"/>
              <w:rPr>
                <w:sz w:val="24"/>
                <w:szCs w:val="24"/>
              </w:rPr>
            </w:pPr>
            <w:r>
              <w:t>IAPWS-97 cubic splines (500 pts)</w:t>
            </w:r>
          </w:p>
        </w:tc>
        <w:tc>
          <w:tcPr>
            <w:tcW w:w="3600" w:type="dxa"/>
            <w:shd w:val="clear" w:color="auto" w:fill="FFFFFF"/>
            <w:tcMar>
              <w:top w:w="80" w:type="dxa"/>
              <w:left w:w="120" w:type="dxa"/>
              <w:bottom w:w="80" w:type="dxa"/>
              <w:right w:w="120" w:type="dxa"/>
            </w:tcMar>
          </w:tcPr>
          <w:p w14:paraId="28B93849" w14:textId="77777777" w:rsidR="009141F5" w:rsidRPr="00E97CEB" w:rsidRDefault="00000000" w:rsidP="00677A32">
            <w:pPr>
              <w:spacing w:before="120" w:after="120"/>
              <w:jc w:val="both"/>
              <w:rPr>
                <w:sz w:val="24"/>
                <w:szCs w:val="24"/>
              </w:rPr>
            </w:pPr>
            <w:r>
              <w:t>100× speed improvement; exact analytical derivatives dρ/dP, dh/dP</w:t>
            </w:r>
          </w:p>
        </w:tc>
      </w:tr>
      <w:tr w:rsidR="009141F5" w:rsidRPr="00E97CEB" w14:paraId="6E101B11" w14:textId="77777777" w:rsidTr="00B80751">
        <w:trPr>
          <w:jc w:val="center"/>
        </w:trPr>
        <w:tc>
          <w:tcPr>
            <w:tcW w:w="2400" w:type="dxa"/>
            <w:shd w:val="clear" w:color="auto" w:fill="F5F8FF"/>
            <w:tcMar>
              <w:top w:w="80" w:type="dxa"/>
              <w:left w:w="120" w:type="dxa"/>
              <w:bottom w:w="80" w:type="dxa"/>
              <w:right w:w="120" w:type="dxa"/>
            </w:tcMar>
          </w:tcPr>
          <w:p w14:paraId="794C62EE" w14:textId="77777777" w:rsidR="009141F5" w:rsidRPr="00E97CEB" w:rsidRDefault="00000000" w:rsidP="00677A32">
            <w:pPr>
              <w:spacing w:before="120" w:after="120"/>
              <w:jc w:val="both"/>
              <w:rPr>
                <w:sz w:val="24"/>
                <w:szCs w:val="24"/>
              </w:rPr>
            </w:pPr>
            <w:r>
              <w:t>Matrix Solver</w:t>
            </w:r>
          </w:p>
        </w:tc>
        <w:tc>
          <w:tcPr>
            <w:tcW w:w="3360" w:type="dxa"/>
            <w:shd w:val="clear" w:color="auto" w:fill="F5F8FF"/>
            <w:tcMar>
              <w:top w:w="80" w:type="dxa"/>
              <w:left w:w="120" w:type="dxa"/>
              <w:bottom w:w="80" w:type="dxa"/>
              <w:right w:w="120" w:type="dxa"/>
            </w:tcMar>
          </w:tcPr>
          <w:p w14:paraId="027C30D0" w14:textId="77777777" w:rsidR="009141F5" w:rsidRPr="00E97CEB" w:rsidRDefault="00000000" w:rsidP="00677A32">
            <w:pPr>
              <w:spacing w:before="120" w:after="120"/>
              <w:jc w:val="both"/>
              <w:rPr>
                <w:sz w:val="24"/>
                <w:szCs w:val="24"/>
              </w:rPr>
            </w:pPr>
            <w:r>
              <w:t>scipy.linalg.solve with row scaling</w:t>
            </w:r>
          </w:p>
        </w:tc>
        <w:tc>
          <w:tcPr>
            <w:tcW w:w="3600" w:type="dxa"/>
            <w:shd w:val="clear" w:color="auto" w:fill="F5F8FF"/>
            <w:tcMar>
              <w:top w:w="80" w:type="dxa"/>
              <w:left w:w="120" w:type="dxa"/>
              <w:bottom w:w="80" w:type="dxa"/>
              <w:right w:w="120" w:type="dxa"/>
            </w:tcMar>
          </w:tcPr>
          <w:p w14:paraId="716941D9" w14:textId="77777777" w:rsidR="009141F5" w:rsidRPr="00E97CEB" w:rsidRDefault="00000000" w:rsidP="00677A32">
            <w:pPr>
              <w:spacing w:before="120" w:after="120"/>
              <w:jc w:val="both"/>
              <w:rPr>
                <w:sz w:val="24"/>
                <w:szCs w:val="24"/>
              </w:rPr>
            </w:pPr>
            <w:r>
              <w:t>Row scaling reduces condition number from O(10¹⁴) to O(10⁶)</w:t>
            </w:r>
          </w:p>
        </w:tc>
      </w:tr>
      <w:tr w:rsidR="009141F5" w:rsidRPr="00E97CEB" w14:paraId="147D41F2" w14:textId="77777777" w:rsidTr="00B80751">
        <w:trPr>
          <w:jc w:val="center"/>
        </w:trPr>
        <w:tc>
          <w:tcPr>
            <w:tcW w:w="2400" w:type="dxa"/>
            <w:shd w:val="clear" w:color="auto" w:fill="FFFFFF"/>
            <w:tcMar>
              <w:top w:w="80" w:type="dxa"/>
              <w:left w:w="120" w:type="dxa"/>
              <w:bottom w:w="80" w:type="dxa"/>
              <w:right w:w="120" w:type="dxa"/>
            </w:tcMar>
          </w:tcPr>
          <w:p w14:paraId="7AEB480B" w14:textId="77777777" w:rsidR="009141F5" w:rsidRPr="00E97CEB" w:rsidRDefault="00000000" w:rsidP="00677A32">
            <w:pPr>
              <w:spacing w:before="120" w:after="120"/>
              <w:jc w:val="both"/>
              <w:rPr>
                <w:sz w:val="24"/>
                <w:szCs w:val="24"/>
              </w:rPr>
            </w:pPr>
            <w:r>
              <w:t>Regime Handling</w:t>
            </w:r>
          </w:p>
        </w:tc>
        <w:tc>
          <w:tcPr>
            <w:tcW w:w="3360" w:type="dxa"/>
            <w:shd w:val="clear" w:color="auto" w:fill="FFFFFF"/>
            <w:tcMar>
              <w:top w:w="80" w:type="dxa"/>
              <w:left w:w="120" w:type="dxa"/>
              <w:bottom w:w="80" w:type="dxa"/>
              <w:right w:w="120" w:type="dxa"/>
            </w:tcMar>
          </w:tcPr>
          <w:p w14:paraId="2F37CB5A" w14:textId="77777777" w:rsidR="009141F5" w:rsidRPr="00E97CEB" w:rsidRDefault="00000000" w:rsidP="00677A32">
            <w:pPr>
              <w:spacing w:before="120" w:after="120"/>
              <w:jc w:val="both"/>
              <w:rPr>
                <w:sz w:val="24"/>
                <w:szCs w:val="24"/>
              </w:rPr>
            </w:pPr>
            <w:r>
              <w:t>Three regimes: Subcooled, Transition, Boiling</w:t>
            </w:r>
          </w:p>
        </w:tc>
        <w:tc>
          <w:tcPr>
            <w:tcW w:w="3600" w:type="dxa"/>
            <w:shd w:val="clear" w:color="auto" w:fill="FFFFFF"/>
            <w:tcMar>
              <w:top w:w="80" w:type="dxa"/>
              <w:left w:w="120" w:type="dxa"/>
              <w:bottom w:w="80" w:type="dxa"/>
              <w:right w:w="120" w:type="dxa"/>
            </w:tcMar>
          </w:tcPr>
          <w:p w14:paraId="0A811131" w14:textId="77777777" w:rsidR="009141F5" w:rsidRPr="00E97CEB" w:rsidRDefault="00000000" w:rsidP="00677A32">
            <w:pPr>
              <w:spacing w:before="120" w:after="120"/>
              <w:jc w:val="both"/>
              <w:rPr>
                <w:sz w:val="24"/>
                <w:szCs w:val="24"/>
              </w:rPr>
            </w:pPr>
            <w:r>
              <w:t>Smooth handoff with φ₀ = 0.005 to avoid discontinuities</w:t>
            </w:r>
          </w:p>
        </w:tc>
      </w:tr>
      <w:tr w:rsidR="009141F5" w:rsidRPr="00E97CEB" w14:paraId="67A05843" w14:textId="77777777" w:rsidTr="00B80751">
        <w:trPr>
          <w:jc w:val="center"/>
        </w:trPr>
        <w:tc>
          <w:tcPr>
            <w:tcW w:w="2400" w:type="dxa"/>
            <w:shd w:val="clear" w:color="auto" w:fill="F5F8FF"/>
            <w:tcMar>
              <w:top w:w="80" w:type="dxa"/>
              <w:left w:w="120" w:type="dxa"/>
              <w:bottom w:w="80" w:type="dxa"/>
              <w:right w:w="120" w:type="dxa"/>
            </w:tcMar>
          </w:tcPr>
          <w:p w14:paraId="24579CC9" w14:textId="77777777" w:rsidR="009141F5" w:rsidRPr="00E97CEB" w:rsidRDefault="00000000" w:rsidP="00677A32">
            <w:pPr>
              <w:spacing w:before="120" w:after="120"/>
              <w:jc w:val="both"/>
              <w:rPr>
                <w:sz w:val="24"/>
                <w:szCs w:val="24"/>
              </w:rPr>
            </w:pPr>
            <w:r>
              <w:t>Analytical Derivatives</w:t>
            </w:r>
          </w:p>
        </w:tc>
        <w:tc>
          <w:tcPr>
            <w:tcW w:w="3360" w:type="dxa"/>
            <w:shd w:val="clear" w:color="auto" w:fill="F5F8FF"/>
            <w:tcMar>
              <w:top w:w="80" w:type="dxa"/>
              <w:left w:w="120" w:type="dxa"/>
              <w:bottom w:w="80" w:type="dxa"/>
              <w:right w:w="120" w:type="dxa"/>
            </w:tcMar>
          </w:tcPr>
          <w:p w14:paraId="50268384" w14:textId="77777777" w:rsidR="009141F5" w:rsidRPr="00E97CEB" w:rsidRDefault="00000000" w:rsidP="00677A32">
            <w:pPr>
              <w:spacing w:before="120" w:after="120"/>
              <w:jc w:val="both"/>
              <w:rPr>
                <w:sz w:val="24"/>
                <w:szCs w:val="24"/>
              </w:rPr>
            </w:pPr>
            <w:r>
              <w:t>∂α/∂φ and ∂α/∂P via chain rule</w:t>
            </w:r>
          </w:p>
        </w:tc>
        <w:tc>
          <w:tcPr>
            <w:tcW w:w="3600" w:type="dxa"/>
            <w:shd w:val="clear" w:color="auto" w:fill="F5F8FF"/>
            <w:tcMar>
              <w:top w:w="80" w:type="dxa"/>
              <w:left w:w="120" w:type="dxa"/>
              <w:bottom w:w="80" w:type="dxa"/>
              <w:right w:w="120" w:type="dxa"/>
            </w:tcMar>
          </w:tcPr>
          <w:p w14:paraId="70903724" w14:textId="77777777" w:rsidR="009141F5" w:rsidRPr="00E97CEB" w:rsidRDefault="00000000" w:rsidP="00677A32">
            <w:pPr>
              <w:spacing w:before="120" w:after="120"/>
              <w:jc w:val="both"/>
              <w:rPr>
                <w:sz w:val="24"/>
                <w:szCs w:val="24"/>
              </w:rPr>
            </w:pPr>
            <w:r>
              <w:t>No numerical differencing noise in matrix coefficients</w:t>
            </w:r>
          </w:p>
        </w:tc>
      </w:tr>
    </w:tbl>
    <w:p w14:paraId="0D66E9AB" w14:textId="77777777" w:rsidR="009141F5" w:rsidRDefault="009141F5" w:rsidP="00677A32">
      <w:pPr>
        <w:spacing w:after="80"/>
        <w:jc w:val="both"/>
        <w:rPr>
          <w:sz w:val="24"/>
          <w:szCs w:val="24"/>
        </w:rPr>
      </w:pPr>
    </w:p>
    <w:p w14:paraId="4B385F0D" w14:textId="77777777" w:rsidR="00677A32" w:rsidRDefault="00677A32" w:rsidP="00677A32">
      <w:pPr>
        <w:pStyle w:val="Heading2"/>
        <w:spacing w:before="80" w:afterLines="80" w:after="192"/>
        <w:jc w:val="both"/>
        <w:rPr>
          <w:color w:val="auto"/>
          <w:sz w:val="32"/>
          <w:szCs w:val="32"/>
        </w:rPr>
      </w:pPr>
      <w:bookmarkStart w:id="33" w:name="_Toc228643047new"/>
    </w:p>
    <w:p w14:paraId="401F0B1B" w14:textId="3C816625" w:rsidR="009141F5" w:rsidRPr="002A6022" w:rsidRDefault="009141F5" w:rsidP="00677A32">
      <w:pPr>
        <w:pStyle w:val="Heading2"/>
        <w:spacing w:before="80" w:afterLines="80" w:after="192"/>
        <w:jc w:val="both"/>
        <w:rPr>
          <w:color w:val="auto"/>
          <w:sz w:val="32"/>
          <w:szCs w:val="32"/>
        </w:rPr>
      </w:pPr>
      <w:r>
        <w:rPr>
          <w:color w:val="auto"/>
          <w:sz w:val="32"/>
          <w:szCs w:val="32"/>
        </w:rPr>
        <w:t xml:space="preserve">4.7 Advanced Physics </w:t>
      </w:r>
      <w:proofErr w:type="spellStart"/>
      <w:r>
        <w:rPr>
          <w:color w:val="auto"/>
          <w:sz w:val="32"/>
          <w:szCs w:val="32"/>
        </w:rPr>
        <w:t>Modeling</w:t>
      </w:r>
      <w:proofErr w:type="spellEnd"/>
      <w:r>
        <w:rPr>
          <w:color w:val="auto"/>
          <w:sz w:val="32"/>
          <w:szCs w:val="32"/>
        </w:rPr>
        <w:t xml:space="preserve"> Capabilities</w:t>
      </w:r>
      <w:bookmarkEnd w:id="33"/>
    </w:p>
    <w:p w14:paraId="01F9D751" w14:textId="77777777" w:rsidR="009141F5" w:rsidRDefault="009141F5" w:rsidP="00677A32">
      <w:pPr>
        <w:spacing w:before="80" w:afterLines="80" w:after="192"/>
        <w:jc w:val="both"/>
        <w:rPr>
          <w:sz w:val="24"/>
          <w:szCs w:val="24"/>
        </w:rPr>
      </w:pPr>
      <w:r>
        <w:rPr>
          <w:sz w:val="24"/>
          <w:szCs w:val="24"/>
        </w:rPr>
        <w:t>The BoilerTwin physics engine implements 25 distinct physical phenomena — all validated, all operating in real-time. The following subsections catalogue each phenomenon by domain, cross-referenced to the codebase module responsible for its implementation.</w:t>
      </w:r>
    </w:p>
    <w:p w14:paraId="2EB789ED" w14:textId="77777777" w:rsidR="00677A32" w:rsidRPr="002A6022" w:rsidRDefault="00677A32" w:rsidP="00677A32">
      <w:pPr>
        <w:spacing w:before="80" w:afterLines="80" w:after="192"/>
        <w:jc w:val="both"/>
        <w:rPr>
          <w:sz w:val="24"/>
          <w:szCs w:val="24"/>
        </w:rPr>
      </w:pPr>
    </w:p>
    <w:p w14:paraId="68C5DCFF" w14:textId="77777777" w:rsidR="009141F5" w:rsidRPr="002A6022" w:rsidRDefault="009141F5" w:rsidP="00677A32">
      <w:pPr>
        <w:pStyle w:val="Heading3"/>
        <w:spacing w:before="80" w:afterLines="80" w:after="192"/>
        <w:jc w:val="both"/>
        <w:rPr>
          <w:color w:val="auto"/>
          <w:sz w:val="26"/>
          <w:szCs w:val="26"/>
        </w:rPr>
      </w:pPr>
      <w:r>
        <w:rPr>
          <w:color w:val="auto"/>
          <w:sz w:val="26"/>
          <w:szCs w:val="26"/>
        </w:rPr>
        <w:t>A. Thermodynamics &amp; Phase Change</w:t>
      </w:r>
    </w:p>
    <w:p w14:paraId="09BC00AD" w14:textId="77777777" w:rsidR="009141F5" w:rsidRPr="002A6022" w:rsidRDefault="009141F5" w:rsidP="00677A32">
      <w:pPr>
        <w:spacing w:before="80" w:afterLines="80" w:after="192"/>
        <w:jc w:val="both"/>
        <w:rPr>
          <w:sz w:val="24"/>
          <w:szCs w:val="24"/>
        </w:rPr>
      </w:pPr>
      <w:r>
        <w:rPr>
          <w:b/>
          <w:bCs/>
          <w:sz w:val="24"/>
          <w:szCs w:val="24"/>
        </w:rPr>
        <w:t xml:space="preserve">1. Shrink &amp; Swell (Water Level Illusion). </w:t>
      </w:r>
      <m:oMath>
        <m:sSub>
          <m:sSubPr>
            <m:ctrlPr>
              <w:rPr>
                <w:rFonts w:ascii="Cambria Math" w:hAnsi="Cambria Math"/>
                <w:sz w:val="24"/>
                <w:szCs w:val="24"/>
              </w:rPr>
            </m:ctrlPr>
          </m:sSubPr>
          <m:e>
            <m:r>
              <w:rPr>
                <w:rFonts w:ascii="Cambria Math" w:hAnsi="Cambria Math"/>
                <w:sz w:val="24"/>
                <w:szCs w:val="24"/>
              </w:rPr>
              <m:t xml:space="preserve"> V</m:t>
            </m:r>
          </m:e>
          <m:sub>
            <m:r>
              <m:rPr>
                <m:sty m:val="p"/>
              </m:rPr>
              <w:rPr>
                <w:rFonts w:ascii="Cambria Math" w:hAnsi="Cambria Math"/>
                <w:sz w:val="24"/>
                <w:szCs w:val="24"/>
              </w:rPr>
              <m:t>dw</m:t>
            </m:r>
          </m:sub>
        </m:sSub>
      </m:oMath>
      <w:r>
        <w:rPr>
          <w:sz w:val="24"/>
          <w:szCs w:val="24"/>
        </w:rPr>
        <w:t xml:space="preserve"> tracks mixture volume (liquid + entrained bubbles) so the swell effect emerges naturally from the coupled DAE equations; no empirical correction factor is needed.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27B37CD7" w14:textId="77777777">
        <w:trPr>
          <w:jc w:val="center"/>
        </w:trPr>
        <w:tc>
          <w:tcPr>
            <w:tcW w:w="9360" w:type="dxa"/>
            <w:shd w:val="clear" w:color="auto" w:fill="1A3C6E"/>
            <w:tcMar>
              <w:top w:w="100" w:type="dxa"/>
              <w:left w:w="160" w:type="dxa"/>
              <w:bottom w:w="100" w:type="dxa"/>
              <w:right w:w="160" w:type="dxa"/>
            </w:tcMar>
          </w:tcPr>
          <w:p w14:paraId="0C72B5C2" w14:textId="77777777" w:rsidR="000713C1" w:rsidRDefault="00000000" w:rsidP="00677A32">
            <w:pPr>
              <w:spacing w:before="60" w:after="60"/>
              <w:jc w:val="both"/>
              <w:rPr>
                <w:color w:val="FFFFFF"/>
              </w:rPr>
            </w:pPr>
            <w:r>
              <w:rPr>
                <w:b/>
                <w:bCs/>
                <w:color w:val="FFFFFF"/>
              </w:rPr>
              <w:t>Shrink &amp; Swell — Apparent Drum Level</w:t>
            </w:r>
          </w:p>
        </w:tc>
      </w:tr>
      <w:tr w:rsidR="000713C1" w14:paraId="5955CF36" w14:textId="77777777">
        <w:trPr>
          <w:jc w:val="center"/>
        </w:trPr>
        <w:tc>
          <w:tcPr>
            <w:tcW w:w="9360" w:type="dxa"/>
            <w:shd w:val="clear" w:color="auto" w:fill="EEF4FF"/>
            <w:tcMar>
              <w:top w:w="100" w:type="dxa"/>
              <w:left w:w="160" w:type="dxa"/>
              <w:bottom w:w="100" w:type="dxa"/>
              <w:right w:w="160" w:type="dxa"/>
            </w:tcMar>
          </w:tcPr>
          <w:p w14:paraId="2BC901C6" w14:textId="77777777" w:rsidR="000713C1" w:rsidRDefault="00000000" w:rsidP="00677A32">
            <w:pPr>
              <w:spacing w:before="80" w:after="80"/>
              <w:jc w:val="both"/>
            </w:pPr>
            <m:oMathPara>
              <m:oMathParaPr>
                <m:jc m:val="center"/>
              </m:oMathParaPr>
              <m:oMath>
                <m:r>
                  <m:rPr>
                    <m:sty m:val="p"/>
                  </m:rPr>
                  <w:rPr>
                    <w:rFonts w:ascii="Cambria Math" w:hAnsi="Cambria Math"/>
                  </w:rPr>
                  <m:t>L_apparent = V_dw / A_drum     (swell emerges from void fraction α coupling)</m:t>
                </m:r>
              </m:oMath>
            </m:oMathPara>
          </w:p>
        </w:tc>
      </w:tr>
    </w:tbl>
    <w:p w14:paraId="4BFB32FE" w14:textId="77777777" w:rsidR="000713C1" w:rsidRPr="00677A32" w:rsidRDefault="00000000" w:rsidP="00677A32">
      <w:pPr>
        <w:spacing w:before="40" w:after="120" w:line="276" w:lineRule="auto"/>
        <w:ind w:left="360"/>
        <w:jc w:val="both"/>
        <w:rPr>
          <w:color w:val="000000" w:themeColor="text1"/>
        </w:rPr>
      </w:pPr>
      <w:r w:rsidRPr="00677A32">
        <w:rPr>
          <w:b/>
          <w:bCs/>
          <w:color w:val="000000" w:themeColor="text1"/>
          <w:sz w:val="20"/>
          <w:szCs w:val="20"/>
        </w:rPr>
        <w:t xml:space="preserve">Where: </w:t>
      </w:r>
      <w:r w:rsidRPr="00677A32">
        <w:rPr>
          <w:i/>
          <w:iCs/>
          <w:color w:val="000000" w:themeColor="text1"/>
          <w:sz w:val="20"/>
          <w:szCs w:val="20"/>
        </w:rPr>
        <w:t>L_apparent = apparent water level (includes bubble swell) [m]; V_dw = mixture volume tracking liquid + entrained bubbles [m3]; A_drum = drum cross-sectional area = 0.02545 m2; alpha = void fraction; higher alpha leads to higher apparent level even as liquid mass decreases (the swell illusion)</w:t>
      </w:r>
    </w:p>
    <w:p w14:paraId="7595CC86" w14:textId="77777777" w:rsidR="009141F5" w:rsidRPr="002A6022" w:rsidRDefault="009141F5" w:rsidP="00677A32">
      <w:pPr>
        <w:spacing w:before="80" w:afterLines="80" w:after="192"/>
        <w:jc w:val="both"/>
        <w:rPr>
          <w:sz w:val="24"/>
          <w:szCs w:val="24"/>
        </w:rPr>
      </w:pPr>
      <w:r>
        <w:rPr>
          <w:b/>
          <w:bCs/>
          <w:sz w:val="24"/>
          <w:szCs w:val="24"/>
        </w:rPr>
        <w:lastRenderedPageBreak/>
        <w:t xml:space="preserve">2. Four Thermal Regimes. </w:t>
      </w:r>
      <w:r>
        <w:rPr>
          <w:sz w:val="24"/>
          <w:szCs w:val="24"/>
        </w:rPr>
        <w:t xml:space="preserve">The model navigates four distinct regimes — Pure Subcooled, Subcooled Nucleate Boiling, Saturated Boiling, and Pressure Relief — with smooth automatic transitions via a seed void fraction (φ₀ = 0.005), requiring no operator intervention.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7B0E3ABF" w14:textId="77777777">
        <w:trPr>
          <w:jc w:val="center"/>
        </w:trPr>
        <w:tc>
          <w:tcPr>
            <w:tcW w:w="9360" w:type="dxa"/>
            <w:shd w:val="clear" w:color="auto" w:fill="1A3C6E"/>
            <w:tcMar>
              <w:top w:w="100" w:type="dxa"/>
              <w:left w:w="160" w:type="dxa"/>
              <w:bottom w:w="100" w:type="dxa"/>
              <w:right w:w="160" w:type="dxa"/>
            </w:tcMar>
          </w:tcPr>
          <w:p w14:paraId="0ED4214D" w14:textId="77777777" w:rsidR="000713C1" w:rsidRDefault="00000000" w:rsidP="00677A32">
            <w:pPr>
              <w:spacing w:before="60" w:after="60"/>
              <w:jc w:val="both"/>
              <w:rPr>
                <w:color w:val="FFFFFF"/>
              </w:rPr>
            </w:pPr>
            <w:r>
              <w:rPr>
                <w:b/>
                <w:bCs/>
                <w:color w:val="FFFFFF"/>
              </w:rPr>
              <w:t>Four Thermal Regimes — Void Fraction Seed at Transition</w:t>
            </w:r>
          </w:p>
        </w:tc>
      </w:tr>
      <w:tr w:rsidR="000713C1" w14:paraId="090DFFE2" w14:textId="77777777">
        <w:trPr>
          <w:jc w:val="center"/>
        </w:trPr>
        <w:tc>
          <w:tcPr>
            <w:tcW w:w="9360" w:type="dxa"/>
            <w:shd w:val="clear" w:color="auto" w:fill="EEF4FF"/>
            <w:tcMar>
              <w:top w:w="100" w:type="dxa"/>
              <w:left w:w="160" w:type="dxa"/>
              <w:bottom w:w="100" w:type="dxa"/>
              <w:right w:w="160" w:type="dxa"/>
            </w:tcMar>
          </w:tcPr>
          <w:p w14:paraId="6BF09EEE" w14:textId="77777777" w:rsidR="000713C1" w:rsidRDefault="00000000" w:rsidP="00677A32">
            <w:pPr>
              <w:spacing w:before="80" w:after="80"/>
              <w:jc w:val="both"/>
            </w:pPr>
            <m:oMathPara>
              <m:oMathParaPr>
                <m:jc m:val="center"/>
              </m:oMathParaPr>
              <m:oMath>
                <m:r>
                  <m:rPr>
                    <m:sty m:val="p"/>
                  </m:rPr>
                  <w:rPr>
                    <w:rFonts w:ascii="Cambria Math" w:hAnsi="Cambria Math"/>
                  </w:rPr>
                  <m:t>φ₀ = 0.005  (seed void fraction to prevent singularity at subcooled → boiling boundary)</m:t>
                </m:r>
              </m:oMath>
            </m:oMathPara>
          </w:p>
        </w:tc>
      </w:tr>
    </w:tbl>
    <w:p w14:paraId="791E3878"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phi_0 = seed steam quality = 0.005 [-]; injected at subcooled to boiling boundary to prevent the C matrix becoming singular; T_ONB = onset of nucleate boiling temperature; T_sat = saturation temperature at current pressure</w:t>
      </w:r>
    </w:p>
    <w:p w14:paraId="40169B8B" w14:textId="77777777" w:rsidR="009141F5" w:rsidRPr="002A6022" w:rsidRDefault="009141F5" w:rsidP="00677A32">
      <w:pPr>
        <w:spacing w:before="80" w:afterLines="80" w:after="192"/>
        <w:jc w:val="both"/>
        <w:rPr>
          <w:sz w:val="24"/>
          <w:szCs w:val="24"/>
        </w:rPr>
      </w:pPr>
      <w:r>
        <w:rPr>
          <w:b/>
          <w:bCs/>
          <w:sz w:val="24"/>
          <w:szCs w:val="24"/>
        </w:rPr>
        <w:t xml:space="preserve">3. Onset of Nucleate Boiling (Davis–Anderson / Hsu Criterion). </w:t>
      </w:r>
      <w:r>
        <w:rPr>
          <w:sz w:val="24"/>
          <w:szCs w:val="24"/>
        </w:rPr>
        <w:t xml:space="preserve">The model computes the minimum wall superheat required for vapor embryo formation, ensuring the transition to nucleate boiling is physically triggered rather than assumed.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1ADD5A7F" w14:textId="77777777">
        <w:trPr>
          <w:jc w:val="center"/>
        </w:trPr>
        <w:tc>
          <w:tcPr>
            <w:tcW w:w="9360" w:type="dxa"/>
            <w:shd w:val="clear" w:color="auto" w:fill="1A3C6E"/>
            <w:tcMar>
              <w:top w:w="100" w:type="dxa"/>
              <w:left w:w="160" w:type="dxa"/>
              <w:bottom w:w="100" w:type="dxa"/>
              <w:right w:w="160" w:type="dxa"/>
            </w:tcMar>
          </w:tcPr>
          <w:p w14:paraId="3E59ECC7" w14:textId="77777777" w:rsidR="000713C1" w:rsidRDefault="00000000" w:rsidP="00677A32">
            <w:pPr>
              <w:spacing w:before="60" w:after="60"/>
              <w:jc w:val="both"/>
              <w:rPr>
                <w:color w:val="FFFFFF"/>
              </w:rPr>
            </w:pPr>
            <w:r>
              <w:rPr>
                <w:b/>
                <w:bCs/>
                <w:color w:val="FFFFFF"/>
              </w:rPr>
              <w:t>Onset of Nucleate Boiling — Davis–Anderson / Hsu Criterion</w:t>
            </w:r>
          </w:p>
        </w:tc>
      </w:tr>
      <w:tr w:rsidR="000713C1" w14:paraId="58DB2178" w14:textId="77777777">
        <w:trPr>
          <w:jc w:val="center"/>
        </w:trPr>
        <w:tc>
          <w:tcPr>
            <w:tcW w:w="9360" w:type="dxa"/>
            <w:shd w:val="clear" w:color="auto" w:fill="EEF4FF"/>
            <w:tcMar>
              <w:top w:w="100" w:type="dxa"/>
              <w:left w:w="160" w:type="dxa"/>
              <w:bottom w:w="100" w:type="dxa"/>
              <w:right w:w="160" w:type="dxa"/>
            </w:tcMar>
          </w:tcPr>
          <w:p w14:paraId="38E58990" w14:textId="77777777" w:rsidR="000713C1" w:rsidRDefault="00000000" w:rsidP="00677A32">
            <w:pPr>
              <w:spacing w:before="80" w:after="80"/>
              <w:jc w:val="both"/>
            </w:pPr>
            <m:oMathPara>
              <m:oMathParaPr>
                <m:jc m:val="center"/>
              </m:oMathParaPr>
              <m:oMath>
                <m:r>
                  <m:rPr>
                    <m:sty m:val="p"/>
                  </m:rPr>
                  <w:rPr>
                    <w:rFonts w:ascii="Cambria Math" w:hAnsi="Cambria Math"/>
                  </w:rPr>
                  <m:t>ΔT_ONB = √(8σ T_sat q″ / k_l ρ_s h_fg)     T_ONB = T_sat - clamp(ΔT_ONB, 5°C, 25°C)</m:t>
                </m:r>
              </m:oMath>
            </m:oMathPara>
          </w:p>
        </w:tc>
      </w:tr>
    </w:tbl>
    <w:p w14:paraId="699FCF5C"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DeltaT_ONB = minimum wall superheat for vapor embryo survival [K]; sigma = surface tension [N/m]; T_sat = saturation temperature [K]; q_double_prime = wall heat flux [W/m2]; k_l = liquid thermal conductivity [W/(m*K)]; rho_s = vapour density [kg/m3]; h_fg = latent heat of vaporisation [J/kg]; T_ONB = bulk temperature at onset of boiling [degC]</w:t>
      </w:r>
    </w:p>
    <w:p w14:paraId="4536C382" w14:textId="77777777" w:rsidR="009141F5" w:rsidRPr="002A6022" w:rsidRDefault="009141F5" w:rsidP="00677A32">
      <w:pPr>
        <w:spacing w:before="80" w:afterLines="80" w:after="192"/>
        <w:jc w:val="both"/>
        <w:rPr>
          <w:sz w:val="24"/>
          <w:szCs w:val="24"/>
        </w:rPr>
      </w:pPr>
      <w:r>
        <w:rPr>
          <w:b/>
          <w:bCs/>
          <w:sz w:val="24"/>
          <w:szCs w:val="24"/>
        </w:rPr>
        <w:t xml:space="preserve">4. Thom Correlation (1966). </w:t>
      </w:r>
      <w:r>
        <w:rPr>
          <w:sz w:val="24"/>
          <w:szCs w:val="24"/>
        </w:rPr>
        <w:t xml:space="preserve">Nucleate boiling heat flux is computed as a function of wall superheat using the Thom (1966) correlation, providing an industry-standard relationship between heater surface temperature and boiling intensity.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07174632" w14:textId="77777777">
        <w:trPr>
          <w:jc w:val="center"/>
        </w:trPr>
        <w:tc>
          <w:tcPr>
            <w:tcW w:w="9360" w:type="dxa"/>
            <w:shd w:val="clear" w:color="auto" w:fill="1A3C6E"/>
            <w:tcMar>
              <w:top w:w="100" w:type="dxa"/>
              <w:left w:w="160" w:type="dxa"/>
              <w:bottom w:w="100" w:type="dxa"/>
              <w:right w:w="160" w:type="dxa"/>
            </w:tcMar>
          </w:tcPr>
          <w:p w14:paraId="60F73774" w14:textId="77777777" w:rsidR="000713C1" w:rsidRDefault="00000000" w:rsidP="00677A32">
            <w:pPr>
              <w:spacing w:before="60" w:after="60"/>
              <w:jc w:val="both"/>
              <w:rPr>
                <w:color w:val="FFFFFF"/>
              </w:rPr>
            </w:pPr>
            <w:r>
              <w:rPr>
                <w:b/>
                <w:bCs/>
                <w:color w:val="FFFFFF"/>
              </w:rPr>
              <w:t>Thom (1966) Nucleate Boiling Heat Flux</w:t>
            </w:r>
          </w:p>
        </w:tc>
      </w:tr>
      <w:tr w:rsidR="000713C1" w14:paraId="68C0FEC0" w14:textId="77777777">
        <w:trPr>
          <w:jc w:val="center"/>
        </w:trPr>
        <w:tc>
          <w:tcPr>
            <w:tcW w:w="9360" w:type="dxa"/>
            <w:shd w:val="clear" w:color="auto" w:fill="EEF4FF"/>
            <w:tcMar>
              <w:top w:w="100" w:type="dxa"/>
              <w:left w:w="160" w:type="dxa"/>
              <w:bottom w:w="100" w:type="dxa"/>
              <w:right w:w="160" w:type="dxa"/>
            </w:tcMar>
          </w:tcPr>
          <w:p w14:paraId="22EC929B" w14:textId="77777777" w:rsidR="000713C1" w:rsidRDefault="00000000" w:rsidP="00677A32">
            <w:pPr>
              <w:spacing w:before="80" w:after="80"/>
              <w:jc w:val="both"/>
            </w:pPr>
            <m:oMathPara>
              <m:oMathParaPr>
                <m:jc m:val="center"/>
              </m:oMathParaPr>
              <m:oMath>
                <m:r>
                  <m:rPr>
                    <m:sty m:val="p"/>
                  </m:rPr>
                  <w:rPr>
                    <w:rFonts w:ascii="Cambria Math" w:hAnsi="Cambria Math"/>
                  </w:rPr>
                  <m:t>q″ = 10⁶ × (ΔT_sat × exp(P / 8.7×10⁶) / 22.65)²</m:t>
                </m:r>
              </m:oMath>
            </m:oMathPara>
          </w:p>
        </w:tc>
      </w:tr>
    </w:tbl>
    <w:p w14:paraId="4EF9FFAA"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q_double_prime = nucleate boiling heat flux [W/m2]; DeltaT_sat = wall superheat above saturation temperature [K]; P = drum absolute pressure [Pa]; 8.7x10^6 Pa = reference pressure in Thom correlation; 22.65 = Thom constant; exp(P/8.7e6) = pressure correction factor</w:t>
      </w:r>
    </w:p>
    <w:p w14:paraId="7CEB3D61" w14:textId="77777777" w:rsidR="009141F5" w:rsidRPr="002A6022" w:rsidRDefault="009141F5" w:rsidP="00677A32">
      <w:pPr>
        <w:spacing w:before="80" w:afterLines="80" w:after="192"/>
        <w:jc w:val="both"/>
        <w:rPr>
          <w:sz w:val="24"/>
          <w:szCs w:val="24"/>
        </w:rPr>
      </w:pPr>
      <w:r>
        <w:rPr>
          <w:b/>
          <w:bCs/>
          <w:sz w:val="24"/>
          <w:szCs w:val="24"/>
        </w:rPr>
        <w:t xml:space="preserve">5. Zuber Critical Heat Flux Guard (CHF / Leidenfrost). </w:t>
      </w:r>
      <w:r>
        <w:rPr>
          <w:sz w:val="24"/>
          <w:szCs w:val="24"/>
        </w:rPr>
        <w:t xml:space="preserve">The Zuber (1959) CHF limit caps the Thom heat flux at every timestep, preventing the solver from entering the film boiling regime. This safety guard ensures the model remains in the physically valid nucleate boiling domain under all operating conditions.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4EBD4463" w14:textId="77777777">
        <w:trPr>
          <w:jc w:val="center"/>
        </w:trPr>
        <w:tc>
          <w:tcPr>
            <w:tcW w:w="9360" w:type="dxa"/>
            <w:shd w:val="clear" w:color="auto" w:fill="1A3C6E"/>
            <w:tcMar>
              <w:top w:w="100" w:type="dxa"/>
              <w:left w:w="160" w:type="dxa"/>
              <w:bottom w:w="100" w:type="dxa"/>
              <w:right w:w="160" w:type="dxa"/>
            </w:tcMar>
          </w:tcPr>
          <w:p w14:paraId="679EB61C" w14:textId="77777777" w:rsidR="000713C1" w:rsidRDefault="00000000" w:rsidP="00677A32">
            <w:pPr>
              <w:spacing w:before="60" w:after="60"/>
              <w:jc w:val="both"/>
              <w:rPr>
                <w:color w:val="FFFFFF"/>
              </w:rPr>
            </w:pPr>
            <w:r>
              <w:rPr>
                <w:b/>
                <w:bCs/>
                <w:color w:val="FFFFFF"/>
              </w:rPr>
              <w:t>Zuber Critical Heat Flux (CHF) — Leidenfrost Guard</w:t>
            </w:r>
          </w:p>
        </w:tc>
      </w:tr>
      <w:tr w:rsidR="000713C1" w14:paraId="586D59BE" w14:textId="77777777">
        <w:trPr>
          <w:jc w:val="center"/>
        </w:trPr>
        <w:tc>
          <w:tcPr>
            <w:tcW w:w="9360" w:type="dxa"/>
            <w:shd w:val="clear" w:color="auto" w:fill="EEF4FF"/>
            <w:tcMar>
              <w:top w:w="100" w:type="dxa"/>
              <w:left w:w="160" w:type="dxa"/>
              <w:bottom w:w="100" w:type="dxa"/>
              <w:right w:w="160" w:type="dxa"/>
            </w:tcMar>
          </w:tcPr>
          <w:p w14:paraId="4DF5593D" w14:textId="77777777" w:rsidR="000713C1" w:rsidRDefault="00000000" w:rsidP="00677A32">
            <w:pPr>
              <w:spacing w:before="80" w:after="80"/>
              <w:jc w:val="both"/>
            </w:pPr>
            <m:oMathPara>
              <m:oMathParaPr>
                <m:jc m:val="center"/>
              </m:oMathParaPr>
              <m:oMath>
                <m:r>
                  <m:rPr>
                    <m:sty m:val="p"/>
                  </m:rPr>
                  <w:rPr>
                    <w:rFonts w:ascii="Cambria Math" w:hAnsi="Cambria Math"/>
                  </w:rPr>
                  <m:t>q″_CHF = 0.131 × h_fg × ρ_s × [σ g (ρ_w - ρ_s) / ρ_s²]^0.25     q″_actual = min(q″_Thom, q″_CHF)</m:t>
                </m:r>
              </m:oMath>
            </m:oMathPara>
          </w:p>
        </w:tc>
      </w:tr>
    </w:tbl>
    <w:p w14:paraId="7618AD08"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q_CHF = critical heat flux (Leidenfrost limit) [W/m2]; h_fg = latent heat of vaporisation [J/kg]; rho_s = saturated vapour density [kg/m3]; sigma = surface tension [N/m]; g = 9.81 m/s2; rho_w = liquid density [kg/m3]; 0.131 = Zuber dimensionless constant; q_actual = min(q_Thom, q_CHF) enforces the CHF guard</w:t>
      </w:r>
    </w:p>
    <w:p w14:paraId="0AFC0CED" w14:textId="77777777" w:rsidR="009141F5" w:rsidRPr="002A6022" w:rsidRDefault="009141F5" w:rsidP="00677A32">
      <w:pPr>
        <w:spacing w:before="80" w:afterLines="80" w:after="192"/>
        <w:jc w:val="both"/>
        <w:rPr>
          <w:sz w:val="24"/>
          <w:szCs w:val="24"/>
        </w:rPr>
      </w:pPr>
      <w:r>
        <w:rPr>
          <w:b/>
          <w:bCs/>
          <w:sz w:val="24"/>
          <w:szCs w:val="24"/>
        </w:rPr>
        <w:lastRenderedPageBreak/>
        <w:t xml:space="preserve">6. Metal Wall Thermal Lag (5th ODE State). </w:t>
      </w:r>
      <w:r>
        <w:rPr>
          <w:sz w:val="24"/>
          <w:szCs w:val="24"/>
        </w:rPr>
        <w:t xml:space="preserve">Boiler metal thermal inertia is modelled as an explicit fifth ODE state variable: M_m·C_m·dT_wall/dt = Q_heater − Q_transfer − Q_loss. This correctly captures the observed delay between heater activation and bulk water temperature rise — a critical phenomenon for accurate 10-minute forecasting.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4FBFBB79" w14:textId="77777777">
        <w:trPr>
          <w:jc w:val="center"/>
        </w:trPr>
        <w:tc>
          <w:tcPr>
            <w:tcW w:w="9360" w:type="dxa"/>
            <w:shd w:val="clear" w:color="auto" w:fill="1A3C6E"/>
            <w:tcMar>
              <w:top w:w="100" w:type="dxa"/>
              <w:left w:w="160" w:type="dxa"/>
              <w:bottom w:w="100" w:type="dxa"/>
              <w:right w:w="160" w:type="dxa"/>
            </w:tcMar>
          </w:tcPr>
          <w:p w14:paraId="0288A8C8" w14:textId="77777777" w:rsidR="000713C1" w:rsidRDefault="00000000" w:rsidP="00677A32">
            <w:pPr>
              <w:spacing w:before="60" w:after="60"/>
              <w:jc w:val="both"/>
              <w:rPr>
                <w:color w:val="FFFFFF"/>
              </w:rPr>
            </w:pPr>
            <w:r>
              <w:rPr>
                <w:b/>
                <w:bCs/>
                <w:color w:val="FFFFFF"/>
              </w:rPr>
              <w:t>Metal Wall Thermal Lag — 5th ODE State</w:t>
            </w:r>
          </w:p>
        </w:tc>
      </w:tr>
      <w:tr w:rsidR="000713C1" w14:paraId="41A8B5DB" w14:textId="77777777">
        <w:trPr>
          <w:jc w:val="center"/>
        </w:trPr>
        <w:tc>
          <w:tcPr>
            <w:tcW w:w="9360" w:type="dxa"/>
            <w:shd w:val="clear" w:color="auto" w:fill="EEF4FF"/>
            <w:tcMar>
              <w:top w:w="100" w:type="dxa"/>
              <w:left w:w="160" w:type="dxa"/>
              <w:bottom w:w="100" w:type="dxa"/>
              <w:right w:w="160" w:type="dxa"/>
            </w:tcMar>
          </w:tcPr>
          <w:p w14:paraId="0988015B" w14:textId="77777777" w:rsidR="000713C1" w:rsidRDefault="00000000" w:rsidP="00677A32">
            <w:pPr>
              <w:spacing w:before="80" w:after="80"/>
              <w:jc w:val="both"/>
            </w:pPr>
            <m:oMathPara>
              <m:oMathParaPr>
                <m:jc m:val="center"/>
              </m:oMathParaPr>
              <m:oMath>
                <m:r>
                  <m:rPr>
                    <m:sty m:val="p"/>
                  </m:rPr>
                  <w:rPr>
                    <w:rFonts w:ascii="Cambria Math" w:hAnsi="Cambria Math"/>
                  </w:rPr>
                  <m:t>M_m · C_m · dT_wall/dt = Q_heater - Q_transfer - Q_loss     Q_transfer = U_eff · A_heater · (T_wall - T_water)</m:t>
                </m:r>
              </m:oMath>
            </m:oMathPara>
          </w:p>
        </w:tc>
      </w:tr>
    </w:tbl>
    <w:p w14:paraId="00557C70"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M_m = heater/metal mass = 0.5 kg; C_m = metal specific heat approx 500 J/(kg*K); T_wall = heater wall temperature [degC]; Q_heater = electrical heater power [W]; Q_transfer = convective heat to water [W]; Q_loss = loss to air [W]; U_eff = effective heat transfer coefficient [W/(m2*K)]; A_heater = heater surface area [m2]; T_water = bulk water temperature [degC]</w:t>
      </w:r>
    </w:p>
    <w:p w14:paraId="36E47B90" w14:textId="77777777" w:rsidR="009141F5" w:rsidRPr="002A6022" w:rsidRDefault="009141F5" w:rsidP="00677A32">
      <w:pPr>
        <w:spacing w:before="80" w:afterLines="80" w:after="192"/>
        <w:jc w:val="both"/>
        <w:rPr>
          <w:sz w:val="24"/>
          <w:szCs w:val="24"/>
        </w:rPr>
      </w:pPr>
      <w:r>
        <w:rPr>
          <w:b/>
          <w:bCs/>
          <w:sz w:val="24"/>
          <w:szCs w:val="24"/>
        </w:rPr>
        <w:t xml:space="preserve">7. Sealed-Vessel Pressure Model (Thermal Expansion + Dalton’s Law). </w:t>
      </w:r>
      <w:r>
        <w:rPr>
          <w:sz w:val="24"/>
          <w:szCs w:val="24"/>
        </w:rPr>
        <w:t xml:space="preserve">In the sub-saturation regime, system pressure is computed as the superposition of water thermal expansion and the vapor partial pressure (Dalton’s Law of Partial Pressures). This correctly reproduces the observed pressure rise before boiling onset.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210AC81C" w14:textId="77777777">
        <w:trPr>
          <w:jc w:val="center"/>
        </w:trPr>
        <w:tc>
          <w:tcPr>
            <w:tcW w:w="9360" w:type="dxa"/>
            <w:shd w:val="clear" w:color="auto" w:fill="1A3C6E"/>
            <w:tcMar>
              <w:top w:w="100" w:type="dxa"/>
              <w:left w:w="160" w:type="dxa"/>
              <w:bottom w:w="100" w:type="dxa"/>
              <w:right w:w="160" w:type="dxa"/>
            </w:tcMar>
          </w:tcPr>
          <w:p w14:paraId="7665235E" w14:textId="77777777" w:rsidR="000713C1" w:rsidRDefault="00000000" w:rsidP="00677A32">
            <w:pPr>
              <w:spacing w:before="60" w:after="60"/>
              <w:jc w:val="both"/>
              <w:rPr>
                <w:color w:val="FFFFFF"/>
              </w:rPr>
            </w:pPr>
            <w:r>
              <w:rPr>
                <w:b/>
                <w:bCs/>
                <w:color w:val="FFFFFF"/>
              </w:rPr>
              <w:t>Sealed-Vessel Pressure — Thermal Expansion + Dalton's Law</w:t>
            </w:r>
          </w:p>
        </w:tc>
      </w:tr>
      <w:tr w:rsidR="000713C1" w14:paraId="11D32611" w14:textId="77777777">
        <w:trPr>
          <w:jc w:val="center"/>
        </w:trPr>
        <w:tc>
          <w:tcPr>
            <w:tcW w:w="9360" w:type="dxa"/>
            <w:shd w:val="clear" w:color="auto" w:fill="EEF4FF"/>
            <w:tcMar>
              <w:top w:w="100" w:type="dxa"/>
              <w:left w:w="160" w:type="dxa"/>
              <w:bottom w:w="100" w:type="dxa"/>
              <w:right w:w="160" w:type="dxa"/>
            </w:tcMar>
          </w:tcPr>
          <w:p w14:paraId="35AB907F" w14:textId="77777777" w:rsidR="000713C1" w:rsidRDefault="00000000" w:rsidP="00677A32">
            <w:pPr>
              <w:spacing w:before="80" w:after="80"/>
              <w:jc w:val="both"/>
            </w:pPr>
            <m:oMathPara>
              <m:oMathParaPr>
                <m:jc m:val="center"/>
              </m:oMathParaPr>
              <m:oMath>
                <m:r>
                  <m:rPr>
                    <m:sty m:val="p"/>
                  </m:rPr>
                  <w:rPr>
                    <w:rFonts w:ascii="Cambria Math" w:hAnsi="Cambria Math"/>
                  </w:rPr>
                  <m:t>dP_thermal = (β · dT · V_water) / (C_gas + C_water)     dP_vapor = [P_sat(T_new) - P_sat(T_old)] × η(T)</m:t>
                </m:r>
              </m:oMath>
            </m:oMathPara>
          </w:p>
        </w:tc>
      </w:tr>
    </w:tbl>
    <w:p w14:paraId="6C680A0D"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dP_thermal = pressure rise from liquid thermal expansion [Pa]; beta = isobaric thermal expansion coefficient [K^-1]; dT = temperature change [K]; V_water = liquid volume [m3]; C_gas = gas compressibility = V_gas/P [m3/Pa]; C_water = liquid compressibility = V_water/K_water [m3/Pa]; K_water = bulk modulus = 2.2 GPa; dP_vapor = pressure contribution from vapor partial pressure [Pa]; P_sat = saturation pressure [Pa]; eta(T) = vapor equilibrium efficiency sigmoid [-]</w:t>
      </w:r>
    </w:p>
    <w:p w14:paraId="0B00B566" w14:textId="77777777" w:rsidR="009141F5" w:rsidRPr="002A6022" w:rsidRDefault="009141F5" w:rsidP="00677A32">
      <w:pPr>
        <w:spacing w:before="80" w:afterLines="80" w:after="192"/>
        <w:jc w:val="both"/>
        <w:rPr>
          <w:sz w:val="24"/>
          <w:szCs w:val="24"/>
        </w:rPr>
      </w:pPr>
      <w:r>
        <w:rPr>
          <w:b/>
          <w:bCs/>
          <w:sz w:val="24"/>
          <w:szCs w:val="24"/>
        </w:rPr>
        <w:t xml:space="preserve">8. Vapor Equilibrium Efficiency η(T) — Calibrated Sigmoid. </w:t>
      </w:r>
      <w:r>
        <w:rPr>
          <w:sz w:val="24"/>
          <w:szCs w:val="24"/>
        </w:rPr>
        <w:t xml:space="preserve">A temperature-dependent sigmoid function, optimised via SciPy differential evolution on 7,143 real data points, accounts for trapped air dilution of the vapor phase. This calibration delivered a 30.5% RMSE improvement over the uncorrected model.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4D8CF6FA" w14:textId="77777777">
        <w:trPr>
          <w:jc w:val="center"/>
        </w:trPr>
        <w:tc>
          <w:tcPr>
            <w:tcW w:w="9360" w:type="dxa"/>
            <w:shd w:val="clear" w:color="auto" w:fill="1A3C6E"/>
            <w:tcMar>
              <w:top w:w="100" w:type="dxa"/>
              <w:left w:w="160" w:type="dxa"/>
              <w:bottom w:w="100" w:type="dxa"/>
              <w:right w:w="160" w:type="dxa"/>
            </w:tcMar>
          </w:tcPr>
          <w:p w14:paraId="353BADF2" w14:textId="77777777" w:rsidR="000713C1" w:rsidRDefault="00000000" w:rsidP="00677A32">
            <w:pPr>
              <w:spacing w:before="60" w:after="60"/>
              <w:jc w:val="both"/>
              <w:rPr>
                <w:color w:val="FFFFFF"/>
              </w:rPr>
            </w:pPr>
            <w:r>
              <w:rPr>
                <w:b/>
                <w:bCs/>
                <w:color w:val="FFFFFF"/>
              </w:rPr>
              <w:t>Vapor Equilibrium Efficiency — Calibrated Sigmoid η(T)</w:t>
            </w:r>
          </w:p>
        </w:tc>
      </w:tr>
      <w:tr w:rsidR="000713C1" w14:paraId="75810514" w14:textId="77777777">
        <w:trPr>
          <w:jc w:val="center"/>
        </w:trPr>
        <w:tc>
          <w:tcPr>
            <w:tcW w:w="9360" w:type="dxa"/>
            <w:shd w:val="clear" w:color="auto" w:fill="EEF4FF"/>
            <w:tcMar>
              <w:top w:w="100" w:type="dxa"/>
              <w:left w:w="160" w:type="dxa"/>
              <w:bottom w:w="100" w:type="dxa"/>
              <w:right w:w="160" w:type="dxa"/>
            </w:tcMar>
          </w:tcPr>
          <w:p w14:paraId="33EBBB66" w14:textId="77777777" w:rsidR="000713C1" w:rsidRDefault="00000000" w:rsidP="00677A32">
            <w:pPr>
              <w:spacing w:before="80" w:after="80"/>
              <w:jc w:val="both"/>
            </w:pPr>
            <m:oMathPara>
              <m:oMathParaPr>
                <m:jc m:val="center"/>
              </m:oMathParaPr>
              <m:oMath>
                <m:r>
                  <m:rPr>
                    <m:sty m:val="p"/>
                  </m:rPr>
                  <w:rPr>
                    <w:rFonts w:ascii="Cambria Math" w:hAnsi="Cambria Math"/>
                  </w:rPr>
                  <m:t>η(T) = 0.82 / (1 + exp(-0.50 × (T - 66.2°C)))</m:t>
                </m:r>
              </m:oMath>
            </m:oMathPara>
          </w:p>
        </w:tc>
      </w:tr>
    </w:tbl>
    <w:p w14:paraId="71ACC5FA"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eta(T) = vapor equilibrium efficiency [-] in range [0, 0.82]; T = bulk water temperature [degC]; 0.82 = asymptotic maximum efficiency; 0.50 = sigmoid slope (fitted by differential_evolution); 66.2 degC = inflection temperature (fitted); calibrated on 7143 real data points; 30.5% RMSE improvement over constant-eta model</w:t>
      </w:r>
    </w:p>
    <w:p w14:paraId="3F75CA58" w14:textId="77777777" w:rsidR="009141F5" w:rsidRPr="002A6022" w:rsidRDefault="009141F5" w:rsidP="00677A32">
      <w:pPr>
        <w:spacing w:before="80" w:afterLines="80" w:after="192"/>
        <w:jc w:val="both"/>
        <w:rPr>
          <w:sz w:val="24"/>
          <w:szCs w:val="24"/>
        </w:rPr>
      </w:pPr>
      <w:r>
        <w:rPr>
          <w:b/>
          <w:bCs/>
          <w:sz w:val="24"/>
          <w:szCs w:val="24"/>
        </w:rPr>
        <w:t xml:space="preserve">9. Thermal Expansion Coefficient β(T) — NIST Polynomial. </w:t>
      </w:r>
      <w:r>
        <w:rPr>
          <w:sz w:val="24"/>
          <w:szCs w:val="24"/>
        </w:rPr>
        <w:t xml:space="preserve">Water’s isobaric thermal expansion coefficient is computed from a NIST polynomial fit rather than a constant value, ensuring accurate volumetric behavior across the full temperature range from ambient to saturation.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52E7BB1A" w14:textId="77777777">
        <w:trPr>
          <w:jc w:val="center"/>
        </w:trPr>
        <w:tc>
          <w:tcPr>
            <w:tcW w:w="9360" w:type="dxa"/>
            <w:shd w:val="clear" w:color="auto" w:fill="1A3C6E"/>
            <w:tcMar>
              <w:top w:w="100" w:type="dxa"/>
              <w:left w:w="160" w:type="dxa"/>
              <w:bottom w:w="100" w:type="dxa"/>
              <w:right w:w="160" w:type="dxa"/>
            </w:tcMar>
          </w:tcPr>
          <w:p w14:paraId="24E07B52" w14:textId="77777777" w:rsidR="000713C1" w:rsidRDefault="00000000" w:rsidP="00677A32">
            <w:pPr>
              <w:spacing w:before="60" w:after="60"/>
              <w:jc w:val="both"/>
              <w:rPr>
                <w:color w:val="FFFFFF"/>
              </w:rPr>
            </w:pPr>
            <w:r>
              <w:rPr>
                <w:b/>
                <w:bCs/>
                <w:color w:val="FFFFFF"/>
              </w:rPr>
              <w:t>Thermal Expansion Coefficient β(T) — NIST Polynomial</w:t>
            </w:r>
          </w:p>
        </w:tc>
      </w:tr>
      <w:tr w:rsidR="000713C1" w14:paraId="1D1AE89E" w14:textId="77777777">
        <w:trPr>
          <w:jc w:val="center"/>
        </w:trPr>
        <w:tc>
          <w:tcPr>
            <w:tcW w:w="9360" w:type="dxa"/>
            <w:shd w:val="clear" w:color="auto" w:fill="EEF4FF"/>
            <w:tcMar>
              <w:top w:w="100" w:type="dxa"/>
              <w:left w:w="160" w:type="dxa"/>
              <w:bottom w:w="100" w:type="dxa"/>
              <w:right w:w="160" w:type="dxa"/>
            </w:tcMar>
          </w:tcPr>
          <w:p w14:paraId="1F01A4C5" w14:textId="77777777" w:rsidR="000713C1" w:rsidRDefault="00000000" w:rsidP="00677A32">
            <w:pPr>
              <w:spacing w:before="80" w:after="80"/>
              <w:jc w:val="both"/>
            </w:pPr>
            <m:oMathPara>
              <m:oMathParaPr>
                <m:jc m:val="center"/>
              </m:oMathParaPr>
              <m:oMath>
                <m:r>
                  <m:rPr>
                    <m:sty m:val="p"/>
                  </m:rPr>
                  <w:rPr>
                    <w:rFonts w:ascii="Cambria Math" w:hAnsi="Cambria Math"/>
                  </w:rPr>
                  <w:lastRenderedPageBreak/>
                  <m:t>β(T) = -6.43×10⁻⁵ + 1.7×10⁻⁵T - 2.02×10⁻⁸T² + 3.71×10⁻¹⁰T³</m:t>
                </m:r>
              </m:oMath>
            </m:oMathPara>
          </w:p>
        </w:tc>
      </w:tr>
    </w:tbl>
    <w:p w14:paraId="2C5AC114"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beta(T) = isobaric thermal expansion coefficient of water [K^-1]; T = temperature [degC]; NIST polynomial coefficients: -6.43e-5, 1.7e-5, -2.02e-8, 3.71e-10; captures anomalous density maximum at 4 degC and increasing expansion at higher T</w:t>
      </w:r>
    </w:p>
    <w:p w14:paraId="19A81F70" w14:textId="77777777" w:rsidR="009141F5" w:rsidRDefault="009141F5" w:rsidP="00677A32">
      <w:pPr>
        <w:spacing w:before="80" w:afterLines="80" w:after="192"/>
        <w:jc w:val="both"/>
        <w:rPr>
          <w:sz w:val="24"/>
          <w:szCs w:val="24"/>
        </w:rPr>
      </w:pPr>
      <w:r>
        <w:rPr>
          <w:b/>
          <w:bCs/>
          <w:sz w:val="24"/>
          <w:szCs w:val="24"/>
        </w:rPr>
        <w:t xml:space="preserve">10. Fouling Resistance Model. </w:t>
      </w:r>
      <w:r>
        <w:rPr>
          <w:sz w:val="24"/>
          <w:szCs w:val="24"/>
        </w:rPr>
        <w:t>Effective heat transfer coefficient is computed as U</w:t>
      </w:r>
      <w:r>
        <w:rPr>
          <w:sz w:val="24"/>
          <w:szCs w:val="24"/>
          <w:vertAlign w:val="subscript"/>
        </w:rPr>
        <w:t>eff</w:t>
      </w:r>
      <w:r>
        <w:rPr>
          <w:sz w:val="24"/>
          <w:szCs w:val="24"/>
        </w:rPr>
        <w:t> = 1 / (1/H</w:t>
      </w:r>
      <w:r>
        <w:rPr>
          <w:sz w:val="24"/>
          <w:szCs w:val="24"/>
          <w:vertAlign w:val="subscript"/>
        </w:rPr>
        <w:t>total</w:t>
      </w:r>
      <w:r>
        <w:rPr>
          <w:sz w:val="24"/>
          <w:szCs w:val="24"/>
        </w:rPr>
        <w:t> + R</w:t>
      </w:r>
      <w:r>
        <w:rPr>
          <w:sz w:val="24"/>
          <w:szCs w:val="24"/>
          <w:vertAlign w:val="subscript"/>
        </w:rPr>
        <w:t>fouling</w:t>
      </w:r>
      <w:r>
        <w:rPr>
          <w:sz w:val="24"/>
          <w:szCs w:val="24"/>
        </w:rPr>
        <w:t xml:space="preserve">), allowing the model to track gradual efficiency degradation from scale deposits without any sensor modification.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393A09C2" w14:textId="77777777">
        <w:trPr>
          <w:jc w:val="center"/>
        </w:trPr>
        <w:tc>
          <w:tcPr>
            <w:tcW w:w="9360" w:type="dxa"/>
            <w:shd w:val="clear" w:color="auto" w:fill="1A3C6E"/>
            <w:tcMar>
              <w:top w:w="100" w:type="dxa"/>
              <w:left w:w="160" w:type="dxa"/>
              <w:bottom w:w="100" w:type="dxa"/>
              <w:right w:w="160" w:type="dxa"/>
            </w:tcMar>
          </w:tcPr>
          <w:p w14:paraId="61CAB978" w14:textId="77777777" w:rsidR="000713C1" w:rsidRDefault="00000000" w:rsidP="00677A32">
            <w:pPr>
              <w:spacing w:before="60" w:after="60"/>
              <w:jc w:val="both"/>
              <w:rPr>
                <w:color w:val="FFFFFF"/>
              </w:rPr>
            </w:pPr>
            <w:r>
              <w:rPr>
                <w:b/>
                <w:bCs/>
                <w:color w:val="FFFFFF"/>
              </w:rPr>
              <w:t>Fouling Resistance — Effective Heat Transfer Coefficient</w:t>
            </w:r>
          </w:p>
        </w:tc>
      </w:tr>
      <w:tr w:rsidR="000713C1" w14:paraId="3171F803" w14:textId="77777777">
        <w:trPr>
          <w:jc w:val="center"/>
        </w:trPr>
        <w:tc>
          <w:tcPr>
            <w:tcW w:w="9360" w:type="dxa"/>
            <w:shd w:val="clear" w:color="auto" w:fill="EEF4FF"/>
            <w:tcMar>
              <w:top w:w="100" w:type="dxa"/>
              <w:left w:w="160" w:type="dxa"/>
              <w:bottom w:w="100" w:type="dxa"/>
              <w:right w:w="160" w:type="dxa"/>
            </w:tcMar>
          </w:tcPr>
          <w:p w14:paraId="0295372A" w14:textId="77777777" w:rsidR="000713C1" w:rsidRDefault="00000000" w:rsidP="00677A32">
            <w:pPr>
              <w:spacing w:before="80" w:after="80"/>
              <w:jc w:val="both"/>
            </w:pPr>
            <m:oMathPara>
              <m:oMathParaPr>
                <m:jc m:val="center"/>
              </m:oMathParaPr>
              <m:oMath>
                <m:r>
                  <m:rPr>
                    <m:sty m:val="p"/>
                  </m:rPr>
                  <w:rPr>
                    <w:rFonts w:ascii="Cambria Math" w:hAnsi="Cambria Math"/>
                  </w:rPr>
                  <m:t>U_eff = 1 / (1/H_total + R_fouling)</m:t>
                </m:r>
              </m:oMath>
            </m:oMathPara>
          </w:p>
        </w:tc>
      </w:tr>
    </w:tbl>
    <w:p w14:paraId="7C4455F1"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U_eff = effective overall heat transfer coefficient [W/(m2*K)]; H_total = clean-surface HTC = H_conv + H_boil [W/(m2*K)]; R_fouling = fouling thermal resistance [(m2*K)/W]; R_fouling = 0 for clean prototype; increasing R_fouling simulates scale deposit degradation</w:t>
      </w:r>
    </w:p>
    <w:p w14:paraId="64A20100" w14:textId="77777777" w:rsidR="000713C1" w:rsidRDefault="000713C1" w:rsidP="00677A32">
      <w:pPr>
        <w:spacing w:before="60" w:after="60"/>
        <w:jc w:val="both"/>
      </w:pPr>
    </w:p>
    <w:p w14:paraId="355C5800" w14:textId="77777777" w:rsidR="009141F5" w:rsidRPr="002A6022" w:rsidRDefault="009141F5" w:rsidP="00677A32">
      <w:pPr>
        <w:pStyle w:val="Heading3"/>
        <w:spacing w:before="80" w:afterLines="80" w:after="192"/>
        <w:jc w:val="both"/>
        <w:rPr>
          <w:color w:val="auto"/>
          <w:sz w:val="26"/>
          <w:szCs w:val="26"/>
        </w:rPr>
      </w:pPr>
      <w:r>
        <w:rPr>
          <w:color w:val="auto"/>
          <w:sz w:val="26"/>
          <w:szCs w:val="26"/>
        </w:rPr>
        <w:t>B. Fluid Dynamics &amp; Bubble Physics</w:t>
      </w:r>
    </w:p>
    <w:p w14:paraId="32A8CD58" w14:textId="77777777" w:rsidR="009141F5" w:rsidRPr="002A6022" w:rsidRDefault="009141F5" w:rsidP="00677A32">
      <w:pPr>
        <w:spacing w:before="80" w:afterLines="80" w:after="192"/>
        <w:jc w:val="both"/>
        <w:rPr>
          <w:sz w:val="24"/>
          <w:szCs w:val="24"/>
        </w:rPr>
      </w:pPr>
      <w:r>
        <w:rPr>
          <w:b/>
          <w:bCs/>
          <w:sz w:val="24"/>
          <w:szCs w:val="24"/>
        </w:rPr>
        <w:t xml:space="preserve">11. Kutateladze-Type Bubble Dynamics (Harmathy Correlation). </w:t>
      </w:r>
      <w:r>
        <w:rPr>
          <w:sz w:val="24"/>
          <w:szCs w:val="24"/>
        </w:rPr>
        <w:t xml:space="preserve">Bubble terminal rise velocity is computed from the Harmathy correlation, which accounts for surface tension, buoyancy, and the liquid-vapor density ratio. This determines inter-region steam transfer rates and underpins the Kutateladze number formulation used in the CHF guard.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2935383F" w14:textId="77777777">
        <w:trPr>
          <w:jc w:val="center"/>
        </w:trPr>
        <w:tc>
          <w:tcPr>
            <w:tcW w:w="9360" w:type="dxa"/>
            <w:shd w:val="clear" w:color="auto" w:fill="1A3C6E"/>
            <w:tcMar>
              <w:top w:w="100" w:type="dxa"/>
              <w:left w:w="160" w:type="dxa"/>
              <w:bottom w:w="100" w:type="dxa"/>
              <w:right w:w="160" w:type="dxa"/>
            </w:tcMar>
          </w:tcPr>
          <w:p w14:paraId="10DA7E8A" w14:textId="77777777" w:rsidR="000713C1" w:rsidRDefault="00000000" w:rsidP="00677A32">
            <w:pPr>
              <w:spacing w:before="60" w:after="60"/>
              <w:jc w:val="both"/>
              <w:rPr>
                <w:color w:val="FFFFFF"/>
              </w:rPr>
            </w:pPr>
            <w:r>
              <w:rPr>
                <w:b/>
                <w:bCs/>
                <w:color w:val="FFFFFF"/>
              </w:rPr>
              <w:t>Kutateladze–Harmathy Bubble Rise Velocity</w:t>
            </w:r>
          </w:p>
        </w:tc>
      </w:tr>
      <w:tr w:rsidR="000713C1" w14:paraId="2942A616" w14:textId="77777777">
        <w:trPr>
          <w:jc w:val="center"/>
        </w:trPr>
        <w:tc>
          <w:tcPr>
            <w:tcW w:w="9360" w:type="dxa"/>
            <w:shd w:val="clear" w:color="auto" w:fill="EEF4FF"/>
            <w:tcMar>
              <w:top w:w="100" w:type="dxa"/>
              <w:left w:w="160" w:type="dxa"/>
              <w:bottom w:w="100" w:type="dxa"/>
              <w:right w:w="160" w:type="dxa"/>
            </w:tcMar>
          </w:tcPr>
          <w:p w14:paraId="79BB80A1" w14:textId="77777777" w:rsidR="000713C1" w:rsidRDefault="00000000" w:rsidP="00677A32">
            <w:pPr>
              <w:spacing w:before="80" w:after="80"/>
              <w:jc w:val="both"/>
            </w:pPr>
            <m:oMathPara>
              <m:oMathParaPr>
                <m:jc m:val="center"/>
              </m:oMathParaPr>
              <m:oMath>
                <m:r>
                  <m:rPr>
                    <m:sty m:val="p"/>
                  </m:rPr>
                  <w:rPr>
                    <w:rFonts w:ascii="Cambria Math" w:hAnsi="Cambria Math"/>
                  </w:rPr>
                  <m:t>v_rise = 1.41 × [σ g (ρ_w - ρ_s) / ρ_w²]^0.25     ṁ_transfer = A_drum × α_exit × ρ_s × v_rise</m:t>
                </m:r>
              </m:oMath>
            </m:oMathPara>
          </w:p>
        </w:tc>
      </w:tr>
    </w:tbl>
    <w:p w14:paraId="7CEA6EBC"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v_rise = bubble terminal rise velocity [m/s]; 1.41 = Harmathy empirical constant; sigma = surface tension [N/m]; g = 9.81 m/s2; rho_w = liquid density [kg/m3]; rho_s = vapour density [kg/m3]; m_dot_transfer = steam mass transfer rate from water region to dome [kg/s]; A_drum = drum cross-sectional area [m2]; alpha_exit = exit void fraction at interface [-]</w:t>
      </w:r>
    </w:p>
    <w:p w14:paraId="4BA49FB2" w14:textId="77777777" w:rsidR="009141F5" w:rsidRPr="002A6022" w:rsidRDefault="009141F5" w:rsidP="00677A32">
      <w:pPr>
        <w:spacing w:before="80" w:afterLines="80" w:after="192"/>
        <w:jc w:val="both"/>
        <w:rPr>
          <w:sz w:val="24"/>
          <w:szCs w:val="24"/>
        </w:rPr>
      </w:pPr>
      <w:r>
        <w:rPr>
          <w:b/>
          <w:bCs/>
          <w:sz w:val="24"/>
          <w:szCs w:val="24"/>
        </w:rPr>
        <w:t xml:space="preserve">12. Zuber–Findlay Drift-Flux Void Fraction (Analytical Derivatives). </w:t>
      </w:r>
      <w:r>
        <w:rPr>
          <w:sz w:val="24"/>
          <w:szCs w:val="24"/>
        </w:rPr>
        <w:t xml:space="preserve">Void fraction α is computed via the Zuber–Findlay (C₀ = 1.13) drift-flux model, with analytical partial derivatives ∂α/∂φ and ∂α/∂P derived via the chain rule. Using analytical rather than numerical derivatives eliminates differencing noise from the C matrix coefficients.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674B3148" w14:textId="77777777">
        <w:trPr>
          <w:jc w:val="center"/>
        </w:trPr>
        <w:tc>
          <w:tcPr>
            <w:tcW w:w="9360" w:type="dxa"/>
            <w:shd w:val="clear" w:color="auto" w:fill="1A3C6E"/>
            <w:tcMar>
              <w:top w:w="100" w:type="dxa"/>
              <w:left w:w="160" w:type="dxa"/>
              <w:bottom w:w="100" w:type="dxa"/>
              <w:right w:w="160" w:type="dxa"/>
            </w:tcMar>
          </w:tcPr>
          <w:p w14:paraId="058F58B8" w14:textId="77777777" w:rsidR="000713C1" w:rsidRDefault="00000000" w:rsidP="00677A32">
            <w:pPr>
              <w:spacing w:before="60" w:after="60"/>
              <w:jc w:val="both"/>
              <w:rPr>
                <w:color w:val="FFFFFF"/>
              </w:rPr>
            </w:pPr>
            <w:r>
              <w:rPr>
                <w:b/>
                <w:bCs/>
                <w:color w:val="FFFFFF"/>
              </w:rPr>
              <w:t>Zuber–Findlay Drift-Flux Void Fraction</w:t>
            </w:r>
          </w:p>
        </w:tc>
      </w:tr>
      <w:tr w:rsidR="000713C1" w14:paraId="223D0C49" w14:textId="77777777">
        <w:trPr>
          <w:jc w:val="center"/>
        </w:trPr>
        <w:tc>
          <w:tcPr>
            <w:tcW w:w="9360" w:type="dxa"/>
            <w:shd w:val="clear" w:color="auto" w:fill="EEF4FF"/>
            <w:tcMar>
              <w:top w:w="100" w:type="dxa"/>
              <w:left w:w="160" w:type="dxa"/>
              <w:bottom w:w="100" w:type="dxa"/>
              <w:right w:w="160" w:type="dxa"/>
            </w:tcMar>
          </w:tcPr>
          <w:p w14:paraId="4AAE77F7" w14:textId="77777777" w:rsidR="000713C1" w:rsidRDefault="00000000" w:rsidP="00677A32">
            <w:pPr>
              <w:spacing w:before="80" w:after="80"/>
              <w:jc w:val="both"/>
              <w:rPr>
                <w:rFonts w:ascii="Cambria Math" w:hAnsi="Cambria Math"/>
              </w:rPr>
            </w:pPr>
            <m:oMathPara>
              <m:oMathParaPr>
                <m:jc m:val="center"/>
              </m:oMathParaPr>
              <m:oMath>
                <m:r>
                  <m:rPr>
                    <m:sty m:val="p"/>
                  </m:rPr>
                  <w:rPr>
                    <w:rFonts w:ascii="Cambria Math" w:hAnsi="Cambria Math"/>
                  </w:rPr>
                  <m:t>α_DF = α_h / C₀,     C₀ = 1.13  (validated for D &lt; 20 cm)</m:t>
                </m:r>
              </m:oMath>
            </m:oMathPara>
          </w:p>
        </w:tc>
      </w:tr>
    </w:tbl>
    <w:p w14:paraId="1B0CFFEC"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alpha_DF = drift-flux void fraction [-]; alpha_h = homogeneous void fraction [-]; C0 = distribution parameter = 1.13; accounts for non-uniform radial bubble distribution in cylindrical drum; partial derivatives d(alpha)/dphi and d(alpha)/dP computed analytically to eliminate numerical differencing noise in the C matrix</w:t>
      </w:r>
    </w:p>
    <w:p w14:paraId="38036533" w14:textId="77777777" w:rsidR="009141F5" w:rsidRPr="002A6022" w:rsidRDefault="009141F5" w:rsidP="00677A32">
      <w:pPr>
        <w:spacing w:before="80" w:afterLines="80" w:after="192"/>
        <w:jc w:val="both"/>
        <w:rPr>
          <w:sz w:val="24"/>
          <w:szCs w:val="24"/>
        </w:rPr>
      </w:pPr>
      <w:r>
        <w:rPr>
          <w:b/>
          <w:bCs/>
          <w:sz w:val="24"/>
          <w:szCs w:val="24"/>
        </w:rPr>
        <w:t xml:space="preserve">13. Compressible Choked Steam Flow (Isentropic Nozzle). </w:t>
      </w:r>
      <w:r>
        <w:rPr>
          <w:sz w:val="24"/>
          <w:szCs w:val="24"/>
        </w:rPr>
        <w:t xml:space="preserve">Steam outlet mass flow is computed using isentropic nozzle equations, with Mach = 1 choked-flow limiting applied when </w:t>
      </w:r>
      <w:r>
        <w:rPr>
          <w:sz w:val="24"/>
          <w:szCs w:val="24"/>
        </w:rPr>
        <w:lastRenderedPageBreak/>
        <w:t xml:space="preserve">the pressure ratio across the valve exceeds the critical value. This is essential for accurate steam dome pressure modeling during rapid valve operation.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51B00F83" w14:textId="77777777">
        <w:trPr>
          <w:jc w:val="center"/>
        </w:trPr>
        <w:tc>
          <w:tcPr>
            <w:tcW w:w="9360" w:type="dxa"/>
            <w:shd w:val="clear" w:color="auto" w:fill="1A3C6E"/>
            <w:tcMar>
              <w:top w:w="100" w:type="dxa"/>
              <w:left w:w="160" w:type="dxa"/>
              <w:bottom w:w="100" w:type="dxa"/>
              <w:right w:w="160" w:type="dxa"/>
            </w:tcMar>
          </w:tcPr>
          <w:p w14:paraId="754E2360" w14:textId="77777777" w:rsidR="000713C1" w:rsidRDefault="00000000" w:rsidP="00677A32">
            <w:pPr>
              <w:spacing w:before="60" w:after="60"/>
              <w:jc w:val="both"/>
              <w:rPr>
                <w:color w:val="FFFFFF"/>
              </w:rPr>
            </w:pPr>
            <w:r>
              <w:rPr>
                <w:b/>
                <w:bCs/>
                <w:color w:val="FFFFFF"/>
              </w:rPr>
              <w:t>Compressible Choked Steam Flow — Isentropic Nozzle (k = 1.3)</w:t>
            </w:r>
          </w:p>
        </w:tc>
      </w:tr>
      <w:tr w:rsidR="000713C1" w14:paraId="188337BD" w14:textId="77777777">
        <w:trPr>
          <w:jc w:val="center"/>
        </w:trPr>
        <w:tc>
          <w:tcPr>
            <w:tcW w:w="9360" w:type="dxa"/>
            <w:shd w:val="clear" w:color="auto" w:fill="EEF4FF"/>
            <w:tcMar>
              <w:top w:w="100" w:type="dxa"/>
              <w:left w:w="160" w:type="dxa"/>
              <w:bottom w:w="100" w:type="dxa"/>
              <w:right w:w="160" w:type="dxa"/>
            </w:tcMar>
          </w:tcPr>
          <w:p w14:paraId="6A4FF552" w14:textId="77777777" w:rsidR="000713C1" w:rsidRDefault="00000000" w:rsidP="00677A32">
            <w:pPr>
              <w:spacing w:before="80" w:after="80"/>
              <w:jc w:val="both"/>
            </w:pPr>
            <m:oMathPara>
              <m:oMathParaPr>
                <m:jc m:val="center"/>
              </m:oMathParaPr>
              <m:oMath>
                <m:r>
                  <m:rPr>
                    <m:sty m:val="p"/>
                  </m:rPr>
                  <w:rPr>
                    <w:rFonts w:ascii="Cambria Math" w:hAnsi="Cambria Math"/>
                  </w:rPr>
                  <m:t>r_crit = (2/(k+1))^(k/(k-1))     ṁ_steam = C_D · A · f_valve · √(2Pρ_s · [k/(k-1)] · (r^(2/k) - r^((k+1)/k)))</m:t>
                </m:r>
              </m:oMath>
            </m:oMathPara>
          </w:p>
        </w:tc>
      </w:tr>
    </w:tbl>
    <w:p w14:paraId="7CFE052E"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r_crit = critical pressure ratio for choked (sonic) flow [-]; k = isentropic exponent = 1.3 for steam; m_dot_steam = steam mass flow rate [kg/s]; C_D = discharge coefficient = 0.65; A = valve orifice area [m2]; f_valve = fractional valve opening [0-1]; P = upstream pressure [Pa]; rho_s = steam density [kg/m3]; r = P_down/P_up &gt;= r_crit for choked flow</w:t>
      </w:r>
    </w:p>
    <w:p w14:paraId="4B119E73" w14:textId="77777777" w:rsidR="009141F5" w:rsidRDefault="009141F5" w:rsidP="00677A32">
      <w:pPr>
        <w:spacing w:before="80" w:afterLines="80" w:after="192"/>
        <w:jc w:val="both"/>
        <w:rPr>
          <w:sz w:val="24"/>
          <w:szCs w:val="24"/>
        </w:rPr>
      </w:pPr>
      <w:r>
        <w:rPr>
          <w:b/>
          <w:bCs/>
          <w:sz w:val="24"/>
          <w:szCs w:val="24"/>
        </w:rPr>
        <w:t xml:space="preserve">14. Heat Partitioning in Subcooled Nucleate Boiling. </w:t>
      </w:r>
      <w:r>
        <w:rPr>
          <w:sz w:val="24"/>
          <w:szCs w:val="24"/>
        </w:rPr>
        <w:t xml:space="preserve">The fraction of heater energy entering the subcooled nucleate boiling channel is computed from an exponential axial heat flux profile (parameter Z), correctly splitting heat between single-phase convection and bubble nucleation.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41F5BF33" w14:textId="77777777">
        <w:trPr>
          <w:jc w:val="center"/>
        </w:trPr>
        <w:tc>
          <w:tcPr>
            <w:tcW w:w="9360" w:type="dxa"/>
            <w:shd w:val="clear" w:color="auto" w:fill="1A3C6E"/>
            <w:tcMar>
              <w:top w:w="100" w:type="dxa"/>
              <w:left w:w="160" w:type="dxa"/>
              <w:bottom w:w="100" w:type="dxa"/>
              <w:right w:w="160" w:type="dxa"/>
            </w:tcMar>
          </w:tcPr>
          <w:p w14:paraId="7DF8843B" w14:textId="77777777" w:rsidR="000713C1" w:rsidRDefault="00000000" w:rsidP="00677A32">
            <w:pPr>
              <w:spacing w:before="60" w:after="60"/>
              <w:jc w:val="both"/>
              <w:rPr>
                <w:color w:val="FFFFFF"/>
              </w:rPr>
            </w:pPr>
            <w:r>
              <w:rPr>
                <w:b/>
                <w:bCs/>
                <w:color w:val="FFFFFF"/>
              </w:rPr>
              <w:t>Heat Partitioning — Subcooled Nucleate Boiling</w:t>
            </w:r>
          </w:p>
        </w:tc>
      </w:tr>
      <w:tr w:rsidR="000713C1" w14:paraId="331FFCE0" w14:textId="77777777">
        <w:trPr>
          <w:jc w:val="center"/>
        </w:trPr>
        <w:tc>
          <w:tcPr>
            <w:tcW w:w="9360" w:type="dxa"/>
            <w:shd w:val="clear" w:color="auto" w:fill="EEF4FF"/>
            <w:tcMar>
              <w:top w:w="100" w:type="dxa"/>
              <w:left w:w="160" w:type="dxa"/>
              <w:bottom w:w="100" w:type="dxa"/>
              <w:right w:w="160" w:type="dxa"/>
            </w:tcMar>
          </w:tcPr>
          <w:p w14:paraId="0BB4D36F" w14:textId="77777777" w:rsidR="000713C1" w:rsidRDefault="00000000" w:rsidP="00677A32">
            <w:pPr>
              <w:spacing w:before="80" w:after="80"/>
              <w:jc w:val="both"/>
            </w:pPr>
            <m:oMathPara>
              <m:oMathParaPr>
                <m:jc m:val="center"/>
              </m:oMathParaPr>
              <m:oMath>
                <m:r>
                  <m:rPr>
                    <m:sty m:val="p"/>
                  </m:rPr>
                  <w:rPr>
                    <w:rFonts w:ascii="Cambria Math" w:hAnsi="Cambria Math"/>
                  </w:rPr>
                  <m:t>Z = (T - T_ONB)/(T_sat - T_ONB)     ε = (1 - e^(-Z))/(1 - e^(-1))     Q_sensible = Q_net × (1 - 0.10 × ε)</m:t>
                </m:r>
              </m:oMath>
            </m:oMathPara>
          </w:p>
        </w:tc>
      </w:tr>
    </w:tbl>
    <w:p w14:paraId="6D34F603"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Z = normalised position in subcooled boiling regime [-]; T = bulk water temperature [degC]; T_ONB = onset of nucleate boiling temperature [degC]; T_sat = saturation temperature [degC]; epsilon = heat partitioning fraction [-]; Q_net = net heat input [W]; Q_sensible = heat for sensible warming [W]; up to 10% of Q_net diverted to bubble nucleation at epsilon = 1</w:t>
      </w:r>
    </w:p>
    <w:p w14:paraId="23CECCB9" w14:textId="77777777" w:rsidR="000713C1" w:rsidRDefault="000713C1" w:rsidP="00677A32">
      <w:pPr>
        <w:spacing w:before="60" w:after="60"/>
        <w:jc w:val="both"/>
      </w:pPr>
    </w:p>
    <w:p w14:paraId="7AEEC42B" w14:textId="77777777" w:rsidR="009141F5" w:rsidRPr="002A6022" w:rsidRDefault="009141F5" w:rsidP="00677A32">
      <w:pPr>
        <w:pStyle w:val="Heading3"/>
        <w:spacing w:before="80" w:afterLines="80" w:after="192"/>
        <w:jc w:val="both"/>
        <w:rPr>
          <w:color w:val="auto"/>
          <w:sz w:val="26"/>
          <w:szCs w:val="26"/>
        </w:rPr>
      </w:pPr>
      <w:r>
        <w:rPr>
          <w:color w:val="auto"/>
          <w:sz w:val="26"/>
          <w:szCs w:val="26"/>
        </w:rPr>
        <w:t>C. IAPWS Thermodynamic Property Standards</w:t>
      </w:r>
    </w:p>
    <w:p w14:paraId="34E8A17B" w14:textId="77777777" w:rsidR="009141F5" w:rsidRPr="002A6022" w:rsidRDefault="009141F5" w:rsidP="00677A32">
      <w:pPr>
        <w:spacing w:before="80" w:afterLines="80" w:after="192"/>
        <w:jc w:val="both"/>
        <w:rPr>
          <w:sz w:val="24"/>
          <w:szCs w:val="24"/>
        </w:rPr>
      </w:pPr>
      <w:r>
        <w:rPr>
          <w:b/>
          <w:bCs/>
          <w:sz w:val="24"/>
          <w:szCs w:val="24"/>
        </w:rPr>
        <w:t xml:space="preserve">15. IAPWS-97 Cubic Spline Acceleration. </w:t>
      </w:r>
      <w:r>
        <w:rPr>
          <w:sz w:val="24"/>
          <w:szCs w:val="24"/>
        </w:rPr>
        <w:t xml:space="preserve">All IAPWS-97 thermodynamic properties (density, enthalpy, entropy, specific heat) are pre-computed across 500 pressure points and served via cubic spline interpolation at runtime, delivering a 100× speedup over direct IAPWS-97 API calls while retaining sub-0.01% accuracy.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7E6768C0" w14:textId="77777777">
        <w:trPr>
          <w:jc w:val="center"/>
        </w:trPr>
        <w:tc>
          <w:tcPr>
            <w:tcW w:w="9360" w:type="dxa"/>
            <w:shd w:val="clear" w:color="auto" w:fill="1A3C6E"/>
            <w:tcMar>
              <w:top w:w="100" w:type="dxa"/>
              <w:left w:w="160" w:type="dxa"/>
              <w:bottom w:w="100" w:type="dxa"/>
              <w:right w:w="160" w:type="dxa"/>
            </w:tcMar>
          </w:tcPr>
          <w:p w14:paraId="5B87A8E6" w14:textId="77777777" w:rsidR="000713C1" w:rsidRDefault="00000000" w:rsidP="00677A32">
            <w:pPr>
              <w:spacing w:before="60" w:after="60"/>
              <w:jc w:val="both"/>
              <w:rPr>
                <w:color w:val="FFFFFF"/>
              </w:rPr>
            </w:pPr>
            <w:r>
              <w:rPr>
                <w:b/>
                <w:bCs/>
                <w:color w:val="FFFFFF"/>
              </w:rPr>
              <w:t>IAPWS-97 Cubic Spline Acceleration — 100× Speedup</w:t>
            </w:r>
          </w:p>
        </w:tc>
      </w:tr>
      <w:tr w:rsidR="000713C1" w14:paraId="5BB719D6" w14:textId="77777777">
        <w:trPr>
          <w:jc w:val="center"/>
        </w:trPr>
        <w:tc>
          <w:tcPr>
            <w:tcW w:w="9360" w:type="dxa"/>
            <w:shd w:val="clear" w:color="auto" w:fill="EEF4FF"/>
            <w:tcMar>
              <w:top w:w="100" w:type="dxa"/>
              <w:left w:w="160" w:type="dxa"/>
              <w:bottom w:w="100" w:type="dxa"/>
              <w:right w:w="160" w:type="dxa"/>
            </w:tcMar>
          </w:tcPr>
          <w:p w14:paraId="602A8EDA" w14:textId="77777777" w:rsidR="000713C1" w:rsidRDefault="00000000" w:rsidP="00677A32">
            <w:pPr>
              <w:spacing w:before="80" w:after="80"/>
              <w:jc w:val="both"/>
            </w:pPr>
            <m:oMathPara>
              <m:oMathParaPr>
                <m:jc m:val="center"/>
              </m:oMathParaPr>
              <m:oMath>
                <m:r>
                  <m:rPr>
                    <m:sty m:val="p"/>
                  </m:rPr>
                  <w:rPr>
                    <w:rFonts w:ascii="Cambria Math" w:hAnsi="Cambria Math"/>
                  </w:rPr>
                  <m:t>500 pressure points → cubic spline → 100× speedup over direct IAPWS-97     sub-0.01% accuracy retained</m:t>
                </m:r>
              </m:oMath>
            </m:oMathPara>
          </w:p>
        </w:tc>
      </w:tr>
    </w:tbl>
    <w:p w14:paraId="1A66FC03"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500 pressure nodes from 4 kPa to 3.5 MPa; properties computed: rho_f, rho_g, h_f, h_g, h_fg, drho/dP, dh/dP, T_sat, sigma; cubic spline coefficients stored at startup; runtime: O(log n) binary search + polynomial evaluation; accuracy: sub-0.01% vs direct IAPWS-97; speedup: 100x vs on-the-fly calls</w:t>
      </w:r>
    </w:p>
    <w:p w14:paraId="2D85C788" w14:textId="77777777" w:rsidR="009141F5" w:rsidRDefault="009141F5" w:rsidP="00677A32">
      <w:pPr>
        <w:spacing w:before="80" w:afterLines="80" w:after="192"/>
        <w:jc w:val="both"/>
        <w:rPr>
          <w:sz w:val="24"/>
          <w:szCs w:val="24"/>
        </w:rPr>
      </w:pPr>
      <w:r>
        <w:rPr>
          <w:b/>
          <w:bCs/>
          <w:sz w:val="24"/>
          <w:szCs w:val="24"/>
        </w:rPr>
        <w:t xml:space="preserve">16. IAPWS Surface Tension (1994 Release). </w:t>
      </w:r>
      <w:r>
        <w:rPr>
          <w:sz w:val="24"/>
          <w:szCs w:val="24"/>
        </w:rPr>
        <w:t xml:space="preserve">Surface tension σ is computed from the IAPWS 1994 surface tension release as a function of saturation temperature. It is used consistently across three sub-models: the CHF guard (Zuber criterion), the bubble rise velocity (Harmathy correlation), and the ONB calculation (Hsu criterion).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607469D5" w14:textId="77777777">
        <w:trPr>
          <w:jc w:val="center"/>
        </w:trPr>
        <w:tc>
          <w:tcPr>
            <w:tcW w:w="9360" w:type="dxa"/>
            <w:shd w:val="clear" w:color="auto" w:fill="1A3C6E"/>
            <w:tcMar>
              <w:top w:w="100" w:type="dxa"/>
              <w:left w:w="160" w:type="dxa"/>
              <w:bottom w:w="100" w:type="dxa"/>
              <w:right w:w="160" w:type="dxa"/>
            </w:tcMar>
          </w:tcPr>
          <w:p w14:paraId="00448A25" w14:textId="77777777" w:rsidR="000713C1" w:rsidRDefault="00000000" w:rsidP="00677A32">
            <w:pPr>
              <w:spacing w:before="60" w:after="60"/>
              <w:jc w:val="both"/>
              <w:rPr>
                <w:color w:val="FFFFFF"/>
              </w:rPr>
            </w:pPr>
            <w:r>
              <w:rPr>
                <w:b/>
                <w:bCs/>
                <w:color w:val="FFFFFF"/>
              </w:rPr>
              <w:t>IAPWS Surface Tension — 1994 Release</w:t>
            </w:r>
          </w:p>
        </w:tc>
      </w:tr>
      <w:tr w:rsidR="000713C1" w:rsidRPr="00677A32" w14:paraId="25D26BC3" w14:textId="77777777">
        <w:trPr>
          <w:jc w:val="center"/>
        </w:trPr>
        <w:tc>
          <w:tcPr>
            <w:tcW w:w="9360" w:type="dxa"/>
            <w:shd w:val="clear" w:color="auto" w:fill="EEF4FF"/>
            <w:tcMar>
              <w:top w:w="100" w:type="dxa"/>
              <w:left w:w="160" w:type="dxa"/>
              <w:bottom w:w="100" w:type="dxa"/>
              <w:right w:w="160" w:type="dxa"/>
            </w:tcMar>
          </w:tcPr>
          <w:p w14:paraId="6D0CF9A7" w14:textId="77777777" w:rsidR="000713C1" w:rsidRPr="00677A32" w:rsidRDefault="00000000" w:rsidP="00677A32">
            <w:pPr>
              <w:spacing w:before="80" w:after="80"/>
              <w:jc w:val="both"/>
              <w:rPr>
                <w:color w:val="000000" w:themeColor="text1"/>
              </w:rPr>
            </w:pPr>
            <m:oMathPara>
              <m:oMathParaPr>
                <m:jc m:val="center"/>
              </m:oMathParaPr>
              <m:oMath>
                <m:r>
                  <m:rPr>
                    <m:sty m:val="p"/>
                  </m:rPr>
                  <w:rPr>
                    <w:rFonts w:ascii="Cambria Math" w:hAnsi="Cambria Math"/>
                    <w:color w:val="000000" w:themeColor="text1"/>
                  </w:rPr>
                  <w:lastRenderedPageBreak/>
                  <m:t>σ = 0.2358 × τ^1.256 × (1 - 0.625τ),     τ = 1 - T/647.096 K</m:t>
                </m:r>
              </m:oMath>
            </m:oMathPara>
          </w:p>
        </w:tc>
      </w:tr>
    </w:tbl>
    <w:p w14:paraId="147CE77E"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sigma = water-steam surface tension [N/m]; tau = 1 - T/T_c = dimensionless temperature distance from critical point; T = temperature [K]; T_c = 647.096 K (water critical temperature); used in: Zuber CHF guard, Harmathy bubble rise velocity, Davis-Anderson ONB criterion</w:t>
      </w:r>
    </w:p>
    <w:p w14:paraId="4BC5835C" w14:textId="77777777" w:rsidR="002A6022" w:rsidRPr="002A6022" w:rsidRDefault="002A6022" w:rsidP="00677A32">
      <w:pPr>
        <w:spacing w:before="80" w:afterLines="80" w:after="192"/>
        <w:jc w:val="both"/>
        <w:rPr>
          <w:sz w:val="24"/>
          <w:szCs w:val="24"/>
        </w:rPr>
      </w:pPr>
    </w:p>
    <w:p w14:paraId="734D486B" w14:textId="77777777" w:rsidR="009141F5" w:rsidRPr="002A6022" w:rsidRDefault="009141F5" w:rsidP="00677A32">
      <w:pPr>
        <w:pStyle w:val="Heading3"/>
        <w:spacing w:before="80" w:afterLines="80" w:after="192"/>
        <w:jc w:val="both"/>
        <w:rPr>
          <w:color w:val="auto"/>
          <w:sz w:val="26"/>
          <w:szCs w:val="26"/>
        </w:rPr>
      </w:pPr>
      <w:r>
        <w:rPr>
          <w:color w:val="auto"/>
          <w:sz w:val="26"/>
          <w:szCs w:val="26"/>
        </w:rPr>
        <w:t>D. Numerical Methods &amp; Solver Rigor</w:t>
      </w:r>
    </w:p>
    <w:p w14:paraId="76E03591" w14:textId="77777777" w:rsidR="009141F5" w:rsidRPr="002A6022" w:rsidRDefault="009141F5" w:rsidP="00677A32">
      <w:pPr>
        <w:spacing w:before="80" w:afterLines="80" w:after="192"/>
        <w:jc w:val="both"/>
        <w:rPr>
          <w:sz w:val="24"/>
          <w:szCs w:val="24"/>
        </w:rPr>
      </w:pPr>
      <w:r>
        <w:rPr>
          <w:b/>
          <w:bCs/>
          <w:sz w:val="24"/>
          <w:szCs w:val="24"/>
        </w:rPr>
        <w:t xml:space="preserve">17. Row Scaling of the C Matrix. </w:t>
      </w:r>
      <w:r>
        <w:rPr>
          <w:sz w:val="24"/>
          <w:szCs w:val="24"/>
        </w:rPr>
        <w:t xml:space="preserve">Each row of the C matrix is divided by its largest element before solving, reducing the condition number from O(10¹⁴) to O(10⁶). This prevents numerical explosion caused by the ∼1,600× density ratio between liquid water and steam spanning fourteen orders of magnitude.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04C6CD2E" w14:textId="77777777">
        <w:trPr>
          <w:jc w:val="center"/>
        </w:trPr>
        <w:tc>
          <w:tcPr>
            <w:tcW w:w="9360" w:type="dxa"/>
            <w:shd w:val="clear" w:color="auto" w:fill="1A3C6E"/>
            <w:tcMar>
              <w:top w:w="100" w:type="dxa"/>
              <w:left w:w="160" w:type="dxa"/>
              <w:bottom w:w="100" w:type="dxa"/>
              <w:right w:w="160" w:type="dxa"/>
            </w:tcMar>
          </w:tcPr>
          <w:p w14:paraId="1273EFE5" w14:textId="77777777" w:rsidR="000713C1" w:rsidRDefault="00000000" w:rsidP="00677A32">
            <w:pPr>
              <w:spacing w:before="60" w:after="60"/>
              <w:jc w:val="both"/>
              <w:rPr>
                <w:color w:val="FFFFFF"/>
              </w:rPr>
            </w:pPr>
            <w:r>
              <w:rPr>
                <w:b/>
                <w:bCs/>
                <w:color w:val="FFFFFF"/>
              </w:rPr>
              <w:t>Row Scaling — C Matrix Numerical Conditioning</w:t>
            </w:r>
          </w:p>
        </w:tc>
      </w:tr>
      <w:tr w:rsidR="000713C1" w14:paraId="54403871" w14:textId="77777777">
        <w:trPr>
          <w:jc w:val="center"/>
        </w:trPr>
        <w:tc>
          <w:tcPr>
            <w:tcW w:w="9360" w:type="dxa"/>
            <w:shd w:val="clear" w:color="auto" w:fill="EEF4FF"/>
            <w:tcMar>
              <w:top w:w="100" w:type="dxa"/>
              <w:left w:w="160" w:type="dxa"/>
              <w:bottom w:w="100" w:type="dxa"/>
              <w:right w:w="160" w:type="dxa"/>
            </w:tcMar>
          </w:tcPr>
          <w:p w14:paraId="59BA1EE6" w14:textId="77777777" w:rsidR="000713C1" w:rsidRDefault="00000000" w:rsidP="00677A32">
            <w:pPr>
              <w:spacing w:before="80" w:after="80"/>
              <w:jc w:val="both"/>
            </w:pPr>
            <m:oMathPara>
              <m:oMathParaPr>
                <m:jc m:val="center"/>
              </m:oMathParaPr>
              <m:oMath>
                <m:r>
                  <m:rPr>
                    <m:sty m:val="p"/>
                  </m:rPr>
                  <w:rPr>
                    <w:rFonts w:ascii="Cambria Math" w:hAnsi="Cambria Math"/>
                  </w:rPr>
                  <m:t>C_scaled = C / max(|C_row|)     cond(C): O(10¹⁴) → O(10⁶)     (ρ_w/ρ_s ≈ 1,600)</m:t>
                </m:r>
              </m:oMath>
            </m:oMathPara>
          </w:p>
        </w:tc>
      </w:tr>
    </w:tbl>
    <w:p w14:paraId="3EC22D8E"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C_scaled = row-scaled coefficient matrix; max(|C_row|) = largest absolute value in each row; condition number kappa(C): from O(10^14) unscaled to O(10^6) scaled; root cause: density ratio rho_w/rho_s approx 1600 at 1 bar creates 14-order-of-magnitude span in matrix entries</w:t>
      </w:r>
    </w:p>
    <w:p w14:paraId="39209B6A" w14:textId="77777777" w:rsidR="009141F5" w:rsidRPr="002A6022" w:rsidRDefault="009141F5" w:rsidP="00677A32">
      <w:pPr>
        <w:spacing w:before="80" w:afterLines="80" w:after="192"/>
        <w:jc w:val="both"/>
        <w:rPr>
          <w:sz w:val="24"/>
          <w:szCs w:val="24"/>
        </w:rPr>
      </w:pPr>
      <w:r>
        <w:rPr>
          <w:b/>
          <w:bCs/>
          <w:sz w:val="24"/>
          <w:szCs w:val="24"/>
        </w:rPr>
        <w:t xml:space="preserve">18. Radau Implicit Runge–Kutta Solver (Stiff DAE). </w:t>
      </w:r>
      <w:r>
        <w:rPr>
          <w:sz w:val="24"/>
          <w:szCs w:val="24"/>
        </w:rPr>
        <w:t>The Radau method (5th-order implicit Runge–Kutta) from scipy.integrate.solve_ivp natively handles the Index-1 DAE structure of the boiler model. An explicit RK45 solver was tested and diverged due to stiffness; Radau’s implicit formulation is unconditionally stable for this class of system.</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46BB1233" w14:textId="77777777">
        <w:trPr>
          <w:jc w:val="center"/>
        </w:trPr>
        <w:tc>
          <w:tcPr>
            <w:tcW w:w="9360" w:type="dxa"/>
            <w:shd w:val="clear" w:color="auto" w:fill="1A3C6E"/>
            <w:tcMar>
              <w:top w:w="100" w:type="dxa"/>
              <w:left w:w="160" w:type="dxa"/>
              <w:bottom w:w="100" w:type="dxa"/>
              <w:right w:w="160" w:type="dxa"/>
            </w:tcMar>
          </w:tcPr>
          <w:p w14:paraId="32F6F252" w14:textId="77777777" w:rsidR="000713C1" w:rsidRDefault="00000000" w:rsidP="00677A32">
            <w:pPr>
              <w:spacing w:before="60" w:after="60"/>
              <w:jc w:val="both"/>
              <w:rPr>
                <w:color w:val="FFFFFF"/>
              </w:rPr>
            </w:pPr>
            <w:r>
              <w:rPr>
                <w:b/>
                <w:bCs/>
                <w:color w:val="FFFFFF"/>
              </w:rPr>
              <w:t>Radau Implicit Runge–Kutta — Stiff DAE Solver</w:t>
            </w:r>
          </w:p>
        </w:tc>
      </w:tr>
      <w:tr w:rsidR="000713C1" w14:paraId="0EA8589E" w14:textId="77777777">
        <w:trPr>
          <w:jc w:val="center"/>
        </w:trPr>
        <w:tc>
          <w:tcPr>
            <w:tcW w:w="9360" w:type="dxa"/>
            <w:shd w:val="clear" w:color="auto" w:fill="EEF4FF"/>
            <w:tcMar>
              <w:top w:w="100" w:type="dxa"/>
              <w:left w:w="160" w:type="dxa"/>
              <w:bottom w:w="100" w:type="dxa"/>
              <w:right w:w="160" w:type="dxa"/>
            </w:tcMar>
          </w:tcPr>
          <w:p w14:paraId="11B60346" w14:textId="77777777" w:rsidR="000713C1" w:rsidRDefault="00000000" w:rsidP="00677A32">
            <w:pPr>
              <w:spacing w:before="80" w:after="80"/>
              <w:jc w:val="both"/>
              <w:rPr>
                <w:rFonts w:ascii="Cambria Math" w:hAnsi="Cambria Math"/>
              </w:rPr>
            </w:pPr>
            <m:oMathPara>
              <m:oMathParaPr>
                <m:jc m:val="center"/>
              </m:oMathParaPr>
              <m:oMath>
                <m:r>
                  <m:rPr>
                    <m:sty m:val="p"/>
                  </m:rPr>
                  <w:rPr>
                    <w:rFonts w:ascii="Cambria Math" w:hAnsi="Cambria Math"/>
                  </w:rPr>
                  <m:t>5th-order Radau (A-stable, L-stable)     handles Index-1 DAE natively     eigenvalue spread &gt; 10⁶</m:t>
                </m:r>
              </m:oMath>
            </m:oMathPara>
          </w:p>
        </w:tc>
      </w:tr>
    </w:tbl>
    <w:p w14:paraId="6B5C641C"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Radau: 5th-order implicit Runge-Kutta method; A-stable = stable for all step sizes with stiff problems; L-stable = no numerical oscillation at large time steps; Index-1 DAE = differential equations with one algebraic constraint; eigenvalue spread &gt; 10^6 means explicit methods (RK45) would need millions of micro-steps; implemented via scipy.integrate.solve_ivp with method='Radau'</w:t>
      </w:r>
    </w:p>
    <w:p w14:paraId="1B55C05A" w14:textId="77777777" w:rsidR="009141F5" w:rsidRPr="002A6022" w:rsidRDefault="009141F5" w:rsidP="00677A32">
      <w:pPr>
        <w:spacing w:before="80" w:afterLines="80" w:after="192"/>
        <w:jc w:val="both"/>
        <w:rPr>
          <w:sz w:val="24"/>
          <w:szCs w:val="24"/>
        </w:rPr>
      </w:pPr>
      <w:r>
        <w:rPr>
          <w:b/>
          <w:bCs/>
          <w:sz w:val="24"/>
          <w:szCs w:val="24"/>
        </w:rPr>
        <w:t xml:space="preserve">19. Safety Relief Valve (SRV) Pressure Cap. </w:t>
      </w:r>
      <w:r>
        <w:rPr>
          <w:sz w:val="24"/>
          <w:szCs w:val="24"/>
        </w:rPr>
        <w:t xml:space="preserve">A hard pressure ceiling of 4 bar is enforced at the solver level, mirroring the mechanical SRV in the physical prototype. This prevents unbounded pressure growth in edge-case scenarios and maintains safe model behavior under all operating conditions.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5CB92EEC" w14:textId="77777777">
        <w:trPr>
          <w:jc w:val="center"/>
        </w:trPr>
        <w:tc>
          <w:tcPr>
            <w:tcW w:w="9360" w:type="dxa"/>
            <w:shd w:val="clear" w:color="auto" w:fill="1A3C6E"/>
            <w:tcMar>
              <w:top w:w="100" w:type="dxa"/>
              <w:left w:w="160" w:type="dxa"/>
              <w:bottom w:w="100" w:type="dxa"/>
              <w:right w:w="160" w:type="dxa"/>
            </w:tcMar>
          </w:tcPr>
          <w:p w14:paraId="43C0F664" w14:textId="77777777" w:rsidR="000713C1" w:rsidRDefault="00000000" w:rsidP="00677A32">
            <w:pPr>
              <w:spacing w:before="60" w:after="60"/>
              <w:jc w:val="both"/>
              <w:rPr>
                <w:color w:val="FFFFFF"/>
              </w:rPr>
            </w:pPr>
            <w:r>
              <w:rPr>
                <w:b/>
                <w:bCs/>
                <w:color w:val="FFFFFF"/>
              </w:rPr>
              <w:t>Safety Relief Valve (SRV) — Pressure Cap</w:t>
            </w:r>
          </w:p>
        </w:tc>
      </w:tr>
      <w:tr w:rsidR="000713C1" w:rsidRPr="00677A32" w14:paraId="7A964D49" w14:textId="77777777">
        <w:trPr>
          <w:jc w:val="center"/>
        </w:trPr>
        <w:tc>
          <w:tcPr>
            <w:tcW w:w="9360" w:type="dxa"/>
            <w:shd w:val="clear" w:color="auto" w:fill="EEF4FF"/>
            <w:tcMar>
              <w:top w:w="100" w:type="dxa"/>
              <w:left w:w="160" w:type="dxa"/>
              <w:bottom w:w="100" w:type="dxa"/>
              <w:right w:w="160" w:type="dxa"/>
            </w:tcMar>
          </w:tcPr>
          <w:p w14:paraId="4749F058" w14:textId="77777777" w:rsidR="000713C1" w:rsidRPr="00677A32" w:rsidRDefault="00000000" w:rsidP="00677A32">
            <w:pPr>
              <w:spacing w:before="80" w:after="80"/>
              <w:jc w:val="both"/>
              <w:rPr>
                <w:color w:val="000000" w:themeColor="text1"/>
              </w:rPr>
            </w:pPr>
            <m:oMathPara>
              <m:oMathParaPr>
                <m:jc m:val="center"/>
              </m:oMathParaPr>
              <m:oMath>
                <m:r>
                  <m:rPr>
                    <m:sty m:val="p"/>
                  </m:rPr>
                  <w:rPr>
                    <w:rFonts w:ascii="Cambria Math" w:hAnsi="Cambria Math"/>
                    <w:color w:val="000000" w:themeColor="text1"/>
                  </w:rPr>
                  <m:t>if P ≥ P_set and dP/dt &gt; 0  →  dP/dt = 0  (pressure clamped, steam vented)</m:t>
                </m:r>
              </m:oMath>
            </m:oMathPara>
          </w:p>
        </w:tc>
      </w:tr>
    </w:tbl>
    <w:p w14:paraId="731FEA3E"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P = drum absolute pressure [Pa]; P_set = SRV set pressure = 4 bar = 4x10^5 Pa; dP/dt = pressure rate of change [Pa/s]; when triggered: dP/dt clamped to 0, excess steam vented; mirrors the mechanical brass safety valve in the physical prototype</w:t>
      </w:r>
    </w:p>
    <w:p w14:paraId="4B6A492E" w14:textId="77777777" w:rsidR="009141F5" w:rsidRDefault="009141F5" w:rsidP="00677A32">
      <w:pPr>
        <w:spacing w:before="80" w:afterLines="80" w:after="192"/>
        <w:jc w:val="both"/>
        <w:rPr>
          <w:sz w:val="24"/>
          <w:szCs w:val="24"/>
        </w:rPr>
      </w:pPr>
      <w:r>
        <w:rPr>
          <w:b/>
          <w:bCs/>
          <w:sz w:val="24"/>
          <w:szCs w:val="24"/>
        </w:rPr>
        <w:lastRenderedPageBreak/>
        <w:t xml:space="preserve">20. Parasitic Leak Model. </w:t>
      </w:r>
      <w:r>
        <w:rPr>
          <w:sz w:val="24"/>
          <w:szCs w:val="24"/>
        </w:rPr>
        <w:t>A pressure-proportional leak term ṁ</w:t>
      </w:r>
      <w:r>
        <w:rPr>
          <w:sz w:val="24"/>
          <w:szCs w:val="24"/>
          <w:vertAlign w:val="subscript"/>
        </w:rPr>
        <w:t>leak</w:t>
      </w:r>
      <w:r>
        <w:rPr>
          <w:sz w:val="24"/>
          <w:szCs w:val="24"/>
        </w:rPr>
        <w:t> = K</w:t>
      </w:r>
      <w:r>
        <w:rPr>
          <w:sz w:val="24"/>
          <w:szCs w:val="24"/>
          <w:vertAlign w:val="subscript"/>
        </w:rPr>
        <w:t>leak</w:t>
      </w:r>
      <w:r>
        <w:rPr>
          <w:sz w:val="24"/>
          <w:szCs w:val="24"/>
        </w:rPr>
        <w:t> × P</w:t>
      </w:r>
      <w:r>
        <w:rPr>
          <w:sz w:val="24"/>
          <w:szCs w:val="24"/>
          <w:vertAlign w:val="subscript"/>
        </w:rPr>
        <w:t>gauge</w:t>
      </w:r>
      <w:r>
        <w:rPr>
          <w:sz w:val="24"/>
          <w:szCs w:val="24"/>
        </w:rPr>
        <w:t xml:space="preserve"> (bar) is subtracted from the steam dome mass balance, accounting for minor steam losses through valve seats and pipe joints that are present in all real boilers but absent from idealised models.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03507B9E" w14:textId="77777777">
        <w:trPr>
          <w:jc w:val="center"/>
        </w:trPr>
        <w:tc>
          <w:tcPr>
            <w:tcW w:w="9360" w:type="dxa"/>
            <w:shd w:val="clear" w:color="auto" w:fill="1A3C6E"/>
            <w:tcMar>
              <w:top w:w="100" w:type="dxa"/>
              <w:left w:w="160" w:type="dxa"/>
              <w:bottom w:w="100" w:type="dxa"/>
              <w:right w:w="160" w:type="dxa"/>
            </w:tcMar>
          </w:tcPr>
          <w:p w14:paraId="47863949" w14:textId="77777777" w:rsidR="000713C1" w:rsidRDefault="00000000" w:rsidP="00677A32">
            <w:pPr>
              <w:spacing w:before="60" w:after="60"/>
              <w:jc w:val="both"/>
              <w:rPr>
                <w:color w:val="FFFFFF"/>
              </w:rPr>
            </w:pPr>
            <w:r>
              <w:rPr>
                <w:b/>
                <w:bCs/>
                <w:color w:val="FFFFFF"/>
              </w:rPr>
              <w:t>Parasitic Leak Model</w:t>
            </w:r>
          </w:p>
        </w:tc>
      </w:tr>
      <w:tr w:rsidR="000713C1" w:rsidRPr="00677A32" w14:paraId="25F2C994" w14:textId="77777777">
        <w:trPr>
          <w:jc w:val="center"/>
        </w:trPr>
        <w:tc>
          <w:tcPr>
            <w:tcW w:w="9360" w:type="dxa"/>
            <w:shd w:val="clear" w:color="auto" w:fill="EEF4FF"/>
            <w:tcMar>
              <w:top w:w="100" w:type="dxa"/>
              <w:left w:w="160" w:type="dxa"/>
              <w:bottom w:w="100" w:type="dxa"/>
              <w:right w:w="160" w:type="dxa"/>
            </w:tcMar>
          </w:tcPr>
          <w:p w14:paraId="41A3048F" w14:textId="77777777" w:rsidR="000713C1" w:rsidRPr="00677A32" w:rsidRDefault="00000000" w:rsidP="00677A32">
            <w:pPr>
              <w:spacing w:before="80" w:after="80"/>
              <w:jc w:val="both"/>
              <w:rPr>
                <w:color w:val="000000" w:themeColor="text1"/>
              </w:rPr>
            </w:pPr>
            <m:oMathPara>
              <m:oMathParaPr>
                <m:jc m:val="center"/>
              </m:oMathParaPr>
              <m:oMath>
                <m:r>
                  <m:rPr>
                    <m:sty m:val="p"/>
                  </m:rPr>
                  <w:rPr>
                    <w:rFonts w:ascii="Cambria Math" w:hAnsi="Cambria Math"/>
                    <w:color w:val="000000" w:themeColor="text1"/>
                  </w:rPr>
                  <m:t>ṁ_leak = K_leak × P_gauge (bar)     K_leak = 0 (well-sealed prototype)</m:t>
                </m:r>
              </m:oMath>
            </m:oMathPara>
          </w:p>
        </w:tc>
      </w:tr>
    </w:tbl>
    <w:p w14:paraId="6E2C0542"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m_dot_leak = parasitic steam leak rate [kg/s]; K_leak = leak coefficient [kg/(s*bar)]; P_gauge = gauge pressure [bar]; K_leak = 0 for current well-sealed prototype; framework ready for field-calibrated leak coefficients from pressure decay tests</w:t>
      </w:r>
    </w:p>
    <w:p w14:paraId="1369584B" w14:textId="77777777" w:rsidR="002A6022" w:rsidRPr="002A6022" w:rsidRDefault="002A6022" w:rsidP="00677A32">
      <w:pPr>
        <w:spacing w:before="80" w:afterLines="80" w:after="192"/>
        <w:jc w:val="both"/>
        <w:rPr>
          <w:sz w:val="24"/>
          <w:szCs w:val="24"/>
        </w:rPr>
      </w:pPr>
    </w:p>
    <w:p w14:paraId="4B6CDEC2" w14:textId="77777777" w:rsidR="009141F5" w:rsidRPr="002A6022" w:rsidRDefault="009141F5" w:rsidP="00677A32">
      <w:pPr>
        <w:pStyle w:val="Heading3"/>
        <w:spacing w:before="80" w:afterLines="80" w:after="192"/>
        <w:jc w:val="both"/>
        <w:rPr>
          <w:color w:val="auto"/>
          <w:sz w:val="26"/>
          <w:szCs w:val="26"/>
        </w:rPr>
      </w:pPr>
      <w:r>
        <w:rPr>
          <w:color w:val="auto"/>
          <w:sz w:val="26"/>
          <w:szCs w:val="26"/>
        </w:rPr>
        <w:t>E. Hybrid AI Integration &amp; Verification</w:t>
      </w:r>
    </w:p>
    <w:p w14:paraId="2AAA8415" w14:textId="77777777" w:rsidR="009141F5" w:rsidRPr="002A6022" w:rsidRDefault="009141F5" w:rsidP="00677A32">
      <w:pPr>
        <w:spacing w:before="80" w:afterLines="80" w:after="192"/>
        <w:jc w:val="both"/>
        <w:rPr>
          <w:sz w:val="24"/>
          <w:szCs w:val="24"/>
        </w:rPr>
      </w:pPr>
      <w:r>
        <w:rPr>
          <w:b/>
          <w:bCs/>
          <w:sz w:val="24"/>
          <w:szCs w:val="24"/>
        </w:rPr>
        <w:t xml:space="preserve">21. Extended Kalman Filter (EKF) — 3-State Sensor Fusion. </w:t>
      </w:r>
      <w:r>
        <w:rPr>
          <w:sz w:val="24"/>
          <w:szCs w:val="24"/>
        </w:rPr>
        <w:t xml:space="preserve">A 3-state EKF over [T, P, V] fuses noisy ESP32 sensor readings with physics model predictions at every timestep. Converged within 5 cycles and maintained stability for 21,364 continuous fusion cycles in the live hardware session without a single reset.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2AF3A43F" w14:textId="77777777">
        <w:trPr>
          <w:jc w:val="center"/>
        </w:trPr>
        <w:tc>
          <w:tcPr>
            <w:tcW w:w="9360" w:type="dxa"/>
            <w:shd w:val="clear" w:color="auto" w:fill="1A3C6E"/>
            <w:tcMar>
              <w:top w:w="100" w:type="dxa"/>
              <w:left w:w="160" w:type="dxa"/>
              <w:bottom w:w="100" w:type="dxa"/>
              <w:right w:w="160" w:type="dxa"/>
            </w:tcMar>
          </w:tcPr>
          <w:p w14:paraId="6A99D7AB" w14:textId="77777777" w:rsidR="000713C1" w:rsidRDefault="00000000" w:rsidP="00677A32">
            <w:pPr>
              <w:spacing w:before="60" w:after="60"/>
              <w:jc w:val="both"/>
              <w:rPr>
                <w:color w:val="FFFFFF"/>
              </w:rPr>
            </w:pPr>
            <w:r>
              <w:rPr>
                <w:b/>
                <w:bCs/>
                <w:color w:val="FFFFFF"/>
              </w:rPr>
              <w:t>Extended Kalman Filter (EKF) — 3-State Sensor Fusion</w:t>
            </w:r>
          </w:p>
        </w:tc>
      </w:tr>
      <w:tr w:rsidR="000713C1" w14:paraId="35B481B8" w14:textId="77777777">
        <w:trPr>
          <w:jc w:val="center"/>
        </w:trPr>
        <w:tc>
          <w:tcPr>
            <w:tcW w:w="9360" w:type="dxa"/>
            <w:shd w:val="clear" w:color="auto" w:fill="EEF4FF"/>
            <w:tcMar>
              <w:top w:w="100" w:type="dxa"/>
              <w:left w:w="160" w:type="dxa"/>
              <w:bottom w:w="100" w:type="dxa"/>
              <w:right w:w="160" w:type="dxa"/>
            </w:tcMar>
          </w:tcPr>
          <w:p w14:paraId="5FF0D8A8" w14:textId="77777777" w:rsidR="000713C1" w:rsidRDefault="00000000" w:rsidP="00677A32">
            <w:pPr>
              <w:spacing w:before="80" w:after="80"/>
              <w:jc w:val="both"/>
            </w:pPr>
            <m:oMathPara>
              <m:oMathParaPr>
                <m:jc m:val="center"/>
              </m:oMathParaPr>
              <m:oMath>
                <m:r>
                  <m:rPr>
                    <m:sty m:val="p"/>
                  </m:rPr>
                  <w:rPr>
                    <w:rFonts w:ascii="Cambria Math" w:hAnsi="Cambria Math"/>
                  </w:rPr>
                  <m:t>x = [T, P, V]ᵀ     x̂_k = f(x̂_{k-1}) + K_k(z_k - h(x̂_{k-1}))     P_k = (I - K_k H) P_{k-1} (I - K_k H)ᵀ + K_k R K_kᵀ</m:t>
                </m:r>
              </m:oMath>
            </m:oMathPara>
          </w:p>
        </w:tc>
      </w:tr>
    </w:tbl>
    <w:p w14:paraId="68E13DC4"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x = state vector [T (degC), P (bar), V (L)]^T; x_hat_k = estimated state at step k; f() = physics model process function (nonlinear); K_k = Kalman gain matrix; z_k = sensor measurement vector; h() = measurement function; P_k = state covariance matrix; I = identity matrix; H = measurement Jacobian; R = measurement noise covariance; Q = process noise covariance</w:t>
      </w:r>
    </w:p>
    <w:p w14:paraId="68F2D5A9" w14:textId="77777777" w:rsidR="009141F5" w:rsidRPr="002A6022" w:rsidRDefault="009141F5" w:rsidP="00677A32">
      <w:pPr>
        <w:spacing w:before="80" w:afterLines="80" w:after="192"/>
        <w:jc w:val="both"/>
        <w:rPr>
          <w:sz w:val="24"/>
          <w:szCs w:val="24"/>
        </w:rPr>
      </w:pPr>
      <w:r>
        <w:rPr>
          <w:b/>
          <w:bCs/>
          <w:sz w:val="24"/>
          <w:szCs w:val="24"/>
        </w:rPr>
        <w:t xml:space="preserve">22. Mass Conservation Audit (Live, Every 10th Step). </w:t>
      </w:r>
      <w:r>
        <w:rPr>
          <w:sz w:val="24"/>
          <w:szCs w:val="24"/>
        </w:rPr>
        <w:t xml:space="preserve">A mathematical proof of mass conservation is executed at every 10th timestep, verifying that ∑ṁ_in − ∑ṁ_out = dM/dt to within floating-point tolerance. 100% pass rate across all 1,000 automated tests confirms the system of equations is self-consistent.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3C611BE6" w14:textId="77777777">
        <w:trPr>
          <w:jc w:val="center"/>
        </w:trPr>
        <w:tc>
          <w:tcPr>
            <w:tcW w:w="9360" w:type="dxa"/>
            <w:shd w:val="clear" w:color="auto" w:fill="1A3C6E"/>
            <w:tcMar>
              <w:top w:w="100" w:type="dxa"/>
              <w:left w:w="160" w:type="dxa"/>
              <w:bottom w:w="100" w:type="dxa"/>
              <w:right w:w="160" w:type="dxa"/>
            </w:tcMar>
          </w:tcPr>
          <w:p w14:paraId="46FB93C7" w14:textId="77777777" w:rsidR="000713C1" w:rsidRDefault="00000000" w:rsidP="00677A32">
            <w:pPr>
              <w:spacing w:before="60" w:after="60"/>
              <w:jc w:val="both"/>
              <w:rPr>
                <w:color w:val="FFFFFF"/>
              </w:rPr>
            </w:pPr>
            <w:r>
              <w:rPr>
                <w:b/>
                <w:bCs/>
                <w:color w:val="FFFFFF"/>
              </w:rPr>
              <w:t>Mass Conservation Audit — Every 10th Timestep</w:t>
            </w:r>
          </w:p>
        </w:tc>
      </w:tr>
      <w:tr w:rsidR="000713C1" w:rsidRPr="00677A32" w14:paraId="3FB911C7" w14:textId="77777777">
        <w:trPr>
          <w:jc w:val="center"/>
        </w:trPr>
        <w:tc>
          <w:tcPr>
            <w:tcW w:w="9360" w:type="dxa"/>
            <w:shd w:val="clear" w:color="auto" w:fill="EEF4FF"/>
            <w:tcMar>
              <w:top w:w="100" w:type="dxa"/>
              <w:left w:w="160" w:type="dxa"/>
              <w:bottom w:w="100" w:type="dxa"/>
              <w:right w:w="160" w:type="dxa"/>
            </w:tcMar>
          </w:tcPr>
          <w:p w14:paraId="747821E4" w14:textId="77777777" w:rsidR="000713C1" w:rsidRPr="00677A32" w:rsidRDefault="00000000" w:rsidP="00677A32">
            <w:pPr>
              <w:spacing w:before="80" w:after="80"/>
              <w:jc w:val="both"/>
              <w:rPr>
                <w:color w:val="000000" w:themeColor="text1"/>
              </w:rPr>
            </w:pPr>
            <m:oMathPara>
              <m:oMathParaPr>
                <m:jc m:val="center"/>
              </m:oMathParaPr>
              <m:oMath>
                <m:r>
                  <m:rPr>
                    <m:sty m:val="p"/>
                  </m:rPr>
                  <w:rPr>
                    <w:rFonts w:ascii="Cambria Math" w:hAnsi="Cambria Math"/>
                    <w:color w:val="000000" w:themeColor="text1"/>
                  </w:rPr>
                  <m:t>|dM/dt - (ṁ_in - ṁ_out)| &amp;lt; 10⁻¹⁰ kg/s     100% pass rate across 1,000 automated tests</m:t>
                </m:r>
              </m:oMath>
            </m:oMathPara>
          </w:p>
        </w:tc>
      </w:tr>
    </w:tbl>
    <w:p w14:paraId="39EBD323"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dM/dt = total system mass rate of change [kg/s]; m_dot_in = feedwater inlet flow [kg/s]; m_dot_out = steam outlet flow [kg/s]; tolerance less than 10^-10 kg/s; verified at every 10th solver timestep; 100% pass rate across 1000 automated tests confirms equations are self-consistent</w:t>
      </w:r>
    </w:p>
    <w:p w14:paraId="23AD0B51" w14:textId="77777777" w:rsidR="009141F5" w:rsidRPr="002A6022" w:rsidRDefault="009141F5" w:rsidP="00677A32">
      <w:pPr>
        <w:spacing w:before="80" w:afterLines="80" w:after="192"/>
        <w:jc w:val="both"/>
        <w:rPr>
          <w:sz w:val="24"/>
          <w:szCs w:val="24"/>
        </w:rPr>
      </w:pPr>
      <w:r>
        <w:rPr>
          <w:b/>
          <w:bCs/>
          <w:sz w:val="24"/>
          <w:szCs w:val="24"/>
        </w:rPr>
        <w:t xml:space="preserve">23. Clausius Entropy Audit (Second Law of Thermodynamics). </w:t>
      </w:r>
      <w:r>
        <w:rPr>
          <w:sz w:val="24"/>
          <w:szCs w:val="24"/>
        </w:rPr>
        <w:t xml:space="preserve">The irreversible entropy production rate Ṁ_irr is computed and verified to be non-negative (Ṁ_irr ≥ 0) at every timestep, confirming compliance with the Second Law of Thermodynamics. 100% compliance across all 1,000 automated tests.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2139F3F0" w14:textId="77777777">
        <w:trPr>
          <w:jc w:val="center"/>
        </w:trPr>
        <w:tc>
          <w:tcPr>
            <w:tcW w:w="9360" w:type="dxa"/>
            <w:shd w:val="clear" w:color="auto" w:fill="1A3C6E"/>
            <w:tcMar>
              <w:top w:w="100" w:type="dxa"/>
              <w:left w:w="160" w:type="dxa"/>
              <w:bottom w:w="100" w:type="dxa"/>
              <w:right w:w="160" w:type="dxa"/>
            </w:tcMar>
          </w:tcPr>
          <w:p w14:paraId="4097F90B" w14:textId="77777777" w:rsidR="000713C1" w:rsidRDefault="00000000" w:rsidP="00677A32">
            <w:pPr>
              <w:spacing w:before="60" w:after="60"/>
              <w:jc w:val="both"/>
              <w:rPr>
                <w:color w:val="FFFFFF"/>
              </w:rPr>
            </w:pPr>
            <w:r>
              <w:rPr>
                <w:b/>
                <w:bCs/>
                <w:color w:val="FFFFFF"/>
              </w:rPr>
              <w:t>Clausius Entropy Audit — Second Law Verification</w:t>
            </w:r>
          </w:p>
        </w:tc>
      </w:tr>
      <w:tr w:rsidR="000713C1" w14:paraId="6474D035" w14:textId="77777777">
        <w:trPr>
          <w:jc w:val="center"/>
        </w:trPr>
        <w:tc>
          <w:tcPr>
            <w:tcW w:w="9360" w:type="dxa"/>
            <w:shd w:val="clear" w:color="auto" w:fill="EEF4FF"/>
            <w:tcMar>
              <w:top w:w="100" w:type="dxa"/>
              <w:left w:w="160" w:type="dxa"/>
              <w:bottom w:w="100" w:type="dxa"/>
              <w:right w:w="160" w:type="dxa"/>
            </w:tcMar>
          </w:tcPr>
          <w:p w14:paraId="475008F7" w14:textId="77777777" w:rsidR="000713C1" w:rsidRDefault="00000000" w:rsidP="00677A32">
            <w:pPr>
              <w:spacing w:before="80" w:after="80"/>
              <w:jc w:val="both"/>
            </w:pPr>
            <m:oMathPara>
              <m:oMathParaPr>
                <m:jc m:val="center"/>
              </m:oMathParaPr>
              <m:oMath>
                <m:r>
                  <m:rPr>
                    <m:sty m:val="p"/>
                  </m:rPr>
                  <w:rPr>
                    <w:rFonts w:ascii="Cambria Math" w:hAnsi="Cambria Math"/>
                  </w:rPr>
                  <w:lastRenderedPageBreak/>
                  <m:t>Ṡ_irr = Q_fluid(1/T_water - 1/T_wall) + Q_loss(1/T_amb - 1/T_water) ≥ 0     100% compliance</m:t>
                </m:r>
              </m:oMath>
            </m:oMathPara>
          </w:p>
        </w:tc>
      </w:tr>
    </w:tbl>
    <w:p w14:paraId="70647158"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S_dot_irr = irreversible entropy production rate [W/K]; Q_fluid = heat transferred to water [W]; T_water = bulk water temperature [K]; T_wall = heater wall temperature [K]; Q_loss = ambient heat loss [W]; T_amb = ambient temperature [K]; second law requires S_dot_irr &gt;= 0 always; 100% compliance across 1000 tests</w:t>
      </w:r>
    </w:p>
    <w:p w14:paraId="0A79A453" w14:textId="77777777" w:rsidR="009141F5" w:rsidRPr="002A6022" w:rsidRDefault="009141F5" w:rsidP="00677A32">
      <w:pPr>
        <w:spacing w:before="80" w:afterLines="80" w:after="192"/>
        <w:jc w:val="both"/>
        <w:rPr>
          <w:sz w:val="24"/>
          <w:szCs w:val="24"/>
        </w:rPr>
      </w:pPr>
      <w:r>
        <w:rPr>
          <w:b/>
          <w:bCs/>
          <w:sz w:val="24"/>
          <w:szCs w:val="24"/>
        </w:rPr>
        <w:t xml:space="preserve">24. Hybrid Physics + AI Residual Correction. </w:t>
      </w:r>
      <w:r>
        <w:rPr>
          <w:sz w:val="24"/>
          <w:szCs w:val="24"/>
        </w:rPr>
        <w:t xml:space="preserve">A gradient-boosted ML model (scikit-learn) is trained on historical session logs to predict the residual error of the physics model (hybrid_output = physics_forecast + ML_residual). The ML layer is bounded by physics to prevent extrapolation outside thermodynamically valid regions.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10C99BC7" w14:textId="77777777">
        <w:trPr>
          <w:jc w:val="center"/>
        </w:trPr>
        <w:tc>
          <w:tcPr>
            <w:tcW w:w="9360" w:type="dxa"/>
            <w:shd w:val="clear" w:color="auto" w:fill="1A3C6E"/>
            <w:tcMar>
              <w:top w:w="100" w:type="dxa"/>
              <w:left w:w="160" w:type="dxa"/>
              <w:bottom w:w="100" w:type="dxa"/>
              <w:right w:w="160" w:type="dxa"/>
            </w:tcMar>
          </w:tcPr>
          <w:p w14:paraId="77A1AF28" w14:textId="77777777" w:rsidR="000713C1" w:rsidRDefault="00000000" w:rsidP="00677A32">
            <w:pPr>
              <w:spacing w:before="60" w:after="60"/>
              <w:jc w:val="both"/>
              <w:rPr>
                <w:color w:val="FFFFFF"/>
              </w:rPr>
            </w:pPr>
            <w:r>
              <w:rPr>
                <w:b/>
                <w:bCs/>
                <w:color w:val="FFFFFF"/>
              </w:rPr>
              <w:t>Hybrid Physics + AI Residual Correction</w:t>
            </w:r>
          </w:p>
        </w:tc>
      </w:tr>
      <w:tr w:rsidR="000713C1" w:rsidRPr="00677A32" w14:paraId="74D212B3" w14:textId="77777777">
        <w:trPr>
          <w:jc w:val="center"/>
        </w:trPr>
        <w:tc>
          <w:tcPr>
            <w:tcW w:w="9360" w:type="dxa"/>
            <w:shd w:val="clear" w:color="auto" w:fill="EEF4FF"/>
            <w:tcMar>
              <w:top w:w="100" w:type="dxa"/>
              <w:left w:w="160" w:type="dxa"/>
              <w:bottom w:w="100" w:type="dxa"/>
              <w:right w:w="160" w:type="dxa"/>
            </w:tcMar>
          </w:tcPr>
          <w:p w14:paraId="2169D9B7" w14:textId="77777777" w:rsidR="000713C1" w:rsidRPr="00677A32" w:rsidRDefault="00000000" w:rsidP="00677A32">
            <w:pPr>
              <w:spacing w:before="80" w:after="80"/>
              <w:jc w:val="both"/>
              <w:rPr>
                <w:color w:val="000000" w:themeColor="text1"/>
              </w:rPr>
            </w:pPr>
            <m:oMathPara>
              <m:oMathParaPr>
                <m:jc m:val="center"/>
              </m:oMathParaPr>
              <m:oMath>
                <m:r>
                  <m:rPr>
                    <m:sty m:val="p"/>
                  </m:rPr>
                  <w:rPr>
                    <w:rFonts w:ascii="Cambria Math" w:hAnsi="Cambria Math"/>
                    <w:color w:val="000000" w:themeColor="text1"/>
                  </w:rPr>
                  <m:t>y_hybrid = y_physics + y_ML_residual     ML trained on past session logs to correct unmodelled dynamics</m:t>
                </m:r>
              </m:oMath>
            </m:oMathPara>
          </w:p>
        </w:tc>
      </w:tr>
    </w:tbl>
    <w:p w14:paraId="3A245956"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y_hybrid = final model output (temperature or pressure) [degC or bar]; y_physics = physics DAE model prediction; y_ML_residual = gradient-boosted ML correction term (scikit-learn); ML trained on historical session residuals; ML layer bounded by physics constraints to prevent thermodynamically invalid extrapolation</w:t>
      </w:r>
    </w:p>
    <w:p w14:paraId="24F0ACC2" w14:textId="77777777" w:rsidR="009141F5" w:rsidRPr="002A6022" w:rsidRDefault="009141F5" w:rsidP="00677A32">
      <w:pPr>
        <w:spacing w:before="80" w:afterLines="80" w:after="192"/>
        <w:jc w:val="both"/>
        <w:rPr>
          <w:sz w:val="24"/>
          <w:szCs w:val="24"/>
        </w:rPr>
      </w:pPr>
      <w:r>
        <w:rPr>
          <w:b/>
          <w:bCs/>
          <w:sz w:val="24"/>
          <w:szCs w:val="24"/>
        </w:rPr>
        <w:t xml:space="preserve">25. Pressure Auto-Zero Calibration. </w:t>
      </w:r>
      <w:r>
        <w:rPr>
          <w:sz w:val="24"/>
          <w:szCs w:val="24"/>
        </w:rPr>
        <w:t xml:space="preserve">At cold startup, the pressure sensor reading is captured as the ambient baseline and subtracted from all subsequent readings, eliminating session-to-session voltage drift in the ADS1115 ADC chain. This automated calibration is performed at every power-on without operator intervention. </w:t>
      </w:r>
    </w:p>
    <w:tbl>
      <w:tblPr>
        <w:tblW w:w="9360" w:type="dxa"/>
        <w:jc w:val="center"/>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Look w:val="04A0" w:firstRow="1" w:lastRow="0" w:firstColumn="1" w:lastColumn="0" w:noHBand="0" w:noVBand="1"/>
      </w:tblPr>
      <w:tblGrid>
        <w:gridCol w:w="9360"/>
      </w:tblGrid>
      <w:tr w:rsidR="000713C1" w14:paraId="3107B9E2" w14:textId="77777777">
        <w:trPr>
          <w:jc w:val="center"/>
        </w:trPr>
        <w:tc>
          <w:tcPr>
            <w:tcW w:w="9360" w:type="dxa"/>
            <w:shd w:val="clear" w:color="auto" w:fill="1A3C6E"/>
            <w:tcMar>
              <w:top w:w="100" w:type="dxa"/>
              <w:left w:w="160" w:type="dxa"/>
              <w:bottom w:w="100" w:type="dxa"/>
              <w:right w:w="160" w:type="dxa"/>
            </w:tcMar>
          </w:tcPr>
          <w:p w14:paraId="40204519" w14:textId="77777777" w:rsidR="000713C1" w:rsidRDefault="00000000" w:rsidP="00677A32">
            <w:pPr>
              <w:spacing w:before="60" w:after="60"/>
              <w:jc w:val="both"/>
              <w:rPr>
                <w:color w:val="FFFFFF"/>
              </w:rPr>
            </w:pPr>
            <w:r>
              <w:rPr>
                <w:b/>
                <w:bCs/>
                <w:color w:val="FFFFFF"/>
              </w:rPr>
              <w:t>Pressure Auto-Zero Calibration</w:t>
            </w:r>
          </w:p>
        </w:tc>
      </w:tr>
      <w:tr w:rsidR="000713C1" w14:paraId="20F64DE2" w14:textId="77777777">
        <w:trPr>
          <w:jc w:val="center"/>
        </w:trPr>
        <w:tc>
          <w:tcPr>
            <w:tcW w:w="9360" w:type="dxa"/>
            <w:shd w:val="clear" w:color="auto" w:fill="EEF4FF"/>
            <w:tcMar>
              <w:top w:w="100" w:type="dxa"/>
              <w:left w:w="160" w:type="dxa"/>
              <w:bottom w:w="100" w:type="dxa"/>
              <w:right w:w="160" w:type="dxa"/>
            </w:tcMar>
          </w:tcPr>
          <w:p w14:paraId="1072D8DD" w14:textId="77777777" w:rsidR="000713C1" w:rsidRDefault="00000000" w:rsidP="00677A32">
            <w:pPr>
              <w:spacing w:before="80" w:after="80"/>
              <w:jc w:val="both"/>
            </w:pPr>
            <m:oMathPara>
              <m:oMathParaPr>
                <m:jc m:val="center"/>
              </m:oMathParaPr>
              <m:oMath>
                <m:r>
                  <m:rPr>
                    <m:sty m:val="p"/>
                  </m:rPr>
                  <w:rPr>
                    <w:rFonts w:ascii="Cambria Math" w:hAnsi="Cambria Math"/>
                  </w:rPr>
                  <m:t>P_corrected = P_raw - P_offset     P_offset = mean(10 cold readings at T &amp;lt; 40°C, startup)</m:t>
                </m:r>
              </m:oMath>
            </m:oMathPara>
          </w:p>
        </w:tc>
      </w:tr>
    </w:tbl>
    <w:p w14:paraId="2416A867" w14:textId="77777777" w:rsidR="000713C1" w:rsidRPr="00677A32" w:rsidRDefault="00000000" w:rsidP="00677A32">
      <w:pPr>
        <w:spacing w:before="40" w:after="120" w:line="276" w:lineRule="auto"/>
        <w:ind w:left="360"/>
        <w:jc w:val="both"/>
        <w:rPr>
          <w:i/>
          <w:iCs/>
          <w:color w:val="000000" w:themeColor="text1"/>
          <w:sz w:val="20"/>
          <w:szCs w:val="20"/>
        </w:rPr>
      </w:pPr>
      <w:r w:rsidRPr="00677A32">
        <w:rPr>
          <w:b/>
          <w:bCs/>
          <w:color w:val="000000" w:themeColor="text1"/>
          <w:sz w:val="20"/>
          <w:szCs w:val="20"/>
        </w:rPr>
        <w:t xml:space="preserve">Where: </w:t>
      </w:r>
      <w:r w:rsidRPr="00677A32">
        <w:rPr>
          <w:i/>
          <w:iCs/>
          <w:color w:val="000000" w:themeColor="text1"/>
          <w:sz w:val="20"/>
          <w:szCs w:val="20"/>
        </w:rPr>
        <w:t>P_corrected = calibrated gauge pressure [bar]; P_raw = raw ADS1115 ADC reading (voltage-converted) [bar]; P_offset = session baseline = mean of 10 readings at T less than 40 degC at cold startup [bar]; eliminates sensor drift between sessions; ADS1115 = 16-bit I2C ADC connected to 0-1.2 MPa pressure transducer</w:t>
      </w:r>
    </w:p>
    <w:p w14:paraId="14472DF8" w14:textId="77777777" w:rsidR="000713C1" w:rsidRDefault="000713C1" w:rsidP="00677A32">
      <w:pPr>
        <w:spacing w:before="60" w:after="60"/>
        <w:jc w:val="both"/>
      </w:pPr>
    </w:p>
    <w:p w14:paraId="2EE1D452" w14:textId="77777777" w:rsidR="00677A32" w:rsidRDefault="00677A32" w:rsidP="00677A32">
      <w:pPr>
        <w:spacing w:before="60" w:after="60"/>
        <w:jc w:val="both"/>
      </w:pPr>
    </w:p>
    <w:p w14:paraId="5F750963" w14:textId="77777777" w:rsidR="00677A32" w:rsidRDefault="00677A32" w:rsidP="00677A32">
      <w:pPr>
        <w:spacing w:before="60" w:after="60"/>
        <w:jc w:val="both"/>
      </w:pPr>
    </w:p>
    <w:p w14:paraId="6DB68596" w14:textId="77777777" w:rsidR="00677A32" w:rsidRDefault="00677A32" w:rsidP="00677A32">
      <w:pPr>
        <w:spacing w:before="60" w:after="60"/>
        <w:jc w:val="both"/>
      </w:pPr>
    </w:p>
    <w:p w14:paraId="25DC4301" w14:textId="77777777" w:rsidR="00677A32" w:rsidRDefault="00677A32" w:rsidP="00677A32">
      <w:pPr>
        <w:spacing w:before="60" w:after="60"/>
        <w:jc w:val="both"/>
      </w:pPr>
    </w:p>
    <w:p w14:paraId="65ABDD96" w14:textId="77777777" w:rsidR="00677A32" w:rsidRDefault="00677A32">
      <w:pPr>
        <w:spacing w:before="60" w:after="60"/>
      </w:pPr>
    </w:p>
    <w:p w14:paraId="177CE19E" w14:textId="77777777" w:rsidR="00677A32" w:rsidRDefault="00677A32">
      <w:pPr>
        <w:spacing w:before="60" w:after="60"/>
      </w:pPr>
    </w:p>
    <w:p w14:paraId="1381082B" w14:textId="77777777" w:rsidR="00677A32" w:rsidRDefault="00677A32">
      <w:pPr>
        <w:spacing w:before="60" w:after="60"/>
      </w:pPr>
    </w:p>
    <w:p w14:paraId="5BC45893" w14:textId="77777777" w:rsidR="00677A32" w:rsidRDefault="00677A32">
      <w:pPr>
        <w:spacing w:before="60" w:after="60"/>
      </w:pPr>
    </w:p>
    <w:p w14:paraId="50B5D543" w14:textId="77777777" w:rsidR="00677A32" w:rsidRDefault="00677A32">
      <w:pPr>
        <w:spacing w:before="60" w:after="60"/>
      </w:pPr>
    </w:p>
    <w:p w14:paraId="3B185143" w14:textId="77777777" w:rsidR="00677A32" w:rsidRDefault="00677A32">
      <w:pPr>
        <w:spacing w:before="60" w:after="60"/>
      </w:pPr>
    </w:p>
    <w:p w14:paraId="2792F4DC" w14:textId="77777777" w:rsidR="009141F5" w:rsidRPr="00E97CEB" w:rsidRDefault="00000000">
      <w:pPr>
        <w:pStyle w:val="Heading1"/>
        <w:rPr>
          <w:color w:val="auto"/>
          <w:sz w:val="40"/>
          <w:szCs w:val="40"/>
        </w:rPr>
      </w:pPr>
      <w:bookmarkStart w:id="34" w:name="_Toc228643053"/>
      <w:r>
        <w:rPr>
          <w:color w:val="auto"/>
          <w:sz w:val="40"/>
          <w:szCs w:val="40"/>
        </w:rPr>
        <w:lastRenderedPageBreak/>
        <w:t>5. Extended Kalman Filter — Sensor-Model Fusion</w:t>
      </w:r>
      <w:bookmarkEnd w:id="34"/>
    </w:p>
    <w:p w14:paraId="4BC86E1E" w14:textId="77777777" w:rsidR="009141F5" w:rsidRPr="00E97CEB" w:rsidRDefault="00000000">
      <w:pPr>
        <w:pStyle w:val="Heading2"/>
        <w:rPr>
          <w:color w:val="auto"/>
          <w:sz w:val="32"/>
          <w:szCs w:val="32"/>
        </w:rPr>
      </w:pPr>
      <w:bookmarkStart w:id="35" w:name="_Toc228643054"/>
      <w:r>
        <w:rPr>
          <w:color w:val="auto"/>
          <w:sz w:val="32"/>
          <w:szCs w:val="32"/>
        </w:rPr>
        <w:t>5.1 Why an EKF?</w:t>
      </w:r>
      <w:bookmarkEnd w:id="35"/>
    </w:p>
    <w:p w14:paraId="633558B3" w14:textId="77777777" w:rsidR="009141F5" w:rsidRPr="00E97CEB" w:rsidRDefault="00000000" w:rsidP="00041773">
      <w:pPr>
        <w:spacing w:before="80" w:after="80"/>
        <w:jc w:val="both"/>
        <w:rPr>
          <w:sz w:val="24"/>
          <w:szCs w:val="24"/>
        </w:rPr>
      </w:pPr>
      <w:r>
        <w:rPr>
          <w:sz w:val="24"/>
          <w:szCs w:val="24"/>
        </w:rPr>
        <w:t>Raw sensor readings contain noise (PT100: ±0.3°C, pressure transducer: ±0.01 bar). Directly re-initialising the ODE solver with noisy measurements causes prediction 'jumps' that propagate forward and destabilise the forecast. The EKF provides a principled Bayesian optimal estimate by blending sensor observations with physics model predictions, weighted by their respective uncertainties.</w:t>
      </w:r>
    </w:p>
    <w:p w14:paraId="1098C923" w14:textId="77777777" w:rsidR="00D6323E" w:rsidRDefault="00D6323E" w:rsidP="00D6323E">
      <w:pPr>
        <w:pStyle w:val="Heading2"/>
        <w:spacing w:before="0" w:after="0"/>
        <w:jc w:val="both"/>
        <w:rPr>
          <w:color w:val="auto"/>
          <w:sz w:val="32"/>
          <w:szCs w:val="32"/>
        </w:rPr>
      </w:pPr>
      <w:bookmarkStart w:id="36" w:name="_Toc228643055"/>
    </w:p>
    <w:p w14:paraId="5068EBBA" w14:textId="77777777" w:rsidR="009141F5" w:rsidRPr="00E97CEB" w:rsidRDefault="00000000">
      <w:pPr>
        <w:pStyle w:val="Heading2"/>
        <w:rPr>
          <w:color w:val="auto"/>
          <w:sz w:val="32"/>
          <w:szCs w:val="32"/>
        </w:rPr>
      </w:pPr>
      <w:r>
        <w:rPr>
          <w:color w:val="auto"/>
          <w:sz w:val="32"/>
          <w:szCs w:val="32"/>
        </w:rPr>
        <w:t>5.2 Filter Design</w:t>
      </w:r>
      <w:bookmarkEnd w:id="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9141F5" w:rsidRPr="00E97CEB" w14:paraId="1343ACA2" w14:textId="77777777" w:rsidTr="00041773">
        <w:trPr>
          <w:tblHeader/>
          <w:jc w:val="cent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64281842" w14:textId="77777777" w:rsidR="009141F5" w:rsidRPr="00E97CEB" w:rsidRDefault="00000000" w:rsidP="00D6323E">
            <w:pPr>
              <w:spacing w:before="120" w:after="120"/>
              <w:jc w:val="center"/>
              <w:rPr>
                <w:sz w:val="24"/>
                <w:szCs w:val="24"/>
              </w:rPr>
            </w:pPr>
            <w:r>
              <w:rPr>
                <w:b/>
                <w:bCs/>
              </w:rPr>
              <w:t>EKF Parameter</w:t>
            </w:r>
          </w:p>
        </w:tc>
        <w:tc>
          <w:tcPr>
            <w:tcW w:w="232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71378613" w14:textId="77777777" w:rsidR="009141F5" w:rsidRPr="00E97CEB" w:rsidRDefault="00000000" w:rsidP="00D6323E">
            <w:pPr>
              <w:spacing w:before="120" w:after="120"/>
              <w:jc w:val="center"/>
              <w:rPr>
                <w:sz w:val="24"/>
                <w:szCs w:val="24"/>
              </w:rPr>
            </w:pPr>
            <w:r>
              <w:rPr>
                <w:b/>
                <w:bCs/>
              </w:rPr>
              <w:t>Temperature (T)</w:t>
            </w:r>
          </w:p>
        </w:tc>
        <w:tc>
          <w:tcPr>
            <w:tcW w:w="232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7A1F6888" w14:textId="77777777" w:rsidR="009141F5" w:rsidRPr="00E97CEB" w:rsidRDefault="00000000" w:rsidP="00D6323E">
            <w:pPr>
              <w:spacing w:before="120" w:after="120"/>
              <w:jc w:val="center"/>
              <w:rPr>
                <w:sz w:val="24"/>
                <w:szCs w:val="24"/>
              </w:rPr>
            </w:pPr>
            <w:r>
              <w:rPr>
                <w:b/>
                <w:bCs/>
              </w:rPr>
              <w:t>Pressure (Pabs)</w:t>
            </w:r>
          </w:p>
        </w:tc>
        <w:tc>
          <w:tcPr>
            <w:tcW w:w="232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21FA1D53" w14:textId="77777777" w:rsidR="009141F5" w:rsidRPr="00E97CEB" w:rsidRDefault="00000000" w:rsidP="00D6323E">
            <w:pPr>
              <w:spacing w:before="120" w:after="120"/>
              <w:jc w:val="center"/>
              <w:rPr>
                <w:sz w:val="24"/>
                <w:szCs w:val="24"/>
              </w:rPr>
            </w:pPr>
            <w:r>
              <w:rPr>
                <w:b/>
                <w:bCs/>
              </w:rPr>
              <w:t>Water Level (V)</w:t>
            </w:r>
          </w:p>
        </w:tc>
      </w:tr>
      <w:tr w:rsidR="009141F5" w:rsidRPr="00E97CEB" w14:paraId="1C37020F"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6426E29" w14:textId="77777777" w:rsidR="009141F5" w:rsidRPr="00E97CEB" w:rsidRDefault="00000000" w:rsidP="00D6323E">
            <w:pPr>
              <w:spacing w:before="120" w:after="120"/>
              <w:rPr>
                <w:sz w:val="24"/>
                <w:szCs w:val="24"/>
              </w:rPr>
            </w:pPr>
            <w:r>
              <w:t>State vector x</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88F448" w14:textId="77777777" w:rsidR="009141F5" w:rsidRPr="00E97CEB" w:rsidRDefault="00000000" w:rsidP="00D6323E">
            <w:pPr>
              <w:spacing w:before="120" w:after="120"/>
              <w:rPr>
                <w:sz w:val="24"/>
                <w:szCs w:val="24"/>
              </w:rPr>
            </w:pPr>
            <w:r>
              <w:t>T (°C)</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1062BE" w14:textId="77777777" w:rsidR="009141F5" w:rsidRPr="00E97CEB" w:rsidRDefault="00000000" w:rsidP="00D6323E">
            <w:pPr>
              <w:spacing w:before="120" w:after="120"/>
              <w:rPr>
                <w:sz w:val="24"/>
                <w:szCs w:val="24"/>
              </w:rPr>
            </w:pPr>
            <w:r>
              <w:t>Pabs (bar)</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A90524" w14:textId="77777777" w:rsidR="009141F5" w:rsidRPr="00E97CEB" w:rsidRDefault="00000000" w:rsidP="00D6323E">
            <w:pPr>
              <w:spacing w:before="120" w:after="120"/>
              <w:rPr>
                <w:sz w:val="24"/>
                <w:szCs w:val="24"/>
              </w:rPr>
            </w:pPr>
            <w:r>
              <w:t>Vwater (L)</w:t>
            </w:r>
          </w:p>
        </w:tc>
      </w:tr>
      <w:tr w:rsidR="009141F5" w:rsidRPr="00E97CEB" w14:paraId="16D9EBE0"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556B3F9" w14:textId="77777777" w:rsidR="009141F5" w:rsidRPr="00E97CEB" w:rsidRDefault="00000000" w:rsidP="00D6323E">
            <w:pPr>
              <w:spacing w:before="120" w:after="120"/>
              <w:rPr>
                <w:sz w:val="24"/>
                <w:szCs w:val="24"/>
              </w:rPr>
            </w:pPr>
            <w:r>
              <w:t>Process noise Q</w:t>
            </w:r>
          </w:p>
        </w:tc>
        <w:tc>
          <w:tcPr>
            <w:tcW w:w="23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A43059C" w14:textId="77777777" w:rsidR="009141F5" w:rsidRPr="00E97CEB" w:rsidRDefault="00000000" w:rsidP="00D6323E">
            <w:pPr>
              <w:spacing w:before="120" w:after="120"/>
              <w:rPr>
                <w:sz w:val="24"/>
                <w:szCs w:val="24"/>
              </w:rPr>
            </w:pPr>
            <w:r>
              <w:t>0.05 °C²/s</w:t>
            </w:r>
          </w:p>
        </w:tc>
        <w:tc>
          <w:tcPr>
            <w:tcW w:w="23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83B2DAE" w14:textId="77777777" w:rsidR="009141F5" w:rsidRPr="00E97CEB" w:rsidRDefault="00000000" w:rsidP="00D6323E">
            <w:pPr>
              <w:spacing w:before="120" w:after="120"/>
              <w:rPr>
                <w:sz w:val="24"/>
                <w:szCs w:val="24"/>
              </w:rPr>
            </w:pPr>
            <w:r>
              <w:t>0.0001 bar²/s</w:t>
            </w:r>
          </w:p>
        </w:tc>
        <w:tc>
          <w:tcPr>
            <w:tcW w:w="23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154374B" w14:textId="77777777" w:rsidR="009141F5" w:rsidRPr="00E97CEB" w:rsidRDefault="00000000" w:rsidP="00D6323E">
            <w:pPr>
              <w:spacing w:before="120" w:after="120"/>
              <w:rPr>
                <w:sz w:val="24"/>
                <w:szCs w:val="24"/>
              </w:rPr>
            </w:pPr>
            <w:r>
              <w:t>0.001 L²/s</w:t>
            </w:r>
          </w:p>
        </w:tc>
      </w:tr>
      <w:tr w:rsidR="009141F5" w:rsidRPr="00E97CEB" w14:paraId="4126F427"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3AA99F" w14:textId="77777777" w:rsidR="009141F5" w:rsidRPr="00E97CEB" w:rsidRDefault="00000000" w:rsidP="00D6323E">
            <w:pPr>
              <w:spacing w:before="120" w:after="120"/>
              <w:rPr>
                <w:sz w:val="24"/>
                <w:szCs w:val="24"/>
              </w:rPr>
            </w:pPr>
            <w:r>
              <w:t>Measurement noise R</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8A156A" w14:textId="77777777" w:rsidR="009141F5" w:rsidRPr="00E97CEB" w:rsidRDefault="00000000" w:rsidP="00D6323E">
            <w:pPr>
              <w:spacing w:before="120" w:after="120"/>
              <w:rPr>
                <w:sz w:val="24"/>
                <w:szCs w:val="24"/>
              </w:rPr>
            </w:pPr>
            <w:r>
              <w:t>0.25 °C²</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643ACF" w14:textId="77777777" w:rsidR="009141F5" w:rsidRPr="00E97CEB" w:rsidRDefault="00000000" w:rsidP="00D6323E">
            <w:pPr>
              <w:spacing w:before="120" w:after="120"/>
              <w:rPr>
                <w:sz w:val="24"/>
                <w:szCs w:val="24"/>
              </w:rPr>
            </w:pPr>
            <w:r>
              <w:t>0.0004 bar²</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30CCA0" w14:textId="77777777" w:rsidR="009141F5" w:rsidRPr="00E97CEB" w:rsidRDefault="00000000" w:rsidP="00D6323E">
            <w:pPr>
              <w:spacing w:before="120" w:after="120"/>
              <w:rPr>
                <w:sz w:val="24"/>
                <w:szCs w:val="24"/>
              </w:rPr>
            </w:pPr>
            <w:r>
              <w:t>0.04 L²</w:t>
            </w:r>
          </w:p>
        </w:tc>
      </w:tr>
      <w:tr w:rsidR="009141F5" w:rsidRPr="00E97CEB" w14:paraId="22590A4F"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E714527" w14:textId="77777777" w:rsidR="009141F5" w:rsidRPr="00E97CEB" w:rsidRDefault="00000000" w:rsidP="00D6323E">
            <w:pPr>
              <w:spacing w:before="120" w:after="120"/>
              <w:rPr>
                <w:sz w:val="24"/>
                <w:szCs w:val="24"/>
              </w:rPr>
            </w:pPr>
            <w:r>
              <w:t>Initial covariance P₀</w:t>
            </w:r>
          </w:p>
        </w:tc>
        <w:tc>
          <w:tcPr>
            <w:tcW w:w="23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A769980" w14:textId="77777777" w:rsidR="009141F5" w:rsidRPr="00E97CEB" w:rsidRDefault="00000000" w:rsidP="00D6323E">
            <w:pPr>
              <w:spacing w:before="120" w:after="120"/>
              <w:rPr>
                <w:sz w:val="24"/>
                <w:szCs w:val="24"/>
              </w:rPr>
            </w:pPr>
            <w:r>
              <w:t>±2.0 °C</w:t>
            </w:r>
          </w:p>
        </w:tc>
        <w:tc>
          <w:tcPr>
            <w:tcW w:w="23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2EB7D0C" w14:textId="77777777" w:rsidR="009141F5" w:rsidRPr="00E97CEB" w:rsidRDefault="00000000" w:rsidP="00D6323E">
            <w:pPr>
              <w:spacing w:before="120" w:after="120"/>
              <w:rPr>
                <w:sz w:val="24"/>
                <w:szCs w:val="24"/>
              </w:rPr>
            </w:pPr>
            <w:r>
              <w:t>±0.1 bar</w:t>
            </w:r>
          </w:p>
        </w:tc>
        <w:tc>
          <w:tcPr>
            <w:tcW w:w="232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F28FC04" w14:textId="77777777" w:rsidR="009141F5" w:rsidRPr="00E97CEB" w:rsidRDefault="00000000" w:rsidP="00D6323E">
            <w:pPr>
              <w:spacing w:before="120" w:after="120"/>
              <w:rPr>
                <w:sz w:val="24"/>
                <w:szCs w:val="24"/>
              </w:rPr>
            </w:pPr>
            <w:r>
              <w:t>±0.5 L</w:t>
            </w:r>
          </w:p>
        </w:tc>
      </w:tr>
      <w:tr w:rsidR="009141F5" w:rsidRPr="00E97CEB" w14:paraId="27EDCCB0"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ED3EE8" w14:textId="77777777" w:rsidR="009141F5" w:rsidRPr="00E97CEB" w:rsidRDefault="00000000" w:rsidP="00D6323E">
            <w:pPr>
              <w:spacing w:before="120" w:after="120"/>
              <w:rPr>
                <w:sz w:val="24"/>
                <w:szCs w:val="24"/>
              </w:rPr>
            </w:pPr>
            <w:r>
              <w:t>Converged uncertainty</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932BB0" w14:textId="77777777" w:rsidR="009141F5" w:rsidRPr="00E97CEB" w:rsidRDefault="00000000" w:rsidP="00D6323E">
            <w:pPr>
              <w:spacing w:before="120" w:after="120"/>
              <w:rPr>
                <w:sz w:val="24"/>
                <w:szCs w:val="24"/>
              </w:rPr>
            </w:pPr>
            <w:r>
              <w:t>±0.25 °C</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FFDDDF" w14:textId="77777777" w:rsidR="009141F5" w:rsidRPr="00E97CEB" w:rsidRDefault="00000000" w:rsidP="00D6323E">
            <w:pPr>
              <w:spacing w:before="120" w:after="120"/>
              <w:rPr>
                <w:sz w:val="24"/>
                <w:szCs w:val="24"/>
              </w:rPr>
            </w:pPr>
            <w:r>
              <w:t>±0.02 bar</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EEF932B" w14:textId="77777777" w:rsidR="009141F5" w:rsidRPr="00E97CEB" w:rsidRDefault="00000000" w:rsidP="00D6323E">
            <w:pPr>
              <w:spacing w:before="120" w:after="120"/>
              <w:rPr>
                <w:sz w:val="24"/>
                <w:szCs w:val="24"/>
              </w:rPr>
            </w:pPr>
            <w:r>
              <w:t>±0.1 L</w:t>
            </w:r>
          </w:p>
        </w:tc>
      </w:tr>
    </w:tbl>
    <w:p w14:paraId="68D23D46" w14:textId="77777777" w:rsidR="00D6323E" w:rsidRDefault="00D6323E" w:rsidP="00D6323E">
      <w:pPr>
        <w:pStyle w:val="Heading2"/>
        <w:spacing w:before="0" w:after="0"/>
        <w:rPr>
          <w:color w:val="auto"/>
          <w:sz w:val="32"/>
          <w:szCs w:val="32"/>
        </w:rPr>
      </w:pPr>
      <w:bookmarkStart w:id="37" w:name="_Toc228643056"/>
    </w:p>
    <w:p w14:paraId="64858F41" w14:textId="77777777" w:rsidR="009141F5" w:rsidRPr="00E97CEB" w:rsidRDefault="00000000">
      <w:pPr>
        <w:pStyle w:val="Heading2"/>
        <w:rPr>
          <w:color w:val="auto"/>
          <w:sz w:val="32"/>
          <w:szCs w:val="32"/>
        </w:rPr>
      </w:pPr>
      <w:r>
        <w:rPr>
          <w:color w:val="auto"/>
          <w:sz w:val="32"/>
          <w:szCs w:val="32"/>
        </w:rPr>
        <w:t>5.3 EKF Convergence — Live Session Data</w:t>
      </w:r>
      <w:bookmarkEnd w:id="37"/>
    </w:p>
    <w:p w14:paraId="72D58EDF" w14:textId="77777777" w:rsidR="009141F5" w:rsidRPr="00E97CEB" w:rsidRDefault="00000000" w:rsidP="00041773">
      <w:pPr>
        <w:spacing w:before="80" w:after="80"/>
        <w:jc w:val="both"/>
        <w:rPr>
          <w:sz w:val="24"/>
          <w:szCs w:val="24"/>
        </w:rPr>
      </w:pPr>
      <w:r>
        <w:rPr>
          <w:sz w:val="24"/>
          <w:szCs w:val="24"/>
        </w:rPr>
        <w:t>During a recorded live session on 1 May 2026, the EKF completed 21,364 fusion cycles without a single reset. The Kalman gain for temperature fell from 0.94 (cycle 1, high uncertainty) to 0.25 (cycle 5+, converged), confirming rapid and stable convergence. Innovation terms (ΔT = 0.01°C, ΔP = −0.005 bar) confirm the physics model and sensors are in agreement.</w:t>
      </w:r>
    </w:p>
    <w:p w14:paraId="05D6EE30" w14:textId="77777777" w:rsidR="009141F5" w:rsidRPr="00E97CEB" w:rsidRDefault="00000000">
      <w:pPr>
        <w:rPr>
          <w:sz w:val="24"/>
          <w:szCs w:val="24"/>
        </w:rPr>
      </w:pPr>
      <w:r>
        <w:rPr>
          <w:sz w:val="24"/>
          <w:szCs w:val="24"/>
        </w:rPr>
        <w:br w:type="page"/>
      </w:r>
    </w:p>
    <w:p w14:paraId="217C4D94" w14:textId="77777777" w:rsidR="009141F5" w:rsidRPr="00E97CEB" w:rsidRDefault="00000000">
      <w:pPr>
        <w:pStyle w:val="Heading1"/>
        <w:rPr>
          <w:color w:val="auto"/>
          <w:sz w:val="40"/>
          <w:szCs w:val="40"/>
        </w:rPr>
      </w:pPr>
      <w:bookmarkStart w:id="38" w:name="_Toc228643057"/>
      <w:r>
        <w:rPr>
          <w:color w:val="auto"/>
          <w:sz w:val="40"/>
          <w:szCs w:val="40"/>
        </w:rPr>
        <w:lastRenderedPageBreak/>
        <w:t>6. BoilerCore Dashboard — Features &amp; Screenshots</w:t>
      </w:r>
      <w:bookmarkEnd w:id="38"/>
    </w:p>
    <w:p w14:paraId="38B8EBB3" w14:textId="77777777" w:rsidR="009141F5" w:rsidRPr="00E97CEB" w:rsidRDefault="00000000">
      <w:pPr>
        <w:pStyle w:val="Heading2"/>
        <w:rPr>
          <w:color w:val="auto"/>
          <w:sz w:val="32"/>
          <w:szCs w:val="32"/>
        </w:rPr>
      </w:pPr>
      <w:bookmarkStart w:id="39" w:name="_Toc228643058"/>
      <w:r>
        <w:rPr>
          <w:color w:val="auto"/>
          <w:sz w:val="32"/>
          <w:szCs w:val="32"/>
        </w:rPr>
        <w:t>6.1 System Overview</w:t>
      </w:r>
      <w:bookmarkEnd w:id="39"/>
    </w:p>
    <w:p w14:paraId="29371010" w14:textId="77777777" w:rsidR="009141F5" w:rsidRPr="00E97CEB" w:rsidRDefault="00000000" w:rsidP="00041773">
      <w:pPr>
        <w:spacing w:before="80" w:after="80"/>
        <w:jc w:val="both"/>
        <w:rPr>
          <w:sz w:val="24"/>
          <w:szCs w:val="24"/>
        </w:rPr>
      </w:pPr>
      <w:r>
        <w:rPr>
          <w:sz w:val="24"/>
          <w:szCs w:val="24"/>
        </w:rPr>
        <w:t>The Next.js web dashboard provides operators with a single-pane view of the boiler’s current state and predicted future state. All data streams at 1-second intervals, matching the ESP32 firmware’s telemetry transmission rate (100% real-time sync).</w:t>
      </w:r>
    </w:p>
    <w:p w14:paraId="40700E14" w14:textId="77777777" w:rsidR="009141F5" w:rsidRPr="00E97CEB" w:rsidRDefault="00000000">
      <w:pPr>
        <w:spacing w:before="80" w:after="60"/>
        <w:jc w:val="center"/>
        <w:rPr>
          <w:sz w:val="24"/>
          <w:szCs w:val="24"/>
        </w:rPr>
      </w:pPr>
      <w:r>
        <w:rPr>
          <w:noProof/>
          <w:sz w:val="24"/>
          <w:szCs w:val="24"/>
        </w:rPr>
        <w:drawing>
          <wp:inline distT="0" distB="0" distL="0" distR="0" wp14:anchorId="2167184A" wp14:editId="4439145C">
            <wp:extent cx="6366717" cy="3061855"/>
            <wp:effectExtent l="0" t="0" r="0" b="5715"/>
            <wp:docPr id="565400411"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76248" cy="3066439"/>
                    </a:xfrm>
                    <a:prstGeom prst="rect">
                      <a:avLst/>
                    </a:prstGeom>
                  </pic:spPr>
                </pic:pic>
              </a:graphicData>
            </a:graphic>
          </wp:inline>
        </w:drawing>
      </w:r>
    </w:p>
    <w:p w14:paraId="25D8EE0F" w14:textId="77777777" w:rsidR="009141F5" w:rsidRDefault="00000000">
      <w:pPr>
        <w:spacing w:before="60" w:after="160"/>
        <w:jc w:val="center"/>
        <w:rPr>
          <w:i/>
          <w:iCs/>
          <w:sz w:val="20"/>
          <w:szCs w:val="20"/>
        </w:rPr>
      </w:pPr>
      <w:r>
        <w:rPr>
          <w:i/>
          <w:iCs/>
          <w:sz w:val="20"/>
          <w:szCs w:val="20"/>
        </w:rPr>
        <w:t>Figure 3: System Overview dashboard — all systems operational at 03:45:37 AM, ESP32 linked, 100% realtime sync</w:t>
      </w:r>
    </w:p>
    <w:p w14:paraId="0E31724B" w14:textId="77777777" w:rsidR="00D6323E" w:rsidRPr="00E97CEB" w:rsidRDefault="00D6323E">
      <w:pPr>
        <w:spacing w:before="60" w:after="160"/>
        <w:jc w:val="center"/>
        <w:rPr>
          <w:sz w:val="24"/>
          <w:szCs w:val="24"/>
        </w:rPr>
      </w:pPr>
    </w:p>
    <w:p w14:paraId="19FA6D9B" w14:textId="77777777" w:rsidR="009141F5" w:rsidRPr="00E97CEB" w:rsidRDefault="00000000">
      <w:pPr>
        <w:spacing w:before="80" w:after="60"/>
        <w:jc w:val="center"/>
        <w:rPr>
          <w:sz w:val="24"/>
          <w:szCs w:val="24"/>
        </w:rPr>
      </w:pPr>
      <w:r>
        <w:rPr>
          <w:noProof/>
          <w:sz w:val="24"/>
          <w:szCs w:val="24"/>
        </w:rPr>
        <w:drawing>
          <wp:inline distT="0" distB="0" distL="0" distR="0" wp14:anchorId="3AC7D51F" wp14:editId="1BB96C5C">
            <wp:extent cx="6396595" cy="2992582"/>
            <wp:effectExtent l="0" t="0" r="4445" b="0"/>
            <wp:docPr id="921800410"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5390" cy="2996697"/>
                    </a:xfrm>
                    <a:prstGeom prst="rect">
                      <a:avLst/>
                    </a:prstGeom>
                  </pic:spPr>
                </pic:pic>
              </a:graphicData>
            </a:graphic>
          </wp:inline>
        </w:drawing>
      </w:r>
    </w:p>
    <w:p w14:paraId="374B9C4A" w14:textId="77777777" w:rsidR="009141F5" w:rsidRPr="00E97CEB" w:rsidRDefault="00000000">
      <w:pPr>
        <w:spacing w:before="60" w:after="160"/>
        <w:jc w:val="center"/>
        <w:rPr>
          <w:sz w:val="24"/>
          <w:szCs w:val="24"/>
        </w:rPr>
      </w:pPr>
      <w:r>
        <w:rPr>
          <w:i/>
          <w:iCs/>
          <w:sz w:val="20"/>
          <w:szCs w:val="20"/>
        </w:rPr>
        <w:t>Figure 4: System Overview at 03:48:09 AM showing rising pressure (1.02 bar) and temperature (105.2°C) during heating</w:t>
      </w:r>
    </w:p>
    <w:p w14:paraId="6AB79993" w14:textId="77777777" w:rsidR="009141F5" w:rsidRPr="00E97CEB" w:rsidRDefault="00000000">
      <w:pPr>
        <w:pStyle w:val="Heading2"/>
        <w:rPr>
          <w:color w:val="auto"/>
          <w:sz w:val="32"/>
          <w:szCs w:val="32"/>
        </w:rPr>
      </w:pPr>
      <w:bookmarkStart w:id="40" w:name="_Toc228643059"/>
      <w:r>
        <w:rPr>
          <w:color w:val="auto"/>
          <w:sz w:val="32"/>
          <w:szCs w:val="32"/>
        </w:rPr>
        <w:lastRenderedPageBreak/>
        <w:t>6.2 Full Dashboard View with System Schematic</w:t>
      </w:r>
      <w:bookmarkEnd w:id="40"/>
    </w:p>
    <w:p w14:paraId="208B7C50" w14:textId="77777777" w:rsidR="009141F5" w:rsidRPr="00E97CEB" w:rsidRDefault="00000000">
      <w:pPr>
        <w:spacing w:before="80" w:after="60"/>
        <w:jc w:val="center"/>
        <w:rPr>
          <w:sz w:val="24"/>
          <w:szCs w:val="24"/>
        </w:rPr>
      </w:pPr>
      <w:r>
        <w:rPr>
          <w:noProof/>
          <w:sz w:val="24"/>
          <w:szCs w:val="24"/>
        </w:rPr>
        <w:drawing>
          <wp:inline distT="0" distB="0" distL="0" distR="0" wp14:anchorId="24B3587A" wp14:editId="15EB3774">
            <wp:extent cx="6296265" cy="3609109"/>
            <wp:effectExtent l="0" t="0" r="0" b="0"/>
            <wp:docPr id="649032845"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03628" cy="3613329"/>
                    </a:xfrm>
                    <a:prstGeom prst="rect">
                      <a:avLst/>
                    </a:prstGeom>
                  </pic:spPr>
                </pic:pic>
              </a:graphicData>
            </a:graphic>
          </wp:inline>
        </w:drawing>
      </w:r>
    </w:p>
    <w:p w14:paraId="222CCFB9" w14:textId="77777777" w:rsidR="009141F5" w:rsidRPr="00E97CEB" w:rsidRDefault="00000000">
      <w:pPr>
        <w:spacing w:before="60" w:after="160"/>
        <w:jc w:val="center"/>
        <w:rPr>
          <w:sz w:val="24"/>
          <w:szCs w:val="24"/>
        </w:rPr>
      </w:pPr>
      <w:r>
        <w:rPr>
          <w:i/>
          <w:iCs/>
          <w:sz w:val="20"/>
          <w:szCs w:val="20"/>
        </w:rPr>
        <w:t>Figure 5: Complete dashboard view — System Schematic (LIVE), System Status panel, Digital Twin Autopilot, and Manual Overrides</w:t>
      </w:r>
    </w:p>
    <w:p w14:paraId="2C29AAB3" w14:textId="77777777" w:rsidR="009141F5" w:rsidRPr="00E97CEB" w:rsidRDefault="00000000">
      <w:pPr>
        <w:pStyle w:val="Heading2"/>
        <w:rPr>
          <w:color w:val="auto"/>
          <w:sz w:val="32"/>
          <w:szCs w:val="32"/>
        </w:rPr>
      </w:pPr>
      <w:bookmarkStart w:id="41" w:name="_Toc228643060"/>
      <w:r>
        <w:rPr>
          <w:color w:val="auto"/>
          <w:sz w:val="32"/>
          <w:szCs w:val="32"/>
        </w:rPr>
        <w:t>6.3 System Schematic (Animated LIVE View)</w:t>
      </w:r>
      <w:bookmarkEnd w:id="41"/>
    </w:p>
    <w:p w14:paraId="55865B3C" w14:textId="77777777" w:rsidR="009141F5" w:rsidRPr="00E97CEB" w:rsidRDefault="00000000">
      <w:pPr>
        <w:spacing w:before="80" w:after="60"/>
        <w:jc w:val="center"/>
        <w:rPr>
          <w:sz w:val="24"/>
          <w:szCs w:val="24"/>
        </w:rPr>
      </w:pPr>
      <w:r>
        <w:rPr>
          <w:noProof/>
          <w:sz w:val="24"/>
          <w:szCs w:val="24"/>
        </w:rPr>
        <w:drawing>
          <wp:inline distT="0" distB="0" distL="0" distR="0" wp14:anchorId="748FB010" wp14:editId="3725E29D">
            <wp:extent cx="6310115" cy="3470563"/>
            <wp:effectExtent l="0" t="0" r="0" b="0"/>
            <wp:docPr id="486325696"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39936" cy="3486964"/>
                    </a:xfrm>
                    <a:prstGeom prst="rect">
                      <a:avLst/>
                    </a:prstGeom>
                  </pic:spPr>
                </pic:pic>
              </a:graphicData>
            </a:graphic>
          </wp:inline>
        </w:drawing>
      </w:r>
    </w:p>
    <w:p w14:paraId="1E66EE35" w14:textId="77777777" w:rsidR="009141F5" w:rsidRPr="00E97CEB" w:rsidRDefault="00000000">
      <w:pPr>
        <w:spacing w:before="60" w:after="160"/>
        <w:jc w:val="center"/>
        <w:rPr>
          <w:sz w:val="24"/>
          <w:szCs w:val="24"/>
        </w:rPr>
      </w:pPr>
      <w:r>
        <w:rPr>
          <w:i/>
          <w:iCs/>
          <w:sz w:val="20"/>
          <w:szCs w:val="20"/>
        </w:rPr>
        <w:t>Figure 6: Animated live system schematic — heater ON (orange coils), 4.2 L water level, steam space visible at top-right, MANUAL ON mode</w:t>
      </w:r>
    </w:p>
    <w:p w14:paraId="6DCD1FD3" w14:textId="77777777" w:rsidR="009141F5" w:rsidRPr="00E97CEB" w:rsidRDefault="00000000">
      <w:pPr>
        <w:pStyle w:val="Heading2"/>
        <w:rPr>
          <w:color w:val="auto"/>
          <w:sz w:val="32"/>
          <w:szCs w:val="32"/>
        </w:rPr>
      </w:pPr>
      <w:bookmarkStart w:id="42" w:name="_Toc228643061"/>
      <w:r>
        <w:rPr>
          <w:color w:val="auto"/>
          <w:sz w:val="32"/>
          <w:szCs w:val="32"/>
        </w:rPr>
        <w:lastRenderedPageBreak/>
        <w:t>6.4 System Status &amp; Controls</w:t>
      </w:r>
      <w:bookmarkEnd w:id="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90"/>
        <w:gridCol w:w="3496"/>
      </w:tblGrid>
      <w:tr w:rsidR="009141F5" w:rsidRPr="00E97CEB" w14:paraId="7F1A5FB2" w14:textId="77777777" w:rsidTr="00C21817">
        <w:trPr>
          <w:jc w:val="center"/>
        </w:trPr>
        <w:tc>
          <w:tcPr>
            <w:tcW w:w="3120" w:type="dxa"/>
            <w:tcBorders>
              <w:top w:val="single" w:sz="2" w:space="0" w:color="E5E7EB"/>
              <w:left w:val="single" w:sz="2" w:space="0" w:color="E5E7EB"/>
              <w:bottom w:val="single" w:sz="2" w:space="0" w:color="E5E7EB"/>
              <w:right w:val="single" w:sz="2" w:space="0" w:color="E5E7EB"/>
            </w:tcBorders>
            <w:tcMar>
              <w:top w:w="80" w:type="dxa"/>
              <w:left w:w="80" w:type="dxa"/>
              <w:bottom w:w="80" w:type="dxa"/>
              <w:right w:w="80" w:type="dxa"/>
            </w:tcMar>
          </w:tcPr>
          <w:p w14:paraId="714AC0CF" w14:textId="77777777" w:rsidR="009141F5" w:rsidRPr="00E97CEB" w:rsidRDefault="00000000">
            <w:pPr>
              <w:jc w:val="center"/>
              <w:rPr>
                <w:sz w:val="24"/>
                <w:szCs w:val="24"/>
              </w:rPr>
            </w:pPr>
            <w:r>
              <w:rPr>
                <w:noProof/>
                <w:sz w:val="24"/>
                <w:szCs w:val="24"/>
              </w:rPr>
              <w:drawing>
                <wp:inline distT="0" distB="0" distL="0" distR="0" wp14:anchorId="23CC9AB8" wp14:editId="473AE56A">
                  <wp:extent cx="2078182" cy="1822405"/>
                  <wp:effectExtent l="0" t="0" r="0" b="6985"/>
                  <wp:docPr id="2093982228"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82446" cy="1826144"/>
                          </a:xfrm>
                          <a:prstGeom prst="rect">
                            <a:avLst/>
                          </a:prstGeom>
                        </pic:spPr>
                      </pic:pic>
                    </a:graphicData>
                  </a:graphic>
                </wp:inline>
              </w:drawing>
            </w:r>
          </w:p>
          <w:p w14:paraId="5BD3B969" w14:textId="77777777" w:rsidR="009141F5" w:rsidRPr="00E97CEB" w:rsidRDefault="00000000">
            <w:pPr>
              <w:spacing w:before="40"/>
              <w:jc w:val="center"/>
              <w:rPr>
                <w:sz w:val="24"/>
                <w:szCs w:val="24"/>
              </w:rPr>
            </w:pPr>
            <w:r>
              <w:rPr>
                <w:i/>
                <w:iCs/>
                <w:sz w:val="18"/>
                <w:szCs w:val="18"/>
              </w:rPr>
              <w:t>Figure 7: System Status Panel Drum Pressure: High, Network: Online, Heater: Active, Feed Pump: Ready, Steam Valve: Closed</w:t>
            </w:r>
          </w:p>
        </w:tc>
        <w:tc>
          <w:tcPr>
            <w:tcW w:w="3120" w:type="dxa"/>
            <w:tcBorders>
              <w:top w:val="single" w:sz="2" w:space="0" w:color="E5E7EB"/>
              <w:left w:val="single" w:sz="2" w:space="0" w:color="E5E7EB"/>
              <w:bottom w:val="single" w:sz="2" w:space="0" w:color="E5E7EB"/>
              <w:right w:val="single" w:sz="2" w:space="0" w:color="E5E7EB"/>
            </w:tcBorders>
            <w:tcMar>
              <w:top w:w="80" w:type="dxa"/>
              <w:left w:w="80" w:type="dxa"/>
              <w:bottom w:w="80" w:type="dxa"/>
              <w:right w:w="80" w:type="dxa"/>
            </w:tcMar>
          </w:tcPr>
          <w:p w14:paraId="647CE6DB" w14:textId="77777777" w:rsidR="009141F5" w:rsidRPr="00E97CEB" w:rsidRDefault="00000000">
            <w:pPr>
              <w:jc w:val="center"/>
              <w:rPr>
                <w:sz w:val="24"/>
                <w:szCs w:val="24"/>
              </w:rPr>
            </w:pPr>
            <w:r>
              <w:rPr>
                <w:noProof/>
                <w:sz w:val="24"/>
                <w:szCs w:val="24"/>
              </w:rPr>
              <w:drawing>
                <wp:inline distT="0" distB="0" distL="0" distR="0" wp14:anchorId="03418A48" wp14:editId="7A03120A">
                  <wp:extent cx="2079832" cy="2015837"/>
                  <wp:effectExtent l="0" t="0" r="0" b="3810"/>
                  <wp:docPr id="1588955527"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25000"/>
                                    </a14:imgEffect>
                                    <a14:imgEffect>
                                      <a14:colorTemperature colorTemp="5900"/>
                                    </a14:imgEffect>
                                  </a14:imgLayer>
                                </a14:imgProps>
                              </a:ext>
                            </a:extLst>
                          </a:blip>
                          <a:srcRect/>
                          <a:stretch>
                            <a:fillRect/>
                          </a:stretch>
                        </pic:blipFill>
                        <pic:spPr bwMode="auto">
                          <a:xfrm>
                            <a:off x="0" y="0"/>
                            <a:ext cx="2083076" cy="2018982"/>
                          </a:xfrm>
                          <a:prstGeom prst="rect">
                            <a:avLst/>
                          </a:prstGeom>
                        </pic:spPr>
                      </pic:pic>
                    </a:graphicData>
                  </a:graphic>
                </wp:inline>
              </w:drawing>
            </w:r>
          </w:p>
          <w:p w14:paraId="26B1471D" w14:textId="77777777" w:rsidR="009141F5" w:rsidRPr="00E97CEB" w:rsidRDefault="00000000">
            <w:pPr>
              <w:spacing w:before="40"/>
              <w:jc w:val="center"/>
              <w:rPr>
                <w:sz w:val="24"/>
                <w:szCs w:val="24"/>
              </w:rPr>
            </w:pPr>
            <w:r>
              <w:rPr>
                <w:i/>
                <w:iCs/>
                <w:sz w:val="18"/>
                <w:szCs w:val="18"/>
              </w:rPr>
              <w:t>Figure 8: Digital Twin Autopilot Target: 1.3 bar, 5M prediction: 0.875/0.894 bar in 60 sec, Valve auto-open at target</w:t>
            </w:r>
          </w:p>
        </w:tc>
        <w:tc>
          <w:tcPr>
            <w:tcW w:w="3120" w:type="dxa"/>
            <w:tcBorders>
              <w:top w:val="single" w:sz="2" w:space="0" w:color="E5E7EB"/>
              <w:left w:val="single" w:sz="2" w:space="0" w:color="E5E7EB"/>
              <w:bottom w:val="single" w:sz="2" w:space="0" w:color="E5E7EB"/>
              <w:right w:val="single" w:sz="2" w:space="0" w:color="E5E7EB"/>
            </w:tcBorders>
            <w:tcMar>
              <w:top w:w="80" w:type="dxa"/>
              <w:left w:w="80" w:type="dxa"/>
              <w:bottom w:w="80" w:type="dxa"/>
              <w:right w:w="80" w:type="dxa"/>
            </w:tcMar>
          </w:tcPr>
          <w:p w14:paraId="7A01D80F" w14:textId="77777777" w:rsidR="009141F5" w:rsidRPr="00E97CEB" w:rsidRDefault="00000000">
            <w:pPr>
              <w:jc w:val="center"/>
              <w:rPr>
                <w:sz w:val="24"/>
                <w:szCs w:val="24"/>
              </w:rPr>
            </w:pPr>
            <w:r>
              <w:rPr>
                <w:noProof/>
                <w:sz w:val="24"/>
                <w:szCs w:val="24"/>
              </w:rPr>
              <w:drawing>
                <wp:inline distT="0" distB="0" distL="0" distR="0" wp14:anchorId="58A98378" wp14:editId="73C7653D">
                  <wp:extent cx="2216726" cy="2105891"/>
                  <wp:effectExtent l="0" t="0" r="0" b="8890"/>
                  <wp:docPr id="1481492541"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saturation sat="200000"/>
                                    </a14:imgEffect>
                                  </a14:imgLayer>
                                </a14:imgProps>
                              </a:ext>
                            </a:extLst>
                          </a:blip>
                          <a:srcRect/>
                          <a:stretch>
                            <a:fillRect/>
                          </a:stretch>
                        </pic:blipFill>
                        <pic:spPr bwMode="auto">
                          <a:xfrm>
                            <a:off x="0" y="0"/>
                            <a:ext cx="2219623" cy="2108643"/>
                          </a:xfrm>
                          <a:prstGeom prst="rect">
                            <a:avLst/>
                          </a:prstGeom>
                        </pic:spPr>
                      </pic:pic>
                    </a:graphicData>
                  </a:graphic>
                </wp:inline>
              </w:drawing>
            </w:r>
          </w:p>
          <w:p w14:paraId="33CA9DF4" w14:textId="77777777" w:rsidR="009141F5" w:rsidRPr="00E97CEB" w:rsidRDefault="00000000">
            <w:pPr>
              <w:spacing w:before="40"/>
              <w:jc w:val="center"/>
              <w:rPr>
                <w:sz w:val="24"/>
                <w:szCs w:val="24"/>
              </w:rPr>
            </w:pPr>
            <w:r>
              <w:rPr>
                <w:i/>
                <w:iCs/>
                <w:sz w:val="18"/>
                <w:szCs w:val="18"/>
              </w:rPr>
              <w:t>Figure 9: Manual Overrides Panel Stop Heater, Open/Close Valve, Optimize Performance, Export Report, View Predictions</w:t>
            </w:r>
          </w:p>
        </w:tc>
      </w:tr>
    </w:tbl>
    <w:p w14:paraId="31D62980" w14:textId="77777777" w:rsidR="00C21817" w:rsidRDefault="00C21817">
      <w:pPr>
        <w:pStyle w:val="Heading2"/>
        <w:rPr>
          <w:color w:val="auto"/>
          <w:sz w:val="32"/>
          <w:szCs w:val="32"/>
        </w:rPr>
      </w:pPr>
      <w:bookmarkStart w:id="43" w:name="_Toc228643063"/>
    </w:p>
    <w:p w14:paraId="0002D478" w14:textId="77777777" w:rsidR="009141F5" w:rsidRPr="00E97CEB" w:rsidRDefault="00000000" w:rsidP="00C21817">
      <w:pPr>
        <w:pStyle w:val="Heading2"/>
        <w:spacing w:line="360" w:lineRule="auto"/>
        <w:rPr>
          <w:color w:val="auto"/>
          <w:sz w:val="32"/>
          <w:szCs w:val="32"/>
        </w:rPr>
      </w:pPr>
      <w:r>
        <w:rPr>
          <w:color w:val="auto"/>
          <w:sz w:val="32"/>
          <w:szCs w:val="32"/>
        </w:rPr>
        <w:t>6.5 Physics-Based 10-Minute Forecast</w:t>
      </w:r>
      <w:bookmarkEnd w:id="43"/>
    </w:p>
    <w:p w14:paraId="079D9F38" w14:textId="77777777" w:rsidR="009141F5" w:rsidRPr="00E97CEB" w:rsidRDefault="00AC2112">
      <w:pPr>
        <w:spacing w:before="80" w:after="60"/>
        <w:jc w:val="center"/>
        <w:rPr>
          <w:sz w:val="24"/>
          <w:szCs w:val="24"/>
        </w:rPr>
      </w:pPr>
      <w:r>
        <w:rPr>
          <w:noProof/>
          <w:sz w:val="24"/>
          <w:szCs w:val="24"/>
        </w:rPr>
        <w:drawing>
          <wp:inline distT="0" distB="0" distL="0" distR="0" wp14:anchorId="79EEF620" wp14:editId="5E278C08">
            <wp:extent cx="6445250" cy="3489960"/>
            <wp:effectExtent l="0" t="0" r="0" b="0"/>
            <wp:docPr id="2046147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7138" name="Picture 2046147138"/>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45250" cy="3489960"/>
                    </a:xfrm>
                    <a:prstGeom prst="rect">
                      <a:avLst/>
                    </a:prstGeom>
                  </pic:spPr>
                </pic:pic>
              </a:graphicData>
            </a:graphic>
          </wp:inline>
        </w:drawing>
      </w:r>
    </w:p>
    <w:p w14:paraId="44F1CD7C" w14:textId="77777777" w:rsidR="009141F5" w:rsidRPr="00E97CEB" w:rsidRDefault="00000000">
      <w:pPr>
        <w:spacing w:before="60" w:after="160"/>
        <w:jc w:val="center"/>
        <w:rPr>
          <w:sz w:val="24"/>
          <w:szCs w:val="24"/>
        </w:rPr>
      </w:pPr>
      <w:r>
        <w:rPr>
          <w:i/>
          <w:iCs/>
          <w:sz w:val="20"/>
          <w:szCs w:val="20"/>
        </w:rPr>
        <w:t>Figure 11: 10-Minute physics-based forecast — Temperature predicted at 122.7°C (+22.8 vs now), Pressure at 1.896 bar (+1.100), Water Level at 4.409 L (+0.210)</w:t>
      </w:r>
    </w:p>
    <w:p w14:paraId="0B64E0D1" w14:textId="77777777" w:rsidR="00C21817" w:rsidRDefault="00C21817">
      <w:pPr>
        <w:pStyle w:val="Heading2"/>
        <w:rPr>
          <w:color w:val="auto"/>
          <w:sz w:val="32"/>
          <w:szCs w:val="32"/>
        </w:rPr>
      </w:pPr>
      <w:bookmarkStart w:id="44" w:name="_Toc228643064"/>
    </w:p>
    <w:p w14:paraId="38117955" w14:textId="77777777" w:rsidR="00C21817" w:rsidRDefault="00C21817">
      <w:pPr>
        <w:pStyle w:val="Heading2"/>
        <w:rPr>
          <w:color w:val="auto"/>
          <w:sz w:val="32"/>
          <w:szCs w:val="32"/>
        </w:rPr>
      </w:pPr>
    </w:p>
    <w:p w14:paraId="11688FB1" w14:textId="77777777" w:rsidR="00C21817" w:rsidRPr="00C21817" w:rsidRDefault="00000000" w:rsidP="00C21817">
      <w:pPr>
        <w:pStyle w:val="Heading2"/>
        <w:rPr>
          <w:color w:val="auto"/>
          <w:sz w:val="32"/>
          <w:szCs w:val="32"/>
        </w:rPr>
      </w:pPr>
      <w:r>
        <w:rPr>
          <w:color w:val="auto"/>
          <w:sz w:val="32"/>
          <w:szCs w:val="32"/>
        </w:rPr>
        <w:lastRenderedPageBreak/>
        <w:t>6.6 Telemetry Log</w:t>
      </w:r>
      <w:bookmarkEnd w:id="44"/>
    </w:p>
    <w:p w14:paraId="735D3CA9" w14:textId="77777777" w:rsidR="009141F5" w:rsidRPr="00E97CEB" w:rsidRDefault="00000000">
      <w:pPr>
        <w:spacing w:before="80" w:after="60"/>
        <w:jc w:val="center"/>
        <w:rPr>
          <w:sz w:val="24"/>
          <w:szCs w:val="24"/>
        </w:rPr>
      </w:pPr>
      <w:r>
        <w:rPr>
          <w:noProof/>
          <w:sz w:val="24"/>
          <w:szCs w:val="24"/>
        </w:rPr>
        <w:drawing>
          <wp:inline distT="0" distB="0" distL="0" distR="0" wp14:anchorId="7C135ABE" wp14:editId="7B5F59D4">
            <wp:extent cx="6306340" cy="2860963"/>
            <wp:effectExtent l="0" t="0" r="0" b="0"/>
            <wp:docPr id="618493383"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b="515"/>
                    <a:stretch>
                      <a:fillRect/>
                    </a:stretch>
                  </pic:blipFill>
                  <pic:spPr bwMode="auto">
                    <a:xfrm>
                      <a:off x="0" y="0"/>
                      <a:ext cx="6337667" cy="2875175"/>
                    </a:xfrm>
                    <a:prstGeom prst="rect">
                      <a:avLst/>
                    </a:prstGeom>
                    <a:ln>
                      <a:noFill/>
                    </a:ln>
                    <a:extLst>
                      <a:ext uri="{53640926-AAD7-44D8-BBD7-CCE9431645EC}">
                        <a14:shadowObscured xmlns:a14="http://schemas.microsoft.com/office/drawing/2010/main"/>
                      </a:ext>
                    </a:extLst>
                  </pic:spPr>
                </pic:pic>
              </a:graphicData>
            </a:graphic>
          </wp:inline>
        </w:drawing>
      </w:r>
    </w:p>
    <w:p w14:paraId="5AED048C" w14:textId="77777777" w:rsidR="009141F5" w:rsidRPr="00E97CEB" w:rsidRDefault="00000000">
      <w:pPr>
        <w:spacing w:before="60" w:after="160"/>
        <w:jc w:val="center"/>
        <w:rPr>
          <w:sz w:val="24"/>
          <w:szCs w:val="24"/>
        </w:rPr>
      </w:pPr>
      <w:r>
        <w:rPr>
          <w:i/>
          <w:iCs/>
          <w:sz w:val="20"/>
          <w:szCs w:val="20"/>
        </w:rPr>
        <w:t>Figure 12: Telemetry log — timestamped sensor readings every 1 second, pressure ~0.79–0.81 bar, temp 99.6–100.3°C, water level stable at 4.20 L</w:t>
      </w:r>
    </w:p>
    <w:p w14:paraId="51D45117" w14:textId="77777777" w:rsidR="009141F5" w:rsidRPr="00E97CEB" w:rsidRDefault="00000000">
      <w:pPr>
        <w:pStyle w:val="Heading2"/>
        <w:rPr>
          <w:color w:val="auto"/>
          <w:sz w:val="32"/>
          <w:szCs w:val="32"/>
        </w:rPr>
      </w:pPr>
      <w:bookmarkStart w:id="45" w:name="_Toc228643065"/>
      <w:r>
        <w:rPr>
          <w:color w:val="auto"/>
          <w:sz w:val="32"/>
          <w:szCs w:val="32"/>
        </w:rPr>
        <w:t>6.7 Model Validation Chart</w:t>
      </w:r>
      <w:bookmarkEnd w:id="45"/>
    </w:p>
    <w:p w14:paraId="5937BE37" w14:textId="77777777" w:rsidR="009141F5" w:rsidRPr="00E97CEB" w:rsidRDefault="00000000">
      <w:pPr>
        <w:spacing w:before="80" w:after="60"/>
        <w:jc w:val="center"/>
        <w:rPr>
          <w:sz w:val="24"/>
          <w:szCs w:val="24"/>
        </w:rPr>
      </w:pPr>
      <w:r>
        <w:rPr>
          <w:noProof/>
          <w:sz w:val="24"/>
          <w:szCs w:val="24"/>
        </w:rPr>
        <w:drawing>
          <wp:inline distT="0" distB="0" distL="0" distR="0" wp14:anchorId="7ADFEBE7" wp14:editId="0EB9DB06">
            <wp:extent cx="5116289" cy="1790700"/>
            <wp:effectExtent l="0" t="0" r="8255" b="0"/>
            <wp:docPr id="550077714"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2002" cy="1792700"/>
                    </a:xfrm>
                    <a:prstGeom prst="rect">
                      <a:avLst/>
                    </a:prstGeom>
                  </pic:spPr>
                </pic:pic>
              </a:graphicData>
            </a:graphic>
          </wp:inline>
        </w:drawing>
      </w:r>
    </w:p>
    <w:p w14:paraId="4A891C2C" w14:textId="77777777" w:rsidR="009141F5" w:rsidRPr="00E97CEB" w:rsidRDefault="00000000">
      <w:pPr>
        <w:spacing w:before="60" w:after="160"/>
        <w:jc w:val="center"/>
        <w:rPr>
          <w:sz w:val="24"/>
          <w:szCs w:val="24"/>
        </w:rPr>
      </w:pPr>
      <w:r>
        <w:rPr>
          <w:i/>
          <w:iCs/>
          <w:sz w:val="20"/>
          <w:szCs w:val="20"/>
        </w:rPr>
        <w:t>Figure 13: Model Validation — RMSE: 0.12°C, MAPE: 0.1% over last 20 validation cycles. Actual T (blue solid) vs Predicted T (orange dashed)</w:t>
      </w:r>
    </w:p>
    <w:p w14:paraId="090A95CF" w14:textId="77777777" w:rsidR="009141F5" w:rsidRPr="00E97CEB" w:rsidRDefault="00000000">
      <w:pPr>
        <w:pStyle w:val="Heading2"/>
        <w:rPr>
          <w:color w:val="auto"/>
          <w:sz w:val="32"/>
          <w:szCs w:val="32"/>
        </w:rPr>
      </w:pPr>
      <w:bookmarkStart w:id="46" w:name="_Toc228643066"/>
      <w:r>
        <w:rPr>
          <w:color w:val="auto"/>
          <w:sz w:val="32"/>
          <w:szCs w:val="32"/>
        </w:rPr>
        <w:t>6.8 Energy Balance</w:t>
      </w:r>
      <w:bookmarkEnd w:id="46"/>
    </w:p>
    <w:p w14:paraId="7621E729" w14:textId="77777777" w:rsidR="009141F5" w:rsidRPr="00E97CEB" w:rsidRDefault="00000000">
      <w:pPr>
        <w:spacing w:before="80" w:after="60"/>
        <w:jc w:val="center"/>
        <w:rPr>
          <w:sz w:val="24"/>
          <w:szCs w:val="24"/>
        </w:rPr>
      </w:pPr>
      <w:r>
        <w:rPr>
          <w:noProof/>
          <w:sz w:val="24"/>
          <w:szCs w:val="24"/>
        </w:rPr>
        <w:drawing>
          <wp:inline distT="0" distB="0" distL="0" distR="0" wp14:anchorId="29885DCF" wp14:editId="3507099E">
            <wp:extent cx="5061766" cy="1834890"/>
            <wp:effectExtent l="0" t="0" r="5715" b="0"/>
            <wp:docPr id="1047586500"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32390" cy="1860491"/>
                    </a:xfrm>
                    <a:prstGeom prst="rect">
                      <a:avLst/>
                    </a:prstGeom>
                  </pic:spPr>
                </pic:pic>
              </a:graphicData>
            </a:graphic>
          </wp:inline>
        </w:drawing>
      </w:r>
    </w:p>
    <w:p w14:paraId="0DADFC3F" w14:textId="77777777" w:rsidR="009141F5" w:rsidRPr="00E97CEB" w:rsidRDefault="00000000">
      <w:pPr>
        <w:spacing w:before="60" w:after="160"/>
        <w:jc w:val="center"/>
        <w:rPr>
          <w:sz w:val="24"/>
          <w:szCs w:val="24"/>
        </w:rPr>
      </w:pPr>
      <w:r>
        <w:rPr>
          <w:i/>
          <w:iCs/>
          <w:sz w:val="20"/>
          <w:szCs w:val="20"/>
        </w:rPr>
        <w:t>Figure 14: Energy Balance panel — Useful Heat: 0.4806 kWh (1.9%), Convective Losses: 3.8793 kWh, Metal Storage/Latent: 21.1961 kWh, Session Efficiency: 1.9%</w:t>
      </w:r>
    </w:p>
    <w:p w14:paraId="66B2A32C" w14:textId="77777777" w:rsidR="009141F5" w:rsidRPr="00E97CEB" w:rsidRDefault="00000000">
      <w:pPr>
        <w:pStyle w:val="Heading2"/>
        <w:rPr>
          <w:color w:val="auto"/>
          <w:sz w:val="32"/>
          <w:szCs w:val="32"/>
        </w:rPr>
      </w:pPr>
      <w:bookmarkStart w:id="47" w:name="_Toc228643067"/>
      <w:r>
        <w:rPr>
          <w:color w:val="auto"/>
          <w:sz w:val="32"/>
          <w:szCs w:val="32"/>
        </w:rPr>
        <w:lastRenderedPageBreak/>
        <w:t>6.9 Model Verification — Complete</w:t>
      </w:r>
      <w:bookmarkEnd w:id="47"/>
    </w:p>
    <w:p w14:paraId="6E2AC837" w14:textId="77777777" w:rsidR="009141F5" w:rsidRPr="00E97CEB" w:rsidRDefault="00000000">
      <w:pPr>
        <w:spacing w:before="80" w:after="60"/>
        <w:jc w:val="center"/>
        <w:rPr>
          <w:sz w:val="24"/>
          <w:szCs w:val="24"/>
        </w:rPr>
      </w:pPr>
      <w:r>
        <w:rPr>
          <w:noProof/>
          <w:sz w:val="24"/>
          <w:szCs w:val="24"/>
        </w:rPr>
        <w:drawing>
          <wp:inline distT="0" distB="0" distL="0" distR="0" wp14:anchorId="27B2E63D" wp14:editId="33D442C4">
            <wp:extent cx="6278880" cy="6458657"/>
            <wp:effectExtent l="0" t="0" r="7620" b="0"/>
            <wp:docPr id="1821071044" name="img" descr="Dashboard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extLst>
                        <a:ext uri="{BEBA8EAE-BF5A-486C-A8C5-ECC9F3942E4B}">
                          <a14:imgProps xmlns:a14="http://schemas.microsoft.com/office/drawing/2010/main">
                            <a14:imgLayer r:embed="rId25">
                              <a14:imgEffect>
                                <a14:sharpenSoften amount="25000"/>
                              </a14:imgEffect>
                              <a14:imgEffect>
                                <a14:saturation sat="200000"/>
                              </a14:imgEffect>
                              <a14:imgEffect>
                                <a14:brightnessContrast contrast="20000"/>
                              </a14:imgEffect>
                            </a14:imgLayer>
                          </a14:imgProps>
                        </a:ext>
                      </a:extLst>
                    </a:blip>
                    <a:srcRect l="5200" t="4577" r="9000" b="7163"/>
                    <a:stretch>
                      <a:fillRect/>
                    </a:stretch>
                  </pic:blipFill>
                  <pic:spPr bwMode="auto">
                    <a:xfrm>
                      <a:off x="0" y="0"/>
                      <a:ext cx="6361140" cy="6543272"/>
                    </a:xfrm>
                    <a:prstGeom prst="rect">
                      <a:avLst/>
                    </a:prstGeom>
                    <a:ln>
                      <a:noFill/>
                    </a:ln>
                    <a:extLst>
                      <a:ext uri="{53640926-AAD7-44D8-BBD7-CCE9431645EC}">
                        <a14:shadowObscured xmlns:a14="http://schemas.microsoft.com/office/drawing/2010/main"/>
                      </a:ext>
                    </a:extLst>
                  </pic:spPr>
                </pic:pic>
              </a:graphicData>
            </a:graphic>
          </wp:inline>
        </w:drawing>
      </w:r>
    </w:p>
    <w:p w14:paraId="7A4FE222" w14:textId="77777777" w:rsidR="009141F5" w:rsidRPr="00E97CEB" w:rsidRDefault="00000000">
      <w:pPr>
        <w:spacing w:before="60" w:after="160"/>
        <w:jc w:val="center"/>
        <w:rPr>
          <w:sz w:val="24"/>
          <w:szCs w:val="24"/>
        </w:rPr>
      </w:pPr>
      <w:r>
        <w:rPr>
          <w:i/>
          <w:iCs/>
          <w:sz w:val="20"/>
          <w:szCs w:val="20"/>
        </w:rPr>
        <w:t>Figure 15: Model Verification Complete — Temperature: 97.2% accuracy (predicted 122.5°C vs actual 119.2°C); Pressure: 97.2% (1.680 vs 1.729 bar); Water Level: 95.0% (4.408 vs 4.199 L)</w:t>
      </w:r>
    </w:p>
    <w:p w14:paraId="65A331CD" w14:textId="77777777" w:rsidR="009141F5" w:rsidRPr="00E97CEB" w:rsidRDefault="00000000">
      <w:pPr>
        <w:rPr>
          <w:sz w:val="24"/>
          <w:szCs w:val="24"/>
        </w:rPr>
      </w:pPr>
      <w:r>
        <w:rPr>
          <w:sz w:val="24"/>
          <w:szCs w:val="24"/>
        </w:rPr>
        <w:br w:type="page"/>
      </w:r>
    </w:p>
    <w:p w14:paraId="40BA84A0" w14:textId="77777777" w:rsidR="009141F5" w:rsidRPr="00E97CEB" w:rsidRDefault="00000000">
      <w:pPr>
        <w:pStyle w:val="Heading1"/>
        <w:rPr>
          <w:color w:val="auto"/>
          <w:sz w:val="40"/>
          <w:szCs w:val="40"/>
        </w:rPr>
      </w:pPr>
      <w:bookmarkStart w:id="48" w:name="_Toc228643068"/>
      <w:r>
        <w:rPr>
          <w:color w:val="auto"/>
          <w:sz w:val="40"/>
          <w:szCs w:val="40"/>
        </w:rPr>
        <w:lastRenderedPageBreak/>
        <w:t>7. Testing Methodology &amp; Results</w:t>
      </w:r>
      <w:bookmarkEnd w:id="48"/>
    </w:p>
    <w:p w14:paraId="4E7ED154" w14:textId="77777777" w:rsidR="009141F5" w:rsidRPr="00E97CEB" w:rsidRDefault="00000000">
      <w:pPr>
        <w:pStyle w:val="Heading2"/>
        <w:rPr>
          <w:color w:val="auto"/>
          <w:sz w:val="32"/>
          <w:szCs w:val="32"/>
        </w:rPr>
      </w:pPr>
      <w:bookmarkStart w:id="49" w:name="_Toc228643069"/>
      <w:r>
        <w:rPr>
          <w:color w:val="auto"/>
          <w:sz w:val="32"/>
          <w:szCs w:val="32"/>
        </w:rPr>
        <w:t>7.1 Testing Approach</w:t>
      </w:r>
      <w:bookmarkEnd w:id="49"/>
    </w:p>
    <w:p w14:paraId="7231703C" w14:textId="77777777" w:rsidR="009141F5" w:rsidRDefault="00000000" w:rsidP="00041773">
      <w:pPr>
        <w:spacing w:before="80" w:after="80"/>
        <w:jc w:val="both"/>
        <w:rPr>
          <w:sz w:val="24"/>
          <w:szCs w:val="24"/>
        </w:rPr>
      </w:pPr>
      <w:r>
        <w:rPr>
          <w:sz w:val="24"/>
          <w:szCs w:val="24"/>
        </w:rPr>
        <w:t>Testing was conducted at three levels: (a) automated unit and integration testing of the physics engine, (b) field validation against IAPWS-97 ground truth across a simulated 45-minute heating cycle, and (c) live hardware testing with the physical boiler prototype.</w:t>
      </w:r>
    </w:p>
    <w:p w14:paraId="6DAB9D23" w14:textId="77777777" w:rsidR="00AC2112" w:rsidRPr="00E97CEB" w:rsidRDefault="00AC2112" w:rsidP="00041773">
      <w:pPr>
        <w:spacing w:before="80" w:after="80"/>
        <w:jc w:val="both"/>
        <w:rPr>
          <w:sz w:val="24"/>
          <w:szCs w:val="24"/>
        </w:rPr>
      </w:pPr>
    </w:p>
    <w:p w14:paraId="6BB844EB" w14:textId="77777777" w:rsidR="009141F5" w:rsidRPr="00E97CEB" w:rsidRDefault="00000000">
      <w:pPr>
        <w:pStyle w:val="Heading2"/>
        <w:rPr>
          <w:color w:val="auto"/>
          <w:sz w:val="32"/>
          <w:szCs w:val="32"/>
        </w:rPr>
      </w:pPr>
      <w:bookmarkStart w:id="50" w:name="_Toc228643070"/>
      <w:r>
        <w:rPr>
          <w:color w:val="auto"/>
          <w:sz w:val="32"/>
          <w:szCs w:val="32"/>
        </w:rPr>
        <w:t>7.2 Automated Test Suite — 1,000 Tests</w:t>
      </w:r>
      <w:bookmarkEnd w:id="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200"/>
        <w:gridCol w:w="4360"/>
      </w:tblGrid>
      <w:tr w:rsidR="009141F5" w:rsidRPr="00E97CEB" w14:paraId="3279909F" w14:textId="77777777" w:rsidTr="00041773">
        <w:trPr>
          <w:tblHeader/>
          <w:jc w:val="center"/>
        </w:trPr>
        <w:tc>
          <w:tcPr>
            <w:tcW w:w="28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738D94B" w14:textId="77777777" w:rsidR="009141F5" w:rsidRPr="00E97CEB" w:rsidRDefault="00000000" w:rsidP="00AC2112">
            <w:pPr>
              <w:spacing w:before="120" w:after="120"/>
              <w:jc w:val="center"/>
              <w:rPr>
                <w:sz w:val="24"/>
                <w:szCs w:val="24"/>
              </w:rPr>
            </w:pPr>
            <w:r>
              <w:rPr>
                <w:b/>
                <w:bCs/>
              </w:rPr>
              <w:t>Test Category</w:t>
            </w:r>
          </w:p>
        </w:tc>
        <w:tc>
          <w:tcPr>
            <w:tcW w:w="10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7AF4D7B4" w14:textId="77777777" w:rsidR="009141F5" w:rsidRPr="00E97CEB" w:rsidRDefault="00000000" w:rsidP="00AC2112">
            <w:pPr>
              <w:spacing w:before="120" w:after="120"/>
              <w:jc w:val="center"/>
              <w:rPr>
                <w:sz w:val="24"/>
                <w:szCs w:val="24"/>
              </w:rPr>
            </w:pPr>
            <w:r>
              <w:rPr>
                <w:b/>
                <w:bCs/>
              </w:rPr>
              <w:t># Tests</w:t>
            </w:r>
          </w:p>
        </w:tc>
        <w:tc>
          <w:tcPr>
            <w:tcW w:w="12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E03FCD8" w14:textId="77777777" w:rsidR="009141F5" w:rsidRPr="00E97CEB" w:rsidRDefault="00000000" w:rsidP="00AC2112">
            <w:pPr>
              <w:spacing w:before="120" w:after="120"/>
              <w:jc w:val="center"/>
              <w:rPr>
                <w:sz w:val="24"/>
                <w:szCs w:val="24"/>
              </w:rPr>
            </w:pPr>
            <w:r>
              <w:rPr>
                <w:b/>
                <w:bCs/>
              </w:rPr>
              <w:t>Pass Rate</w:t>
            </w:r>
          </w:p>
        </w:tc>
        <w:tc>
          <w:tcPr>
            <w:tcW w:w="43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A07A60A" w14:textId="77777777" w:rsidR="009141F5" w:rsidRPr="00E97CEB" w:rsidRDefault="00000000" w:rsidP="00AC2112">
            <w:pPr>
              <w:spacing w:before="120" w:after="120"/>
              <w:jc w:val="center"/>
              <w:rPr>
                <w:sz w:val="24"/>
                <w:szCs w:val="24"/>
              </w:rPr>
            </w:pPr>
            <w:r>
              <w:rPr>
                <w:b/>
                <w:bCs/>
              </w:rPr>
              <w:t>What Is Verified</w:t>
            </w:r>
          </w:p>
        </w:tc>
      </w:tr>
      <w:tr w:rsidR="009141F5" w:rsidRPr="00E97CEB" w14:paraId="3A61258F" w14:textId="77777777" w:rsidTr="00041773">
        <w:trPr>
          <w:jc w:val="center"/>
        </w:trPr>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ADE612" w14:textId="77777777" w:rsidR="009141F5" w:rsidRPr="00E97CEB" w:rsidRDefault="00000000" w:rsidP="00AC2112">
            <w:pPr>
              <w:spacing w:before="120" w:after="120"/>
              <w:rPr>
                <w:sz w:val="24"/>
                <w:szCs w:val="24"/>
              </w:rPr>
            </w:pPr>
            <w:r>
              <w:t>Matrix Solver (C·X=D)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660373A" w14:textId="77777777" w:rsidR="009141F5" w:rsidRPr="00E97CEB" w:rsidRDefault="00000000" w:rsidP="00AC2112">
            <w:pPr>
              <w:spacing w:before="120" w:after="120"/>
              <w:rPr>
                <w:sz w:val="24"/>
                <w:szCs w:val="24"/>
              </w:rPr>
            </w:pPr>
            <w:r>
              <w:t>250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337B1F" w14:textId="77777777" w:rsidR="009141F5" w:rsidRPr="00E97CEB" w:rsidRDefault="00000000" w:rsidP="00AC2112">
            <w:pPr>
              <w:spacing w:before="120" w:after="120"/>
              <w:rPr>
                <w:sz w:val="24"/>
                <w:szCs w:val="24"/>
              </w:rPr>
            </w:pPr>
            <w:r>
              <w:t>100%</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071FF0" w14:textId="77777777" w:rsidR="009141F5" w:rsidRPr="00E97CEB" w:rsidRDefault="00000000" w:rsidP="00AC2112">
            <w:pPr>
              <w:spacing w:before="120" w:after="120"/>
              <w:rPr>
                <w:sz w:val="24"/>
                <w:szCs w:val="24"/>
              </w:rPr>
            </w:pPr>
            <w:r>
              <w:t>DAE system solves correctly for all input combinations</w:t>
            </w:r>
          </w:p>
        </w:tc>
      </w:tr>
      <w:tr w:rsidR="009141F5" w:rsidRPr="00E97CEB" w14:paraId="452BCB98" w14:textId="77777777" w:rsidTr="00041773">
        <w:trPr>
          <w:jc w:val="center"/>
        </w:trPr>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BEAC3F4" w14:textId="77777777" w:rsidR="009141F5" w:rsidRPr="00E97CEB" w:rsidRDefault="00000000" w:rsidP="00AC2112">
            <w:pPr>
              <w:spacing w:before="120" w:after="120"/>
              <w:rPr>
                <w:sz w:val="24"/>
                <w:szCs w:val="24"/>
              </w:rPr>
            </w:pPr>
            <w:r>
              <w:t>Second Law (Clausius)</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86C3BC9" w14:textId="77777777" w:rsidR="009141F5" w:rsidRPr="00E97CEB" w:rsidRDefault="00000000" w:rsidP="00AC2112">
            <w:pPr>
              <w:spacing w:before="120" w:after="120"/>
              <w:rPr>
                <w:sz w:val="24"/>
                <w:szCs w:val="24"/>
              </w:rPr>
            </w:pPr>
            <w:r>
              <w:t>150</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B3E6730" w14:textId="77777777" w:rsidR="009141F5" w:rsidRPr="00E97CEB" w:rsidRDefault="00000000" w:rsidP="00AC2112">
            <w:pPr>
              <w:spacing w:before="120" w:after="120"/>
              <w:rPr>
                <w:sz w:val="24"/>
                <w:szCs w:val="24"/>
              </w:rPr>
            </w:pPr>
            <w:r>
              <w:t>100%</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40955C3" w14:textId="77777777" w:rsidR="009141F5" w:rsidRPr="00E97CEB" w:rsidRDefault="00000000" w:rsidP="00AC2112">
            <w:pPr>
              <w:spacing w:before="120" w:after="120"/>
              <w:rPr>
                <w:sz w:val="24"/>
                <w:szCs w:val="24"/>
              </w:rPr>
            </w:pPr>
            <w:r>
              <w:t>Entropy production Ṡirr ≥ 0 for all states</w:t>
            </w:r>
          </w:p>
        </w:tc>
      </w:tr>
      <w:tr w:rsidR="009141F5" w:rsidRPr="00E97CEB" w14:paraId="2E8E8225" w14:textId="77777777" w:rsidTr="00041773">
        <w:trPr>
          <w:jc w:val="center"/>
        </w:trPr>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2E5113" w14:textId="77777777" w:rsidR="009141F5" w:rsidRPr="00E97CEB" w:rsidRDefault="00000000" w:rsidP="00AC2112">
            <w:pPr>
              <w:spacing w:before="120" w:after="120"/>
              <w:rPr>
                <w:sz w:val="24"/>
                <w:szCs w:val="24"/>
              </w:rPr>
            </w:pPr>
            <w:r>
              <w:t>predict_forward()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E90AFC" w14:textId="77777777" w:rsidR="009141F5" w:rsidRPr="00E97CEB" w:rsidRDefault="00000000" w:rsidP="00AC2112">
            <w:pPr>
              <w:spacing w:before="120" w:after="120"/>
              <w:rPr>
                <w:sz w:val="24"/>
                <w:szCs w:val="24"/>
              </w:rPr>
            </w:pPr>
            <w:r>
              <w:t>250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575185" w14:textId="77777777" w:rsidR="009141F5" w:rsidRPr="00E97CEB" w:rsidRDefault="00000000" w:rsidP="00AC2112">
            <w:pPr>
              <w:spacing w:before="120" w:after="120"/>
              <w:rPr>
                <w:sz w:val="24"/>
                <w:szCs w:val="24"/>
              </w:rPr>
            </w:pPr>
            <w:r>
              <w:t>100%</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DF2B58" w14:textId="77777777" w:rsidR="009141F5" w:rsidRPr="00E97CEB" w:rsidRDefault="00000000" w:rsidP="00AC2112">
            <w:pPr>
              <w:spacing w:before="120" w:after="120"/>
              <w:rPr>
                <w:sz w:val="24"/>
                <w:szCs w:val="24"/>
              </w:rPr>
            </w:pPr>
            <w:r>
              <w:t>Single-step forward propagation is physically consistent</w:t>
            </w:r>
          </w:p>
        </w:tc>
      </w:tr>
      <w:tr w:rsidR="009141F5" w:rsidRPr="00E97CEB" w14:paraId="18F964EC" w14:textId="77777777" w:rsidTr="00041773">
        <w:trPr>
          <w:jc w:val="center"/>
        </w:trPr>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C23A19B" w14:textId="77777777" w:rsidR="009141F5" w:rsidRPr="00E97CEB" w:rsidRDefault="00000000" w:rsidP="00AC2112">
            <w:pPr>
              <w:spacing w:before="120" w:after="120"/>
              <w:rPr>
                <w:sz w:val="24"/>
                <w:szCs w:val="24"/>
              </w:rPr>
            </w:pPr>
            <w:r>
              <w:t>predict_timeline()</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DFB7AD1" w14:textId="77777777" w:rsidR="009141F5" w:rsidRPr="00E97CEB" w:rsidRDefault="00000000" w:rsidP="00AC2112">
            <w:pPr>
              <w:spacing w:before="120" w:after="120"/>
              <w:rPr>
                <w:sz w:val="24"/>
                <w:szCs w:val="24"/>
              </w:rPr>
            </w:pPr>
            <w:r>
              <w:t>150</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3A39704" w14:textId="77777777" w:rsidR="009141F5" w:rsidRPr="00E97CEB" w:rsidRDefault="00000000" w:rsidP="00AC2112">
            <w:pPr>
              <w:spacing w:before="120" w:after="120"/>
              <w:rPr>
                <w:sz w:val="24"/>
                <w:szCs w:val="24"/>
              </w:rPr>
            </w:pPr>
            <w:r>
              <w:t>100%</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5E54E4C" w14:textId="77777777" w:rsidR="009141F5" w:rsidRPr="00E97CEB" w:rsidRDefault="00000000" w:rsidP="00AC2112">
            <w:pPr>
              <w:spacing w:before="120" w:after="120"/>
              <w:rPr>
                <w:sz w:val="24"/>
                <w:szCs w:val="24"/>
              </w:rPr>
            </w:pPr>
            <w:r>
              <w:t>Multi-step timeline consistency and monotonic pressure rise</w:t>
            </w:r>
          </w:p>
        </w:tc>
      </w:tr>
      <w:tr w:rsidR="009141F5" w:rsidRPr="00E97CEB" w14:paraId="0FCE7D72" w14:textId="77777777" w:rsidTr="00041773">
        <w:trPr>
          <w:jc w:val="center"/>
        </w:trPr>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A164C3" w14:textId="77777777" w:rsidR="009141F5" w:rsidRPr="00E97CEB" w:rsidRDefault="00000000" w:rsidP="00AC2112">
            <w:pPr>
              <w:spacing w:before="120" w:after="120"/>
              <w:rPr>
                <w:sz w:val="24"/>
                <w:szCs w:val="24"/>
              </w:rPr>
            </w:pPr>
            <w:r>
              <w:t>Void Fraction α(φ, P)</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4A35B10" w14:textId="77777777" w:rsidR="009141F5" w:rsidRPr="00E97CEB" w:rsidRDefault="00000000" w:rsidP="00AC2112">
            <w:pPr>
              <w:spacing w:before="120" w:after="120"/>
              <w:rPr>
                <w:sz w:val="24"/>
                <w:szCs w:val="24"/>
              </w:rPr>
            </w:pPr>
            <w:r>
              <w:t>100</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E966EE" w14:textId="77777777" w:rsidR="009141F5" w:rsidRPr="00E97CEB" w:rsidRDefault="00000000" w:rsidP="00AC2112">
            <w:pPr>
              <w:spacing w:before="120" w:after="120"/>
              <w:rPr>
                <w:sz w:val="24"/>
                <w:szCs w:val="24"/>
              </w:rPr>
            </w:pPr>
            <w:r>
              <w:t>100%</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1E8483" w14:textId="77777777" w:rsidR="009141F5" w:rsidRPr="00E97CEB" w:rsidRDefault="00000000" w:rsidP="00AC2112">
            <w:pPr>
              <w:spacing w:before="120" w:after="120"/>
              <w:rPr>
                <w:sz w:val="24"/>
                <w:szCs w:val="24"/>
              </w:rPr>
            </w:pPr>
            <w:r>
              <w:t>Zuber-Findlay model returns α ∈ [0, 1] always</w:t>
            </w:r>
          </w:p>
        </w:tc>
      </w:tr>
      <w:tr w:rsidR="009141F5" w:rsidRPr="00E97CEB" w14:paraId="26C7A538" w14:textId="77777777" w:rsidTr="00041773">
        <w:trPr>
          <w:jc w:val="center"/>
        </w:trPr>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FAF2872" w14:textId="77777777" w:rsidR="009141F5" w:rsidRPr="00E97CEB" w:rsidRDefault="00000000" w:rsidP="00AC2112">
            <w:pPr>
              <w:spacing w:before="120" w:after="120"/>
              <w:rPr>
                <w:sz w:val="24"/>
                <w:szCs w:val="24"/>
              </w:rPr>
            </w:pPr>
            <w:r>
              <w:t>Energy Direction</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DAF99CB" w14:textId="77777777" w:rsidR="009141F5" w:rsidRPr="00E97CEB" w:rsidRDefault="00000000" w:rsidP="00AC2112">
            <w:pPr>
              <w:spacing w:before="120" w:after="120"/>
              <w:rPr>
                <w:sz w:val="24"/>
                <w:szCs w:val="24"/>
              </w:rPr>
            </w:pPr>
            <w:r>
              <w:t>100</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4ABEEAA" w14:textId="77777777" w:rsidR="009141F5" w:rsidRPr="00E97CEB" w:rsidRDefault="00000000" w:rsidP="00AC2112">
            <w:pPr>
              <w:spacing w:before="120" w:after="120"/>
              <w:rPr>
                <w:sz w:val="24"/>
                <w:szCs w:val="24"/>
              </w:rPr>
            </w:pPr>
            <w:r>
              <w:t>100%</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2EFDB94" w14:textId="77777777" w:rsidR="009141F5" w:rsidRPr="00E97CEB" w:rsidRDefault="00000000" w:rsidP="00AC2112">
            <w:pPr>
              <w:spacing w:before="120" w:after="120"/>
              <w:rPr>
                <w:sz w:val="24"/>
                <w:szCs w:val="24"/>
              </w:rPr>
            </w:pPr>
            <w:r>
              <w:t>Heat only flows from hot to cold (2nd law)</w:t>
            </w:r>
          </w:p>
        </w:tc>
      </w:tr>
      <w:tr w:rsidR="009141F5" w:rsidRPr="00E97CEB" w14:paraId="34FB2D68" w14:textId="77777777" w:rsidTr="00041773">
        <w:trPr>
          <w:jc w:val="center"/>
        </w:trPr>
        <w:tc>
          <w:tcPr>
            <w:tcW w:w="280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541A10C3" w14:textId="77777777" w:rsidR="009141F5" w:rsidRPr="00E97CEB" w:rsidRDefault="00000000" w:rsidP="00AC2112">
            <w:pPr>
              <w:spacing w:before="120" w:after="120"/>
              <w:rPr>
                <w:sz w:val="24"/>
                <w:szCs w:val="24"/>
              </w:rPr>
            </w:pPr>
            <w:r>
              <w:t>TOTAL</w:t>
            </w:r>
          </w:p>
        </w:tc>
        <w:tc>
          <w:tcPr>
            <w:tcW w:w="100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0701E442" w14:textId="77777777" w:rsidR="009141F5" w:rsidRPr="00E97CEB" w:rsidRDefault="00000000" w:rsidP="00AC2112">
            <w:pPr>
              <w:spacing w:before="120" w:after="120"/>
              <w:rPr>
                <w:sz w:val="24"/>
                <w:szCs w:val="24"/>
              </w:rPr>
            </w:pPr>
            <w:r>
              <w:t>1,000</w:t>
            </w:r>
          </w:p>
        </w:tc>
        <w:tc>
          <w:tcPr>
            <w:tcW w:w="120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6E9E5C2A" w14:textId="77777777" w:rsidR="009141F5" w:rsidRPr="00E97CEB" w:rsidRDefault="00000000" w:rsidP="00AC2112">
            <w:pPr>
              <w:spacing w:before="120" w:after="120"/>
              <w:rPr>
                <w:sz w:val="24"/>
                <w:szCs w:val="24"/>
              </w:rPr>
            </w:pPr>
            <w:r>
              <w:t>100%</w:t>
            </w:r>
          </w:p>
        </w:tc>
        <w:tc>
          <w:tcPr>
            <w:tcW w:w="4360" w:type="dxa"/>
            <w:tcBorders>
              <w:top w:val="single" w:sz="1" w:space="0" w:color="D1D5DB"/>
              <w:left w:val="single" w:sz="1" w:space="0" w:color="D1D5DB"/>
              <w:bottom w:val="single" w:sz="1" w:space="0" w:color="D1D5DB"/>
              <w:right w:val="single" w:sz="1" w:space="0" w:color="D1D5DB"/>
            </w:tcBorders>
            <w:shd w:val="clear" w:color="auto" w:fill="DCFCE7"/>
            <w:tcMar>
              <w:top w:w="60" w:type="dxa"/>
              <w:left w:w="120" w:type="dxa"/>
              <w:bottom w:w="60" w:type="dxa"/>
              <w:right w:w="120" w:type="dxa"/>
            </w:tcMar>
          </w:tcPr>
          <w:p w14:paraId="4C42AD32" w14:textId="77777777" w:rsidR="009141F5" w:rsidRPr="00E97CEB" w:rsidRDefault="00000000" w:rsidP="00AC2112">
            <w:pPr>
              <w:spacing w:before="120" w:after="120"/>
              <w:rPr>
                <w:sz w:val="24"/>
                <w:szCs w:val="24"/>
              </w:rPr>
            </w:pPr>
            <w:r>
              <w:t>Full physics engine validation</w:t>
            </w:r>
          </w:p>
        </w:tc>
      </w:tr>
    </w:tbl>
    <w:p w14:paraId="2309CB3F" w14:textId="77777777" w:rsidR="009141F5" w:rsidRPr="00E97CEB" w:rsidRDefault="00000000">
      <w:pPr>
        <w:pStyle w:val="Heading2"/>
        <w:rPr>
          <w:color w:val="auto"/>
          <w:sz w:val="32"/>
          <w:szCs w:val="32"/>
        </w:rPr>
      </w:pPr>
      <w:bookmarkStart w:id="51" w:name="_Toc228643071"/>
      <w:r>
        <w:rPr>
          <w:color w:val="auto"/>
          <w:sz w:val="32"/>
          <w:szCs w:val="32"/>
        </w:rPr>
        <w:t>7.3 Field Validation — 45-Minute Heating Cycle</w:t>
      </w:r>
      <w:bookmarkEnd w:id="5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2160"/>
        <w:gridCol w:w="2040"/>
      </w:tblGrid>
      <w:tr w:rsidR="009141F5" w:rsidRPr="00E97CEB" w14:paraId="1DCF79E1" w14:textId="77777777" w:rsidTr="00041773">
        <w:trPr>
          <w:tblHeader/>
          <w:jc w:val="center"/>
        </w:trPr>
        <w:tc>
          <w:tcPr>
            <w:tcW w:w="30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9C6E8E8" w14:textId="77777777" w:rsidR="009141F5" w:rsidRPr="00E97CEB" w:rsidRDefault="00000000" w:rsidP="00AC2112">
            <w:pPr>
              <w:spacing w:before="120" w:after="120"/>
              <w:jc w:val="center"/>
              <w:rPr>
                <w:sz w:val="24"/>
                <w:szCs w:val="24"/>
              </w:rPr>
            </w:pPr>
            <w:r>
              <w:rPr>
                <w:b/>
                <w:bCs/>
              </w:rPr>
              <w:t>Metric</w:t>
            </w:r>
          </w:p>
        </w:tc>
        <w:tc>
          <w:tcPr>
            <w:tcW w:w="21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6EE1EEE2" w14:textId="77777777" w:rsidR="009141F5" w:rsidRPr="00E97CEB" w:rsidRDefault="00000000" w:rsidP="00AC2112">
            <w:pPr>
              <w:spacing w:before="120" w:after="120"/>
              <w:jc w:val="center"/>
              <w:rPr>
                <w:sz w:val="24"/>
                <w:szCs w:val="24"/>
              </w:rPr>
            </w:pPr>
            <w:r>
              <w:rPr>
                <w:b/>
                <w:bCs/>
              </w:rPr>
              <w:t>Temperature</w:t>
            </w:r>
          </w:p>
        </w:tc>
        <w:tc>
          <w:tcPr>
            <w:tcW w:w="21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6C9655CD" w14:textId="77777777" w:rsidR="009141F5" w:rsidRPr="00E97CEB" w:rsidRDefault="00000000" w:rsidP="00AC2112">
            <w:pPr>
              <w:spacing w:before="120" w:after="120"/>
              <w:jc w:val="center"/>
              <w:rPr>
                <w:sz w:val="24"/>
                <w:szCs w:val="24"/>
              </w:rPr>
            </w:pPr>
            <w:r>
              <w:rPr>
                <w:b/>
                <w:bCs/>
              </w:rPr>
              <w:t>Pressure</w:t>
            </w:r>
          </w:p>
        </w:tc>
        <w:tc>
          <w:tcPr>
            <w:tcW w:w="204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5E66837F" w14:textId="77777777" w:rsidR="009141F5" w:rsidRPr="00E97CEB" w:rsidRDefault="00000000" w:rsidP="00AC2112">
            <w:pPr>
              <w:spacing w:before="120" w:after="120"/>
              <w:jc w:val="center"/>
              <w:rPr>
                <w:sz w:val="24"/>
                <w:szCs w:val="24"/>
              </w:rPr>
            </w:pPr>
            <w:r>
              <w:rPr>
                <w:b/>
                <w:bCs/>
              </w:rPr>
              <w:t>Notes</w:t>
            </w:r>
          </w:p>
        </w:tc>
      </w:tr>
      <w:tr w:rsidR="009141F5" w:rsidRPr="00E97CEB" w14:paraId="6BFDAF53" w14:textId="77777777" w:rsidTr="00041773">
        <w:trPr>
          <w:jc w:val="center"/>
        </w:trPr>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835EF1" w14:textId="77777777" w:rsidR="009141F5" w:rsidRPr="00E97CEB" w:rsidRDefault="00000000" w:rsidP="00AC2112">
            <w:pPr>
              <w:spacing w:before="120" w:after="120"/>
              <w:rPr>
                <w:sz w:val="24"/>
                <w:szCs w:val="24"/>
              </w:rPr>
            </w:pPr>
            <w:r>
              <w:t>RMSE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DE11DA" w14:textId="77777777" w:rsidR="009141F5" w:rsidRPr="00E97CEB" w:rsidRDefault="00000000" w:rsidP="00AC2112">
            <w:pPr>
              <w:spacing w:before="120" w:after="120"/>
              <w:rPr>
                <w:sz w:val="24"/>
                <w:szCs w:val="24"/>
              </w:rPr>
            </w:pPr>
            <w:r>
              <w:t>2.01 °C</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5FAAEB" w14:textId="77777777" w:rsidR="009141F5" w:rsidRPr="00E97CEB" w:rsidRDefault="00000000" w:rsidP="00AC2112">
            <w:pPr>
              <w:spacing w:before="120" w:after="120"/>
              <w:rPr>
                <w:sz w:val="24"/>
                <w:szCs w:val="24"/>
              </w:rPr>
            </w:pPr>
            <w:r>
              <w:t>0.208 bar</w:t>
            </w:r>
          </w:p>
        </w:tc>
        <w:tc>
          <w:tcPr>
            <w:tcW w:w="20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2CC13A" w14:textId="77777777" w:rsidR="009141F5" w:rsidRPr="00E97CEB" w:rsidRDefault="00000000" w:rsidP="00AC2112">
            <w:pPr>
              <w:spacing w:before="120" w:after="120"/>
              <w:rPr>
                <w:sz w:val="24"/>
                <w:szCs w:val="24"/>
              </w:rPr>
            </w:pPr>
            <w:r>
              <w:t>Averaged over 45-min cycle</w:t>
            </w:r>
          </w:p>
        </w:tc>
      </w:tr>
      <w:tr w:rsidR="009141F5" w:rsidRPr="00E97CEB" w14:paraId="58FC1D8B" w14:textId="77777777" w:rsidTr="00041773">
        <w:trPr>
          <w:jc w:val="center"/>
        </w:trPr>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E3BFA82" w14:textId="77777777" w:rsidR="009141F5" w:rsidRPr="00E97CEB" w:rsidRDefault="00000000" w:rsidP="00AC2112">
            <w:pPr>
              <w:spacing w:before="120" w:after="120"/>
              <w:rPr>
                <w:sz w:val="24"/>
                <w:szCs w:val="24"/>
              </w:rPr>
            </w:pPr>
            <w:r>
              <w:t>MAPE</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E065B10" w14:textId="77777777" w:rsidR="009141F5" w:rsidRPr="00E97CEB" w:rsidRDefault="00000000" w:rsidP="00AC2112">
            <w:pPr>
              <w:spacing w:before="120" w:after="120"/>
              <w:rPr>
                <w:sz w:val="24"/>
                <w:szCs w:val="24"/>
              </w:rPr>
            </w:pPr>
            <w:r>
              <w:t>0.46%</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4E06F2C" w14:textId="77777777" w:rsidR="009141F5" w:rsidRPr="00E97CEB" w:rsidRDefault="00000000" w:rsidP="00AC2112">
            <w:pPr>
              <w:spacing w:before="120" w:after="120"/>
              <w:rPr>
                <w:sz w:val="24"/>
                <w:szCs w:val="24"/>
              </w:rPr>
            </w:pPr>
            <w:r>
              <w:t>1.16%</w:t>
            </w:r>
          </w:p>
        </w:tc>
        <w:tc>
          <w:tcPr>
            <w:tcW w:w="20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115B637" w14:textId="77777777" w:rsidR="009141F5" w:rsidRPr="00E97CEB" w:rsidRDefault="00000000" w:rsidP="00AC2112">
            <w:pPr>
              <w:spacing w:before="120" w:after="120"/>
              <w:rPr>
                <w:sz w:val="24"/>
                <w:szCs w:val="24"/>
              </w:rPr>
            </w:pPr>
            <w:r>
              <w:t>Mean absolute percentage error</w:t>
            </w:r>
          </w:p>
        </w:tc>
      </w:tr>
      <w:tr w:rsidR="009141F5" w:rsidRPr="00E97CEB" w14:paraId="3BAF52BC" w14:textId="77777777" w:rsidTr="00041773">
        <w:trPr>
          <w:jc w:val="center"/>
        </w:trPr>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B0634DC" w14:textId="77777777" w:rsidR="009141F5" w:rsidRPr="00E97CEB" w:rsidRDefault="00000000" w:rsidP="00AC2112">
            <w:pPr>
              <w:spacing w:before="120" w:after="120"/>
              <w:rPr>
                <w:sz w:val="24"/>
                <w:szCs w:val="24"/>
              </w:rPr>
            </w:pPr>
            <w:r>
              <w:t>Max Error</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26D42F" w14:textId="77777777" w:rsidR="009141F5" w:rsidRPr="00E97CEB" w:rsidRDefault="00000000" w:rsidP="00AC2112">
            <w:pPr>
              <w:spacing w:before="120" w:after="120"/>
              <w:rPr>
                <w:sz w:val="24"/>
                <w:szCs w:val="24"/>
              </w:rPr>
            </w:pPr>
            <w:r>
              <w:t>21.5 °C*</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A6D702" w14:textId="77777777" w:rsidR="009141F5" w:rsidRPr="00E97CEB" w:rsidRDefault="00000000" w:rsidP="00AC2112">
            <w:pPr>
              <w:spacing w:before="120" w:after="120"/>
              <w:rPr>
                <w:sz w:val="24"/>
                <w:szCs w:val="24"/>
              </w:rPr>
            </w:pPr>
            <w:r>
              <w:t>1.54 bar*</w:t>
            </w:r>
          </w:p>
        </w:tc>
        <w:tc>
          <w:tcPr>
            <w:tcW w:w="20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932997" w14:textId="77777777" w:rsidR="009141F5" w:rsidRPr="00E97CEB" w:rsidRDefault="00000000" w:rsidP="00AC2112">
            <w:pPr>
              <w:spacing w:before="120" w:after="120"/>
              <w:rPr>
                <w:sz w:val="24"/>
                <w:szCs w:val="24"/>
              </w:rPr>
            </w:pPr>
            <w:r>
              <w:t>Only at P &gt; 5 bar (regime transition)</w:t>
            </w:r>
          </w:p>
        </w:tc>
      </w:tr>
      <w:tr w:rsidR="009141F5" w:rsidRPr="00E97CEB" w14:paraId="38DF0DFB" w14:textId="77777777" w:rsidTr="00041773">
        <w:trPr>
          <w:jc w:val="center"/>
        </w:trPr>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005B7B5" w14:textId="77777777" w:rsidR="009141F5" w:rsidRPr="00E97CEB" w:rsidRDefault="00000000" w:rsidP="00AC2112">
            <w:pPr>
              <w:spacing w:before="120" w:after="120"/>
              <w:rPr>
                <w:sz w:val="24"/>
                <w:szCs w:val="24"/>
              </w:rPr>
            </w:pPr>
            <w:r>
              <w:lastRenderedPageBreak/>
              <w:t>Normal Range (1–3 bar)</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6658A8D" w14:textId="77777777" w:rsidR="009141F5" w:rsidRPr="00E97CEB" w:rsidRDefault="00000000" w:rsidP="00AC2112">
            <w:pPr>
              <w:spacing w:before="120" w:after="120"/>
              <w:rPr>
                <w:sz w:val="24"/>
                <w:szCs w:val="24"/>
              </w:rPr>
            </w:pPr>
            <w:r>
              <w:t>&lt; 3 °C</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080F701" w14:textId="77777777" w:rsidR="009141F5" w:rsidRPr="00E97CEB" w:rsidRDefault="00000000" w:rsidP="00AC2112">
            <w:pPr>
              <w:spacing w:before="120" w:after="120"/>
              <w:rPr>
                <w:sz w:val="24"/>
                <w:szCs w:val="24"/>
              </w:rPr>
            </w:pPr>
            <w:r>
              <w:t>&lt; 0.05 bar</w:t>
            </w:r>
          </w:p>
        </w:tc>
        <w:tc>
          <w:tcPr>
            <w:tcW w:w="20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E90822E" w14:textId="77777777" w:rsidR="009141F5" w:rsidRPr="00E97CEB" w:rsidRDefault="00000000" w:rsidP="00AC2112">
            <w:pPr>
              <w:spacing w:before="120" w:after="120"/>
              <w:rPr>
                <w:sz w:val="24"/>
                <w:szCs w:val="24"/>
              </w:rPr>
            </w:pPr>
            <w:r>
              <w:t>Typical operating range performance</w:t>
            </w:r>
          </w:p>
        </w:tc>
      </w:tr>
      <w:tr w:rsidR="009141F5" w:rsidRPr="00E97CEB" w14:paraId="64C6CC7A" w14:textId="77777777" w:rsidTr="00041773">
        <w:trPr>
          <w:jc w:val="center"/>
        </w:trPr>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0283185" w14:textId="77777777" w:rsidR="009141F5" w:rsidRPr="00E97CEB" w:rsidRDefault="00000000" w:rsidP="00AC2112">
            <w:pPr>
              <w:spacing w:before="120" w:after="120"/>
              <w:rPr>
                <w:sz w:val="24"/>
                <w:szCs w:val="24"/>
              </w:rPr>
            </w:pPr>
            <w:r>
              <w:t>Mass Conservation</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00A545" w14:textId="77777777" w:rsidR="009141F5" w:rsidRPr="00E97CEB" w:rsidRDefault="00000000" w:rsidP="00AC2112">
            <w:pPr>
              <w:spacing w:before="120" w:after="120"/>
              <w:rPr>
                <w:sz w:val="24"/>
                <w:szCs w:val="24"/>
              </w:rPr>
            </w:pPr>
            <w:r>
              <w:t>100%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D0F567" w14:textId="77777777" w:rsidR="009141F5" w:rsidRPr="00E97CEB" w:rsidRDefault="00000000" w:rsidP="00AC2112">
            <w:pPr>
              <w:spacing w:before="120" w:after="120"/>
              <w:rPr>
                <w:sz w:val="24"/>
                <w:szCs w:val="24"/>
              </w:rPr>
            </w:pPr>
            <w:r>
              <w:t>—</w:t>
            </w:r>
          </w:p>
        </w:tc>
        <w:tc>
          <w:tcPr>
            <w:tcW w:w="204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631FC6" w14:textId="77777777" w:rsidR="009141F5" w:rsidRPr="00E97CEB" w:rsidRDefault="00000000" w:rsidP="00AC2112">
            <w:pPr>
              <w:spacing w:before="120" w:after="120"/>
              <w:rPr>
                <w:sz w:val="24"/>
                <w:szCs w:val="24"/>
              </w:rPr>
            </w:pPr>
            <w:r>
              <w:t>All 270 timesteps conserve mass exactly</w:t>
            </w:r>
          </w:p>
        </w:tc>
      </w:tr>
      <w:tr w:rsidR="009141F5" w:rsidRPr="00E97CEB" w14:paraId="22D0DB04" w14:textId="77777777" w:rsidTr="00041773">
        <w:trPr>
          <w:jc w:val="center"/>
        </w:trPr>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99F48E0" w14:textId="77777777" w:rsidR="009141F5" w:rsidRPr="00E97CEB" w:rsidRDefault="00000000" w:rsidP="00AC2112">
            <w:pPr>
              <w:spacing w:before="120" w:after="120"/>
              <w:rPr>
                <w:sz w:val="24"/>
                <w:szCs w:val="24"/>
              </w:rPr>
            </w:pPr>
            <w:r>
              <w:t>Entropy Compliance</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EBB8A13" w14:textId="77777777" w:rsidR="009141F5" w:rsidRPr="00E97CEB" w:rsidRDefault="00000000" w:rsidP="00AC2112">
            <w:pPr>
              <w:spacing w:before="120" w:after="120"/>
              <w:rPr>
                <w:sz w:val="24"/>
                <w:szCs w:val="24"/>
              </w:rPr>
            </w:pPr>
            <w:r>
              <w:t>100%</w:t>
            </w:r>
          </w:p>
        </w:tc>
        <w:tc>
          <w:tcPr>
            <w:tcW w:w="2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BACC66D" w14:textId="77777777" w:rsidR="009141F5" w:rsidRPr="00E97CEB" w:rsidRDefault="00000000" w:rsidP="00AC2112">
            <w:pPr>
              <w:spacing w:before="120" w:after="120"/>
              <w:rPr>
                <w:sz w:val="24"/>
                <w:szCs w:val="24"/>
              </w:rPr>
            </w:pPr>
            <w:r>
              <w:t>—</w:t>
            </w:r>
          </w:p>
        </w:tc>
        <w:tc>
          <w:tcPr>
            <w:tcW w:w="20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E454765" w14:textId="77777777" w:rsidR="009141F5" w:rsidRPr="00E97CEB" w:rsidRDefault="00000000" w:rsidP="00AC2112">
            <w:pPr>
              <w:spacing w:before="120" w:after="120"/>
              <w:rPr>
                <w:sz w:val="24"/>
                <w:szCs w:val="24"/>
              </w:rPr>
            </w:pPr>
            <w:r>
              <w:t>2nd Law satisfied at all 270 timesteps</w:t>
            </w:r>
          </w:p>
        </w:tc>
      </w:tr>
    </w:tbl>
    <w:p w14:paraId="416EDC74" w14:textId="77777777" w:rsidR="009141F5" w:rsidRPr="00E97CEB" w:rsidRDefault="00000000" w:rsidP="00041773">
      <w:pPr>
        <w:spacing w:before="60" w:after="60"/>
        <w:jc w:val="both"/>
        <w:rPr>
          <w:sz w:val="24"/>
          <w:szCs w:val="24"/>
        </w:rPr>
      </w:pPr>
      <w:r>
        <w:rPr>
          <w:i/>
          <w:iCs/>
          <w:sz w:val="20"/>
          <w:szCs w:val="20"/>
        </w:rPr>
        <w:t>* Maximum errors occur exclusively during sealed-vessel → ODE regime transition at P &gt; 5 bar. This is beyond the rated operating pressure of the prototype (safety valve set at ~2 bar).</w:t>
      </w:r>
    </w:p>
    <w:p w14:paraId="550C2A3A" w14:textId="77777777" w:rsidR="009141F5" w:rsidRPr="00E97CEB" w:rsidRDefault="00000000">
      <w:pPr>
        <w:pStyle w:val="Heading2"/>
        <w:rPr>
          <w:color w:val="auto"/>
          <w:sz w:val="32"/>
          <w:szCs w:val="32"/>
        </w:rPr>
      </w:pPr>
      <w:bookmarkStart w:id="52" w:name="_Toc228643072"/>
      <w:r>
        <w:rPr>
          <w:color w:val="auto"/>
          <w:sz w:val="32"/>
          <w:szCs w:val="32"/>
        </w:rPr>
        <w:t>7.4 Live Hardware Testing — Session Data (1 May 2026)</w:t>
      </w:r>
      <w:bookmarkEnd w:id="5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2360"/>
      </w:tblGrid>
      <w:tr w:rsidR="009141F5" w:rsidRPr="00E97CEB" w14:paraId="3F102CB0" w14:textId="77777777" w:rsidTr="00041773">
        <w:trPr>
          <w:tblHeader/>
          <w:jc w:val="center"/>
        </w:trPr>
        <w:tc>
          <w:tcPr>
            <w:tcW w:w="3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EBCD5FA" w14:textId="77777777" w:rsidR="009141F5" w:rsidRPr="00E97CEB" w:rsidRDefault="00000000" w:rsidP="00AC2112">
            <w:pPr>
              <w:spacing w:before="120" w:after="120"/>
              <w:jc w:val="center"/>
              <w:rPr>
                <w:sz w:val="24"/>
                <w:szCs w:val="24"/>
              </w:rPr>
            </w:pPr>
            <w:r>
              <w:rPr>
                <w:b/>
                <w:bCs/>
              </w:rPr>
              <w:t>Parameter</w:t>
            </w:r>
          </w:p>
        </w:tc>
        <w:tc>
          <w:tcPr>
            <w:tcW w:w="3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3D69A8AB" w14:textId="77777777" w:rsidR="009141F5" w:rsidRPr="00E97CEB" w:rsidRDefault="00000000" w:rsidP="00AC2112">
            <w:pPr>
              <w:spacing w:before="120" w:after="120"/>
              <w:jc w:val="center"/>
              <w:rPr>
                <w:sz w:val="24"/>
                <w:szCs w:val="24"/>
              </w:rPr>
            </w:pPr>
            <w:r>
              <w:rPr>
                <w:b/>
                <w:bCs/>
              </w:rPr>
              <w:t>Observed Value</w:t>
            </w:r>
          </w:p>
        </w:tc>
        <w:tc>
          <w:tcPr>
            <w:tcW w:w="23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9788197" w14:textId="77777777" w:rsidR="009141F5" w:rsidRPr="00E97CEB" w:rsidRDefault="00000000" w:rsidP="00AC2112">
            <w:pPr>
              <w:spacing w:before="120" w:after="120"/>
              <w:jc w:val="center"/>
              <w:rPr>
                <w:sz w:val="24"/>
                <w:szCs w:val="24"/>
              </w:rPr>
            </w:pPr>
            <w:r>
              <w:rPr>
                <w:b/>
                <w:bCs/>
              </w:rPr>
              <w:t>Status</w:t>
            </w:r>
          </w:p>
        </w:tc>
      </w:tr>
      <w:tr w:rsidR="009141F5" w:rsidRPr="00E97CEB" w14:paraId="52919F37"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8F2391" w14:textId="77777777" w:rsidR="009141F5" w:rsidRPr="00E97CEB" w:rsidRDefault="00000000" w:rsidP="00AC2112">
            <w:pPr>
              <w:spacing w:before="120" w:after="120"/>
              <w:rPr>
                <w:sz w:val="24"/>
                <w:szCs w:val="24"/>
              </w:rPr>
            </w:pPr>
            <w:r>
              <w:t>Pressure at session start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546465" w14:textId="77777777" w:rsidR="009141F5" w:rsidRPr="00E97CEB" w:rsidRDefault="00000000" w:rsidP="00AC2112">
            <w:pPr>
              <w:spacing w:before="120" w:after="120"/>
              <w:rPr>
                <w:sz w:val="24"/>
                <w:szCs w:val="24"/>
              </w:rPr>
            </w:pPr>
            <w:r>
              <w:t>0.77 bar → 1.02 bar</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9C2DB1" w14:textId="77777777" w:rsidR="009141F5" w:rsidRPr="00E97CEB" w:rsidRDefault="00000000" w:rsidP="00AC2112">
            <w:pPr>
              <w:spacing w:before="120" w:after="120"/>
              <w:rPr>
                <w:sz w:val="24"/>
                <w:szCs w:val="24"/>
              </w:rPr>
            </w:pPr>
            <w:r>
              <w:t>Rising, as expected</w:t>
            </w:r>
          </w:p>
        </w:tc>
      </w:tr>
      <w:tr w:rsidR="009141F5" w:rsidRPr="00E97CEB" w14:paraId="4BE6DB6A"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795D87F" w14:textId="77777777" w:rsidR="009141F5" w:rsidRPr="00E97CEB" w:rsidRDefault="00000000" w:rsidP="00AC2112">
            <w:pPr>
              <w:spacing w:before="120" w:after="120"/>
              <w:rPr>
                <w:sz w:val="24"/>
                <w:szCs w:val="24"/>
              </w:rPr>
            </w:pPr>
            <w:r>
              <w:t>Temperature progression</w:t>
            </w:r>
          </w:p>
        </w:tc>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A9F5FF9" w14:textId="77777777" w:rsidR="009141F5" w:rsidRPr="00E97CEB" w:rsidRDefault="00000000" w:rsidP="00AC2112">
            <w:pPr>
              <w:spacing w:before="120" w:after="120"/>
              <w:rPr>
                <w:sz w:val="24"/>
                <w:szCs w:val="24"/>
              </w:rPr>
            </w:pPr>
            <w:r>
              <w:t>99.5°C → 105.2°C</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F319326" w14:textId="77777777" w:rsidR="009141F5" w:rsidRPr="00E97CEB" w:rsidRDefault="00000000" w:rsidP="00AC2112">
            <w:pPr>
              <w:spacing w:before="120" w:after="120"/>
              <w:rPr>
                <w:sz w:val="24"/>
                <w:szCs w:val="24"/>
              </w:rPr>
            </w:pPr>
            <w:r>
              <w:t>Consistent with 1 kW input</w:t>
            </w:r>
          </w:p>
        </w:tc>
      </w:tr>
      <w:tr w:rsidR="009141F5" w:rsidRPr="00E97CEB" w14:paraId="1BDEDDE4"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7C5DB4" w14:textId="77777777" w:rsidR="009141F5" w:rsidRPr="00E97CEB" w:rsidRDefault="00000000" w:rsidP="00AC2112">
            <w:pPr>
              <w:spacing w:before="120" w:after="120"/>
              <w:rPr>
                <w:sz w:val="24"/>
                <w:szCs w:val="24"/>
              </w:rPr>
            </w:pPr>
            <w:r>
              <w:t>Thermal efficiency</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23A752" w14:textId="77777777" w:rsidR="009141F5" w:rsidRPr="00E97CEB" w:rsidRDefault="00000000" w:rsidP="00AC2112">
            <w:pPr>
              <w:spacing w:before="120" w:after="120"/>
              <w:rPr>
                <w:sz w:val="24"/>
                <w:szCs w:val="24"/>
              </w:rPr>
            </w:pPr>
            <w:r>
              <w:t>73.1 – 75.0%</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AD6C209" w14:textId="77777777" w:rsidR="009141F5" w:rsidRPr="00E97CEB" w:rsidRDefault="00000000" w:rsidP="00AC2112">
            <w:pPr>
              <w:spacing w:before="120" w:after="120"/>
              <w:rPr>
                <w:sz w:val="24"/>
                <w:szCs w:val="24"/>
              </w:rPr>
            </w:pPr>
            <w:r>
              <w:t>Expected for uninsulated bench prototype</w:t>
            </w:r>
          </w:p>
        </w:tc>
      </w:tr>
      <w:tr w:rsidR="009141F5" w:rsidRPr="00E97CEB" w14:paraId="2BE2342E"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4FF328CD" w14:textId="77777777" w:rsidR="009141F5" w:rsidRPr="00E97CEB" w:rsidRDefault="00000000" w:rsidP="00AC2112">
            <w:pPr>
              <w:spacing w:before="120" w:after="120"/>
              <w:rPr>
                <w:sz w:val="24"/>
                <w:szCs w:val="24"/>
              </w:rPr>
            </w:pPr>
            <w:r>
              <w:t>EKF cycles completed</w:t>
            </w:r>
          </w:p>
        </w:tc>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E712A6C" w14:textId="77777777" w:rsidR="009141F5" w:rsidRPr="00E97CEB" w:rsidRDefault="00000000" w:rsidP="00AC2112">
            <w:pPr>
              <w:spacing w:before="120" w:after="120"/>
              <w:rPr>
                <w:sz w:val="24"/>
                <w:szCs w:val="24"/>
              </w:rPr>
            </w:pPr>
            <w:r>
              <w:t>21,364 cycles (13 min 45 s session)</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67544EF" w14:textId="77777777" w:rsidR="009141F5" w:rsidRPr="00E97CEB" w:rsidRDefault="00000000" w:rsidP="00AC2112">
            <w:pPr>
              <w:spacing w:before="120" w:after="120"/>
              <w:rPr>
                <w:sz w:val="24"/>
                <w:szCs w:val="24"/>
              </w:rPr>
            </w:pPr>
            <w:r>
              <w:t>Zero resets — stable convergence</w:t>
            </w:r>
          </w:p>
        </w:tc>
      </w:tr>
      <w:tr w:rsidR="009141F5" w:rsidRPr="00E97CEB" w14:paraId="743CFB43"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F89AC2" w14:textId="77777777" w:rsidR="009141F5" w:rsidRPr="00E97CEB" w:rsidRDefault="00000000" w:rsidP="00AC2112">
            <w:pPr>
              <w:spacing w:before="120" w:after="120"/>
              <w:rPr>
                <w:sz w:val="24"/>
                <w:szCs w:val="24"/>
              </w:rPr>
            </w:pPr>
            <w:r>
              <w:t>Model Health score</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55DA59" w14:textId="77777777" w:rsidR="009141F5" w:rsidRPr="00E97CEB" w:rsidRDefault="00000000" w:rsidP="00AC2112">
            <w:pPr>
              <w:spacing w:before="120" w:after="120"/>
              <w:rPr>
                <w:sz w:val="24"/>
                <w:szCs w:val="24"/>
              </w:rPr>
            </w:pPr>
            <w:r>
              <w:t>98 / 100</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A641F4" w14:textId="77777777" w:rsidR="009141F5" w:rsidRPr="00E97CEB" w:rsidRDefault="00000000" w:rsidP="00AC2112">
            <w:pPr>
              <w:spacing w:before="120" w:after="120"/>
              <w:rPr>
                <w:sz w:val="24"/>
                <w:szCs w:val="24"/>
              </w:rPr>
            </w:pPr>
            <w:r>
              <w:t>Excellent model-reality sync</w:t>
            </w:r>
          </w:p>
        </w:tc>
      </w:tr>
      <w:tr w:rsidR="009141F5" w:rsidRPr="00E97CEB" w14:paraId="7EE73002"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280406F" w14:textId="77777777" w:rsidR="009141F5" w:rsidRPr="00E97CEB" w:rsidRDefault="00000000" w:rsidP="00AC2112">
            <w:pPr>
              <w:spacing w:before="120" w:after="120"/>
              <w:rPr>
                <w:sz w:val="24"/>
                <w:szCs w:val="24"/>
              </w:rPr>
            </w:pPr>
            <w:r>
              <w:t>Telemetry sample rate</w:t>
            </w:r>
          </w:p>
        </w:tc>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D34CF58" w14:textId="77777777" w:rsidR="009141F5" w:rsidRPr="00E97CEB" w:rsidRDefault="00000000" w:rsidP="00AC2112">
            <w:pPr>
              <w:spacing w:before="120" w:after="120"/>
              <w:rPr>
                <w:sz w:val="24"/>
                <w:szCs w:val="24"/>
              </w:rPr>
            </w:pPr>
            <w:r>
              <w:t>1-second telemetry interval (100% real-time)</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E0347D3" w14:textId="77777777" w:rsidR="009141F5" w:rsidRPr="00E97CEB" w:rsidRDefault="00000000" w:rsidP="00AC2112">
            <w:pPr>
              <w:spacing w:before="120" w:after="120"/>
              <w:rPr>
                <w:sz w:val="24"/>
                <w:szCs w:val="24"/>
              </w:rPr>
            </w:pPr>
            <w:r>
              <w:t>No dropped packets</w:t>
            </w:r>
          </w:p>
        </w:tc>
      </w:tr>
      <w:tr w:rsidR="009141F5" w:rsidRPr="00E97CEB" w14:paraId="673C3268"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29AC13" w14:textId="77777777" w:rsidR="009141F5" w:rsidRPr="00E97CEB" w:rsidRDefault="00000000" w:rsidP="00AC2112">
            <w:pPr>
              <w:spacing w:before="120" w:after="120"/>
              <w:rPr>
                <w:sz w:val="24"/>
                <w:szCs w:val="24"/>
              </w:rPr>
            </w:pPr>
            <w:r>
              <w:t>Autopilot target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7BB0562" w14:textId="77777777" w:rsidR="009141F5" w:rsidRPr="00E97CEB" w:rsidRDefault="00000000" w:rsidP="00AC2112">
            <w:pPr>
              <w:spacing w:before="120" w:after="120"/>
              <w:rPr>
                <w:sz w:val="24"/>
                <w:szCs w:val="24"/>
              </w:rPr>
            </w:pPr>
            <w:r>
              <w:t>1.3 bar</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CA4816" w14:textId="77777777" w:rsidR="009141F5" w:rsidRPr="00E97CEB" w:rsidRDefault="00000000" w:rsidP="00AC2112">
            <w:pPr>
              <w:spacing w:before="120" w:after="120"/>
              <w:rPr>
                <w:sz w:val="24"/>
                <w:szCs w:val="24"/>
              </w:rPr>
            </w:pPr>
            <w:r>
              <w:t>Valve auto-open prediction active</w:t>
            </w:r>
          </w:p>
        </w:tc>
      </w:tr>
      <w:tr w:rsidR="009141F5" w:rsidRPr="00E97CEB" w14:paraId="4F0CA3B0" w14:textId="77777777" w:rsidTr="00041773">
        <w:trPr>
          <w:jc w:val="center"/>
        </w:trPr>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B66A563" w14:textId="77777777" w:rsidR="009141F5" w:rsidRPr="00E97CEB" w:rsidRDefault="00000000" w:rsidP="00AC2112">
            <w:pPr>
              <w:spacing w:before="120" w:after="120"/>
              <w:rPr>
                <w:sz w:val="24"/>
                <w:szCs w:val="24"/>
              </w:rPr>
            </w:pPr>
            <w:r>
              <w:t>Forecast verification (10 min)</w:t>
            </w:r>
          </w:p>
        </w:tc>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BE38620" w14:textId="77777777" w:rsidR="009141F5" w:rsidRPr="00E97CEB" w:rsidRDefault="00000000" w:rsidP="00AC2112">
            <w:pPr>
              <w:spacing w:before="120" w:after="120"/>
              <w:rPr>
                <w:sz w:val="24"/>
                <w:szCs w:val="24"/>
              </w:rPr>
            </w:pPr>
            <w:r>
              <w:t>Temp: 97.2%, Pressure: 97.2%, Level: 95.0%</w:t>
            </w:r>
          </w:p>
        </w:tc>
        <w:tc>
          <w:tcPr>
            <w:tcW w:w="2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29D7E8C" w14:textId="77777777" w:rsidR="009141F5" w:rsidRPr="00E97CEB" w:rsidRDefault="00000000" w:rsidP="00AC2112">
            <w:pPr>
              <w:spacing w:before="120" w:after="120"/>
              <w:rPr>
                <w:sz w:val="24"/>
                <w:szCs w:val="24"/>
              </w:rPr>
            </w:pPr>
            <w:r>
              <w:t>Verified against live sensor</w:t>
            </w:r>
          </w:p>
        </w:tc>
      </w:tr>
    </w:tbl>
    <w:p w14:paraId="32F0872E" w14:textId="77777777" w:rsidR="00AC2112" w:rsidRDefault="00AC2112">
      <w:pPr>
        <w:pStyle w:val="Heading2"/>
        <w:rPr>
          <w:color w:val="auto"/>
          <w:sz w:val="32"/>
          <w:szCs w:val="32"/>
        </w:rPr>
      </w:pPr>
      <w:bookmarkStart w:id="53" w:name="_Toc228643073"/>
    </w:p>
    <w:p w14:paraId="507ECD4C" w14:textId="77777777" w:rsidR="009141F5" w:rsidRPr="00E97CEB" w:rsidRDefault="00000000">
      <w:pPr>
        <w:pStyle w:val="Heading2"/>
        <w:rPr>
          <w:color w:val="auto"/>
          <w:sz w:val="32"/>
          <w:szCs w:val="32"/>
        </w:rPr>
      </w:pPr>
      <w:r>
        <w:rPr>
          <w:color w:val="auto"/>
          <w:sz w:val="32"/>
          <w:szCs w:val="32"/>
        </w:rPr>
        <w:lastRenderedPageBreak/>
        <w:t>7.5 Energy Balance Analysis</w:t>
      </w:r>
      <w:bookmarkEnd w:id="5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600"/>
        <w:gridCol w:w="3560"/>
      </w:tblGrid>
      <w:tr w:rsidR="009141F5" w:rsidRPr="00E97CEB" w14:paraId="6D8F29DC" w14:textId="77777777" w:rsidTr="00041773">
        <w:trPr>
          <w:tblHeader/>
          <w:jc w:val="cent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2B96B16E" w14:textId="77777777" w:rsidR="009141F5" w:rsidRPr="00E97CEB" w:rsidRDefault="00000000" w:rsidP="00AC2112">
            <w:pPr>
              <w:spacing w:before="120" w:after="120"/>
              <w:jc w:val="center"/>
              <w:rPr>
                <w:sz w:val="24"/>
                <w:szCs w:val="24"/>
              </w:rPr>
            </w:pPr>
            <w:r>
              <w:rPr>
                <w:b/>
                <w:bCs/>
              </w:rPr>
              <w:t>Energy Category</w:t>
            </w:r>
          </w:p>
        </w:tc>
        <w:tc>
          <w:tcPr>
            <w:tcW w:w="18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F21941D" w14:textId="77777777" w:rsidR="009141F5" w:rsidRPr="00E97CEB" w:rsidRDefault="00000000" w:rsidP="00AC2112">
            <w:pPr>
              <w:spacing w:before="120" w:after="120"/>
              <w:jc w:val="center"/>
              <w:rPr>
                <w:sz w:val="24"/>
                <w:szCs w:val="24"/>
              </w:rPr>
            </w:pPr>
            <w:r>
              <w:rPr>
                <w:b/>
                <w:bCs/>
              </w:rPr>
              <w:t>Value (kWh)</w:t>
            </w:r>
          </w:p>
        </w:tc>
        <w:tc>
          <w:tcPr>
            <w:tcW w:w="1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563BFD7E" w14:textId="77777777" w:rsidR="009141F5" w:rsidRPr="00E97CEB" w:rsidRDefault="00000000" w:rsidP="00AC2112">
            <w:pPr>
              <w:spacing w:before="120" w:after="120"/>
              <w:jc w:val="center"/>
              <w:rPr>
                <w:sz w:val="24"/>
                <w:szCs w:val="24"/>
              </w:rPr>
            </w:pPr>
            <w:r>
              <w:rPr>
                <w:b/>
                <w:bCs/>
              </w:rPr>
              <w:t>Fraction</w:t>
            </w:r>
          </w:p>
        </w:tc>
        <w:tc>
          <w:tcPr>
            <w:tcW w:w="3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5678A643" w14:textId="77777777" w:rsidR="009141F5" w:rsidRPr="00E97CEB" w:rsidRDefault="00000000" w:rsidP="00AC2112">
            <w:pPr>
              <w:spacing w:before="120" w:after="120"/>
              <w:jc w:val="center"/>
              <w:rPr>
                <w:sz w:val="24"/>
                <w:szCs w:val="24"/>
              </w:rPr>
            </w:pPr>
            <w:r>
              <w:rPr>
                <w:b/>
                <w:bCs/>
              </w:rPr>
              <w:t>Physical Explanation</w:t>
            </w:r>
          </w:p>
        </w:tc>
      </w:tr>
      <w:tr w:rsidR="009141F5" w:rsidRPr="00E97CEB" w14:paraId="5C007F41"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45CEBD" w14:textId="77777777" w:rsidR="009141F5" w:rsidRPr="00E97CEB" w:rsidRDefault="00000000" w:rsidP="00AC2112">
            <w:pPr>
              <w:spacing w:before="120" w:after="120"/>
              <w:rPr>
                <w:sz w:val="24"/>
                <w:szCs w:val="24"/>
              </w:rPr>
            </w:pPr>
            <w:r>
              <w:t>Useful Heat (Water)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18FF34" w14:textId="77777777" w:rsidR="009141F5" w:rsidRPr="00E97CEB" w:rsidRDefault="00000000" w:rsidP="00AC2112">
            <w:pPr>
              <w:spacing w:before="120" w:after="120"/>
              <w:rPr>
                <w:sz w:val="24"/>
                <w:szCs w:val="24"/>
              </w:rPr>
            </w:pPr>
            <w:r>
              <w:t>0.481</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033FDC" w14:textId="77777777" w:rsidR="009141F5" w:rsidRPr="00E97CEB" w:rsidRDefault="00000000" w:rsidP="00AC2112">
            <w:pPr>
              <w:spacing w:before="120" w:after="120"/>
              <w:rPr>
                <w:sz w:val="24"/>
                <w:szCs w:val="24"/>
              </w:rPr>
            </w:pPr>
            <w:r>
              <w:t>~1.9%</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B5D02F" w14:textId="77777777" w:rsidR="009141F5" w:rsidRPr="00E97CEB" w:rsidRDefault="00000000" w:rsidP="00AC2112">
            <w:pPr>
              <w:spacing w:before="120" w:after="120"/>
              <w:rPr>
                <w:sz w:val="24"/>
                <w:szCs w:val="24"/>
              </w:rPr>
            </w:pPr>
            <w:r>
              <w:t>Heat absorbed by water — low as T is still rising</w:t>
            </w:r>
          </w:p>
        </w:tc>
      </w:tr>
      <w:tr w:rsidR="009141F5" w:rsidRPr="00E97CEB" w14:paraId="47D01ABA"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A1EB4D6" w14:textId="77777777" w:rsidR="009141F5" w:rsidRPr="00E97CEB" w:rsidRDefault="00000000" w:rsidP="00AC2112">
            <w:pPr>
              <w:spacing w:before="120" w:after="120"/>
              <w:rPr>
                <w:sz w:val="24"/>
                <w:szCs w:val="24"/>
              </w:rPr>
            </w:pPr>
            <w:r>
              <w:t>Convective Losses</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70C2F84" w14:textId="77777777" w:rsidR="009141F5" w:rsidRPr="00E97CEB" w:rsidRDefault="00000000" w:rsidP="00AC2112">
            <w:pPr>
              <w:spacing w:before="120" w:after="120"/>
              <w:rPr>
                <w:sz w:val="24"/>
                <w:szCs w:val="24"/>
              </w:rPr>
            </w:pPr>
            <w:r>
              <w:t>3.879</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9879028" w14:textId="77777777" w:rsidR="009141F5" w:rsidRPr="00E97CEB" w:rsidRDefault="00000000" w:rsidP="00AC2112">
            <w:pPr>
              <w:spacing w:before="120" w:after="120"/>
              <w:rPr>
                <w:sz w:val="24"/>
                <w:szCs w:val="24"/>
              </w:rPr>
            </w:pPr>
            <w:r>
              <w:t>~15%</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0B200AA" w14:textId="77777777" w:rsidR="009141F5" w:rsidRPr="00E97CEB" w:rsidRDefault="00000000" w:rsidP="00AC2112">
            <w:pPr>
              <w:spacing w:before="120" w:after="120"/>
              <w:rPr>
                <w:sz w:val="24"/>
                <w:szCs w:val="24"/>
              </w:rPr>
            </w:pPr>
            <w:r>
              <w:t>Ambient losses from uninsulated drum surface</w:t>
            </w:r>
          </w:p>
        </w:tc>
      </w:tr>
      <w:tr w:rsidR="009141F5" w:rsidRPr="00E97CEB" w14:paraId="530D066D"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9E286B" w14:textId="77777777" w:rsidR="009141F5" w:rsidRPr="00E97CEB" w:rsidRDefault="00000000" w:rsidP="00AC2112">
            <w:pPr>
              <w:spacing w:before="120" w:after="120"/>
              <w:rPr>
                <w:sz w:val="24"/>
                <w:szCs w:val="24"/>
              </w:rPr>
            </w:pPr>
            <w:r>
              <w:t>Metal Storage / Latent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813D73" w14:textId="77777777" w:rsidR="009141F5" w:rsidRPr="00E97CEB" w:rsidRDefault="00000000" w:rsidP="00AC2112">
            <w:pPr>
              <w:spacing w:before="120" w:after="120"/>
              <w:rPr>
                <w:sz w:val="24"/>
                <w:szCs w:val="24"/>
              </w:rPr>
            </w:pPr>
            <w:r>
              <w:t>21.196</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1F67E7" w14:textId="77777777" w:rsidR="009141F5" w:rsidRPr="00E97CEB" w:rsidRDefault="00000000" w:rsidP="00AC2112">
            <w:pPr>
              <w:spacing w:before="120" w:after="120"/>
              <w:rPr>
                <w:sz w:val="24"/>
                <w:szCs w:val="24"/>
              </w:rPr>
            </w:pPr>
            <w:r>
              <w:t>~83%</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E1DDF6" w14:textId="77777777" w:rsidR="009141F5" w:rsidRPr="00E97CEB" w:rsidRDefault="00000000" w:rsidP="00AC2112">
            <w:pPr>
              <w:spacing w:before="120" w:after="120"/>
              <w:rPr>
                <w:sz w:val="24"/>
                <w:szCs w:val="24"/>
              </w:rPr>
            </w:pPr>
            <w:r>
              <w:t>Heat stored in drum metal and latent steam. Physical drum mass is 6.5 kg; the physics model uses a thermally-coupled effective mass of 3.0 kg, calibrated to account for the heater element and inner wall only being in thermal equilibrium with water at a 10-minute prediction timescale.</w:t>
            </w:r>
          </w:p>
        </w:tc>
      </w:tr>
      <w:tr w:rsidR="009141F5" w:rsidRPr="00E97CEB" w14:paraId="6BFB720B"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5BC5858" w14:textId="77777777" w:rsidR="009141F5" w:rsidRPr="00E97CEB" w:rsidRDefault="00000000" w:rsidP="00AC2112">
            <w:pPr>
              <w:spacing w:before="120" w:after="120"/>
              <w:rPr>
                <w:sz w:val="24"/>
                <w:szCs w:val="24"/>
              </w:rPr>
            </w:pPr>
            <w:r>
              <w:t>Session Efficiency</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595EC28" w14:textId="77777777" w:rsidR="009141F5" w:rsidRPr="00E97CEB" w:rsidRDefault="00000000" w:rsidP="00AC2112">
            <w:pPr>
              <w:spacing w:before="120" w:after="120"/>
              <w:rPr>
                <w:sz w:val="24"/>
                <w:szCs w:val="24"/>
              </w:rPr>
            </w:pPr>
            <w:r>
              <w:t>1.9%</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391793F" w14:textId="77777777" w:rsidR="009141F5" w:rsidRPr="00E97CEB" w:rsidRDefault="00000000" w:rsidP="00AC2112">
            <w:pPr>
              <w:spacing w:before="120" w:after="120"/>
              <w:rPr>
                <w:sz w:val="24"/>
                <w:szCs w:val="24"/>
              </w:rPr>
            </w:pPr>
            <w:r>
              <w:t>—</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EE540FF" w14:textId="77777777" w:rsidR="009141F5" w:rsidRPr="00E97CEB" w:rsidRDefault="00000000" w:rsidP="00AC2112">
            <w:pPr>
              <w:spacing w:before="120" w:after="120"/>
              <w:rPr>
                <w:sz w:val="24"/>
                <w:szCs w:val="24"/>
              </w:rPr>
            </w:pPr>
            <w:r>
              <w:t>Expected for short session on cold, uninsulated prototype</w:t>
            </w:r>
          </w:p>
        </w:tc>
      </w:tr>
    </w:tbl>
    <w:p w14:paraId="2852F022" w14:textId="77777777" w:rsidR="00AC2112" w:rsidRDefault="00AC2112">
      <w:pPr>
        <w:pStyle w:val="Heading2"/>
        <w:rPr>
          <w:color w:val="auto"/>
          <w:sz w:val="32"/>
          <w:szCs w:val="32"/>
        </w:rPr>
      </w:pPr>
      <w:bookmarkStart w:id="54" w:name="_Toc228643074"/>
    </w:p>
    <w:p w14:paraId="10D2FDA1" w14:textId="77777777" w:rsidR="009141F5" w:rsidRPr="00E97CEB" w:rsidRDefault="00000000">
      <w:pPr>
        <w:pStyle w:val="Heading2"/>
        <w:rPr>
          <w:color w:val="auto"/>
          <w:sz w:val="32"/>
          <w:szCs w:val="32"/>
        </w:rPr>
      </w:pPr>
      <w:r>
        <w:rPr>
          <w:color w:val="auto"/>
          <w:sz w:val="32"/>
          <w:szCs w:val="32"/>
        </w:rPr>
        <w:t>7.6 Model Validation — Continuous</w:t>
      </w:r>
      <w:bookmarkEnd w:id="54"/>
    </w:p>
    <w:p w14:paraId="0958C296" w14:textId="77777777" w:rsidR="009141F5" w:rsidRPr="00E97CEB" w:rsidRDefault="00000000" w:rsidP="00041773">
      <w:pPr>
        <w:spacing w:before="80" w:after="80"/>
        <w:jc w:val="both"/>
        <w:rPr>
          <w:sz w:val="24"/>
          <w:szCs w:val="24"/>
        </w:rPr>
      </w:pPr>
      <w:r>
        <w:rPr>
          <w:sz w:val="24"/>
          <w:szCs w:val="24"/>
        </w:rPr>
        <w:t>The Model Validation chart runs continuously in the dashboard, plotting Actual T (blue solid) vs Predicted T (orange dashed) over the last 20 validation cycles. Live session data showed RMSE of 0.12°C and MAPE of 0.1% in the 99–101°C range — well within operational expectations.</w:t>
      </w:r>
    </w:p>
    <w:p w14:paraId="2D2DB7B4" w14:textId="77777777" w:rsidR="009141F5" w:rsidRPr="00E97CEB" w:rsidRDefault="00000000">
      <w:pPr>
        <w:rPr>
          <w:sz w:val="24"/>
          <w:szCs w:val="24"/>
        </w:rPr>
      </w:pPr>
      <w:r>
        <w:rPr>
          <w:sz w:val="24"/>
          <w:szCs w:val="24"/>
        </w:rPr>
        <w:br w:type="page"/>
      </w:r>
    </w:p>
    <w:p w14:paraId="4DED4B9B" w14:textId="77777777" w:rsidR="009141F5" w:rsidRPr="00E97CEB" w:rsidRDefault="00000000">
      <w:pPr>
        <w:pStyle w:val="Heading1"/>
        <w:rPr>
          <w:color w:val="auto"/>
          <w:sz w:val="40"/>
          <w:szCs w:val="40"/>
        </w:rPr>
      </w:pPr>
      <w:bookmarkStart w:id="55" w:name="_Toc228643075"/>
      <w:r>
        <w:rPr>
          <w:color w:val="auto"/>
          <w:sz w:val="40"/>
          <w:szCs w:val="40"/>
        </w:rPr>
        <w:lastRenderedPageBreak/>
        <w:t>8. Iteration, Learning &amp; Engineering Trade-offs</w:t>
      </w:r>
      <w:bookmarkEnd w:id="55"/>
    </w:p>
    <w:p w14:paraId="237A63A2" w14:textId="77777777" w:rsidR="009141F5" w:rsidRPr="00E97CEB" w:rsidRDefault="00000000">
      <w:pPr>
        <w:pStyle w:val="Heading2"/>
        <w:rPr>
          <w:color w:val="auto"/>
          <w:sz w:val="32"/>
          <w:szCs w:val="32"/>
        </w:rPr>
      </w:pPr>
      <w:bookmarkStart w:id="56" w:name="_Toc228643076"/>
      <w:r>
        <w:rPr>
          <w:color w:val="auto"/>
          <w:sz w:val="32"/>
          <w:szCs w:val="32"/>
        </w:rPr>
        <w:t>8.1 What Worked Well</w:t>
      </w:r>
      <w:bookmarkEnd w:id="56"/>
    </w:p>
    <w:p w14:paraId="294D0E07" w14:textId="77777777" w:rsidR="009141F5" w:rsidRPr="00E97CEB" w:rsidRDefault="00000000" w:rsidP="00041773">
      <w:pPr>
        <w:pStyle w:val="ListParagraph"/>
        <w:numPr>
          <w:ilvl w:val="0"/>
          <w:numId w:val="2"/>
        </w:numPr>
        <w:spacing w:before="40" w:after="40"/>
        <w:jc w:val="both"/>
        <w:rPr>
          <w:sz w:val="24"/>
          <w:szCs w:val="24"/>
        </w:rPr>
      </w:pPr>
      <w:r>
        <w:rPr>
          <w:b/>
          <w:bCs/>
        </w:rPr>
        <w:t xml:space="preserve">Radau solver stability: </w:t>
      </w:r>
      <w:r>
        <w:t>We initially attempted standard explicit RK45, but it diverged due to the extreme stiffness of the boiling phase — the abrupt ~1,600× density jump from water to steam. Upgrading to the Radau method (a 5th-order implicit Runge-Kutta algorithm designed for stiff DAEs) eliminated all ODE divergence in stiff boiling regimes.</w:t>
      </w:r>
    </w:p>
    <w:p w14:paraId="0C1FE3A9" w14:textId="77777777" w:rsidR="009141F5" w:rsidRPr="00E97CEB" w:rsidRDefault="00000000" w:rsidP="00041773">
      <w:pPr>
        <w:pStyle w:val="ListParagraph"/>
        <w:numPr>
          <w:ilvl w:val="0"/>
          <w:numId w:val="2"/>
        </w:numPr>
        <w:spacing w:before="40" w:after="40"/>
        <w:jc w:val="both"/>
        <w:rPr>
          <w:sz w:val="24"/>
          <w:szCs w:val="24"/>
        </w:rPr>
      </w:pPr>
      <w:r>
        <w:rPr>
          <w:b/>
          <w:bCs/>
        </w:rPr>
        <w:t xml:space="preserve">EKF convergence: </w:t>
      </w:r>
      <w:r>
        <w:t>Filter converged within 5 cycles and maintained stability for the entire 21,364-cycle live session</w:t>
      </w:r>
    </w:p>
    <w:p w14:paraId="3E6D77F4" w14:textId="77777777" w:rsidR="009141F5" w:rsidRPr="00E97CEB" w:rsidRDefault="00000000" w:rsidP="00041773">
      <w:pPr>
        <w:pStyle w:val="ListParagraph"/>
        <w:numPr>
          <w:ilvl w:val="0"/>
          <w:numId w:val="2"/>
        </w:numPr>
        <w:spacing w:before="40" w:after="40"/>
        <w:jc w:val="both"/>
        <w:rPr>
          <w:sz w:val="24"/>
          <w:szCs w:val="24"/>
        </w:rPr>
      </w:pPr>
      <w:r>
        <w:rPr>
          <w:b/>
          <w:bCs/>
        </w:rPr>
        <w:t xml:space="preserve">IAPWS-97 spline tables: </w:t>
      </w:r>
      <w:r>
        <w:t>Pre-computing thermodynamic properties at 500 points reduced evaluation time by 100×</w:t>
      </w:r>
    </w:p>
    <w:p w14:paraId="089F8FE7" w14:textId="77777777" w:rsidR="009141F5" w:rsidRPr="00E97CEB" w:rsidRDefault="00000000" w:rsidP="00041773">
      <w:pPr>
        <w:pStyle w:val="ListParagraph"/>
        <w:numPr>
          <w:ilvl w:val="0"/>
          <w:numId w:val="2"/>
        </w:numPr>
        <w:spacing w:before="40" w:after="40"/>
        <w:jc w:val="both"/>
        <w:rPr>
          <w:sz w:val="24"/>
          <w:szCs w:val="24"/>
        </w:rPr>
      </w:pPr>
      <w:r>
        <w:rPr>
          <w:b/>
          <w:bCs/>
        </w:rPr>
        <w:t xml:space="preserve">Row scaling in C matrix: </w:t>
      </w:r>
      <w:r>
        <w:t>Normalising each equation by its largest element reduced condition number from O(10¹⁴) to O(10⁶)</w:t>
      </w:r>
    </w:p>
    <w:p w14:paraId="6C605699" w14:textId="77777777" w:rsidR="009141F5" w:rsidRPr="00E97CEB" w:rsidRDefault="00000000" w:rsidP="00041773">
      <w:pPr>
        <w:pStyle w:val="ListParagraph"/>
        <w:numPr>
          <w:ilvl w:val="0"/>
          <w:numId w:val="2"/>
        </w:numPr>
        <w:spacing w:before="40" w:after="40"/>
        <w:jc w:val="both"/>
        <w:rPr>
          <w:sz w:val="24"/>
          <w:szCs w:val="24"/>
        </w:rPr>
      </w:pPr>
      <w:r>
        <w:rPr>
          <w:b/>
          <w:bCs/>
        </w:rPr>
        <w:t xml:space="preserve">Live model verification: </w:t>
      </w:r>
      <w:r>
        <w:t>Automatically comparing forecast vs actual at horizon expiry built operator confidence</w:t>
      </w:r>
    </w:p>
    <w:p w14:paraId="46E728F0" w14:textId="77777777" w:rsidR="009141F5" w:rsidRPr="00AC2112" w:rsidRDefault="00000000" w:rsidP="00041773">
      <w:pPr>
        <w:pStyle w:val="ListParagraph"/>
        <w:numPr>
          <w:ilvl w:val="0"/>
          <w:numId w:val="2"/>
        </w:numPr>
        <w:spacing w:before="40" w:after="40"/>
        <w:jc w:val="both"/>
        <w:rPr>
          <w:sz w:val="24"/>
          <w:szCs w:val="24"/>
        </w:rPr>
      </w:pPr>
      <w:r>
        <w:rPr>
          <w:b/>
          <w:bCs/>
        </w:rPr>
        <w:t xml:space="preserve">Modular Python architecture: </w:t>
      </w:r>
      <w:r>
        <w:t>Clean separation of physics/, engine/, core/ layers enabled rapid debugging and testing</w:t>
      </w:r>
    </w:p>
    <w:p w14:paraId="2D1A54AF" w14:textId="77777777" w:rsidR="00AC2112" w:rsidRPr="00E97CEB" w:rsidRDefault="00AC2112" w:rsidP="00AC2112">
      <w:pPr>
        <w:pStyle w:val="ListParagraph"/>
        <w:spacing w:before="40" w:after="40"/>
        <w:ind w:left="720"/>
        <w:jc w:val="both"/>
        <w:rPr>
          <w:sz w:val="24"/>
          <w:szCs w:val="24"/>
        </w:rPr>
      </w:pPr>
    </w:p>
    <w:p w14:paraId="662F7AB7" w14:textId="77777777" w:rsidR="009141F5" w:rsidRPr="00E97CEB" w:rsidRDefault="00000000">
      <w:pPr>
        <w:pStyle w:val="Heading2"/>
        <w:rPr>
          <w:color w:val="auto"/>
          <w:sz w:val="32"/>
          <w:szCs w:val="32"/>
        </w:rPr>
      </w:pPr>
      <w:bookmarkStart w:id="57" w:name="_Toc228643077"/>
      <w:r>
        <w:rPr>
          <w:color w:val="auto"/>
          <w:sz w:val="32"/>
          <w:szCs w:val="32"/>
        </w:rPr>
        <w:t>8.2 Challenges &amp; Iterations</w:t>
      </w:r>
      <w:bookmarkEnd w:id="5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141F5" w:rsidRPr="00E97CEB" w14:paraId="5AB85BE9" w14:textId="77777777" w:rsidTr="00041773">
        <w:trPr>
          <w:tblHeader/>
          <w:jc w:val="center"/>
        </w:trPr>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683A0B6" w14:textId="77777777" w:rsidR="009141F5" w:rsidRPr="00E97CEB" w:rsidRDefault="00000000" w:rsidP="00AC2112">
            <w:pPr>
              <w:spacing w:before="120" w:after="120"/>
              <w:jc w:val="center"/>
              <w:rPr>
                <w:sz w:val="24"/>
                <w:szCs w:val="24"/>
              </w:rPr>
            </w:pPr>
            <w:r>
              <w:rPr>
                <w:b/>
                <w:bCs/>
              </w:rPr>
              <w:t>Challenge</w:t>
            </w:r>
          </w:p>
        </w:tc>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42B944FA" w14:textId="77777777" w:rsidR="009141F5" w:rsidRPr="00E97CEB" w:rsidRDefault="00000000" w:rsidP="00AC2112">
            <w:pPr>
              <w:spacing w:before="120" w:after="120"/>
              <w:jc w:val="center"/>
              <w:rPr>
                <w:sz w:val="24"/>
                <w:szCs w:val="24"/>
              </w:rPr>
            </w:pPr>
            <w:r>
              <w:rPr>
                <w:b/>
                <w:bCs/>
              </w:rPr>
              <w:t>Root Cause</w:t>
            </w:r>
          </w:p>
        </w:tc>
        <w:tc>
          <w:tcPr>
            <w:tcW w:w="41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58980302" w14:textId="77777777" w:rsidR="009141F5" w:rsidRPr="00E97CEB" w:rsidRDefault="00000000" w:rsidP="00AC2112">
            <w:pPr>
              <w:spacing w:before="120" w:after="120"/>
              <w:jc w:val="center"/>
              <w:rPr>
                <w:sz w:val="24"/>
                <w:szCs w:val="24"/>
              </w:rPr>
            </w:pPr>
            <w:r>
              <w:rPr>
                <w:b/>
                <w:bCs/>
              </w:rPr>
              <w:t>Resolution</w:t>
            </w:r>
          </w:p>
        </w:tc>
      </w:tr>
      <w:tr w:rsidR="009141F5" w:rsidRPr="00E97CEB" w14:paraId="609E6142" w14:textId="77777777" w:rsidTr="00041773">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AAE0F8" w14:textId="77777777" w:rsidR="009141F5" w:rsidRPr="00E97CEB" w:rsidRDefault="00000000" w:rsidP="00AC2112">
            <w:pPr>
              <w:spacing w:before="120" w:after="120"/>
              <w:rPr>
                <w:sz w:val="24"/>
                <w:szCs w:val="24"/>
              </w:rPr>
            </w:pPr>
            <w:r>
              <w:t>Pressure under-prediction at 55–80°C</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F857670" w14:textId="77777777" w:rsidR="009141F5" w:rsidRPr="00E97CEB" w:rsidRDefault="00000000" w:rsidP="00AC2112">
            <w:pPr>
              <w:spacing w:before="120" w:after="120"/>
              <w:rPr>
                <w:sz w:val="24"/>
                <w:szCs w:val="24"/>
              </w:rPr>
            </w:pPr>
            <w:r>
              <w:t>Vapor equilibrium model assumed full Psat; trapped air dilutes vapor</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1D99B4" w14:textId="77777777" w:rsidR="009141F5" w:rsidRPr="00E97CEB" w:rsidRDefault="00000000" w:rsidP="00AC2112">
            <w:pPr>
              <w:spacing w:before="120" w:after="120"/>
              <w:rPr>
                <w:sz w:val="24"/>
                <w:szCs w:val="24"/>
              </w:rPr>
            </w:pPr>
            <w:r>
              <w:t>Calibrated sigmoid η(T) via differential evolution on 7,143 data points — 30.5% RMSE improvement</w:t>
            </w:r>
          </w:p>
        </w:tc>
      </w:tr>
      <w:tr w:rsidR="009141F5" w:rsidRPr="00E97CEB" w14:paraId="0208E68E" w14:textId="77777777" w:rsidTr="00041773">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7061D22" w14:textId="77777777" w:rsidR="009141F5" w:rsidRPr="00E97CEB" w:rsidRDefault="00000000" w:rsidP="00AC2112">
            <w:pPr>
              <w:spacing w:before="120" w:after="120"/>
              <w:rPr>
                <w:sz w:val="24"/>
                <w:szCs w:val="24"/>
              </w:rPr>
            </w:pPr>
            <w:r>
              <w:t>ODE solver divergence</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0987A5F" w14:textId="77777777" w:rsidR="009141F5" w:rsidRPr="00E97CEB" w:rsidRDefault="00000000" w:rsidP="00AC2112">
            <w:pPr>
              <w:spacing w:before="120" w:after="120"/>
              <w:rPr>
                <w:sz w:val="24"/>
                <w:szCs w:val="24"/>
              </w:rPr>
            </w:pPr>
            <w:r>
              <w:t>Subcooled → boiling handoff used φ₀ = 0, causing discontinuity</w:t>
            </w:r>
          </w:p>
        </w:tc>
        <w:tc>
          <w:tcPr>
            <w:tcW w:w="4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49B39E4" w14:textId="77777777" w:rsidR="009141F5" w:rsidRPr="00E97CEB" w:rsidRDefault="00000000" w:rsidP="00AC2112">
            <w:pPr>
              <w:spacing w:before="120" w:after="120"/>
              <w:rPr>
                <w:sz w:val="24"/>
                <w:szCs w:val="24"/>
              </w:rPr>
            </w:pPr>
            <w:r>
              <w:t>Smooth transition with φ₀ = 0.005 and regime-aware initial conditions</w:t>
            </w:r>
          </w:p>
        </w:tc>
      </w:tr>
      <w:tr w:rsidR="009141F5" w:rsidRPr="00E97CEB" w14:paraId="60BA55DA" w14:textId="77777777" w:rsidTr="00041773">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A8184DE" w14:textId="77777777" w:rsidR="009141F5" w:rsidRPr="00E97CEB" w:rsidRDefault="00000000" w:rsidP="00AC2112">
            <w:pPr>
              <w:spacing w:before="120" w:after="120"/>
              <w:rPr>
                <w:sz w:val="24"/>
                <w:szCs w:val="24"/>
              </w:rPr>
            </w:pPr>
            <w:r>
              <w:t>Sensor noise causing forecast jumps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D303BB" w14:textId="77777777" w:rsidR="009141F5" w:rsidRPr="00E97CEB" w:rsidRDefault="00000000" w:rsidP="00AC2112">
            <w:pPr>
              <w:spacing w:before="120" w:after="120"/>
              <w:rPr>
                <w:sz w:val="24"/>
                <w:szCs w:val="24"/>
              </w:rPr>
            </w:pPr>
            <w:r>
              <w:t>Raw sensor values fed directly to ODE initial state</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B42E790" w14:textId="77777777" w:rsidR="009141F5" w:rsidRPr="00E97CEB" w:rsidRDefault="00000000" w:rsidP="00AC2112">
            <w:pPr>
              <w:spacing w:before="120" w:after="120"/>
              <w:rPr>
                <w:sz w:val="24"/>
                <w:szCs w:val="24"/>
              </w:rPr>
            </w:pPr>
            <w:r>
              <w:t>EKF introduced to provide smooth, noise-filtered state estimates</w:t>
            </w:r>
          </w:p>
        </w:tc>
      </w:tr>
      <w:tr w:rsidR="009141F5" w:rsidRPr="00E97CEB" w14:paraId="4F10C44D" w14:textId="77777777" w:rsidTr="00041773">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77C8487" w14:textId="77777777" w:rsidR="009141F5" w:rsidRPr="00E97CEB" w:rsidRDefault="00000000" w:rsidP="00AC2112">
            <w:pPr>
              <w:spacing w:before="120" w:after="120"/>
              <w:rPr>
                <w:sz w:val="24"/>
                <w:szCs w:val="24"/>
              </w:rPr>
            </w:pPr>
            <w:r>
              <w:t>ADS1115 pressure drift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EF5244F" w14:textId="77777777" w:rsidR="009141F5" w:rsidRPr="00E97CEB" w:rsidRDefault="00000000" w:rsidP="00AC2112">
            <w:pPr>
              <w:spacing w:before="120" w:after="120"/>
              <w:rPr>
                <w:sz w:val="24"/>
                <w:szCs w:val="24"/>
              </w:rPr>
            </w:pPr>
            <w:r>
              <w:t>Voltage divider ratio needed calibration per session</w:t>
            </w:r>
          </w:p>
        </w:tc>
        <w:tc>
          <w:tcPr>
            <w:tcW w:w="4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D7EA872" w14:textId="77777777" w:rsidR="009141F5" w:rsidRPr="00E97CEB" w:rsidRDefault="00000000" w:rsidP="00AC2112">
            <w:pPr>
              <w:spacing w:before="120" w:after="120"/>
              <w:rPr>
                <w:sz w:val="24"/>
                <w:szCs w:val="24"/>
              </w:rPr>
            </w:pPr>
            <w:r>
              <w:t>In-situ calibration routine added to serial_proxy.py</w:t>
            </w:r>
          </w:p>
        </w:tc>
      </w:tr>
      <w:tr w:rsidR="009141F5" w:rsidRPr="00E97CEB" w14:paraId="060D3EDA" w14:textId="77777777" w:rsidTr="00041773">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47A23A" w14:textId="77777777" w:rsidR="009141F5" w:rsidRPr="00E97CEB" w:rsidRDefault="00000000" w:rsidP="00AC2112">
            <w:pPr>
              <w:spacing w:before="120" w:after="120"/>
              <w:rPr>
                <w:sz w:val="24"/>
                <w:szCs w:val="24"/>
              </w:rPr>
            </w:pPr>
            <w:r>
              <w:t>High C matrix condition number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276642" w14:textId="77777777" w:rsidR="009141F5" w:rsidRPr="00E97CEB" w:rsidRDefault="00000000" w:rsidP="00AC2112">
            <w:pPr>
              <w:spacing w:before="120" w:after="120"/>
              <w:rPr>
                <w:sz w:val="24"/>
                <w:szCs w:val="24"/>
              </w:rPr>
            </w:pPr>
            <w:r>
              <w:t>Density ratio ρ</w:t>
            </w:r>
            <w:r>
              <w:rPr>
                <w:vertAlign w:val="subscript"/>
              </w:rPr>
              <w:t>w</w:t>
            </w:r>
            <w:r>
              <w:t>/ρ</w:t>
            </w:r>
            <w:r>
              <w:rPr>
                <w:vertAlign w:val="subscript"/>
              </w:rPr>
              <w:t>s</w:t>
            </w:r>
            <w:r>
              <w:t xml:space="preserve"> ≈ 1,600 spans 14 orders of magnitude</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68ACDFD" w14:textId="77777777" w:rsidR="009141F5" w:rsidRPr="00E97CEB" w:rsidRDefault="00000000" w:rsidP="00AC2112">
            <w:pPr>
              <w:spacing w:before="120" w:after="120"/>
              <w:rPr>
                <w:sz w:val="24"/>
                <w:szCs w:val="24"/>
              </w:rPr>
            </w:pPr>
            <w:r>
              <w:t>Row scaling normalises each equation independently</w:t>
            </w:r>
          </w:p>
        </w:tc>
      </w:tr>
    </w:tbl>
    <w:p w14:paraId="4530DFCD" w14:textId="77777777" w:rsidR="00AC2112" w:rsidRDefault="00AC2112">
      <w:pPr>
        <w:pStyle w:val="Heading2"/>
        <w:rPr>
          <w:color w:val="auto"/>
          <w:sz w:val="32"/>
          <w:szCs w:val="32"/>
        </w:rPr>
      </w:pPr>
      <w:bookmarkStart w:id="58" w:name="_Toc228643078"/>
    </w:p>
    <w:p w14:paraId="7F06948F" w14:textId="77777777" w:rsidR="009141F5" w:rsidRPr="00E97CEB" w:rsidRDefault="00000000">
      <w:pPr>
        <w:pStyle w:val="Heading2"/>
        <w:rPr>
          <w:color w:val="auto"/>
          <w:sz w:val="32"/>
          <w:szCs w:val="32"/>
        </w:rPr>
      </w:pPr>
      <w:r>
        <w:rPr>
          <w:color w:val="auto"/>
          <w:sz w:val="32"/>
          <w:szCs w:val="32"/>
        </w:rPr>
        <w:lastRenderedPageBreak/>
        <w:t>8.3 Engineering Trade-offs</w:t>
      </w:r>
      <w:bookmarkEnd w:id="5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9141F5" w:rsidRPr="00E97CEB" w14:paraId="447C5301" w14:textId="77777777" w:rsidTr="00041773">
        <w:trPr>
          <w:tblHeader/>
          <w:jc w:val="center"/>
        </w:trPr>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3A7E3107" w14:textId="77777777" w:rsidR="009141F5" w:rsidRPr="00E97CEB" w:rsidRDefault="00000000" w:rsidP="00AC2112">
            <w:pPr>
              <w:spacing w:before="120" w:after="120"/>
              <w:jc w:val="center"/>
              <w:rPr>
                <w:sz w:val="24"/>
                <w:szCs w:val="24"/>
              </w:rPr>
            </w:pPr>
            <w:r>
              <w:rPr>
                <w:b/>
                <w:bCs/>
              </w:rPr>
              <w:t>Trade-off</w:t>
            </w:r>
          </w:p>
        </w:tc>
        <w:tc>
          <w:tcPr>
            <w:tcW w:w="2453"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62BB5C8" w14:textId="77777777" w:rsidR="009141F5" w:rsidRPr="00E97CEB" w:rsidRDefault="00000000" w:rsidP="00AC2112">
            <w:pPr>
              <w:spacing w:before="120" w:after="120"/>
              <w:jc w:val="center"/>
              <w:rPr>
                <w:sz w:val="24"/>
                <w:szCs w:val="24"/>
              </w:rPr>
            </w:pPr>
            <w:r>
              <w:rPr>
                <w:b/>
                <w:bCs/>
              </w:rPr>
              <w:t>Option A (Chosen)</w:t>
            </w:r>
          </w:p>
        </w:tc>
        <w:tc>
          <w:tcPr>
            <w:tcW w:w="2453"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25E98423" w14:textId="77777777" w:rsidR="009141F5" w:rsidRPr="00E97CEB" w:rsidRDefault="00000000" w:rsidP="00AC2112">
            <w:pPr>
              <w:spacing w:before="120" w:after="120"/>
              <w:jc w:val="center"/>
              <w:rPr>
                <w:sz w:val="24"/>
                <w:szCs w:val="24"/>
              </w:rPr>
            </w:pPr>
            <w:r>
              <w:rPr>
                <w:b/>
                <w:bCs/>
              </w:rPr>
              <w:t>Option B (Rejected)</w:t>
            </w:r>
          </w:p>
        </w:tc>
        <w:tc>
          <w:tcPr>
            <w:tcW w:w="2454"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0A7EFB53" w14:textId="77777777" w:rsidR="009141F5" w:rsidRPr="00E97CEB" w:rsidRDefault="00000000" w:rsidP="00AC2112">
            <w:pPr>
              <w:spacing w:before="120" w:after="120"/>
              <w:jc w:val="center"/>
              <w:rPr>
                <w:sz w:val="24"/>
                <w:szCs w:val="24"/>
              </w:rPr>
            </w:pPr>
            <w:r>
              <w:rPr>
                <w:b/>
                <w:bCs/>
              </w:rPr>
              <w:t>Rationale</w:t>
            </w:r>
          </w:p>
        </w:tc>
      </w:tr>
      <w:tr w:rsidR="009141F5" w:rsidRPr="00E97CEB" w14:paraId="621CD25E" w14:textId="77777777" w:rsidTr="00041773">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891B83" w14:textId="77777777" w:rsidR="009141F5" w:rsidRPr="00E97CEB" w:rsidRDefault="00000000" w:rsidP="00AC2112">
            <w:pPr>
              <w:spacing w:before="120" w:after="120"/>
              <w:rPr>
                <w:sz w:val="24"/>
                <w:szCs w:val="24"/>
              </w:rPr>
            </w:pPr>
            <w:r>
              <w:t>Physics model</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6F15BBC" w14:textId="77777777" w:rsidR="009141F5" w:rsidRPr="00E97CEB" w:rsidRDefault="00000000" w:rsidP="00AC2112">
            <w:pPr>
              <w:spacing w:before="120" w:after="120"/>
              <w:rPr>
                <w:sz w:val="24"/>
                <w:szCs w:val="24"/>
              </w:rPr>
            </w:pPr>
            <w:r>
              <w:t>First-principles DAE</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5931EA" w14:textId="77777777" w:rsidR="009141F5" w:rsidRPr="00E97CEB" w:rsidRDefault="00000000" w:rsidP="00AC2112">
            <w:pPr>
              <w:spacing w:before="120" w:after="120"/>
              <w:rPr>
                <w:sz w:val="24"/>
                <w:szCs w:val="24"/>
              </w:rPr>
            </w:pPr>
            <w:r>
              <w:t>ML regression model</w:t>
            </w:r>
          </w:p>
        </w:tc>
        <w:tc>
          <w:tcPr>
            <w:tcW w:w="2454"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DC7FB9" w14:textId="77777777" w:rsidR="009141F5" w:rsidRPr="00E97CEB" w:rsidRDefault="00000000" w:rsidP="00AC2112">
            <w:pPr>
              <w:spacing w:before="120" w:after="120"/>
              <w:rPr>
                <w:sz w:val="24"/>
                <w:szCs w:val="24"/>
              </w:rPr>
            </w:pPr>
            <w:r>
              <w:t>Conservation laws guaranteed; ML residual layer corrects unmodelled non-linearities without compromising physical validity</w:t>
            </w:r>
          </w:p>
        </w:tc>
      </w:tr>
      <w:tr w:rsidR="009141F5" w:rsidRPr="00E97CEB" w14:paraId="7D6BCFFC" w14:textId="77777777" w:rsidTr="00041773">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6BF4B3A" w14:textId="77777777" w:rsidR="009141F5" w:rsidRPr="00E97CEB" w:rsidRDefault="00000000" w:rsidP="00AC2112">
            <w:pPr>
              <w:spacing w:before="120" w:after="120"/>
              <w:rPr>
                <w:sz w:val="24"/>
                <w:szCs w:val="24"/>
              </w:rPr>
            </w:pPr>
            <w:r>
              <w:t>ODE solver</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3B592D6" w14:textId="77777777" w:rsidR="009141F5" w:rsidRPr="00E97CEB" w:rsidRDefault="00000000" w:rsidP="00AC2112">
            <w:pPr>
              <w:spacing w:before="120" w:after="120"/>
              <w:rPr>
                <w:sz w:val="24"/>
                <w:szCs w:val="24"/>
              </w:rPr>
            </w:pPr>
            <w:r>
              <w:t>Radau (implicit, stiff-stable)</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7CF0060" w14:textId="77777777" w:rsidR="009141F5" w:rsidRPr="00E97CEB" w:rsidRDefault="00000000" w:rsidP="00AC2112">
            <w:pPr>
              <w:spacing w:before="120" w:after="120"/>
              <w:rPr>
                <w:sz w:val="24"/>
                <w:szCs w:val="24"/>
              </w:rPr>
            </w:pPr>
            <w:r>
              <w:t>RK45 (explicit, fast)</w:t>
            </w:r>
          </w:p>
        </w:tc>
        <w:tc>
          <w:tcPr>
            <w:tcW w:w="2454"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B4E1440" w14:textId="77777777" w:rsidR="009141F5" w:rsidRPr="00E97CEB" w:rsidRDefault="00000000" w:rsidP="00AC2112">
            <w:pPr>
              <w:spacing w:before="120" w:after="120"/>
              <w:rPr>
                <w:sz w:val="24"/>
                <w:szCs w:val="24"/>
              </w:rPr>
            </w:pPr>
            <w:r>
              <w:t>Boiling phase is stiff (~1,600× density jump); explicit RK45 diverged, Radau’s implicit formulation is unconditionally stable for this class of DAE.</w:t>
            </w:r>
          </w:p>
        </w:tc>
      </w:tr>
      <w:tr w:rsidR="009141F5" w:rsidRPr="00E97CEB" w14:paraId="17A751A7" w14:textId="77777777" w:rsidTr="00041773">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16F6C0" w14:textId="77777777" w:rsidR="009141F5" w:rsidRPr="00E97CEB" w:rsidRDefault="00000000" w:rsidP="00AC2112">
            <w:pPr>
              <w:spacing w:before="120" w:after="120"/>
              <w:rPr>
                <w:sz w:val="24"/>
                <w:szCs w:val="24"/>
              </w:rPr>
            </w:pPr>
            <w:r>
              <w:t>Property lookup</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04F580" w14:textId="77777777" w:rsidR="009141F5" w:rsidRPr="00E97CEB" w:rsidRDefault="00000000" w:rsidP="00AC2112">
            <w:pPr>
              <w:spacing w:before="120" w:after="120"/>
              <w:rPr>
                <w:sz w:val="24"/>
                <w:szCs w:val="24"/>
              </w:rPr>
            </w:pPr>
            <w:r>
              <w:t>IAPWS-97 splines (pre-computed)</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4AE97F" w14:textId="77777777" w:rsidR="009141F5" w:rsidRPr="00E97CEB" w:rsidRDefault="00000000" w:rsidP="00AC2112">
            <w:pPr>
              <w:spacing w:before="120" w:after="120"/>
              <w:rPr>
                <w:sz w:val="24"/>
                <w:szCs w:val="24"/>
              </w:rPr>
            </w:pPr>
            <w:r>
              <w:t>On-the-fly IAPWS97() calls</w:t>
            </w:r>
          </w:p>
        </w:tc>
        <w:tc>
          <w:tcPr>
            <w:tcW w:w="2454"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1EC773D" w14:textId="77777777" w:rsidR="009141F5" w:rsidRPr="00E97CEB" w:rsidRDefault="00000000" w:rsidP="00AC2112">
            <w:pPr>
              <w:spacing w:before="120" w:after="120"/>
              <w:rPr>
                <w:sz w:val="24"/>
                <w:szCs w:val="24"/>
              </w:rPr>
            </w:pPr>
            <w:r>
              <w:t>100× speed improvement; negligible accuracy loss</w:t>
            </w:r>
          </w:p>
        </w:tc>
      </w:tr>
      <w:tr w:rsidR="009141F5" w:rsidRPr="00E97CEB" w14:paraId="5A73B639" w14:textId="77777777" w:rsidTr="00041773">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08F43C21" w14:textId="77777777" w:rsidR="009141F5" w:rsidRPr="00E97CEB" w:rsidRDefault="00000000" w:rsidP="00AC2112">
            <w:pPr>
              <w:spacing w:before="120" w:after="120"/>
              <w:rPr>
                <w:sz w:val="24"/>
                <w:szCs w:val="24"/>
              </w:rPr>
            </w:pPr>
            <w:r>
              <w:t>Void fraction model</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CB363E8" w14:textId="77777777" w:rsidR="009141F5" w:rsidRPr="00E97CEB" w:rsidRDefault="00000000" w:rsidP="00AC2112">
            <w:pPr>
              <w:spacing w:before="120" w:after="120"/>
              <w:rPr>
                <w:sz w:val="24"/>
                <w:szCs w:val="24"/>
              </w:rPr>
            </w:pPr>
            <w:r>
              <w:t>Zuber-Findlay drift-flux (C₀=1.13)</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90C6B50" w14:textId="77777777" w:rsidR="009141F5" w:rsidRPr="00E97CEB" w:rsidRDefault="00000000" w:rsidP="00AC2112">
            <w:pPr>
              <w:spacing w:before="120" w:after="120"/>
              <w:rPr>
                <w:sz w:val="24"/>
                <w:szCs w:val="24"/>
              </w:rPr>
            </w:pPr>
            <w:r>
              <w:t>Homogeneous mixture model</w:t>
            </w:r>
          </w:p>
        </w:tc>
        <w:tc>
          <w:tcPr>
            <w:tcW w:w="2454"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C7DA019" w14:textId="77777777" w:rsidR="009141F5" w:rsidRPr="00E97CEB" w:rsidRDefault="00000000" w:rsidP="00AC2112">
            <w:pPr>
              <w:spacing w:before="120" w:after="120"/>
              <w:rPr>
                <w:sz w:val="24"/>
                <w:szCs w:val="24"/>
              </w:rPr>
            </w:pPr>
            <w:r>
              <w:t>Better accuracy for subcooled boiling with bubble slip</w:t>
            </w:r>
          </w:p>
        </w:tc>
      </w:tr>
      <w:tr w:rsidR="009141F5" w:rsidRPr="00E97CEB" w14:paraId="04520EDC" w14:textId="77777777" w:rsidTr="00041773">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228C10" w14:textId="77777777" w:rsidR="009141F5" w:rsidRPr="00E97CEB" w:rsidRDefault="00000000" w:rsidP="00AC2112">
            <w:pPr>
              <w:spacing w:before="120" w:after="120"/>
              <w:rPr>
                <w:sz w:val="24"/>
                <w:szCs w:val="24"/>
              </w:rPr>
            </w:pPr>
            <w:r>
              <w:t>Sensor fusion</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64161B" w14:textId="77777777" w:rsidR="009141F5" w:rsidRPr="00E97CEB" w:rsidRDefault="00000000" w:rsidP="00AC2112">
            <w:pPr>
              <w:spacing w:before="120" w:after="120"/>
              <w:rPr>
                <w:sz w:val="24"/>
                <w:szCs w:val="24"/>
              </w:rPr>
            </w:pPr>
            <w:r>
              <w:t>Extended Kalman Filter (EKF)</w:t>
            </w:r>
          </w:p>
        </w:tc>
        <w:tc>
          <w:tcPr>
            <w:tcW w:w="2453"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B0F0EA" w14:textId="77777777" w:rsidR="009141F5" w:rsidRPr="00E97CEB" w:rsidRDefault="00000000" w:rsidP="00AC2112">
            <w:pPr>
              <w:spacing w:before="120" w:after="120"/>
              <w:rPr>
                <w:sz w:val="24"/>
                <w:szCs w:val="24"/>
              </w:rPr>
            </w:pPr>
            <w:r>
              <w:t>Raw sensor passthrough</w:t>
            </w:r>
          </w:p>
        </w:tc>
        <w:tc>
          <w:tcPr>
            <w:tcW w:w="2454"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16F216" w14:textId="77777777" w:rsidR="009141F5" w:rsidRPr="00E97CEB" w:rsidRDefault="00000000" w:rsidP="00AC2112">
            <w:pPr>
              <w:spacing w:before="120" w:after="120"/>
              <w:rPr>
                <w:sz w:val="24"/>
                <w:szCs w:val="24"/>
              </w:rPr>
            </w:pPr>
            <w:r>
              <w:t>EKF eliminates noise-driven forecast instability</w:t>
            </w:r>
          </w:p>
        </w:tc>
      </w:tr>
      <w:tr w:rsidR="009141F5" w:rsidRPr="00E97CEB" w14:paraId="4B89A369" w14:textId="77777777" w:rsidTr="00041773">
        <w:trPr>
          <w:jc w:val="center"/>
        </w:trPr>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B10D1BB" w14:textId="77777777" w:rsidR="009141F5" w:rsidRPr="00E97CEB" w:rsidRDefault="00000000" w:rsidP="00AC2112">
            <w:pPr>
              <w:spacing w:before="120" w:after="120"/>
              <w:rPr>
                <w:sz w:val="24"/>
                <w:szCs w:val="24"/>
              </w:rPr>
            </w:pPr>
            <w:r>
              <w:t>Dashboard stack</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F4ADB89" w14:textId="77777777" w:rsidR="009141F5" w:rsidRPr="00E97CEB" w:rsidRDefault="00000000" w:rsidP="00AC2112">
            <w:pPr>
              <w:spacing w:before="120" w:after="120"/>
              <w:rPr>
                <w:sz w:val="24"/>
                <w:szCs w:val="24"/>
              </w:rPr>
            </w:pPr>
            <w:r>
              <w:t>Next.js + TypeScript</w:t>
            </w:r>
          </w:p>
        </w:tc>
        <w:tc>
          <w:tcPr>
            <w:tcW w:w="2453"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5D4E01F" w14:textId="77777777" w:rsidR="009141F5" w:rsidRPr="00E97CEB" w:rsidRDefault="00000000" w:rsidP="00AC2112">
            <w:pPr>
              <w:spacing w:before="120" w:after="120"/>
              <w:rPr>
                <w:sz w:val="24"/>
                <w:szCs w:val="24"/>
              </w:rPr>
            </w:pPr>
            <w:r>
              <w:t>Flask/Django + HTML</w:t>
            </w:r>
          </w:p>
        </w:tc>
        <w:tc>
          <w:tcPr>
            <w:tcW w:w="2454"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2A6FECC" w14:textId="77777777" w:rsidR="009141F5" w:rsidRPr="00E97CEB" w:rsidRDefault="00000000" w:rsidP="00AC2112">
            <w:pPr>
              <w:spacing w:before="120" w:after="120"/>
              <w:rPr>
                <w:sz w:val="24"/>
                <w:szCs w:val="24"/>
              </w:rPr>
            </w:pPr>
            <w:r>
              <w:t>Real-time WebSocket updates; better component reuse</w:t>
            </w:r>
          </w:p>
        </w:tc>
      </w:tr>
    </w:tbl>
    <w:p w14:paraId="7A4EE209" w14:textId="77777777" w:rsidR="009141F5" w:rsidRPr="00E97CEB" w:rsidRDefault="00000000">
      <w:pPr>
        <w:rPr>
          <w:sz w:val="24"/>
          <w:szCs w:val="24"/>
        </w:rPr>
      </w:pPr>
      <w:r>
        <w:rPr>
          <w:sz w:val="24"/>
          <w:szCs w:val="24"/>
        </w:rPr>
        <w:br w:type="page"/>
      </w:r>
    </w:p>
    <w:p w14:paraId="3F426CE1" w14:textId="77777777" w:rsidR="009141F5" w:rsidRPr="00E97CEB" w:rsidRDefault="00000000">
      <w:pPr>
        <w:pStyle w:val="Heading1"/>
        <w:rPr>
          <w:color w:val="auto"/>
          <w:sz w:val="40"/>
          <w:szCs w:val="40"/>
        </w:rPr>
      </w:pPr>
      <w:bookmarkStart w:id="59" w:name="_Toc228643079"/>
      <w:r>
        <w:rPr>
          <w:color w:val="auto"/>
          <w:sz w:val="40"/>
          <w:szCs w:val="40"/>
        </w:rPr>
        <w:lastRenderedPageBreak/>
        <w:t>9. Industrial Relevance to Thermax</w:t>
      </w:r>
      <w:bookmarkEnd w:id="59"/>
    </w:p>
    <w:p w14:paraId="7257C615" w14:textId="77777777" w:rsidR="009141F5" w:rsidRPr="00E97CEB" w:rsidRDefault="00000000">
      <w:pPr>
        <w:pStyle w:val="Heading2"/>
        <w:rPr>
          <w:color w:val="auto"/>
          <w:sz w:val="32"/>
          <w:szCs w:val="32"/>
        </w:rPr>
      </w:pPr>
      <w:bookmarkStart w:id="60" w:name="_Toc228643080"/>
      <w:r>
        <w:rPr>
          <w:color w:val="auto"/>
          <w:sz w:val="32"/>
          <w:szCs w:val="32"/>
        </w:rPr>
        <w:t>9.1 Value Proposition</w:t>
      </w:r>
      <w:bookmarkEnd w:id="60"/>
    </w:p>
    <w:p w14:paraId="2C57055F" w14:textId="77777777" w:rsidR="009141F5" w:rsidRPr="00E97CEB" w:rsidRDefault="00000000" w:rsidP="00041773">
      <w:pPr>
        <w:spacing w:before="80" w:after="80"/>
        <w:jc w:val="both"/>
        <w:rPr>
          <w:sz w:val="24"/>
          <w:szCs w:val="24"/>
        </w:rPr>
      </w:pPr>
      <w:r>
        <w:rPr>
          <w:sz w:val="24"/>
          <w:szCs w:val="24"/>
        </w:rPr>
        <w:t>Thermax is one of India's leading boiler manufacturers. BoilerCore was designed from the outset to be parameterised by boiler geometry — making it directly portable to any Thermax boiler by updating a single configuration file (constants.py) with drum dimensions, metal mass, and heater specifications.</w:t>
      </w:r>
    </w:p>
    <w:p w14:paraId="2175DD2A" w14:textId="77777777" w:rsidR="009141F5" w:rsidRPr="00E97CEB" w:rsidRDefault="00000000" w:rsidP="00041773">
      <w:pPr>
        <w:spacing w:before="80" w:after="40"/>
        <w:jc w:val="both"/>
        <w:rPr>
          <w:sz w:val="24"/>
          <w:szCs w:val="24"/>
        </w:rPr>
      </w:pPr>
      <w:r>
        <w:rPr>
          <w:b/>
          <w:bCs/>
          <w:sz w:val="24"/>
          <w:szCs w:val="24"/>
        </w:rPr>
        <w:t>Immediate Productisation Path for Thermax:</w:t>
      </w:r>
    </w:p>
    <w:p w14:paraId="41B24AF5" w14:textId="77777777" w:rsidR="009141F5" w:rsidRPr="00E97CEB" w:rsidRDefault="00000000" w:rsidP="00041773">
      <w:pPr>
        <w:pStyle w:val="ListParagraph"/>
        <w:numPr>
          <w:ilvl w:val="0"/>
          <w:numId w:val="3"/>
        </w:numPr>
        <w:spacing w:before="40" w:after="40"/>
        <w:jc w:val="both"/>
        <w:rPr>
          <w:sz w:val="24"/>
          <w:szCs w:val="24"/>
        </w:rPr>
      </w:pPr>
      <w:r>
        <w:t>OEM Integration: Every Thermax boiler shipped with a pre-configured BoilerCore instance</w:t>
      </w:r>
    </w:p>
    <w:p w14:paraId="6FF26368" w14:textId="77777777" w:rsidR="009141F5" w:rsidRPr="00E97CEB" w:rsidRDefault="00000000" w:rsidP="00041773">
      <w:pPr>
        <w:pStyle w:val="ListParagraph"/>
        <w:numPr>
          <w:ilvl w:val="0"/>
          <w:numId w:val="3"/>
        </w:numPr>
        <w:spacing w:before="40" w:after="40"/>
        <w:jc w:val="both"/>
        <w:rPr>
          <w:sz w:val="24"/>
          <w:szCs w:val="24"/>
        </w:rPr>
      </w:pPr>
      <w:r>
        <w:t>Predictive Maintenance: Detect efficiency drop (fouling), pressure anomalies before failure</w:t>
      </w:r>
    </w:p>
    <w:p w14:paraId="40DC74C8" w14:textId="77777777" w:rsidR="009141F5" w:rsidRPr="00E97CEB" w:rsidRDefault="00000000" w:rsidP="00041773">
      <w:pPr>
        <w:pStyle w:val="ListParagraph"/>
        <w:numPr>
          <w:ilvl w:val="0"/>
          <w:numId w:val="3"/>
        </w:numPr>
        <w:spacing w:before="40" w:after="40"/>
        <w:jc w:val="both"/>
        <w:rPr>
          <w:sz w:val="24"/>
          <w:szCs w:val="24"/>
        </w:rPr>
      </w:pPr>
      <w:r>
        <w:t>Virtual Commissioning: Test control strategies on the digital twin before field deployment</w:t>
      </w:r>
    </w:p>
    <w:p w14:paraId="6478FAFD" w14:textId="77777777" w:rsidR="009141F5" w:rsidRPr="00E97CEB" w:rsidRDefault="00000000" w:rsidP="00041773">
      <w:pPr>
        <w:pStyle w:val="ListParagraph"/>
        <w:numPr>
          <w:ilvl w:val="0"/>
          <w:numId w:val="3"/>
        </w:numPr>
        <w:spacing w:before="40" w:after="40"/>
        <w:jc w:val="both"/>
        <w:rPr>
          <w:sz w:val="24"/>
          <w:szCs w:val="24"/>
        </w:rPr>
      </w:pPr>
      <w:r>
        <w:t>Operator Training: New operators practice on the twin — zero risk to equipment</w:t>
      </w:r>
    </w:p>
    <w:p w14:paraId="1041B00D" w14:textId="77777777" w:rsidR="009141F5" w:rsidRPr="00E97CEB" w:rsidRDefault="00000000" w:rsidP="00041773">
      <w:pPr>
        <w:pStyle w:val="ListParagraph"/>
        <w:numPr>
          <w:ilvl w:val="0"/>
          <w:numId w:val="3"/>
        </w:numPr>
        <w:spacing w:before="40" w:after="40"/>
        <w:jc w:val="both"/>
        <w:rPr>
          <w:sz w:val="24"/>
          <w:szCs w:val="24"/>
        </w:rPr>
      </w:pPr>
      <w:r>
        <w:t>SaaS Revenue Model: Cloud-deployed twins with recurring monitoring subscription revenue</w:t>
      </w:r>
    </w:p>
    <w:p w14:paraId="430BAB07" w14:textId="77777777" w:rsidR="009141F5" w:rsidRPr="00AC2112" w:rsidRDefault="00000000" w:rsidP="00041773">
      <w:pPr>
        <w:pStyle w:val="ListParagraph"/>
        <w:numPr>
          <w:ilvl w:val="0"/>
          <w:numId w:val="3"/>
        </w:numPr>
        <w:spacing w:before="40" w:after="40"/>
        <w:jc w:val="both"/>
        <w:rPr>
          <w:sz w:val="24"/>
          <w:szCs w:val="24"/>
        </w:rPr>
      </w:pPr>
      <w:r>
        <w:t>Regulatory Compliance: Automated logging satisfies boiler inspection audit requirements</w:t>
      </w:r>
    </w:p>
    <w:p w14:paraId="31AD103F" w14:textId="77777777" w:rsidR="00AC2112" w:rsidRPr="00E97CEB" w:rsidRDefault="00AC2112" w:rsidP="00AC2112">
      <w:pPr>
        <w:pStyle w:val="ListParagraph"/>
        <w:spacing w:before="40" w:after="40"/>
        <w:ind w:left="720"/>
        <w:jc w:val="both"/>
        <w:rPr>
          <w:sz w:val="24"/>
          <w:szCs w:val="24"/>
        </w:rPr>
      </w:pPr>
    </w:p>
    <w:p w14:paraId="57551F85" w14:textId="77777777" w:rsidR="009141F5" w:rsidRPr="00E97CEB" w:rsidRDefault="00000000">
      <w:pPr>
        <w:pStyle w:val="Heading2"/>
        <w:rPr>
          <w:color w:val="auto"/>
          <w:sz w:val="32"/>
          <w:szCs w:val="32"/>
        </w:rPr>
      </w:pPr>
      <w:bookmarkStart w:id="61" w:name="_Toc228643081"/>
      <w:r>
        <w:rPr>
          <w:color w:val="auto"/>
          <w:sz w:val="32"/>
          <w:szCs w:val="32"/>
        </w:rPr>
        <w:t>9.2 Scalability</w:t>
      </w:r>
      <w:bookmarkEnd w:id="6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41F5" w:rsidRPr="00E97CEB" w14:paraId="7708AE08" w14:textId="77777777" w:rsidTr="00041773">
        <w:trPr>
          <w:tblHeader/>
          <w:jc w:val="cent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77A71AF6" w14:textId="77777777" w:rsidR="009141F5" w:rsidRPr="00E97CEB" w:rsidRDefault="00000000" w:rsidP="00AC2112">
            <w:pPr>
              <w:spacing w:before="120" w:after="120"/>
              <w:jc w:val="center"/>
              <w:rPr>
                <w:sz w:val="24"/>
                <w:szCs w:val="24"/>
              </w:rPr>
            </w:pPr>
            <w:r>
              <w:rPr>
                <w:b/>
                <w:bCs/>
              </w:rPr>
              <w:t>Aspect</w:t>
            </w:r>
          </w:p>
        </w:tc>
        <w:tc>
          <w:tcPr>
            <w:tcW w:w="348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60C253EA" w14:textId="77777777" w:rsidR="009141F5" w:rsidRPr="00E97CEB" w:rsidRDefault="00000000" w:rsidP="00AC2112">
            <w:pPr>
              <w:spacing w:before="120" w:after="120"/>
              <w:jc w:val="center"/>
              <w:rPr>
                <w:sz w:val="24"/>
                <w:szCs w:val="24"/>
              </w:rPr>
            </w:pPr>
            <w:r>
              <w:rPr>
                <w:b/>
                <w:bCs/>
              </w:rPr>
              <w:t>Parameterised (Changes Per Model)</w:t>
            </w:r>
          </w:p>
        </w:tc>
        <w:tc>
          <w:tcPr>
            <w:tcW w:w="348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1A1A1E4A" w14:textId="77777777" w:rsidR="009141F5" w:rsidRPr="00E97CEB" w:rsidRDefault="00000000" w:rsidP="00AC2112">
            <w:pPr>
              <w:spacing w:before="120" w:after="120"/>
              <w:jc w:val="center"/>
              <w:rPr>
                <w:sz w:val="24"/>
                <w:szCs w:val="24"/>
              </w:rPr>
            </w:pPr>
            <w:r>
              <w:rPr>
                <w:b/>
                <w:bCs/>
              </w:rPr>
              <w:t>Reused As-Is</w:t>
            </w:r>
          </w:p>
        </w:tc>
      </w:tr>
      <w:tr w:rsidR="009141F5" w:rsidRPr="00E97CEB" w14:paraId="47ADA342"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3096F1B" w14:textId="77777777" w:rsidR="009141F5" w:rsidRPr="00E97CEB" w:rsidRDefault="00000000" w:rsidP="00AC2112">
            <w:pPr>
              <w:spacing w:before="120" w:after="120"/>
              <w:rPr>
                <w:sz w:val="24"/>
                <w:szCs w:val="24"/>
              </w:rPr>
            </w:pPr>
            <w:r>
              <w:t>Drum geometry</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F81E93" w14:textId="77777777" w:rsidR="009141F5" w:rsidRPr="00E97CEB" w:rsidRDefault="00000000" w:rsidP="00AC2112">
            <w:pPr>
              <w:spacing w:before="120" w:after="120"/>
              <w:rPr>
                <w:sz w:val="24"/>
                <w:szCs w:val="24"/>
              </w:rPr>
            </w:pPr>
            <w:r>
              <w:t>D_DRUM, H_DRUM in constants.py</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B9B6FC" w14:textId="77777777" w:rsidR="009141F5" w:rsidRPr="00E97CEB" w:rsidRDefault="00000000" w:rsidP="00AC2112">
            <w:pPr>
              <w:spacing w:before="120" w:after="120"/>
              <w:rPr>
                <w:sz w:val="24"/>
                <w:szCs w:val="24"/>
              </w:rPr>
            </w:pPr>
            <w:r>
              <w:t>All conservation equations</w:t>
            </w:r>
          </w:p>
        </w:tc>
      </w:tr>
      <w:tr w:rsidR="009141F5" w:rsidRPr="00E97CEB" w14:paraId="1B231A94"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B5D0047" w14:textId="77777777" w:rsidR="009141F5" w:rsidRPr="00E97CEB" w:rsidRDefault="00000000" w:rsidP="00AC2112">
            <w:pPr>
              <w:spacing w:before="120" w:after="120"/>
              <w:rPr>
                <w:sz w:val="24"/>
                <w:szCs w:val="24"/>
              </w:rPr>
            </w:pPr>
            <w:r>
              <w:t>Metal mass</w:t>
            </w:r>
          </w:p>
        </w:tc>
        <w:tc>
          <w:tcPr>
            <w:tcW w:w="34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9E093CF" w14:textId="77777777" w:rsidR="009141F5" w:rsidRPr="00E97CEB" w:rsidRDefault="00000000" w:rsidP="00AC2112">
            <w:pPr>
              <w:spacing w:before="120" w:after="120"/>
              <w:rPr>
                <w:sz w:val="24"/>
                <w:szCs w:val="24"/>
              </w:rPr>
            </w:pPr>
            <w:r>
              <w:t>M_M in constants.py</w:t>
            </w:r>
          </w:p>
        </w:tc>
        <w:tc>
          <w:tcPr>
            <w:tcW w:w="34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7935B51" w14:textId="77777777" w:rsidR="009141F5" w:rsidRPr="00E97CEB" w:rsidRDefault="00000000" w:rsidP="00AC2112">
            <w:pPr>
              <w:spacing w:before="120" w:after="120"/>
              <w:rPr>
                <w:sz w:val="24"/>
                <w:szCs w:val="24"/>
              </w:rPr>
            </w:pPr>
            <w:r>
              <w:t>EKF structure and Kalman gains</w:t>
            </w:r>
          </w:p>
        </w:tc>
      </w:tr>
      <w:tr w:rsidR="009141F5" w:rsidRPr="00E97CEB" w14:paraId="5E615DB1"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BF65AD" w14:textId="77777777" w:rsidR="009141F5" w:rsidRPr="00E97CEB" w:rsidRDefault="00000000" w:rsidP="00AC2112">
            <w:pPr>
              <w:spacing w:before="120" w:after="120"/>
              <w:rPr>
                <w:sz w:val="24"/>
                <w:szCs w:val="24"/>
              </w:rPr>
            </w:pPr>
            <w:r>
              <w:t>Heater specs</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AC6362" w14:textId="77777777" w:rsidR="009141F5" w:rsidRPr="00E97CEB" w:rsidRDefault="00000000" w:rsidP="00AC2112">
            <w:pPr>
              <w:spacing w:before="120" w:after="120"/>
              <w:rPr>
                <w:sz w:val="24"/>
                <w:szCs w:val="24"/>
              </w:rPr>
            </w:pPr>
            <w:r>
              <w:t>A_HEATER, Qmax in constants.py</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6D6FA9" w14:textId="77777777" w:rsidR="009141F5" w:rsidRPr="00E97CEB" w:rsidRDefault="00000000" w:rsidP="00AC2112">
            <w:pPr>
              <w:spacing w:before="120" w:after="120"/>
              <w:rPr>
                <w:sz w:val="24"/>
                <w:szCs w:val="24"/>
              </w:rPr>
            </w:pPr>
            <w:r>
              <w:t>IAPWS-97 property tables</w:t>
            </w:r>
          </w:p>
        </w:tc>
      </w:tr>
      <w:tr w:rsidR="009141F5" w:rsidRPr="00E97CEB" w14:paraId="267797D9"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8542B17" w14:textId="77777777" w:rsidR="009141F5" w:rsidRPr="00E97CEB" w:rsidRDefault="00000000" w:rsidP="00AC2112">
            <w:pPr>
              <w:spacing w:before="120" w:after="120"/>
              <w:rPr>
                <w:sz w:val="24"/>
                <w:szCs w:val="24"/>
              </w:rPr>
            </w:pPr>
            <w:r>
              <w:t>Sensor calibration</w:t>
            </w:r>
          </w:p>
        </w:tc>
        <w:tc>
          <w:tcPr>
            <w:tcW w:w="34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005E3DA" w14:textId="77777777" w:rsidR="009141F5" w:rsidRPr="00E97CEB" w:rsidRDefault="00000000" w:rsidP="00AC2112">
            <w:pPr>
              <w:spacing w:before="120" w:after="120"/>
              <w:rPr>
                <w:sz w:val="24"/>
                <w:szCs w:val="24"/>
              </w:rPr>
            </w:pPr>
            <w:r>
              <w:t>Pressure zero/span in proxy</w:t>
            </w:r>
          </w:p>
        </w:tc>
        <w:tc>
          <w:tcPr>
            <w:tcW w:w="348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D02FB82" w14:textId="77777777" w:rsidR="009141F5" w:rsidRPr="00E97CEB" w:rsidRDefault="00000000" w:rsidP="00AC2112">
            <w:pPr>
              <w:spacing w:before="120" w:after="120"/>
              <w:rPr>
                <w:sz w:val="24"/>
                <w:szCs w:val="24"/>
              </w:rPr>
            </w:pPr>
            <w:r>
              <w:t>Dashboard and REST API</w:t>
            </w:r>
          </w:p>
        </w:tc>
      </w:tr>
      <w:tr w:rsidR="009141F5" w:rsidRPr="00E97CEB" w14:paraId="19D46132"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092FC8" w14:textId="77777777" w:rsidR="009141F5" w:rsidRPr="00E97CEB" w:rsidRDefault="00000000" w:rsidP="00AC2112">
            <w:pPr>
              <w:spacing w:before="120" w:after="120"/>
              <w:rPr>
                <w:sz w:val="24"/>
                <w:szCs w:val="24"/>
              </w:rPr>
            </w:pPr>
            <w:r>
              <w:t>Operating pressure</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7ADE3A" w14:textId="77777777" w:rsidR="009141F5" w:rsidRPr="00E97CEB" w:rsidRDefault="00000000" w:rsidP="00AC2112">
            <w:pPr>
              <w:spacing w:before="120" w:after="120"/>
              <w:rPr>
                <w:sz w:val="24"/>
                <w:szCs w:val="24"/>
              </w:rPr>
            </w:pPr>
            <w:r>
              <w:t>Safety limits in solver_logic.py</w:t>
            </w:r>
          </w:p>
        </w:tc>
        <w:tc>
          <w:tcPr>
            <w:tcW w:w="34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AC375A" w14:textId="77777777" w:rsidR="009141F5" w:rsidRPr="00E97CEB" w:rsidRDefault="00000000" w:rsidP="00AC2112">
            <w:pPr>
              <w:spacing w:before="120" w:after="120"/>
              <w:rPr>
                <w:sz w:val="24"/>
                <w:szCs w:val="24"/>
              </w:rPr>
            </w:pPr>
            <w:r>
              <w:t>Radau ODE solver</w:t>
            </w:r>
          </w:p>
        </w:tc>
      </w:tr>
    </w:tbl>
    <w:p w14:paraId="03A18B6B" w14:textId="77777777" w:rsidR="00AC2112" w:rsidRDefault="00AC2112">
      <w:pPr>
        <w:pStyle w:val="Heading1"/>
        <w:rPr>
          <w:color w:val="auto"/>
          <w:sz w:val="40"/>
          <w:szCs w:val="40"/>
        </w:rPr>
      </w:pPr>
      <w:bookmarkStart w:id="62" w:name="_Toc228643082"/>
    </w:p>
    <w:p w14:paraId="676E2996" w14:textId="77777777" w:rsidR="00AC2112" w:rsidRDefault="00AC2112">
      <w:pPr>
        <w:pStyle w:val="Heading1"/>
        <w:rPr>
          <w:color w:val="auto"/>
          <w:sz w:val="40"/>
          <w:szCs w:val="40"/>
        </w:rPr>
      </w:pPr>
    </w:p>
    <w:p w14:paraId="083E55A8" w14:textId="77777777" w:rsidR="00AC2112" w:rsidRDefault="00AC2112">
      <w:pPr>
        <w:pStyle w:val="Heading1"/>
        <w:rPr>
          <w:color w:val="auto"/>
          <w:sz w:val="40"/>
          <w:szCs w:val="40"/>
        </w:rPr>
      </w:pPr>
    </w:p>
    <w:p w14:paraId="5A68D2AA" w14:textId="77777777" w:rsidR="00AC2112" w:rsidRDefault="00AC2112">
      <w:pPr>
        <w:pStyle w:val="Heading1"/>
        <w:rPr>
          <w:color w:val="auto"/>
          <w:sz w:val="40"/>
          <w:szCs w:val="40"/>
        </w:rPr>
      </w:pPr>
    </w:p>
    <w:p w14:paraId="0266AC49" w14:textId="77777777" w:rsidR="009141F5" w:rsidRPr="00E97CEB" w:rsidRDefault="00000000">
      <w:pPr>
        <w:pStyle w:val="Heading1"/>
        <w:rPr>
          <w:color w:val="auto"/>
          <w:sz w:val="40"/>
          <w:szCs w:val="40"/>
        </w:rPr>
      </w:pPr>
      <w:bookmarkStart w:id="63" w:name="_Toc228643083"/>
      <w:bookmarkEnd w:id="62"/>
      <w:r>
        <w:rPr>
          <w:color w:val="auto"/>
          <w:sz w:val="40"/>
          <w:szCs w:val="40"/>
        </w:rPr>
        <w:lastRenderedPageBreak/>
        <w:t>10. Technology Stack</w:t>
      </w:r>
      <w:bookmarkEnd w:id="6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2174"/>
        <w:gridCol w:w="5193"/>
      </w:tblGrid>
      <w:tr w:rsidR="009141F5" w:rsidRPr="00E97CEB" w14:paraId="4DBAE44D" w14:textId="77777777" w:rsidTr="00041773">
        <w:trPr>
          <w:tblHeader/>
          <w:jc w:val="cent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37EC2EE8" w14:textId="77777777" w:rsidR="009141F5" w:rsidRPr="00E97CEB" w:rsidRDefault="00000000" w:rsidP="00AC2112">
            <w:pPr>
              <w:spacing w:before="120" w:after="120"/>
              <w:jc w:val="center"/>
              <w:rPr>
                <w:sz w:val="24"/>
                <w:szCs w:val="24"/>
              </w:rPr>
            </w:pPr>
            <w:r>
              <w:rPr>
                <w:b/>
                <w:bCs/>
              </w:rPr>
              <w:t>Layer</w:t>
            </w:r>
          </w:p>
        </w:tc>
        <w:tc>
          <w:tcPr>
            <w:tcW w:w="38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7AD05192" w14:textId="77777777" w:rsidR="009141F5" w:rsidRPr="00E97CEB" w:rsidRDefault="00000000" w:rsidP="00AC2112">
            <w:pPr>
              <w:spacing w:before="120" w:after="120"/>
              <w:jc w:val="center"/>
              <w:rPr>
                <w:sz w:val="24"/>
                <w:szCs w:val="24"/>
              </w:rPr>
            </w:pPr>
            <w:r>
              <w:rPr>
                <w:b/>
                <w:bCs/>
              </w:rPr>
              <w:t>Technology</w:t>
            </w:r>
          </w:p>
        </w:tc>
        <w:tc>
          <w:tcPr>
            <w:tcW w:w="31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tcPr>
          <w:p w14:paraId="24D65656" w14:textId="77777777" w:rsidR="009141F5" w:rsidRPr="00E97CEB" w:rsidRDefault="00000000" w:rsidP="00AC2112">
            <w:pPr>
              <w:spacing w:before="120" w:after="120"/>
              <w:jc w:val="center"/>
              <w:rPr>
                <w:sz w:val="24"/>
                <w:szCs w:val="24"/>
              </w:rPr>
            </w:pPr>
            <w:r>
              <w:rPr>
                <w:b/>
                <w:bCs/>
              </w:rPr>
              <w:t>Version / Detail</w:t>
            </w:r>
          </w:p>
        </w:tc>
      </w:tr>
      <w:tr w:rsidR="009141F5" w:rsidRPr="00E97CEB" w14:paraId="5720FDAB"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D54D9E" w14:textId="77777777" w:rsidR="009141F5" w:rsidRPr="00E97CEB" w:rsidRDefault="00000000" w:rsidP="00AC2112">
            <w:pPr>
              <w:spacing w:before="120" w:after="120"/>
              <w:rPr>
                <w:sz w:val="24"/>
                <w:szCs w:val="24"/>
              </w:rPr>
            </w:pPr>
            <w:r>
              <w:t>Firmware</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0F729A" w14:textId="77777777" w:rsidR="009141F5" w:rsidRPr="00E97CEB" w:rsidRDefault="00000000" w:rsidP="00AC2112">
            <w:pPr>
              <w:spacing w:before="120" w:after="120"/>
              <w:rPr>
                <w:sz w:val="24"/>
                <w:szCs w:val="24"/>
              </w:rPr>
            </w:pPr>
            <w:r>
              <w:t>C++ (Arduino Framework)</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AC4D5E" w14:textId="77777777" w:rsidR="009141F5" w:rsidRPr="00E97CEB" w:rsidRDefault="00000000" w:rsidP="00AC2112">
            <w:pPr>
              <w:spacing w:before="120" w:after="120"/>
              <w:rPr>
                <w:sz w:val="24"/>
                <w:szCs w:val="24"/>
              </w:rPr>
            </w:pPr>
            <w:r>
              <w:t>ESP32 DevKit, 115200 baud UART</w:t>
            </w:r>
          </w:p>
        </w:tc>
      </w:tr>
      <w:tr w:rsidR="009141F5" w:rsidRPr="00E97CEB" w14:paraId="7EC4D24A"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7B05FF7" w14:textId="77777777" w:rsidR="009141F5" w:rsidRPr="00E97CEB" w:rsidRDefault="00000000" w:rsidP="00AC2112">
            <w:pPr>
              <w:spacing w:before="120" w:after="120"/>
              <w:rPr>
                <w:sz w:val="24"/>
                <w:szCs w:val="24"/>
              </w:rPr>
            </w:pPr>
            <w:r>
              <w:t>Physics Engine</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345E4E37" w14:textId="77777777" w:rsidR="009141F5" w:rsidRPr="00E97CEB" w:rsidRDefault="00000000" w:rsidP="00AC2112">
            <w:pPr>
              <w:spacing w:before="120" w:after="120"/>
              <w:rPr>
                <w:sz w:val="24"/>
                <w:szCs w:val="24"/>
              </w:rPr>
            </w:pPr>
            <w:r>
              <w:t>Python 3 + NumPy + SciPy</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0EB5266" w14:textId="77777777" w:rsidR="009141F5" w:rsidRPr="00E97CEB" w:rsidRDefault="00000000" w:rsidP="00AC2112">
            <w:pPr>
              <w:spacing w:before="120" w:after="120"/>
              <w:rPr>
                <w:sz w:val="24"/>
                <w:szCs w:val="24"/>
              </w:rPr>
            </w:pPr>
            <w:r>
              <w:t>Radau ODE solver, IAPWS-97</w:t>
            </w:r>
          </w:p>
        </w:tc>
      </w:tr>
      <w:tr w:rsidR="009141F5" w:rsidRPr="00E97CEB" w14:paraId="1EC59A8E"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FC46CC6" w14:textId="77777777" w:rsidR="009141F5" w:rsidRPr="00E97CEB" w:rsidRDefault="00000000" w:rsidP="00AC2112">
            <w:pPr>
              <w:spacing w:before="120" w:after="120"/>
              <w:rPr>
                <w:sz w:val="24"/>
                <w:szCs w:val="24"/>
              </w:rPr>
            </w:pPr>
            <w:r>
              <w:t>Thermodynamic Properties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8DC691" w14:textId="77777777" w:rsidR="009141F5" w:rsidRPr="00E97CEB" w:rsidRDefault="00000000" w:rsidP="00AC2112">
            <w:pPr>
              <w:spacing w:before="120" w:after="120"/>
              <w:rPr>
                <w:sz w:val="24"/>
                <w:szCs w:val="24"/>
              </w:rPr>
            </w:pPr>
            <w:r>
              <w:t>IAPWS library (Python)</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3076BF7" w14:textId="77777777" w:rsidR="009141F5" w:rsidRPr="00E97CEB" w:rsidRDefault="00000000" w:rsidP="00AC2112">
            <w:pPr>
              <w:spacing w:before="120" w:after="120"/>
              <w:rPr>
                <w:sz w:val="24"/>
                <w:szCs w:val="24"/>
              </w:rPr>
            </w:pPr>
            <w:r>
              <w:t>Cubic spline interpolation, 500 pressure points</w:t>
            </w:r>
          </w:p>
        </w:tc>
      </w:tr>
      <w:tr w:rsidR="009141F5" w:rsidRPr="00E97CEB" w14:paraId="18A40E86"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DC6F96D" w14:textId="77777777" w:rsidR="009141F5" w:rsidRPr="00E97CEB" w:rsidRDefault="00000000" w:rsidP="00AC2112">
            <w:pPr>
              <w:spacing w:before="120" w:after="120"/>
              <w:rPr>
                <w:sz w:val="24"/>
                <w:szCs w:val="24"/>
              </w:rPr>
            </w:pPr>
            <w:r>
              <w:t>Sensor Fusion</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55B9B25" w14:textId="77777777" w:rsidR="009141F5" w:rsidRPr="00E97CEB" w:rsidRDefault="00000000" w:rsidP="00AC2112">
            <w:pPr>
              <w:spacing w:before="120" w:after="120"/>
              <w:rPr>
                <w:sz w:val="24"/>
                <w:szCs w:val="24"/>
              </w:rPr>
            </w:pPr>
            <w:r>
              <w:t>Custom EKF (Python)</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65BBE65" w14:textId="77777777" w:rsidR="009141F5" w:rsidRPr="00E97CEB" w:rsidRDefault="00000000" w:rsidP="00AC2112">
            <w:pPr>
              <w:spacing w:before="120" w:after="120"/>
              <w:rPr>
                <w:sz w:val="24"/>
                <w:szCs w:val="24"/>
              </w:rPr>
            </w:pPr>
            <w:r>
              <w:t>3-state: T, Pabs, Vwater</w:t>
            </w:r>
          </w:p>
        </w:tc>
      </w:tr>
      <w:tr w:rsidR="009141F5" w:rsidRPr="00E97CEB" w14:paraId="34C5B2C5"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8CDD862" w14:textId="77777777" w:rsidR="009141F5" w:rsidRPr="00E97CEB" w:rsidRDefault="00000000" w:rsidP="00AC2112">
            <w:pPr>
              <w:spacing w:before="120" w:after="120"/>
              <w:rPr>
                <w:sz w:val="24"/>
                <w:szCs w:val="24"/>
              </w:rPr>
            </w:pPr>
            <w:r>
              <w:t>Serial Bridge</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F32029" w14:textId="77777777" w:rsidR="009141F5" w:rsidRPr="00E97CEB" w:rsidRDefault="00000000" w:rsidP="00AC2112">
            <w:pPr>
              <w:spacing w:before="120" w:after="120"/>
              <w:rPr>
                <w:sz w:val="24"/>
                <w:szCs w:val="24"/>
              </w:rPr>
            </w:pPr>
            <w:r>
              <w:t>Python pyserial + HTTP server</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25A8B2" w14:textId="77777777" w:rsidR="009141F5" w:rsidRPr="00E97CEB" w:rsidRDefault="00000000" w:rsidP="00AC2112">
            <w:pPr>
              <w:spacing w:before="120" w:after="120"/>
              <w:rPr>
                <w:sz w:val="24"/>
                <w:szCs w:val="24"/>
              </w:rPr>
            </w:pPr>
            <w:r>
              <w:t>Median/MAD filter, REST endpoints</w:t>
            </w:r>
          </w:p>
        </w:tc>
      </w:tr>
      <w:tr w:rsidR="009141F5" w:rsidRPr="00E97CEB" w14:paraId="65F70BE2"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F67FE05" w14:textId="77777777" w:rsidR="009141F5" w:rsidRPr="00E97CEB" w:rsidRDefault="00000000" w:rsidP="00AC2112">
            <w:pPr>
              <w:spacing w:before="120" w:after="120"/>
              <w:rPr>
                <w:sz w:val="24"/>
                <w:szCs w:val="24"/>
              </w:rPr>
            </w:pPr>
            <w:r>
              <w:t>Dashboard Framework</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7388C01C" w14:textId="77777777" w:rsidR="009141F5" w:rsidRPr="00E97CEB" w:rsidRDefault="00000000" w:rsidP="00AC2112">
            <w:pPr>
              <w:spacing w:before="120" w:after="120"/>
              <w:rPr>
                <w:sz w:val="24"/>
                <w:szCs w:val="24"/>
              </w:rPr>
            </w:pPr>
            <w:r>
              <w:t>Next.js 16 (TypeScript)</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603ED826" w14:textId="77777777" w:rsidR="009141F5" w:rsidRPr="00E97CEB" w:rsidRDefault="00000000" w:rsidP="00AC2112">
            <w:pPr>
              <w:spacing w:before="120" w:after="120"/>
              <w:rPr>
                <w:sz w:val="24"/>
                <w:szCs w:val="24"/>
              </w:rPr>
            </w:pPr>
            <w:r>
              <w:t>App Router, React 19</w:t>
            </w:r>
          </w:p>
        </w:tc>
      </w:tr>
      <w:tr w:rsidR="009141F5" w:rsidRPr="00E97CEB" w14:paraId="59B235FE"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8FD463" w14:textId="77777777" w:rsidR="009141F5" w:rsidRPr="00E97CEB" w:rsidRDefault="00000000" w:rsidP="00AC2112">
            <w:pPr>
              <w:spacing w:before="120" w:after="120"/>
              <w:rPr>
                <w:sz w:val="24"/>
                <w:szCs w:val="24"/>
              </w:rPr>
            </w:pPr>
            <w:r>
              <w:t>Visualisation</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D3BA67" w14:textId="77777777" w:rsidR="009141F5" w:rsidRPr="00E97CEB" w:rsidRDefault="00000000" w:rsidP="00AC2112">
            <w:pPr>
              <w:spacing w:before="120" w:after="120"/>
              <w:rPr>
                <w:sz w:val="24"/>
                <w:szCs w:val="24"/>
              </w:rPr>
            </w:pPr>
            <w:r>
              <w:t>Recharts + custom SVG</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A2AC20" w14:textId="77777777" w:rsidR="009141F5" w:rsidRPr="00E97CEB" w:rsidRDefault="00000000" w:rsidP="00AC2112">
            <w:pPr>
              <w:spacing w:before="120" w:after="120"/>
              <w:rPr>
                <w:sz w:val="24"/>
                <w:szCs w:val="24"/>
              </w:rPr>
            </w:pPr>
            <w:r>
              <w:t>Real-time streaming charts</w:t>
            </w:r>
          </w:p>
        </w:tc>
      </w:tr>
      <w:tr w:rsidR="009141F5" w:rsidRPr="00E97CEB" w14:paraId="340B5529"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24CE408B" w14:textId="77777777" w:rsidR="009141F5" w:rsidRPr="00E97CEB" w:rsidRDefault="00000000" w:rsidP="00AC2112">
            <w:pPr>
              <w:spacing w:before="120" w:after="120"/>
              <w:rPr>
                <w:sz w:val="24"/>
                <w:szCs w:val="24"/>
              </w:rPr>
            </w:pPr>
            <w:r>
              <w:t>Version Control</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178EE439" w14:textId="77777777" w:rsidR="009141F5" w:rsidRPr="00E97CEB" w:rsidRDefault="00000000" w:rsidP="00AC2112">
            <w:pPr>
              <w:spacing w:before="120" w:after="120"/>
              <w:rPr>
                <w:sz w:val="24"/>
                <w:szCs w:val="24"/>
              </w:rPr>
            </w:pPr>
            <w:r>
              <w:t>Git / GitHub</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20" w:type="dxa"/>
              <w:bottom w:w="60" w:type="dxa"/>
              <w:right w:w="120" w:type="dxa"/>
            </w:tcMar>
          </w:tcPr>
          <w:p w14:paraId="5FD61C5F" w14:textId="77777777" w:rsidR="009141F5" w:rsidRPr="00E97CEB" w:rsidRDefault="00000000" w:rsidP="00AC2112">
            <w:pPr>
              <w:spacing w:before="120" w:after="120"/>
              <w:rPr>
                <w:sz w:val="24"/>
                <w:szCs w:val="24"/>
              </w:rPr>
            </w:pPr>
            <w:r>
              <w:t>github.com/aryanchauhan3800/PHYSICS_MODEL</w:t>
            </w:r>
          </w:p>
        </w:tc>
      </w:tr>
      <w:tr w:rsidR="009141F5" w:rsidRPr="00E97CEB" w14:paraId="0D2AD9CC" w14:textId="77777777" w:rsidTr="00041773">
        <w:trPr>
          <w:jc w:val="center"/>
        </w:trPr>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CEC7E8" w14:textId="77777777" w:rsidR="009141F5" w:rsidRPr="00E97CEB" w:rsidRDefault="00000000" w:rsidP="00AC2112">
            <w:pPr>
              <w:spacing w:before="120" w:after="120"/>
              <w:rPr>
                <w:sz w:val="24"/>
                <w:szCs w:val="24"/>
              </w:rPr>
            </w:pPr>
            <w:r>
              <w:t>Codebase Size</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D7EA18" w14:textId="77777777" w:rsidR="009141F5" w:rsidRPr="00E97CEB" w:rsidRDefault="00000000" w:rsidP="00AC2112">
            <w:pPr>
              <w:spacing w:before="120" w:after="120"/>
              <w:rPr>
                <w:sz w:val="24"/>
                <w:szCs w:val="24"/>
              </w:rPr>
            </w:pPr>
            <w:r>
              <w:t>~6,000 lines total</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3C7A41" w14:textId="77777777" w:rsidR="009141F5" w:rsidRPr="00E97CEB" w:rsidRDefault="00000000" w:rsidP="00AC2112">
            <w:pPr>
              <w:spacing w:before="120" w:after="120"/>
              <w:rPr>
                <w:sz w:val="24"/>
                <w:szCs w:val="24"/>
              </w:rPr>
            </w:pPr>
            <w:r>
              <w:t>~2,500 physics + ~3,500 infrastructure</w:t>
            </w:r>
          </w:p>
        </w:tc>
      </w:tr>
    </w:tbl>
    <w:p w14:paraId="3FF213D8" w14:textId="77777777" w:rsidR="009141F5" w:rsidRPr="00E97CEB" w:rsidRDefault="00000000">
      <w:pPr>
        <w:rPr>
          <w:sz w:val="24"/>
          <w:szCs w:val="24"/>
        </w:rPr>
      </w:pPr>
      <w:r>
        <w:rPr>
          <w:sz w:val="24"/>
          <w:szCs w:val="24"/>
        </w:rPr>
        <w:br w:type="page"/>
      </w:r>
    </w:p>
    <w:p w14:paraId="44F009CE" w14:textId="77777777" w:rsidR="009141F5" w:rsidRPr="00E97CEB" w:rsidRDefault="00000000">
      <w:pPr>
        <w:pStyle w:val="Heading1"/>
        <w:rPr>
          <w:color w:val="auto"/>
          <w:sz w:val="40"/>
          <w:szCs w:val="40"/>
        </w:rPr>
      </w:pPr>
      <w:bookmarkStart w:id="64" w:name="_Toc228643084"/>
      <w:r>
        <w:rPr>
          <w:color w:val="auto"/>
          <w:sz w:val="40"/>
          <w:szCs w:val="40"/>
        </w:rPr>
        <w:lastRenderedPageBreak/>
        <w:t>11. Conclusion</w:t>
      </w:r>
      <w:bookmarkEnd w:id="64"/>
    </w:p>
    <w:p w14:paraId="47B4F07D" w14:textId="77777777" w:rsidR="009141F5" w:rsidRPr="00E97CEB" w:rsidRDefault="00000000" w:rsidP="00041773">
      <w:pPr>
        <w:spacing w:before="80" w:after="80"/>
        <w:jc w:val="both"/>
        <w:rPr>
          <w:sz w:val="24"/>
          <w:szCs w:val="24"/>
        </w:rPr>
      </w:pPr>
      <w:r>
        <w:rPr>
          <w:sz w:val="24"/>
          <w:szCs w:val="24"/>
        </w:rPr>
        <w:t>BoilerCore demonstrates that a rigorous, first-principles digital twin is achievable on low-cost open hardware (ESP32 + commodity sensors) with performance that rivals commercial solutions costing orders of magnitude more.</w:t>
      </w:r>
    </w:p>
    <w:p w14:paraId="037ABE49" w14:textId="77777777" w:rsidR="009141F5" w:rsidRPr="00E97CEB" w:rsidRDefault="00000000" w:rsidP="00041773">
      <w:pPr>
        <w:spacing w:before="80" w:after="80"/>
        <w:jc w:val="both"/>
        <w:rPr>
          <w:sz w:val="24"/>
          <w:szCs w:val="24"/>
        </w:rPr>
      </w:pPr>
      <w:r>
        <w:rPr>
          <w:sz w:val="24"/>
          <w:szCs w:val="24"/>
        </w:rPr>
        <w:t>The system is not a demonstration — it is a working prototype that has been validated against thermodynamic first principles (1,000 tests, 100% pass rate), against field simulation (MAPE 0.46% temperature, 1.16% pressure), and against live hardware (21,364 EKF cycles, zero resets, 97%+ forecast accuracy at 10 minutes).</w:t>
      </w:r>
    </w:p>
    <w:p w14:paraId="16E2A5F4" w14:textId="77777777" w:rsidR="009141F5" w:rsidRDefault="00000000" w:rsidP="00041773">
      <w:pPr>
        <w:spacing w:before="80" w:after="80"/>
        <w:jc w:val="both"/>
        <w:rPr>
          <w:sz w:val="24"/>
          <w:szCs w:val="24"/>
        </w:rPr>
      </w:pPr>
      <w:r>
        <w:rPr>
          <w:sz w:val="24"/>
          <w:szCs w:val="24"/>
        </w:rPr>
        <w:t>The architecture is deliberately designed for industrial productisation: parameterise constants.py with a new boiler's geometry and the entire physics engine, sensor fusion, and dashboard adapt automatically. This aligns directly with Thermax's product line and opens pathways for predictive maintenance, SaaS monitoring, and digital commissioning at scale.</w:t>
      </w:r>
    </w:p>
    <w:p w14:paraId="1005344C" w14:textId="77777777" w:rsidR="0015302D" w:rsidRPr="00E97CEB" w:rsidRDefault="0015302D" w:rsidP="00041773">
      <w:pPr>
        <w:spacing w:before="80" w:after="80"/>
        <w:jc w:val="both"/>
        <w:rPr>
          <w:sz w:val="24"/>
          <w:szCs w:val="24"/>
        </w:rPr>
      </w:pPr>
    </w:p>
    <w:p w14:paraId="32B3F2FE" w14:textId="77777777" w:rsidR="009141F5" w:rsidRPr="00E97CEB" w:rsidRDefault="00000000">
      <w:pPr>
        <w:spacing w:before="160" w:after="80"/>
        <w:rPr>
          <w:sz w:val="24"/>
          <w:szCs w:val="24"/>
        </w:rPr>
      </w:pPr>
      <w:r>
        <w:rPr>
          <w:b/>
          <w:bCs/>
          <w:sz w:val="28"/>
          <w:szCs w:val="28"/>
        </w:rPr>
        <w:t>Summary of Achievements</w:t>
      </w:r>
    </w:p>
    <w:p w14:paraId="3C7DDAA2" w14:textId="77777777" w:rsidR="009141F5" w:rsidRPr="00E97CEB" w:rsidRDefault="00000000" w:rsidP="0015302D">
      <w:pPr>
        <w:pStyle w:val="ListParagraph"/>
        <w:numPr>
          <w:ilvl w:val="0"/>
          <w:numId w:val="2"/>
        </w:numPr>
        <w:spacing w:before="40" w:after="40" w:line="276" w:lineRule="auto"/>
        <w:rPr>
          <w:sz w:val="24"/>
          <w:szCs w:val="24"/>
        </w:rPr>
      </w:pPr>
      <w:r>
        <w:t>Fully functional physical prototype — 6.1L steam boiler with complete sensor suite</w:t>
      </w:r>
    </w:p>
    <w:p w14:paraId="433942F5" w14:textId="77777777" w:rsidR="009141F5" w:rsidRPr="00E97CEB" w:rsidRDefault="00000000" w:rsidP="0015302D">
      <w:pPr>
        <w:pStyle w:val="ListParagraph"/>
        <w:numPr>
          <w:ilvl w:val="0"/>
          <w:numId w:val="2"/>
        </w:numPr>
        <w:spacing w:before="40" w:after="40" w:line="276" w:lineRule="auto"/>
        <w:rPr>
          <w:sz w:val="24"/>
          <w:szCs w:val="24"/>
        </w:rPr>
      </w:pPr>
      <w:r>
        <w:t>First-principles 4-equation DAE physics model — conservation laws proven at every timestep</w:t>
      </w:r>
    </w:p>
    <w:p w14:paraId="06CA7D23" w14:textId="77777777" w:rsidR="009141F5" w:rsidRPr="00E97CEB" w:rsidRDefault="00000000" w:rsidP="0015302D">
      <w:pPr>
        <w:pStyle w:val="ListParagraph"/>
        <w:numPr>
          <w:ilvl w:val="0"/>
          <w:numId w:val="2"/>
        </w:numPr>
        <w:spacing w:before="40" w:after="40" w:line="276" w:lineRule="auto"/>
        <w:rPr>
          <w:sz w:val="24"/>
          <w:szCs w:val="24"/>
        </w:rPr>
      </w:pPr>
      <w:r>
        <w:t>Extended Kalman Filter — 21,364 fusion cycles, zero resets in live session</w:t>
      </w:r>
    </w:p>
    <w:p w14:paraId="212F49CF" w14:textId="77777777" w:rsidR="009141F5" w:rsidRPr="00E97CEB" w:rsidRDefault="00000000" w:rsidP="0015302D">
      <w:pPr>
        <w:pStyle w:val="ListParagraph"/>
        <w:numPr>
          <w:ilvl w:val="0"/>
          <w:numId w:val="2"/>
        </w:numPr>
        <w:spacing w:before="40" w:after="40" w:line="276" w:lineRule="auto"/>
        <w:rPr>
          <w:sz w:val="24"/>
          <w:szCs w:val="24"/>
        </w:rPr>
      </w:pPr>
      <w:r>
        <w:t>10-minute physics forecast — 97.2% temperature accuracy verified against live sensor</w:t>
      </w:r>
    </w:p>
    <w:p w14:paraId="2E2F567A" w14:textId="77777777" w:rsidR="009141F5" w:rsidRPr="00E97CEB" w:rsidRDefault="00000000" w:rsidP="0015302D">
      <w:pPr>
        <w:pStyle w:val="ListParagraph"/>
        <w:numPr>
          <w:ilvl w:val="0"/>
          <w:numId w:val="2"/>
        </w:numPr>
        <w:spacing w:before="40" w:after="40" w:line="276" w:lineRule="auto"/>
        <w:rPr>
          <w:sz w:val="24"/>
          <w:szCs w:val="24"/>
        </w:rPr>
      </w:pPr>
      <w:r>
        <w:t>Digital Twin Autopilot — closed-loop predictive valve control operational</w:t>
      </w:r>
    </w:p>
    <w:p w14:paraId="69155CB6" w14:textId="77777777" w:rsidR="009141F5" w:rsidRPr="00E97CEB" w:rsidRDefault="00000000" w:rsidP="0015302D">
      <w:pPr>
        <w:pStyle w:val="ListParagraph"/>
        <w:numPr>
          <w:ilvl w:val="0"/>
          <w:numId w:val="2"/>
        </w:numPr>
        <w:spacing w:before="40" w:after="40" w:line="276" w:lineRule="auto"/>
        <w:rPr>
          <w:sz w:val="24"/>
          <w:szCs w:val="24"/>
        </w:rPr>
      </w:pPr>
      <w:r>
        <w:t>1,000 automated tests — 100% pass rate across all physics modules</w:t>
      </w:r>
    </w:p>
    <w:p w14:paraId="73929C83" w14:textId="77777777" w:rsidR="009141F5" w:rsidRPr="00E97CEB" w:rsidRDefault="00000000" w:rsidP="0015302D">
      <w:pPr>
        <w:pStyle w:val="ListParagraph"/>
        <w:numPr>
          <w:ilvl w:val="0"/>
          <w:numId w:val="2"/>
        </w:numPr>
        <w:spacing w:before="40" w:after="40" w:line="276" w:lineRule="auto"/>
        <w:rPr>
          <w:sz w:val="24"/>
          <w:szCs w:val="24"/>
        </w:rPr>
      </w:pPr>
      <w:r>
        <w:t>Production-grade Next.js dashboard — real-time telemetry, energy balance, schematic</w:t>
      </w:r>
    </w:p>
    <w:p w14:paraId="5A8B4B18" w14:textId="77777777" w:rsidR="009141F5" w:rsidRPr="00E97CEB" w:rsidRDefault="00000000" w:rsidP="0015302D">
      <w:pPr>
        <w:pStyle w:val="ListParagraph"/>
        <w:numPr>
          <w:ilvl w:val="0"/>
          <w:numId w:val="2"/>
        </w:numPr>
        <w:spacing w:before="40" w:after="40" w:line="276" w:lineRule="auto"/>
        <w:rPr>
          <w:sz w:val="24"/>
          <w:szCs w:val="24"/>
        </w:rPr>
      </w:pPr>
      <w:r>
        <w:t>Open-source codebase — ~6,000 lines, fully documented on GitHub</w:t>
      </w:r>
    </w:p>
    <w:p w14:paraId="2CCCBB26" w14:textId="77777777" w:rsidR="009141F5" w:rsidRPr="00E97CEB" w:rsidRDefault="009141F5" w:rsidP="0015302D">
      <w:pPr>
        <w:spacing w:before="160" w:after="40" w:line="276" w:lineRule="auto"/>
        <w:rPr>
          <w:sz w:val="24"/>
          <w:szCs w:val="24"/>
        </w:rPr>
      </w:pPr>
    </w:p>
    <w:p w14:paraId="45347C11" w14:textId="77777777" w:rsidR="009141F5" w:rsidRPr="00E97CEB" w:rsidRDefault="00000000" w:rsidP="0015302D">
      <w:pPr>
        <w:spacing w:line="276" w:lineRule="auto"/>
        <w:jc w:val="center"/>
        <w:rPr>
          <w:sz w:val="24"/>
          <w:szCs w:val="24"/>
        </w:rPr>
      </w:pPr>
      <w:r>
        <w:rPr>
          <w:i/>
          <w:iCs/>
          <w:sz w:val="20"/>
          <w:szCs w:val="20"/>
        </w:rPr>
        <w:t>Prototype demonstration, full test logs, and field validation CSV are available in the GitHub repository:</w:t>
      </w:r>
    </w:p>
    <w:p w14:paraId="09887B29" w14:textId="77777777" w:rsidR="0015302D" w:rsidRDefault="0015302D" w:rsidP="0015302D">
      <w:pPr>
        <w:spacing w:line="276" w:lineRule="auto"/>
        <w:jc w:val="center"/>
        <w:rPr>
          <w:b/>
          <w:bCs/>
          <w:sz w:val="24"/>
          <w:szCs w:val="24"/>
        </w:rPr>
      </w:pPr>
      <w:hyperlink r:id="rId26" w:history="1">
        <w:r>
          <w:rPr>
            <w:rStyle w:val="Hyperlink"/>
            <w:b/>
            <w:bCs/>
            <w:sz w:val="24"/>
            <w:szCs w:val="24"/>
          </w:rPr>
          <w:t>https://github.com/aryanchauhan3800/PHYSICS_MODEL</w:t>
        </w:r>
      </w:hyperlink>
      <w:r>
        <w:rPr>
          <w:b/>
          <w:bCs/>
          <w:sz w:val="24"/>
          <w:szCs w:val="24"/>
        </w:rPr>
        <w:t xml:space="preserve"> </w:t>
      </w:r>
    </w:p>
    <w:p w14:paraId="53E98559" w14:textId="77777777" w:rsidR="00F16969" w:rsidRDefault="00F16969" w:rsidP="0015302D">
      <w:pPr>
        <w:spacing w:line="276" w:lineRule="auto"/>
        <w:jc w:val="center"/>
        <w:rPr>
          <w:b/>
          <w:bCs/>
          <w:sz w:val="24"/>
          <w:szCs w:val="24"/>
        </w:rPr>
      </w:pPr>
    </w:p>
    <w:p w14:paraId="40AD7CAD" w14:textId="77777777" w:rsidR="00F16969" w:rsidRDefault="00F16969" w:rsidP="0015302D">
      <w:pPr>
        <w:spacing w:line="276" w:lineRule="auto"/>
        <w:jc w:val="center"/>
        <w:rPr>
          <w:b/>
          <w:bCs/>
          <w:sz w:val="24"/>
          <w:szCs w:val="24"/>
        </w:rPr>
      </w:pPr>
    </w:p>
    <w:p w14:paraId="5A94CE6A" w14:textId="77777777" w:rsidR="00F16969" w:rsidRDefault="00F16969" w:rsidP="0015302D">
      <w:pPr>
        <w:spacing w:line="276" w:lineRule="auto"/>
        <w:jc w:val="center"/>
        <w:rPr>
          <w:b/>
          <w:bCs/>
          <w:sz w:val="24"/>
          <w:szCs w:val="24"/>
        </w:rPr>
      </w:pPr>
    </w:p>
    <w:p w14:paraId="19BFA2FC" w14:textId="77777777" w:rsidR="00F16969" w:rsidRDefault="00F16969" w:rsidP="0015302D">
      <w:pPr>
        <w:spacing w:line="276" w:lineRule="auto"/>
        <w:jc w:val="center"/>
        <w:rPr>
          <w:b/>
          <w:bCs/>
          <w:sz w:val="24"/>
          <w:szCs w:val="24"/>
        </w:rPr>
      </w:pPr>
    </w:p>
    <w:p w14:paraId="67DC554B" w14:textId="77777777" w:rsidR="00F16969" w:rsidRDefault="00F16969" w:rsidP="0015302D">
      <w:pPr>
        <w:spacing w:line="276" w:lineRule="auto"/>
        <w:jc w:val="center"/>
        <w:rPr>
          <w:b/>
          <w:bCs/>
          <w:sz w:val="24"/>
          <w:szCs w:val="24"/>
        </w:rPr>
      </w:pPr>
    </w:p>
    <w:p w14:paraId="0AC0FD7C" w14:textId="77777777" w:rsidR="00F16969" w:rsidRDefault="00F16969" w:rsidP="0015302D">
      <w:pPr>
        <w:spacing w:line="276" w:lineRule="auto"/>
        <w:jc w:val="center"/>
        <w:rPr>
          <w:b/>
          <w:bCs/>
          <w:sz w:val="24"/>
          <w:szCs w:val="24"/>
        </w:rPr>
      </w:pPr>
    </w:p>
    <w:p w14:paraId="28C92C5B" w14:textId="77777777" w:rsidR="00F16969" w:rsidRDefault="00F16969" w:rsidP="0015302D">
      <w:pPr>
        <w:spacing w:line="276" w:lineRule="auto"/>
        <w:jc w:val="center"/>
        <w:rPr>
          <w:b/>
          <w:bCs/>
          <w:sz w:val="24"/>
          <w:szCs w:val="24"/>
        </w:rPr>
      </w:pPr>
    </w:p>
    <w:p w14:paraId="48B75C46" w14:textId="77777777" w:rsidR="00F16969" w:rsidRDefault="00F16969" w:rsidP="0015302D">
      <w:pPr>
        <w:spacing w:line="276" w:lineRule="auto"/>
        <w:jc w:val="center"/>
        <w:rPr>
          <w:b/>
          <w:bCs/>
          <w:sz w:val="24"/>
          <w:szCs w:val="24"/>
        </w:rPr>
      </w:pPr>
    </w:p>
    <w:p w14:paraId="3D5BD2A1" w14:textId="77777777" w:rsidR="00F16969" w:rsidRDefault="00F16969" w:rsidP="0015302D">
      <w:pPr>
        <w:spacing w:line="276" w:lineRule="auto"/>
        <w:jc w:val="center"/>
        <w:rPr>
          <w:b/>
          <w:bCs/>
          <w:sz w:val="24"/>
          <w:szCs w:val="24"/>
        </w:rPr>
      </w:pPr>
    </w:p>
    <w:p w14:paraId="06AC453B" w14:textId="77777777" w:rsidR="00F16969" w:rsidRDefault="00F16969" w:rsidP="0015302D">
      <w:pPr>
        <w:spacing w:line="276" w:lineRule="auto"/>
        <w:jc w:val="center"/>
        <w:rPr>
          <w:b/>
          <w:bCs/>
          <w:sz w:val="24"/>
          <w:szCs w:val="24"/>
        </w:rPr>
      </w:pPr>
    </w:p>
    <w:p w14:paraId="19E89AA3" w14:textId="77777777" w:rsidR="00F16969" w:rsidRDefault="00F16969" w:rsidP="0015302D">
      <w:pPr>
        <w:spacing w:line="276" w:lineRule="auto"/>
        <w:jc w:val="center"/>
        <w:rPr>
          <w:b/>
          <w:bCs/>
          <w:sz w:val="24"/>
          <w:szCs w:val="24"/>
        </w:rPr>
      </w:pPr>
    </w:p>
    <w:p w14:paraId="0B812D85" w14:textId="77777777" w:rsidR="00F16969" w:rsidRDefault="00F16969" w:rsidP="0015302D">
      <w:pPr>
        <w:spacing w:line="276" w:lineRule="auto"/>
        <w:jc w:val="center"/>
        <w:rPr>
          <w:b/>
          <w:bCs/>
          <w:sz w:val="24"/>
          <w:szCs w:val="24"/>
        </w:rPr>
      </w:pPr>
    </w:p>
    <w:p w14:paraId="75BBF3AC" w14:textId="77777777" w:rsidR="00F16969" w:rsidRDefault="00F16969" w:rsidP="0015302D">
      <w:pPr>
        <w:spacing w:line="276" w:lineRule="auto"/>
        <w:jc w:val="center"/>
        <w:rPr>
          <w:b/>
          <w:bCs/>
          <w:sz w:val="24"/>
          <w:szCs w:val="24"/>
        </w:rPr>
      </w:pPr>
    </w:p>
    <w:p w14:paraId="467FFBB4" w14:textId="77777777" w:rsidR="00F16969" w:rsidRDefault="00F16969" w:rsidP="0015302D">
      <w:pPr>
        <w:spacing w:line="276" w:lineRule="auto"/>
        <w:jc w:val="center"/>
        <w:rPr>
          <w:b/>
          <w:bCs/>
          <w:sz w:val="24"/>
          <w:szCs w:val="24"/>
        </w:rPr>
      </w:pPr>
    </w:p>
    <w:p w14:paraId="36E809B9" w14:textId="77777777" w:rsidR="00F16969" w:rsidRDefault="00F16969" w:rsidP="0015302D">
      <w:pPr>
        <w:spacing w:line="276" w:lineRule="auto"/>
        <w:jc w:val="center"/>
        <w:rPr>
          <w:b/>
          <w:bCs/>
          <w:sz w:val="24"/>
          <w:szCs w:val="24"/>
        </w:rPr>
      </w:pPr>
    </w:p>
    <w:p w14:paraId="7EC9D62B" w14:textId="77777777" w:rsidR="00F16969" w:rsidRDefault="00F16969" w:rsidP="0015302D">
      <w:pPr>
        <w:spacing w:line="276" w:lineRule="auto"/>
        <w:jc w:val="center"/>
        <w:rPr>
          <w:b/>
          <w:bCs/>
          <w:sz w:val="24"/>
          <w:szCs w:val="24"/>
        </w:rPr>
      </w:pPr>
    </w:p>
    <w:p w14:paraId="202A3944" w14:textId="77777777" w:rsidR="00F16969" w:rsidRPr="007A324E" w:rsidRDefault="000B0E1B" w:rsidP="000B0E1B">
      <w:pPr>
        <w:pStyle w:val="Heading1"/>
        <w:tabs>
          <w:tab w:val="left" w:pos="600"/>
          <w:tab w:val="center" w:pos="5040"/>
        </w:tabs>
        <w:rPr>
          <w:color w:val="auto"/>
          <w:sz w:val="40"/>
          <w:szCs w:val="40"/>
        </w:rPr>
      </w:pPr>
      <w:r>
        <w:rPr>
          <w:color w:val="auto"/>
          <w:sz w:val="40"/>
          <w:szCs w:val="40"/>
        </w:rPr>
        <w:lastRenderedPageBreak/>
        <w:tab/>
      </w:r>
      <w:r>
        <w:rPr>
          <w:color w:val="auto"/>
          <w:sz w:val="40"/>
          <w:szCs w:val="40"/>
        </w:rPr>
        <w:tab/>
        <w:t>References</w:t>
      </w:r>
    </w:p>
    <w:p w14:paraId="0EE3B31B" w14:textId="77777777" w:rsidR="007A324E" w:rsidRPr="007A324E" w:rsidRDefault="007A324E" w:rsidP="007A324E">
      <w:pPr>
        <w:numPr>
          <w:ilvl w:val="0"/>
          <w:numId w:val="5"/>
        </w:numPr>
        <w:spacing w:before="240" w:after="240"/>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S. Jha and M. M. Lele, "Dynamic modeling of a water tube boiler," </w:t>
      </w:r>
      <w:r>
        <w:rPr>
          <w:rFonts w:ascii="Times New Roman" w:eastAsia="Times New Roman" w:hAnsi="Times New Roman" w:cs="Times New Roman"/>
          <w:i/>
          <w:iCs/>
          <w:sz w:val="24"/>
          <w:szCs w:val="24"/>
        </w:rPr>
        <w:t>Heat Transfer</w:t>
      </w:r>
      <w:r>
        <w:rPr>
          <w:rFonts w:ascii="Times New Roman" w:eastAsia="Times New Roman" w:hAnsi="Times New Roman" w:cs="Times New Roman"/>
          <w:sz w:val="24"/>
          <w:szCs w:val="24"/>
        </w:rPr>
        <w:t xml:space="preserve">, Wiley, 2022. </w:t>
      </w:r>
      <w:hyperlink r:id="rId27" w:history="1">
        <w:r>
          <w:rPr>
            <w:rStyle w:val="Hyperlink"/>
            <w:rFonts w:ascii="Times New Roman" w:eastAsia="Times New Roman" w:hAnsi="Times New Roman" w:cs="Times New Roman"/>
            <w:sz w:val="24"/>
            <w:szCs w:val="24"/>
          </w:rPr>
          <w:t>https://doi.org/10.1002/htj.22581</w:t>
        </w:r>
      </w:hyperlink>
      <w:r>
        <w:rPr>
          <w:rFonts w:ascii="Times New Roman" w:eastAsia="Times New Roman" w:hAnsi="Times New Roman" w:cs="Times New Roman"/>
          <w:sz w:val="24"/>
          <w:szCs w:val="24"/>
        </w:rPr>
        <w:t xml:space="preserve"> </w:t>
      </w:r>
    </w:p>
    <w:p w14:paraId="505ADEA3" w14:textId="77777777" w:rsidR="007A324E" w:rsidRPr="007A324E" w:rsidRDefault="007A324E" w:rsidP="007A324E">
      <w:pPr>
        <w:numPr>
          <w:ilvl w:val="0"/>
          <w:numId w:val="5"/>
        </w:numPr>
        <w:spacing w:before="240" w:after="240"/>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S. Jha, N. N. Jha, and M. M. Lele, "Predictive modelling of grate combustion and boiler dynamics," </w:t>
      </w:r>
      <w:r>
        <w:rPr>
          <w:rFonts w:ascii="Times New Roman" w:eastAsia="Times New Roman" w:hAnsi="Times New Roman" w:cs="Times New Roman"/>
          <w:i/>
          <w:iCs/>
          <w:sz w:val="24"/>
          <w:szCs w:val="24"/>
        </w:rPr>
        <w:t>Mathematical Modelling of Engineering Problems</w:t>
      </w:r>
      <w:r>
        <w:rPr>
          <w:rFonts w:ascii="Times New Roman" w:eastAsia="Times New Roman" w:hAnsi="Times New Roman" w:cs="Times New Roman"/>
          <w:sz w:val="24"/>
          <w:szCs w:val="24"/>
        </w:rPr>
        <w:t xml:space="preserve">, vol. 9, no. 1, pp. 233–244, Feb. 2022. </w:t>
      </w:r>
      <w:hyperlink r:id="rId28" w:history="1">
        <w:r>
          <w:rPr>
            <w:rStyle w:val="Hyperlink"/>
            <w:rFonts w:ascii="Times New Roman" w:eastAsia="Times New Roman" w:hAnsi="Times New Roman" w:cs="Times New Roman"/>
            <w:sz w:val="24"/>
            <w:szCs w:val="24"/>
          </w:rPr>
          <w:t>https://doi.org/10.18280/mmep.090129</w:t>
        </w:r>
      </w:hyperlink>
      <w:r>
        <w:rPr>
          <w:rFonts w:ascii="Times New Roman" w:eastAsia="Times New Roman" w:hAnsi="Times New Roman" w:cs="Times New Roman"/>
          <w:sz w:val="24"/>
          <w:szCs w:val="24"/>
        </w:rPr>
        <w:t xml:space="preserve"> </w:t>
      </w:r>
    </w:p>
    <w:p w14:paraId="491BE629" w14:textId="77777777" w:rsidR="007A324E" w:rsidRPr="007A324E" w:rsidRDefault="007A324E" w:rsidP="007A324E">
      <w:pPr>
        <w:numPr>
          <w:ilvl w:val="0"/>
          <w:numId w:val="5"/>
        </w:numPr>
        <w:spacing w:before="240" w:after="240"/>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 M. Sayyed, A. V. Jomde, R. S. Jha, and M. M. Lele, "Comparative study of boiler dynamics," </w:t>
      </w:r>
      <w:r>
        <w:rPr>
          <w:rFonts w:ascii="Times New Roman" w:eastAsia="Times New Roman" w:hAnsi="Times New Roman" w:cs="Times New Roman"/>
          <w:i/>
          <w:iCs/>
          <w:sz w:val="24"/>
          <w:szCs w:val="24"/>
        </w:rPr>
        <w:t>AIP Conference Proceedings</w:t>
      </w:r>
      <w:r>
        <w:rPr>
          <w:rFonts w:ascii="Times New Roman" w:eastAsia="Times New Roman" w:hAnsi="Times New Roman" w:cs="Times New Roman"/>
          <w:sz w:val="24"/>
          <w:szCs w:val="24"/>
        </w:rPr>
        <w:t xml:space="preserve">, vol. 2890, p. 020022, Aug. 2023. </w:t>
      </w:r>
      <w:hyperlink r:id="rId29" w:history="1">
        <w:r>
          <w:rPr>
            <w:rStyle w:val="Hyperlink"/>
            <w:rFonts w:ascii="Times New Roman" w:eastAsia="Times New Roman" w:hAnsi="Times New Roman" w:cs="Times New Roman"/>
            <w:sz w:val="24"/>
            <w:szCs w:val="24"/>
          </w:rPr>
          <w:t>https://doi.org/10.1063/5.0157242</w:t>
        </w:r>
      </w:hyperlink>
      <w:r>
        <w:rPr>
          <w:rFonts w:ascii="Times New Roman" w:eastAsia="Times New Roman" w:hAnsi="Times New Roman" w:cs="Times New Roman"/>
          <w:sz w:val="24"/>
          <w:szCs w:val="24"/>
        </w:rPr>
        <w:t xml:space="preserve"> </w:t>
      </w:r>
    </w:p>
    <w:p w14:paraId="4E598FA8" w14:textId="77777777" w:rsidR="007A324E" w:rsidRPr="007A324E" w:rsidRDefault="007A324E" w:rsidP="007A324E">
      <w:pPr>
        <w:numPr>
          <w:ilvl w:val="0"/>
          <w:numId w:val="5"/>
        </w:numPr>
        <w:spacing w:before="240" w:after="240"/>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J. Åström and R. D. Bell, "Drum-boiler dynamics," </w:t>
      </w:r>
      <w:r>
        <w:rPr>
          <w:rFonts w:ascii="Times New Roman" w:eastAsia="Times New Roman" w:hAnsi="Times New Roman" w:cs="Times New Roman"/>
          <w:i/>
          <w:iCs/>
          <w:sz w:val="24"/>
          <w:szCs w:val="24"/>
        </w:rPr>
        <w:t>Automatica</w:t>
      </w:r>
      <w:r>
        <w:rPr>
          <w:rFonts w:ascii="Times New Roman" w:eastAsia="Times New Roman" w:hAnsi="Times New Roman" w:cs="Times New Roman"/>
          <w:sz w:val="24"/>
          <w:szCs w:val="24"/>
        </w:rPr>
        <w:t xml:space="preserve">, vol. 36, no. 3, pp. 363–378, 2000. </w:t>
      </w:r>
      <w:hyperlink r:id="rId30" w:history="1">
        <w:r>
          <w:rPr>
            <w:rStyle w:val="Hyperlink"/>
            <w:rFonts w:ascii="Times New Roman" w:eastAsia="Times New Roman" w:hAnsi="Times New Roman" w:cs="Times New Roman"/>
            <w:sz w:val="24"/>
            <w:szCs w:val="24"/>
          </w:rPr>
          <w:t>https://doi.org/10.1016/S0005-1098(99)00171-5</w:t>
        </w:r>
      </w:hyperlink>
      <w:r>
        <w:rPr>
          <w:rFonts w:ascii="Times New Roman" w:eastAsia="Times New Roman" w:hAnsi="Times New Roman" w:cs="Times New Roman"/>
          <w:sz w:val="24"/>
          <w:szCs w:val="24"/>
        </w:rPr>
        <w:t xml:space="preserve"> </w:t>
      </w:r>
    </w:p>
    <w:p w14:paraId="5CE8F4EC" w14:textId="77777777" w:rsidR="007A324E" w:rsidRPr="007A324E" w:rsidRDefault="007A324E" w:rsidP="007A324E">
      <w:pPr>
        <w:numPr>
          <w:ilvl w:val="0"/>
          <w:numId w:val="5"/>
        </w:numPr>
        <w:spacing w:before="240" w:after="240"/>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K. Nag, </w:t>
      </w:r>
      <w:r>
        <w:rPr>
          <w:rFonts w:ascii="Times New Roman" w:eastAsia="Times New Roman" w:hAnsi="Times New Roman" w:cs="Times New Roman"/>
          <w:i/>
          <w:iCs/>
          <w:sz w:val="24"/>
          <w:szCs w:val="24"/>
        </w:rPr>
        <w:t>Power Plant Engineering</w:t>
      </w:r>
      <w:r>
        <w:rPr>
          <w:rFonts w:ascii="Times New Roman" w:eastAsia="Times New Roman" w:hAnsi="Times New Roman" w:cs="Times New Roman"/>
          <w:sz w:val="24"/>
          <w:szCs w:val="24"/>
        </w:rPr>
        <w:t xml:space="preserve">, 4th ed., Tata McGraw-Hill, New Delhi, India, 2014. </w:t>
      </w:r>
      <w:hyperlink r:id="rId31" w:history="1">
        <w:r>
          <w:rPr>
            <w:rStyle w:val="Hyperlink"/>
            <w:rFonts w:ascii="Times New Roman" w:eastAsia="Times New Roman" w:hAnsi="Times New Roman" w:cs="Times New Roman"/>
            <w:sz w:val="24"/>
            <w:szCs w:val="24"/>
          </w:rPr>
          <w:t>https://www.mheducation.co.in/power-plant-engineering-9780070702899-india</w:t>
        </w:r>
      </w:hyperlink>
      <w:r>
        <w:rPr>
          <w:rFonts w:ascii="Times New Roman" w:eastAsia="Times New Roman" w:hAnsi="Times New Roman" w:cs="Times New Roman"/>
          <w:sz w:val="24"/>
          <w:szCs w:val="24"/>
        </w:rPr>
        <w:t xml:space="preserve"> </w:t>
      </w:r>
    </w:p>
    <w:p w14:paraId="7008FA37" w14:textId="77777777" w:rsidR="007A324E" w:rsidRPr="007A324E" w:rsidRDefault="007A324E" w:rsidP="007A324E">
      <w:pPr>
        <w:numPr>
          <w:ilvl w:val="0"/>
          <w:numId w:val="5"/>
        </w:numPr>
        <w:spacing w:before="240" w:after="240"/>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Association for the Properties of Water and Steam (IAPWS), </w:t>
      </w:r>
      <w:r>
        <w:rPr>
          <w:rFonts w:ascii="Times New Roman" w:eastAsia="Times New Roman" w:hAnsi="Times New Roman" w:cs="Times New Roman"/>
          <w:i/>
          <w:iCs/>
          <w:sz w:val="24"/>
          <w:szCs w:val="24"/>
        </w:rPr>
        <w:t>Revised Release on the IAPWS Industrial Formulation 1997 for the Thermodynamic Properties of Water and Steam (IAPWS-IF97)</w:t>
      </w:r>
      <w:r>
        <w:rPr>
          <w:rFonts w:ascii="Times New Roman" w:eastAsia="Times New Roman" w:hAnsi="Times New Roman" w:cs="Times New Roman"/>
          <w:sz w:val="24"/>
          <w:szCs w:val="24"/>
        </w:rPr>
        <w:t xml:space="preserve">, IAPWS, 2012. </w:t>
      </w:r>
      <w:hyperlink r:id="rId32" w:history="1">
        <w:r>
          <w:rPr>
            <w:rStyle w:val="Hyperlink"/>
            <w:rFonts w:ascii="Times New Roman" w:eastAsia="Times New Roman" w:hAnsi="Times New Roman" w:cs="Times New Roman"/>
            <w:sz w:val="24"/>
            <w:szCs w:val="24"/>
          </w:rPr>
          <w:t>http://www.iapws.org/relguide/IF97-Rev.html</w:t>
        </w:r>
      </w:hyperlink>
      <w:r>
        <w:rPr>
          <w:rFonts w:ascii="Times New Roman" w:eastAsia="Times New Roman" w:hAnsi="Times New Roman" w:cs="Times New Roman"/>
          <w:sz w:val="24"/>
          <w:szCs w:val="24"/>
        </w:rPr>
        <w:t xml:space="preserve"> </w:t>
      </w:r>
    </w:p>
    <w:p w14:paraId="2374132F" w14:textId="77777777" w:rsidR="00F16969" w:rsidRPr="007A324E" w:rsidRDefault="007A324E" w:rsidP="007A324E">
      <w:pPr>
        <w:numPr>
          <w:ilvl w:val="0"/>
          <w:numId w:val="5"/>
        </w:numPr>
        <w:spacing w:before="240" w:after="240"/>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 M. Ascher and L. R. Petzold, </w:t>
      </w:r>
      <w:r>
        <w:rPr>
          <w:rFonts w:ascii="Times New Roman" w:eastAsia="Times New Roman" w:hAnsi="Times New Roman" w:cs="Times New Roman"/>
          <w:i/>
          <w:iCs/>
          <w:sz w:val="24"/>
          <w:szCs w:val="24"/>
        </w:rPr>
        <w:t>Computer Methods for Ordinary Differential Equations and Differential-Algebraic Equations</w:t>
      </w:r>
      <w:r>
        <w:rPr>
          <w:rFonts w:ascii="Times New Roman" w:eastAsia="Times New Roman" w:hAnsi="Times New Roman" w:cs="Times New Roman"/>
          <w:sz w:val="24"/>
          <w:szCs w:val="24"/>
        </w:rPr>
        <w:t xml:space="preserve">, SIAM, Philadelphia, PA, USA, 1998. </w:t>
      </w:r>
      <w:hyperlink r:id="rId33" w:history="1">
        <w:r>
          <w:rPr>
            <w:rStyle w:val="Hyperlink"/>
            <w:rFonts w:ascii="Times New Roman" w:eastAsia="Times New Roman" w:hAnsi="Times New Roman" w:cs="Times New Roman"/>
            <w:sz w:val="24"/>
            <w:szCs w:val="24"/>
          </w:rPr>
          <w:t>https://doi.org/10.1137/1.9781611971224</w:t>
        </w:r>
      </w:hyperlink>
      <w:r>
        <w:rPr>
          <w:rFonts w:ascii="Times New Roman" w:eastAsia="Times New Roman" w:hAnsi="Times New Roman" w:cs="Times New Roman"/>
          <w:sz w:val="24"/>
          <w:szCs w:val="24"/>
        </w:rPr>
        <w:t xml:space="preserve"> </w:t>
      </w:r>
    </w:p>
    <w:p w14:paraId="3710A7A6" w14:textId="77777777" w:rsidR="009141F5" w:rsidRPr="00E97CEB" w:rsidRDefault="009141F5">
      <w:pPr>
        <w:pBdr>
          <w:bottom w:val="single" w:sz="12" w:space="0" w:color="1A3C6E"/>
        </w:pBdr>
        <w:spacing w:before="80" w:after="80"/>
        <w:rPr>
          <w:sz w:val="24"/>
          <w:szCs w:val="24"/>
        </w:rPr>
      </w:pPr>
    </w:p>
    <w:p w14:paraId="14FC6047" w14:textId="77777777" w:rsidR="009141F5" w:rsidRPr="00E97CEB" w:rsidRDefault="009141F5">
      <w:pPr>
        <w:spacing w:before="80"/>
        <w:jc w:val="center"/>
        <w:rPr>
          <w:sz w:val="24"/>
          <w:szCs w:val="24"/>
        </w:rPr>
      </w:pPr>
    </w:p>
    <w:sectPr w:rsidR="009141F5" w:rsidRPr="00E97CEB">
      <w:headerReference w:type="default" r:id="rId34"/>
      <w:footerReference w:type="default" r:id="rId3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4CDC" w14:textId="77777777" w:rsidR="006C3695" w:rsidRDefault="006C3695">
      <w:r>
        <w:separator/>
      </w:r>
    </w:p>
  </w:endnote>
  <w:endnote w:type="continuationSeparator" w:id="0">
    <w:p w14:paraId="18068FBE" w14:textId="77777777" w:rsidR="006C3695" w:rsidRDefault="006C3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F226" w14:textId="77777777" w:rsidR="009141F5" w:rsidRPr="00E97CEB" w:rsidRDefault="00000000">
    <w:pPr>
      <w:pBdr>
        <w:top w:val="single" w:sz="4" w:space="0" w:color="1A3C6E"/>
      </w:pBdr>
      <w:tabs>
        <w:tab w:val="right" w:pos="9360"/>
      </w:tabs>
      <w:rPr>
        <w:color w:val="6B7280"/>
        <w:sz w:val="18"/>
        <w:szCs w:val="18"/>
      </w:rPr>
    </w:pPr>
    <w:r>
      <w:rPr>
        <w:sz w:val="18"/>
        <w:szCs w:val="18"/>
      </w:rP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06049B">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B1A73" w14:textId="77777777" w:rsidR="006C3695" w:rsidRDefault="006C3695">
      <w:r>
        <w:separator/>
      </w:r>
    </w:p>
  </w:footnote>
  <w:footnote w:type="continuationSeparator" w:id="0">
    <w:p w14:paraId="306AB8BE" w14:textId="77777777" w:rsidR="006C3695" w:rsidRDefault="006C3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4C9E" w14:textId="77777777" w:rsidR="009141F5" w:rsidRDefault="00000000">
    <w:pPr>
      <w:pBdr>
        <w:bottom w:val="single" w:sz="4" w:space="0" w:color="1A3C6E"/>
      </w:pBdr>
      <w:tabs>
        <w:tab w:val="right" w:pos="9360"/>
      </w:tabs>
    </w:pPr>
    <w:proofErr w:type="spellStart"/>
    <w:r>
      <w:rPr>
        <w:color w:val="6B7280"/>
        <w:sz w:val="18"/>
        <w:szCs w:val="18"/>
      </w:rPr>
      <w:t>Boiler</w:t>
    </w:r>
    <w:r w:rsidR="000B0E1B">
      <w:rPr>
        <w:color w:val="6B7280"/>
        <w:sz w:val="18"/>
        <w:szCs w:val="18"/>
      </w:rPr>
      <w:t>Twin</w:t>
    </w:r>
    <w:proofErr w:type="spellEnd"/>
    <w:r>
      <w:rPr>
        <w:color w:val="6B7280"/>
        <w:sz w:val="18"/>
        <w:szCs w:val="18"/>
      </w:rPr>
      <w:t xml:space="preserve"> — Physics-Based Digital Twin for Industrial Boiler Monitoring</w:t>
    </w:r>
    <w:r>
      <w:rPr>
        <w:sz w:val="18"/>
        <w:szCs w:val="18"/>
      </w:rPr>
      <w:tab/>
    </w:r>
    <w:r>
      <w:rPr>
        <w:b/>
        <w:bCs/>
        <w:color w:val="1A3C6E"/>
        <w:sz w:val="18"/>
        <w:szCs w:val="18"/>
      </w:rPr>
      <w:t xml:space="preserve">Thermax </w:t>
    </w:r>
    <w:proofErr w:type="spellStart"/>
    <w:r>
      <w:rPr>
        <w:b/>
        <w:bCs/>
        <w:color w:val="1A3C6E"/>
        <w:sz w:val="18"/>
        <w:szCs w:val="18"/>
      </w:rPr>
      <w:t>Inno</w:t>
    </w:r>
    <w:r w:rsidR="00486A3F">
      <w:rPr>
        <w:b/>
        <w:bCs/>
        <w:color w:val="1A3C6E"/>
        <w:sz w:val="18"/>
        <w:szCs w:val="18"/>
      </w:rPr>
      <w:t>m</w:t>
    </w:r>
    <w:r>
      <w:rPr>
        <w:b/>
        <w:bCs/>
        <w:color w:val="1A3C6E"/>
        <w:sz w:val="18"/>
        <w:szCs w:val="18"/>
      </w:rPr>
      <w:t>ax</w:t>
    </w:r>
    <w:proofErr w:type="spellEnd"/>
    <w:r>
      <w:rPr>
        <w:b/>
        <w:bCs/>
        <w:color w:val="1A3C6E"/>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349"/>
    <w:multiLevelType w:val="hybridMultilevel"/>
    <w:tmpl w:val="4F5A7DE8"/>
    <w:lvl w:ilvl="0" w:tplc="BB0C3BD0">
      <w:start w:val="1"/>
      <w:numFmt w:val="decimal"/>
      <w:lvlText w:val="%1."/>
      <w:lvlJc w:val="left"/>
      <w:pPr>
        <w:ind w:left="720" w:hanging="360"/>
      </w:pPr>
    </w:lvl>
    <w:lvl w:ilvl="1" w:tplc="176251EE">
      <w:numFmt w:val="decimal"/>
      <w:lvlText w:val=""/>
      <w:lvlJc w:val="left"/>
    </w:lvl>
    <w:lvl w:ilvl="2" w:tplc="7EB68A24">
      <w:numFmt w:val="decimal"/>
      <w:lvlText w:val=""/>
      <w:lvlJc w:val="left"/>
    </w:lvl>
    <w:lvl w:ilvl="3" w:tplc="EDC4FB8C">
      <w:numFmt w:val="decimal"/>
      <w:lvlText w:val=""/>
      <w:lvlJc w:val="left"/>
    </w:lvl>
    <w:lvl w:ilvl="4" w:tplc="D5BC4D56">
      <w:numFmt w:val="decimal"/>
      <w:lvlText w:val=""/>
      <w:lvlJc w:val="left"/>
    </w:lvl>
    <w:lvl w:ilvl="5" w:tplc="2F8EB98C">
      <w:numFmt w:val="decimal"/>
      <w:lvlText w:val=""/>
      <w:lvlJc w:val="left"/>
    </w:lvl>
    <w:lvl w:ilvl="6" w:tplc="D4FA0052">
      <w:numFmt w:val="decimal"/>
      <w:lvlText w:val=""/>
      <w:lvlJc w:val="left"/>
    </w:lvl>
    <w:lvl w:ilvl="7" w:tplc="A120DAC4">
      <w:numFmt w:val="decimal"/>
      <w:lvlText w:val=""/>
      <w:lvlJc w:val="left"/>
    </w:lvl>
    <w:lvl w:ilvl="8" w:tplc="0CFC7DFA">
      <w:numFmt w:val="decimal"/>
      <w:lvlText w:val=""/>
      <w:lvlJc w:val="left"/>
    </w:lvl>
  </w:abstractNum>
  <w:abstractNum w:abstractNumId="1" w15:restartNumberingAfterBreak="0">
    <w:nsid w:val="05094F9C"/>
    <w:multiLevelType w:val="multilevel"/>
    <w:tmpl w:val="AE2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A0BC4"/>
    <w:multiLevelType w:val="hybridMultilevel"/>
    <w:tmpl w:val="B4967B86"/>
    <w:lvl w:ilvl="0" w:tplc="1FBCB094">
      <w:start w:val="1"/>
      <w:numFmt w:val="bullet"/>
      <w:lvlText w:val="●"/>
      <w:lvlJc w:val="left"/>
      <w:pPr>
        <w:ind w:left="720" w:hanging="360"/>
      </w:pPr>
    </w:lvl>
    <w:lvl w:ilvl="1" w:tplc="9EBE6DAA">
      <w:start w:val="1"/>
      <w:numFmt w:val="bullet"/>
      <w:lvlText w:val="○"/>
      <w:lvlJc w:val="left"/>
      <w:pPr>
        <w:ind w:left="1440" w:hanging="360"/>
      </w:pPr>
    </w:lvl>
    <w:lvl w:ilvl="2" w:tplc="905A5CE8">
      <w:start w:val="1"/>
      <w:numFmt w:val="bullet"/>
      <w:lvlText w:val="■"/>
      <w:lvlJc w:val="left"/>
      <w:pPr>
        <w:ind w:left="2160" w:hanging="360"/>
      </w:pPr>
    </w:lvl>
    <w:lvl w:ilvl="3" w:tplc="B34CE408">
      <w:start w:val="1"/>
      <w:numFmt w:val="bullet"/>
      <w:lvlText w:val="●"/>
      <w:lvlJc w:val="left"/>
      <w:pPr>
        <w:ind w:left="2880" w:hanging="360"/>
      </w:pPr>
    </w:lvl>
    <w:lvl w:ilvl="4" w:tplc="AA483F26">
      <w:start w:val="1"/>
      <w:numFmt w:val="bullet"/>
      <w:lvlText w:val="○"/>
      <w:lvlJc w:val="left"/>
      <w:pPr>
        <w:ind w:left="3600" w:hanging="360"/>
      </w:pPr>
    </w:lvl>
    <w:lvl w:ilvl="5" w:tplc="08D40650">
      <w:start w:val="1"/>
      <w:numFmt w:val="bullet"/>
      <w:lvlText w:val="■"/>
      <w:lvlJc w:val="left"/>
      <w:pPr>
        <w:ind w:left="4320" w:hanging="360"/>
      </w:pPr>
    </w:lvl>
    <w:lvl w:ilvl="6" w:tplc="710EC750">
      <w:start w:val="1"/>
      <w:numFmt w:val="bullet"/>
      <w:lvlText w:val="●"/>
      <w:lvlJc w:val="left"/>
      <w:pPr>
        <w:ind w:left="5040" w:hanging="360"/>
      </w:pPr>
    </w:lvl>
    <w:lvl w:ilvl="7" w:tplc="C37A9276">
      <w:start w:val="1"/>
      <w:numFmt w:val="bullet"/>
      <w:lvlText w:val="●"/>
      <w:lvlJc w:val="left"/>
      <w:pPr>
        <w:ind w:left="5760" w:hanging="360"/>
      </w:pPr>
    </w:lvl>
    <w:lvl w:ilvl="8" w:tplc="388E2C74">
      <w:start w:val="1"/>
      <w:numFmt w:val="bullet"/>
      <w:lvlText w:val="●"/>
      <w:lvlJc w:val="left"/>
      <w:pPr>
        <w:ind w:left="6480" w:hanging="360"/>
      </w:pPr>
    </w:lvl>
  </w:abstractNum>
  <w:abstractNum w:abstractNumId="3" w15:restartNumberingAfterBreak="0">
    <w:nsid w:val="29A733B6"/>
    <w:multiLevelType w:val="hybridMultilevel"/>
    <w:tmpl w:val="08FC2A7C"/>
    <w:lvl w:ilvl="0" w:tplc="35FC69D0">
      <w:start w:val="1"/>
      <w:numFmt w:val="bullet"/>
      <w:lvlText w:val="•"/>
      <w:lvlJc w:val="left"/>
      <w:pPr>
        <w:ind w:left="720" w:hanging="360"/>
      </w:pPr>
    </w:lvl>
    <w:lvl w:ilvl="1" w:tplc="E86AE36A">
      <w:numFmt w:val="decimal"/>
      <w:lvlText w:val=""/>
      <w:lvlJc w:val="left"/>
    </w:lvl>
    <w:lvl w:ilvl="2" w:tplc="F0CC4202">
      <w:numFmt w:val="decimal"/>
      <w:lvlText w:val=""/>
      <w:lvlJc w:val="left"/>
    </w:lvl>
    <w:lvl w:ilvl="3" w:tplc="A8A687EE">
      <w:numFmt w:val="decimal"/>
      <w:lvlText w:val=""/>
      <w:lvlJc w:val="left"/>
    </w:lvl>
    <w:lvl w:ilvl="4" w:tplc="425AC142">
      <w:numFmt w:val="decimal"/>
      <w:lvlText w:val=""/>
      <w:lvlJc w:val="left"/>
    </w:lvl>
    <w:lvl w:ilvl="5" w:tplc="76065594">
      <w:numFmt w:val="decimal"/>
      <w:lvlText w:val=""/>
      <w:lvlJc w:val="left"/>
    </w:lvl>
    <w:lvl w:ilvl="6" w:tplc="7BB4069E">
      <w:numFmt w:val="decimal"/>
      <w:lvlText w:val=""/>
      <w:lvlJc w:val="left"/>
    </w:lvl>
    <w:lvl w:ilvl="7" w:tplc="20C6A330">
      <w:numFmt w:val="decimal"/>
      <w:lvlText w:val=""/>
      <w:lvlJc w:val="left"/>
    </w:lvl>
    <w:lvl w:ilvl="8" w:tplc="1526B1FA">
      <w:numFmt w:val="decimal"/>
      <w:lvlText w:val=""/>
      <w:lvlJc w:val="left"/>
    </w:lvl>
  </w:abstractNum>
  <w:abstractNum w:abstractNumId="4" w15:restartNumberingAfterBreak="0">
    <w:nsid w:val="46E202F0"/>
    <w:multiLevelType w:val="hybridMultilevel"/>
    <w:tmpl w:val="B20E5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B222F6"/>
    <w:multiLevelType w:val="hybridMultilevel"/>
    <w:tmpl w:val="F5F2F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6059716">
    <w:abstractNumId w:val="2"/>
    <w:lvlOverride w:ilvl="0">
      <w:startOverride w:val="1"/>
    </w:lvlOverride>
  </w:num>
  <w:num w:numId="2" w16cid:durableId="1078751094">
    <w:abstractNumId w:val="3"/>
    <w:lvlOverride w:ilvl="0">
      <w:startOverride w:val="1"/>
    </w:lvlOverride>
  </w:num>
  <w:num w:numId="3" w16cid:durableId="887455202">
    <w:abstractNumId w:val="0"/>
    <w:lvlOverride w:ilvl="0">
      <w:startOverride w:val="1"/>
    </w:lvlOverride>
  </w:num>
  <w:num w:numId="4" w16cid:durableId="1077090166">
    <w:abstractNumId w:val="4"/>
  </w:num>
  <w:num w:numId="5" w16cid:durableId="326177441">
    <w:abstractNumId w:val="5"/>
  </w:num>
  <w:num w:numId="6" w16cid:durableId="965045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F5"/>
    <w:rsid w:val="00041773"/>
    <w:rsid w:val="0006049B"/>
    <w:rsid w:val="00060912"/>
    <w:rsid w:val="000713C1"/>
    <w:rsid w:val="000B0E1B"/>
    <w:rsid w:val="000F520A"/>
    <w:rsid w:val="001024BF"/>
    <w:rsid w:val="0015302D"/>
    <w:rsid w:val="001A6927"/>
    <w:rsid w:val="002A6022"/>
    <w:rsid w:val="002C151B"/>
    <w:rsid w:val="002F788B"/>
    <w:rsid w:val="003D105C"/>
    <w:rsid w:val="003F742F"/>
    <w:rsid w:val="00486A3F"/>
    <w:rsid w:val="005E6832"/>
    <w:rsid w:val="00632A74"/>
    <w:rsid w:val="0067066F"/>
    <w:rsid w:val="00677A32"/>
    <w:rsid w:val="006C3695"/>
    <w:rsid w:val="007A324E"/>
    <w:rsid w:val="007B1EE9"/>
    <w:rsid w:val="007E1C32"/>
    <w:rsid w:val="008A1AA8"/>
    <w:rsid w:val="00904FEF"/>
    <w:rsid w:val="00906680"/>
    <w:rsid w:val="009141F5"/>
    <w:rsid w:val="0098221E"/>
    <w:rsid w:val="00A17F24"/>
    <w:rsid w:val="00A24103"/>
    <w:rsid w:val="00A81AD8"/>
    <w:rsid w:val="00A90984"/>
    <w:rsid w:val="00AC2112"/>
    <w:rsid w:val="00AE0612"/>
    <w:rsid w:val="00B76EF6"/>
    <w:rsid w:val="00B80751"/>
    <w:rsid w:val="00BD6458"/>
    <w:rsid w:val="00BF4C46"/>
    <w:rsid w:val="00C21817"/>
    <w:rsid w:val="00C35A7A"/>
    <w:rsid w:val="00C83D00"/>
    <w:rsid w:val="00D42F37"/>
    <w:rsid w:val="00D6323E"/>
    <w:rsid w:val="00E13009"/>
    <w:rsid w:val="00E13AE1"/>
    <w:rsid w:val="00E34BD9"/>
    <w:rsid w:val="00E97CEB"/>
    <w:rsid w:val="00E97D1B"/>
    <w:rsid w:val="00F16969"/>
    <w:rsid w:val="00F44068"/>
    <w:rsid w:val="00F839EA"/>
    <w:rsid w:val="00FB5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F5513"/>
  <w15:docId w15:val="{015CE099-8E86-4ACD-BC8E-50F8CDAB7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6E"/>
      <w:sz w:val="36"/>
      <w:szCs w:val="36"/>
    </w:rPr>
  </w:style>
  <w:style w:type="paragraph" w:styleId="Heading2">
    <w:name w:val="heading 2"/>
    <w:uiPriority w:val="9"/>
    <w:unhideWhenUsed/>
    <w:qFormat/>
    <w:pPr>
      <w:spacing w:before="240" w:after="80"/>
      <w:outlineLvl w:val="1"/>
    </w:pPr>
    <w:rPr>
      <w:b/>
      <w:bCs/>
      <w:color w:val="2563EB"/>
      <w:sz w:val="28"/>
      <w:szCs w:val="28"/>
    </w:rPr>
  </w:style>
  <w:style w:type="paragraph" w:styleId="Heading3">
    <w:name w:val="heading 3"/>
    <w:uiPriority w:val="9"/>
    <w:unhideWhenUsed/>
    <w:qFormat/>
    <w:pPr>
      <w:spacing w:before="160" w:after="6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3AE1"/>
    <w:pPr>
      <w:tabs>
        <w:tab w:val="right" w:leader="dot" w:pos="10070"/>
      </w:tabs>
      <w:spacing w:after="100"/>
      <w:jc w:val="center"/>
    </w:pPr>
  </w:style>
  <w:style w:type="paragraph" w:styleId="TOC2">
    <w:name w:val="toc 2"/>
    <w:basedOn w:val="Normal"/>
    <w:next w:val="Normal"/>
    <w:autoRedefine/>
    <w:uiPriority w:val="39"/>
    <w:unhideWhenUsed/>
    <w:rsid w:val="0006049B"/>
    <w:pPr>
      <w:spacing w:after="100"/>
      <w:ind w:left="220"/>
    </w:pPr>
  </w:style>
  <w:style w:type="paragraph" w:styleId="TOC3">
    <w:name w:val="toc 3"/>
    <w:basedOn w:val="Normal"/>
    <w:next w:val="Normal"/>
    <w:autoRedefine/>
    <w:uiPriority w:val="39"/>
    <w:unhideWhenUsed/>
    <w:rsid w:val="0006049B"/>
    <w:pPr>
      <w:spacing w:after="100"/>
      <w:ind w:left="440"/>
    </w:pPr>
  </w:style>
  <w:style w:type="paragraph" w:styleId="Header">
    <w:name w:val="header"/>
    <w:basedOn w:val="Normal"/>
    <w:link w:val="HeaderChar"/>
    <w:uiPriority w:val="99"/>
    <w:unhideWhenUsed/>
    <w:rsid w:val="00E97CEB"/>
    <w:pPr>
      <w:tabs>
        <w:tab w:val="center" w:pos="4513"/>
        <w:tab w:val="right" w:pos="9026"/>
      </w:tabs>
    </w:pPr>
  </w:style>
  <w:style w:type="character" w:customStyle="1" w:styleId="HeaderChar">
    <w:name w:val="Header Char"/>
    <w:basedOn w:val="DefaultParagraphFont"/>
    <w:link w:val="Header"/>
    <w:uiPriority w:val="99"/>
    <w:rsid w:val="00E97CEB"/>
  </w:style>
  <w:style w:type="paragraph" w:styleId="Footer">
    <w:name w:val="footer"/>
    <w:basedOn w:val="Normal"/>
    <w:link w:val="FooterChar"/>
    <w:uiPriority w:val="99"/>
    <w:unhideWhenUsed/>
    <w:rsid w:val="00E97CEB"/>
    <w:pPr>
      <w:tabs>
        <w:tab w:val="center" w:pos="4513"/>
        <w:tab w:val="right" w:pos="9026"/>
      </w:tabs>
    </w:pPr>
  </w:style>
  <w:style w:type="character" w:customStyle="1" w:styleId="FooterChar">
    <w:name w:val="Footer Char"/>
    <w:basedOn w:val="DefaultParagraphFont"/>
    <w:link w:val="Footer"/>
    <w:uiPriority w:val="99"/>
    <w:rsid w:val="00E97CEB"/>
  </w:style>
  <w:style w:type="character" w:styleId="UnresolvedMention">
    <w:name w:val="Unresolved Mention"/>
    <w:basedOn w:val="DefaultParagraphFont"/>
    <w:uiPriority w:val="99"/>
    <w:semiHidden/>
    <w:unhideWhenUsed/>
    <w:rsid w:val="0015302D"/>
    <w:rPr>
      <w:color w:val="605E5C"/>
      <w:shd w:val="clear" w:color="auto" w:fill="E1DFDD"/>
    </w:rPr>
  </w:style>
  <w:style w:type="paragraph" w:customStyle="1" w:styleId="font-claude-response-body">
    <w:name w:val="font-claude-response-body"/>
    <w:basedOn w:val="Normal"/>
    <w:rsid w:val="007A324E"/>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7A324E"/>
    <w:rPr>
      <w:i/>
      <w:iCs/>
    </w:rPr>
  </w:style>
  <w:style w:type="character" w:styleId="Strong">
    <w:name w:val="Strong"/>
    <w:basedOn w:val="DefaultParagraphFont"/>
    <w:uiPriority w:val="22"/>
    <w:qFormat/>
    <w:rsid w:val="007A324E"/>
    <w:rPr>
      <w:b/>
      <w:bCs/>
    </w:rPr>
  </w:style>
  <w:style w:type="paragraph" w:customStyle="1" w:styleId="whitespace-pre-wrap">
    <w:name w:val="whitespace-pre-wrap"/>
    <w:basedOn w:val="Normal"/>
    <w:rsid w:val="007A324E"/>
    <w:pPr>
      <w:spacing w:before="100" w:beforeAutospacing="1" w:after="100" w:afterAutospacing="1"/>
    </w:pPr>
    <w:rPr>
      <w:rFonts w:ascii="Times New Roman" w:eastAsia="Times New Roman" w:hAnsi="Times New Roman" w:cs="Times New Roman"/>
      <w:sz w:val="24"/>
      <w:szCs w:val="24"/>
    </w:rPr>
  </w:style>
  <w:style w:type="character" w:customStyle="1" w:styleId="text-text-500">
    <w:name w:val="text-text-500"/>
    <w:basedOn w:val="DefaultParagraphFont"/>
    <w:rsid w:val="007A324E"/>
  </w:style>
  <w:style w:type="character" w:customStyle="1" w:styleId="self-center">
    <w:name w:val="self-center"/>
    <w:basedOn w:val="DefaultParagraphFont"/>
    <w:rsid w:val="007A324E"/>
  </w:style>
  <w:style w:type="paragraph" w:styleId="NormalWeb">
    <w:name w:val="Normal (Web)"/>
    <w:basedOn w:val="Normal"/>
    <w:uiPriority w:val="99"/>
    <w:semiHidden/>
    <w:unhideWhenUsed/>
    <w:rsid w:val="007A324E"/>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A32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microsoft.com/office/2007/relationships/hdphoto" Target="media/hdphoto2.wdp"/><Relationship Id="rId26" Type="http://schemas.openxmlformats.org/officeDocument/2006/relationships/hyperlink" Target="https://github.com/aryanchauhan3800/PHYSICS_MODEL" TargetMode="External"/><Relationship Id="rId21" Type="http://schemas.openxmlformats.org/officeDocument/2006/relationships/image" Target="media/image11.jpg"/><Relationship Id="rId34" Type="http://schemas.openxmlformats.org/officeDocument/2006/relationships/header" Target="header1.xml"/><Relationship Id="rId7" Type="http://schemas.openxmlformats.org/officeDocument/2006/relationships/hyperlink" Target="https://github.com/aryanchauhan3800/PHYSICS_MODEL" TargetMode="External"/><Relationship Id="rId12" Type="http://schemas.openxmlformats.org/officeDocument/2006/relationships/image" Target="media/image5.jpg"/><Relationship Id="rId17" Type="http://schemas.openxmlformats.org/officeDocument/2006/relationships/image" Target="media/image9.png"/><Relationship Id="rId25" Type="http://schemas.microsoft.com/office/2007/relationships/hdphoto" Target="media/hdphoto4.wdp"/><Relationship Id="rId33" Type="http://schemas.openxmlformats.org/officeDocument/2006/relationships/hyperlink" Target="https://doi.org/10.1137/1.9781611971224" TargetMode="External"/><Relationship Id="rId2" Type="http://schemas.openxmlformats.org/officeDocument/2006/relationships/styles" Target="styles.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hyperlink" Target="https://doi.org/10.1063/5.01572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4.png"/><Relationship Id="rId32" Type="http://schemas.openxmlformats.org/officeDocument/2006/relationships/hyperlink" Target="http://www.iapws.org/relguide/IF97-Rev.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jpg"/><Relationship Id="rId28" Type="http://schemas.openxmlformats.org/officeDocument/2006/relationships/hyperlink" Target="https://doi.org/10.18280/mmep.090129" TargetMode="External"/><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hyperlink" Target="https://www.mheducation.co.in/power-plant-engineering-9780070702899-india"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hyperlink" Target="https://doi.org/10.1002/htj.22581" TargetMode="External"/><Relationship Id="rId30" Type="http://schemas.openxmlformats.org/officeDocument/2006/relationships/hyperlink" Target="https://doi.org/10.1016/S0005-1098(99)00171-5" TargetMode="External"/><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41</Pages>
  <Words>9331</Words>
  <Characters>53187</Characters>
  <Application>Microsoft Office Word</Application>
  <DocSecurity>0</DocSecurity>
  <Lines>443</Lines>
  <Paragraphs>124</Paragraphs>
  <ScaleCrop>false</ScaleCrop>
  <Company/>
  <LinksUpToDate>false</LinksUpToDate>
  <CharactersWithSpaces>62394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SUDHANSHU KUMAR</cp:lastModifiedBy>
  <cp:revision>7</cp:revision>
  <cp:lastPrinted>2026-05-02T22:15:00Z</cp:lastPrinted>
  <dcterms:created xsi:type="dcterms:W3CDTF">2026-05-02T22:08:00Z</dcterms:created>
  <dcterms:modified xsi:type="dcterms:W3CDTF">2026-05-03T11:31:00Z</dcterms:modified>
</cp:coreProperties>
</file>