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D7D08" w14:textId="77777777" w:rsidR="0032039E" w:rsidRPr="0032039E" w:rsidRDefault="0032039E" w:rsidP="0032039E">
      <w:pPr>
        <w:rPr>
          <w:b/>
          <w:bCs/>
        </w:rPr>
      </w:pPr>
      <w:r w:rsidRPr="0032039E">
        <w:rPr>
          <w:b/>
          <w:bCs/>
        </w:rPr>
        <w:t>High-Scoring Wallets (Top 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724"/>
        <w:gridCol w:w="626"/>
        <w:gridCol w:w="696"/>
        <w:gridCol w:w="686"/>
        <w:gridCol w:w="901"/>
        <w:gridCol w:w="1672"/>
        <w:gridCol w:w="1147"/>
        <w:gridCol w:w="1225"/>
      </w:tblGrid>
      <w:tr w:rsidR="0032039E" w:rsidRPr="0032039E" w14:paraId="5A966397" w14:textId="77777777" w:rsidTr="003203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28E2C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Wallet Address</w:t>
            </w:r>
          </w:p>
        </w:tc>
        <w:tc>
          <w:tcPr>
            <w:tcW w:w="0" w:type="auto"/>
            <w:vAlign w:val="center"/>
            <w:hideMark/>
          </w:tcPr>
          <w:p w14:paraId="06B507FA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69FFBB10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12B84C54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Active Days</w:t>
            </w:r>
          </w:p>
        </w:tc>
        <w:tc>
          <w:tcPr>
            <w:tcW w:w="0" w:type="auto"/>
            <w:vAlign w:val="center"/>
            <w:hideMark/>
          </w:tcPr>
          <w:p w14:paraId="4354DB20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Tx Count</w:t>
            </w:r>
          </w:p>
        </w:tc>
        <w:tc>
          <w:tcPr>
            <w:tcW w:w="0" w:type="auto"/>
            <w:vAlign w:val="center"/>
            <w:hideMark/>
          </w:tcPr>
          <w:p w14:paraId="296745B3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Volume (USD)</w:t>
            </w:r>
          </w:p>
        </w:tc>
        <w:tc>
          <w:tcPr>
            <w:tcW w:w="0" w:type="auto"/>
            <w:vAlign w:val="center"/>
            <w:hideMark/>
          </w:tcPr>
          <w:p w14:paraId="79E9AD27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Deposit/Borrow Ratio</w:t>
            </w:r>
          </w:p>
        </w:tc>
        <w:tc>
          <w:tcPr>
            <w:tcW w:w="0" w:type="auto"/>
            <w:vAlign w:val="center"/>
            <w:hideMark/>
          </w:tcPr>
          <w:p w14:paraId="14A4BC2A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Repay Ratio</w:t>
            </w:r>
          </w:p>
        </w:tc>
        <w:tc>
          <w:tcPr>
            <w:tcW w:w="0" w:type="auto"/>
            <w:vAlign w:val="center"/>
            <w:hideMark/>
          </w:tcPr>
          <w:p w14:paraId="0ED348A4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Liquidation Rate</w:t>
            </w:r>
          </w:p>
        </w:tc>
      </w:tr>
      <w:tr w:rsidR="0032039E" w:rsidRPr="0032039E" w14:paraId="5460EFA3" w14:textId="77777777" w:rsidTr="0032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7718B" w14:textId="77777777" w:rsidR="0032039E" w:rsidRPr="0032039E" w:rsidRDefault="0032039E" w:rsidP="0032039E">
            <w:r w:rsidRPr="0032039E">
              <w:t>0x1676...a9070c</w:t>
            </w:r>
          </w:p>
        </w:tc>
        <w:tc>
          <w:tcPr>
            <w:tcW w:w="0" w:type="auto"/>
            <w:vAlign w:val="center"/>
            <w:hideMark/>
          </w:tcPr>
          <w:p w14:paraId="3F4BCB98" w14:textId="77777777" w:rsidR="0032039E" w:rsidRPr="0032039E" w:rsidRDefault="0032039E" w:rsidP="0032039E">
            <w:r w:rsidRPr="0032039E">
              <w:t>100.00</w:t>
            </w:r>
          </w:p>
        </w:tc>
        <w:tc>
          <w:tcPr>
            <w:tcW w:w="0" w:type="auto"/>
            <w:vAlign w:val="center"/>
            <w:hideMark/>
          </w:tcPr>
          <w:p w14:paraId="59CE67D9" w14:textId="77777777" w:rsidR="0032039E" w:rsidRPr="0032039E" w:rsidRDefault="0032039E" w:rsidP="0032039E">
            <w:r w:rsidRPr="0032039E">
              <w:t>2</w:t>
            </w:r>
          </w:p>
        </w:tc>
        <w:tc>
          <w:tcPr>
            <w:tcW w:w="0" w:type="auto"/>
            <w:vAlign w:val="center"/>
            <w:hideMark/>
          </w:tcPr>
          <w:p w14:paraId="5E72E3AB" w14:textId="77777777" w:rsidR="0032039E" w:rsidRPr="0032039E" w:rsidRDefault="0032039E" w:rsidP="0032039E">
            <w:r w:rsidRPr="0032039E">
              <w:t>528</w:t>
            </w:r>
          </w:p>
        </w:tc>
        <w:tc>
          <w:tcPr>
            <w:tcW w:w="0" w:type="auto"/>
            <w:vAlign w:val="center"/>
            <w:hideMark/>
          </w:tcPr>
          <w:p w14:paraId="78951047" w14:textId="77777777" w:rsidR="0032039E" w:rsidRPr="0032039E" w:rsidRDefault="0032039E" w:rsidP="0032039E">
            <w:r w:rsidRPr="0032039E">
              <w:t>206</w:t>
            </w:r>
          </w:p>
        </w:tc>
        <w:tc>
          <w:tcPr>
            <w:tcW w:w="0" w:type="auto"/>
            <w:vAlign w:val="center"/>
            <w:hideMark/>
          </w:tcPr>
          <w:p w14:paraId="099E68FC" w14:textId="77777777" w:rsidR="0032039E" w:rsidRPr="0032039E" w:rsidRDefault="0032039E" w:rsidP="0032039E">
            <w:r w:rsidRPr="0032039E">
              <w:t>2.34B</w:t>
            </w:r>
          </w:p>
        </w:tc>
        <w:tc>
          <w:tcPr>
            <w:tcW w:w="0" w:type="auto"/>
            <w:vAlign w:val="center"/>
            <w:hideMark/>
          </w:tcPr>
          <w:p w14:paraId="1D2E4252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12B3152A" w14:textId="77777777" w:rsidR="0032039E" w:rsidRPr="0032039E" w:rsidRDefault="0032039E" w:rsidP="0032039E">
            <w:r w:rsidRPr="0032039E">
              <w:t>0.08</w:t>
            </w:r>
          </w:p>
        </w:tc>
        <w:tc>
          <w:tcPr>
            <w:tcW w:w="0" w:type="auto"/>
            <w:vAlign w:val="center"/>
            <w:hideMark/>
          </w:tcPr>
          <w:p w14:paraId="7B3FA9C5" w14:textId="77777777" w:rsidR="0032039E" w:rsidRPr="0032039E" w:rsidRDefault="0032039E" w:rsidP="0032039E">
            <w:r w:rsidRPr="0032039E">
              <w:t>0.00</w:t>
            </w:r>
          </w:p>
        </w:tc>
      </w:tr>
      <w:tr w:rsidR="0032039E" w:rsidRPr="0032039E" w14:paraId="233E2E1D" w14:textId="77777777" w:rsidTr="0032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630D6" w14:textId="77777777" w:rsidR="0032039E" w:rsidRPr="0032039E" w:rsidRDefault="0032039E" w:rsidP="0032039E">
            <w:r w:rsidRPr="0032039E">
              <w:t>0xc157...5b876</w:t>
            </w:r>
          </w:p>
        </w:tc>
        <w:tc>
          <w:tcPr>
            <w:tcW w:w="0" w:type="auto"/>
            <w:vAlign w:val="center"/>
            <w:hideMark/>
          </w:tcPr>
          <w:p w14:paraId="251C3572" w14:textId="77777777" w:rsidR="0032039E" w:rsidRPr="0032039E" w:rsidRDefault="0032039E" w:rsidP="0032039E">
            <w:r w:rsidRPr="0032039E">
              <w:t>83.64</w:t>
            </w:r>
          </w:p>
        </w:tc>
        <w:tc>
          <w:tcPr>
            <w:tcW w:w="0" w:type="auto"/>
            <w:vAlign w:val="center"/>
            <w:hideMark/>
          </w:tcPr>
          <w:p w14:paraId="463B16A1" w14:textId="77777777" w:rsidR="0032039E" w:rsidRPr="0032039E" w:rsidRDefault="0032039E" w:rsidP="0032039E">
            <w:r w:rsidRPr="0032039E">
              <w:t>2</w:t>
            </w:r>
          </w:p>
        </w:tc>
        <w:tc>
          <w:tcPr>
            <w:tcW w:w="0" w:type="auto"/>
            <w:vAlign w:val="center"/>
            <w:hideMark/>
          </w:tcPr>
          <w:p w14:paraId="63DFEB83" w14:textId="77777777" w:rsidR="0032039E" w:rsidRPr="0032039E" w:rsidRDefault="0032039E" w:rsidP="0032039E">
            <w:r w:rsidRPr="0032039E">
              <w:t>423</w:t>
            </w:r>
          </w:p>
        </w:tc>
        <w:tc>
          <w:tcPr>
            <w:tcW w:w="0" w:type="auto"/>
            <w:vAlign w:val="center"/>
            <w:hideMark/>
          </w:tcPr>
          <w:p w14:paraId="205AF64E" w14:textId="77777777" w:rsidR="0032039E" w:rsidRPr="0032039E" w:rsidRDefault="0032039E" w:rsidP="0032039E">
            <w:r w:rsidRPr="0032039E">
              <w:t>9</w:t>
            </w:r>
          </w:p>
        </w:tc>
        <w:tc>
          <w:tcPr>
            <w:tcW w:w="0" w:type="auto"/>
            <w:vAlign w:val="center"/>
            <w:hideMark/>
          </w:tcPr>
          <w:p w14:paraId="5CA7CF86" w14:textId="77777777" w:rsidR="0032039E" w:rsidRPr="0032039E" w:rsidRDefault="0032039E" w:rsidP="0032039E">
            <w:r w:rsidRPr="0032039E">
              <w:t>289K</w:t>
            </w:r>
          </w:p>
        </w:tc>
        <w:tc>
          <w:tcPr>
            <w:tcW w:w="0" w:type="auto"/>
            <w:vAlign w:val="center"/>
            <w:hideMark/>
          </w:tcPr>
          <w:p w14:paraId="2CD12292" w14:textId="77777777" w:rsidR="0032039E" w:rsidRPr="0032039E" w:rsidRDefault="0032039E" w:rsidP="0032039E">
            <w:r w:rsidRPr="0032039E">
              <w:t>13,957.24</w:t>
            </w:r>
          </w:p>
        </w:tc>
        <w:tc>
          <w:tcPr>
            <w:tcW w:w="0" w:type="auto"/>
            <w:vAlign w:val="center"/>
            <w:hideMark/>
          </w:tcPr>
          <w:p w14:paraId="6E27FB2D" w14:textId="77777777" w:rsidR="0032039E" w:rsidRPr="0032039E" w:rsidRDefault="0032039E" w:rsidP="0032039E">
            <w:r w:rsidRPr="0032039E">
              <w:t>0.12</w:t>
            </w:r>
          </w:p>
        </w:tc>
        <w:tc>
          <w:tcPr>
            <w:tcW w:w="0" w:type="auto"/>
            <w:vAlign w:val="center"/>
            <w:hideMark/>
          </w:tcPr>
          <w:p w14:paraId="0EDBD9C6" w14:textId="77777777" w:rsidR="0032039E" w:rsidRPr="0032039E" w:rsidRDefault="0032039E" w:rsidP="0032039E">
            <w:r w:rsidRPr="0032039E">
              <w:t>0.00</w:t>
            </w:r>
          </w:p>
        </w:tc>
      </w:tr>
      <w:tr w:rsidR="0032039E" w:rsidRPr="0032039E" w14:paraId="79189D2D" w14:textId="77777777" w:rsidTr="0032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BD652" w14:textId="77777777" w:rsidR="0032039E" w:rsidRPr="0032039E" w:rsidRDefault="0032039E" w:rsidP="0032039E">
            <w:r w:rsidRPr="0032039E">
              <w:t>0x0bcb...f1bd</w:t>
            </w:r>
          </w:p>
        </w:tc>
        <w:tc>
          <w:tcPr>
            <w:tcW w:w="0" w:type="auto"/>
            <w:vAlign w:val="center"/>
            <w:hideMark/>
          </w:tcPr>
          <w:p w14:paraId="60D9BBB6" w14:textId="77777777" w:rsidR="0032039E" w:rsidRPr="0032039E" w:rsidRDefault="0032039E" w:rsidP="0032039E">
            <w:r w:rsidRPr="0032039E">
              <w:t>83.05</w:t>
            </w:r>
          </w:p>
        </w:tc>
        <w:tc>
          <w:tcPr>
            <w:tcW w:w="0" w:type="auto"/>
            <w:vAlign w:val="center"/>
            <w:hideMark/>
          </w:tcPr>
          <w:p w14:paraId="1C03309A" w14:textId="77777777" w:rsidR="0032039E" w:rsidRPr="0032039E" w:rsidRDefault="0032039E" w:rsidP="0032039E">
            <w:r w:rsidRPr="0032039E">
              <w:t>2</w:t>
            </w:r>
          </w:p>
        </w:tc>
        <w:tc>
          <w:tcPr>
            <w:tcW w:w="0" w:type="auto"/>
            <w:vAlign w:val="center"/>
            <w:hideMark/>
          </w:tcPr>
          <w:p w14:paraId="416C449C" w14:textId="77777777" w:rsidR="0032039E" w:rsidRPr="0032039E" w:rsidRDefault="0032039E" w:rsidP="0032039E">
            <w:r w:rsidRPr="0032039E">
              <w:t>395</w:t>
            </w:r>
          </w:p>
        </w:tc>
        <w:tc>
          <w:tcPr>
            <w:tcW w:w="0" w:type="auto"/>
            <w:vAlign w:val="center"/>
            <w:hideMark/>
          </w:tcPr>
          <w:p w14:paraId="7190E524" w14:textId="77777777" w:rsidR="0032039E" w:rsidRPr="0032039E" w:rsidRDefault="0032039E" w:rsidP="0032039E">
            <w:r w:rsidRPr="0032039E">
              <w:t>20</w:t>
            </w:r>
          </w:p>
        </w:tc>
        <w:tc>
          <w:tcPr>
            <w:tcW w:w="0" w:type="auto"/>
            <w:vAlign w:val="center"/>
            <w:hideMark/>
          </w:tcPr>
          <w:p w14:paraId="5EB3996D" w14:textId="77777777" w:rsidR="0032039E" w:rsidRPr="0032039E" w:rsidRDefault="0032039E" w:rsidP="0032039E">
            <w:r w:rsidRPr="0032039E">
              <w:t>5.66M</w:t>
            </w:r>
          </w:p>
        </w:tc>
        <w:tc>
          <w:tcPr>
            <w:tcW w:w="0" w:type="auto"/>
            <w:vAlign w:val="center"/>
            <w:hideMark/>
          </w:tcPr>
          <w:p w14:paraId="2B11D479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6610F2AE" w14:textId="77777777" w:rsidR="0032039E" w:rsidRPr="0032039E" w:rsidRDefault="0032039E" w:rsidP="0032039E">
            <w:r w:rsidRPr="0032039E">
              <w:t>128,588.60</w:t>
            </w:r>
          </w:p>
        </w:tc>
        <w:tc>
          <w:tcPr>
            <w:tcW w:w="0" w:type="auto"/>
            <w:vAlign w:val="center"/>
            <w:hideMark/>
          </w:tcPr>
          <w:p w14:paraId="333AFD6A" w14:textId="77777777" w:rsidR="0032039E" w:rsidRPr="0032039E" w:rsidRDefault="0032039E" w:rsidP="0032039E">
            <w:r w:rsidRPr="0032039E">
              <w:t>0.00</w:t>
            </w:r>
          </w:p>
        </w:tc>
      </w:tr>
      <w:tr w:rsidR="0032039E" w:rsidRPr="0032039E" w14:paraId="013347CC" w14:textId="77777777" w:rsidTr="0032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2C71A" w14:textId="77777777" w:rsidR="0032039E" w:rsidRPr="0032039E" w:rsidRDefault="0032039E" w:rsidP="0032039E">
            <w:r w:rsidRPr="0032039E">
              <w:t>0xf859...4088</w:t>
            </w:r>
          </w:p>
        </w:tc>
        <w:tc>
          <w:tcPr>
            <w:tcW w:w="0" w:type="auto"/>
            <w:vAlign w:val="center"/>
            <w:hideMark/>
          </w:tcPr>
          <w:p w14:paraId="42ACFEBF" w14:textId="77777777" w:rsidR="0032039E" w:rsidRPr="0032039E" w:rsidRDefault="0032039E" w:rsidP="0032039E">
            <w:r w:rsidRPr="0032039E">
              <w:t>74.15</w:t>
            </w:r>
          </w:p>
        </w:tc>
        <w:tc>
          <w:tcPr>
            <w:tcW w:w="0" w:type="auto"/>
            <w:vAlign w:val="center"/>
            <w:hideMark/>
          </w:tcPr>
          <w:p w14:paraId="01B5B81D" w14:textId="77777777" w:rsidR="0032039E" w:rsidRPr="0032039E" w:rsidRDefault="0032039E" w:rsidP="0032039E">
            <w:r w:rsidRPr="0032039E">
              <w:t>1</w:t>
            </w:r>
          </w:p>
        </w:tc>
        <w:tc>
          <w:tcPr>
            <w:tcW w:w="0" w:type="auto"/>
            <w:vAlign w:val="center"/>
            <w:hideMark/>
          </w:tcPr>
          <w:p w14:paraId="3364D207" w14:textId="77777777" w:rsidR="0032039E" w:rsidRPr="0032039E" w:rsidRDefault="0032039E" w:rsidP="0032039E">
            <w:r w:rsidRPr="0032039E">
              <w:t>1,476</w:t>
            </w:r>
          </w:p>
        </w:tc>
        <w:tc>
          <w:tcPr>
            <w:tcW w:w="0" w:type="auto"/>
            <w:vAlign w:val="center"/>
            <w:hideMark/>
          </w:tcPr>
          <w:p w14:paraId="3DDA37CD" w14:textId="77777777" w:rsidR="0032039E" w:rsidRPr="0032039E" w:rsidRDefault="0032039E" w:rsidP="0032039E">
            <w:r w:rsidRPr="0032039E">
              <w:t>2,505</w:t>
            </w:r>
          </w:p>
        </w:tc>
        <w:tc>
          <w:tcPr>
            <w:tcW w:w="0" w:type="auto"/>
            <w:vAlign w:val="center"/>
            <w:hideMark/>
          </w:tcPr>
          <w:p w14:paraId="779B9B78" w14:textId="77777777" w:rsidR="0032039E" w:rsidRPr="0032039E" w:rsidRDefault="0032039E" w:rsidP="0032039E">
            <w:r w:rsidRPr="0032039E">
              <w:t>422.25M</w:t>
            </w:r>
          </w:p>
        </w:tc>
        <w:tc>
          <w:tcPr>
            <w:tcW w:w="0" w:type="auto"/>
            <w:vAlign w:val="center"/>
            <w:hideMark/>
          </w:tcPr>
          <w:p w14:paraId="27A84F4B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7EF6BE18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5AE7945B" w14:textId="77777777" w:rsidR="0032039E" w:rsidRPr="0032039E" w:rsidRDefault="0032039E" w:rsidP="0032039E">
            <w:r w:rsidRPr="0032039E">
              <w:t>0.00</w:t>
            </w:r>
          </w:p>
        </w:tc>
      </w:tr>
      <w:tr w:rsidR="0032039E" w:rsidRPr="0032039E" w14:paraId="706088E2" w14:textId="77777777" w:rsidTr="0032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5FD55" w14:textId="77777777" w:rsidR="0032039E" w:rsidRPr="0032039E" w:rsidRDefault="0032039E" w:rsidP="0032039E">
            <w:r w:rsidRPr="0032039E">
              <w:t>0x9ce8...ed1c</w:t>
            </w:r>
          </w:p>
        </w:tc>
        <w:tc>
          <w:tcPr>
            <w:tcW w:w="0" w:type="auto"/>
            <w:vAlign w:val="center"/>
            <w:hideMark/>
          </w:tcPr>
          <w:p w14:paraId="28E45D67" w14:textId="77777777" w:rsidR="0032039E" w:rsidRPr="0032039E" w:rsidRDefault="0032039E" w:rsidP="0032039E">
            <w:r w:rsidRPr="0032039E">
              <w:t>74.02</w:t>
            </w:r>
          </w:p>
        </w:tc>
        <w:tc>
          <w:tcPr>
            <w:tcW w:w="0" w:type="auto"/>
            <w:vAlign w:val="center"/>
            <w:hideMark/>
          </w:tcPr>
          <w:p w14:paraId="5BE00E3F" w14:textId="77777777" w:rsidR="0032039E" w:rsidRPr="0032039E" w:rsidRDefault="0032039E" w:rsidP="0032039E">
            <w:r w:rsidRPr="0032039E">
              <w:t>1</w:t>
            </w:r>
          </w:p>
        </w:tc>
        <w:tc>
          <w:tcPr>
            <w:tcW w:w="0" w:type="auto"/>
            <w:vAlign w:val="center"/>
            <w:hideMark/>
          </w:tcPr>
          <w:p w14:paraId="3D8F7691" w14:textId="77777777" w:rsidR="0032039E" w:rsidRPr="0032039E" w:rsidRDefault="0032039E" w:rsidP="0032039E">
            <w:r w:rsidRPr="0032039E">
              <w:t>1,638</w:t>
            </w:r>
          </w:p>
        </w:tc>
        <w:tc>
          <w:tcPr>
            <w:tcW w:w="0" w:type="auto"/>
            <w:vAlign w:val="center"/>
            <w:hideMark/>
          </w:tcPr>
          <w:p w14:paraId="43C47B95" w14:textId="77777777" w:rsidR="0032039E" w:rsidRPr="0032039E" w:rsidRDefault="0032039E" w:rsidP="0032039E">
            <w:r w:rsidRPr="0032039E">
              <w:t>82</w:t>
            </w:r>
          </w:p>
        </w:tc>
        <w:tc>
          <w:tcPr>
            <w:tcW w:w="0" w:type="auto"/>
            <w:vAlign w:val="center"/>
            <w:hideMark/>
          </w:tcPr>
          <w:p w14:paraId="63C5D3FA" w14:textId="77777777" w:rsidR="0032039E" w:rsidRPr="0032039E" w:rsidRDefault="0032039E" w:rsidP="0032039E">
            <w:r w:rsidRPr="0032039E">
              <w:t>720K</w:t>
            </w:r>
          </w:p>
        </w:tc>
        <w:tc>
          <w:tcPr>
            <w:tcW w:w="0" w:type="auto"/>
            <w:vAlign w:val="center"/>
            <w:hideMark/>
          </w:tcPr>
          <w:p w14:paraId="3761F749" w14:textId="77777777" w:rsidR="0032039E" w:rsidRPr="0032039E" w:rsidRDefault="0032039E" w:rsidP="0032039E">
            <w:r w:rsidRPr="0032039E">
              <w:t>6.22</w:t>
            </w:r>
          </w:p>
        </w:tc>
        <w:tc>
          <w:tcPr>
            <w:tcW w:w="0" w:type="auto"/>
            <w:vAlign w:val="center"/>
            <w:hideMark/>
          </w:tcPr>
          <w:p w14:paraId="445880B7" w14:textId="77777777" w:rsidR="0032039E" w:rsidRPr="0032039E" w:rsidRDefault="0032039E" w:rsidP="0032039E">
            <w:r w:rsidRPr="0032039E">
              <w:t>0.59</w:t>
            </w:r>
          </w:p>
        </w:tc>
        <w:tc>
          <w:tcPr>
            <w:tcW w:w="0" w:type="auto"/>
            <w:vAlign w:val="center"/>
            <w:hideMark/>
          </w:tcPr>
          <w:p w14:paraId="124EB41D" w14:textId="77777777" w:rsidR="0032039E" w:rsidRPr="0032039E" w:rsidRDefault="0032039E" w:rsidP="0032039E">
            <w:r w:rsidRPr="0032039E">
              <w:t>0.14</w:t>
            </w:r>
          </w:p>
        </w:tc>
      </w:tr>
    </w:tbl>
    <w:p w14:paraId="427049D3" w14:textId="77777777" w:rsidR="0032039E" w:rsidRPr="0032039E" w:rsidRDefault="0032039E" w:rsidP="0032039E">
      <w:pPr>
        <w:rPr>
          <w:b/>
          <w:bCs/>
        </w:rPr>
      </w:pPr>
      <w:r w:rsidRPr="0032039E">
        <w:rPr>
          <w:b/>
          <w:bCs/>
        </w:rPr>
        <w:t>Observations:</w:t>
      </w:r>
    </w:p>
    <w:p w14:paraId="68CD0A14" w14:textId="77777777" w:rsidR="0032039E" w:rsidRPr="0032039E" w:rsidRDefault="0032039E" w:rsidP="0032039E">
      <w:pPr>
        <w:numPr>
          <w:ilvl w:val="0"/>
          <w:numId w:val="1"/>
        </w:numPr>
      </w:pPr>
      <w:r w:rsidRPr="0032039E">
        <w:t>These wallets exhibit high engagement (</w:t>
      </w:r>
      <w:proofErr w:type="spellStart"/>
      <w:r w:rsidRPr="0032039E">
        <w:t>active_days</w:t>
      </w:r>
      <w:proofErr w:type="spellEnd"/>
      <w:r w:rsidRPr="0032039E">
        <w:t xml:space="preserve">, </w:t>
      </w:r>
      <w:proofErr w:type="spellStart"/>
      <w:r w:rsidRPr="0032039E">
        <w:t>tx_count</w:t>
      </w:r>
      <w:proofErr w:type="spellEnd"/>
      <w:r w:rsidRPr="0032039E">
        <w:t xml:space="preserve">) and massive </w:t>
      </w:r>
      <w:proofErr w:type="spellStart"/>
      <w:r w:rsidRPr="0032039E">
        <w:t>total_volume_usd</w:t>
      </w:r>
      <w:proofErr w:type="spellEnd"/>
      <w:r w:rsidRPr="0032039E">
        <w:t>, indicating trustable and consistent behavior.</w:t>
      </w:r>
    </w:p>
    <w:p w14:paraId="1D0886B9" w14:textId="77777777" w:rsidR="0032039E" w:rsidRPr="0032039E" w:rsidRDefault="0032039E" w:rsidP="0032039E">
      <w:pPr>
        <w:numPr>
          <w:ilvl w:val="0"/>
          <w:numId w:val="1"/>
        </w:numPr>
      </w:pPr>
      <w:r w:rsidRPr="0032039E">
        <w:t xml:space="preserve">All maintain either a very high </w:t>
      </w:r>
      <w:proofErr w:type="spellStart"/>
      <w:r w:rsidRPr="0032039E">
        <w:t>repay_ratio</w:t>
      </w:r>
      <w:proofErr w:type="spellEnd"/>
      <w:r w:rsidRPr="0032039E">
        <w:t xml:space="preserve"> or no borrow activity, which is also favorable.</w:t>
      </w:r>
    </w:p>
    <w:p w14:paraId="6B25186F" w14:textId="77777777" w:rsidR="0032039E" w:rsidRPr="0032039E" w:rsidRDefault="0032039E" w:rsidP="0032039E">
      <w:pPr>
        <w:numPr>
          <w:ilvl w:val="0"/>
          <w:numId w:val="1"/>
        </w:numPr>
      </w:pPr>
      <w:r w:rsidRPr="0032039E">
        <w:t>Liquidation is rare or negligible across these wallets.</w:t>
      </w:r>
    </w:p>
    <w:p w14:paraId="09274121" w14:textId="77777777" w:rsidR="0032039E" w:rsidRPr="0032039E" w:rsidRDefault="0032039E" w:rsidP="0032039E">
      <w:pPr>
        <w:numPr>
          <w:ilvl w:val="0"/>
          <w:numId w:val="1"/>
        </w:numPr>
      </w:pPr>
      <w:r w:rsidRPr="0032039E">
        <w:t xml:space="preserve">A high </w:t>
      </w:r>
      <w:proofErr w:type="spellStart"/>
      <w:r w:rsidRPr="0032039E">
        <w:t>deposit_to_borrow_ratio</w:t>
      </w:r>
      <w:proofErr w:type="spellEnd"/>
      <w:r w:rsidRPr="0032039E">
        <w:t xml:space="preserve"> (e.g., 13,957.24) also signifies healthy lending behavior.</w:t>
      </w:r>
    </w:p>
    <w:p w14:paraId="41FA4A8E" w14:textId="0B8C84F0" w:rsidR="0032039E" w:rsidRPr="0032039E" w:rsidRDefault="0032039E" w:rsidP="0032039E"/>
    <w:p w14:paraId="3A0B12F0" w14:textId="77777777" w:rsidR="0032039E" w:rsidRPr="0032039E" w:rsidRDefault="0032039E" w:rsidP="0032039E">
      <w:pPr>
        <w:rPr>
          <w:b/>
          <w:bCs/>
        </w:rPr>
      </w:pPr>
      <w:r w:rsidRPr="0032039E">
        <w:rPr>
          <w:b/>
          <w:bCs/>
        </w:rPr>
        <w:t>Low-Scoring Wallets (Bottom 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695"/>
        <w:gridCol w:w="665"/>
        <w:gridCol w:w="774"/>
        <w:gridCol w:w="746"/>
        <w:gridCol w:w="994"/>
        <w:gridCol w:w="1819"/>
        <w:gridCol w:w="771"/>
        <w:gridCol w:w="1336"/>
      </w:tblGrid>
      <w:tr w:rsidR="0032039E" w:rsidRPr="0032039E" w14:paraId="33EB8BB5" w14:textId="77777777" w:rsidTr="003203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2437F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Wallet Address</w:t>
            </w:r>
          </w:p>
        </w:tc>
        <w:tc>
          <w:tcPr>
            <w:tcW w:w="0" w:type="auto"/>
            <w:vAlign w:val="center"/>
            <w:hideMark/>
          </w:tcPr>
          <w:p w14:paraId="644455D2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2C9D4EB4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29E11B12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Active Days</w:t>
            </w:r>
          </w:p>
        </w:tc>
        <w:tc>
          <w:tcPr>
            <w:tcW w:w="0" w:type="auto"/>
            <w:vAlign w:val="center"/>
            <w:hideMark/>
          </w:tcPr>
          <w:p w14:paraId="3BD8468C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Tx Count</w:t>
            </w:r>
          </w:p>
        </w:tc>
        <w:tc>
          <w:tcPr>
            <w:tcW w:w="0" w:type="auto"/>
            <w:vAlign w:val="center"/>
            <w:hideMark/>
          </w:tcPr>
          <w:p w14:paraId="73174DDC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Volume (USD)</w:t>
            </w:r>
          </w:p>
        </w:tc>
        <w:tc>
          <w:tcPr>
            <w:tcW w:w="0" w:type="auto"/>
            <w:vAlign w:val="center"/>
            <w:hideMark/>
          </w:tcPr>
          <w:p w14:paraId="6012EB6E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Deposit/Borrow Ratio</w:t>
            </w:r>
          </w:p>
        </w:tc>
        <w:tc>
          <w:tcPr>
            <w:tcW w:w="0" w:type="auto"/>
            <w:vAlign w:val="center"/>
            <w:hideMark/>
          </w:tcPr>
          <w:p w14:paraId="50DEB433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Repay Ratio</w:t>
            </w:r>
          </w:p>
        </w:tc>
        <w:tc>
          <w:tcPr>
            <w:tcW w:w="0" w:type="auto"/>
            <w:vAlign w:val="center"/>
            <w:hideMark/>
          </w:tcPr>
          <w:p w14:paraId="0AB3EF2F" w14:textId="77777777" w:rsidR="0032039E" w:rsidRPr="0032039E" w:rsidRDefault="0032039E" w:rsidP="0032039E">
            <w:pPr>
              <w:rPr>
                <w:b/>
                <w:bCs/>
              </w:rPr>
            </w:pPr>
            <w:r w:rsidRPr="0032039E">
              <w:rPr>
                <w:b/>
                <w:bCs/>
              </w:rPr>
              <w:t>Liquidation Rate</w:t>
            </w:r>
          </w:p>
        </w:tc>
      </w:tr>
      <w:tr w:rsidR="0032039E" w:rsidRPr="0032039E" w14:paraId="6AFAC04B" w14:textId="77777777" w:rsidTr="0032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69FB" w14:textId="77777777" w:rsidR="0032039E" w:rsidRPr="0032039E" w:rsidRDefault="0032039E" w:rsidP="0032039E">
            <w:r w:rsidRPr="0032039E">
              <w:t>0x3ba2...e247</w:t>
            </w:r>
          </w:p>
        </w:tc>
        <w:tc>
          <w:tcPr>
            <w:tcW w:w="0" w:type="auto"/>
            <w:vAlign w:val="center"/>
            <w:hideMark/>
          </w:tcPr>
          <w:p w14:paraId="43FDAA1C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7573CB9C" w14:textId="77777777" w:rsidR="0032039E" w:rsidRPr="0032039E" w:rsidRDefault="0032039E" w:rsidP="0032039E">
            <w:r w:rsidRPr="0032039E">
              <w:t>0</w:t>
            </w:r>
          </w:p>
        </w:tc>
        <w:tc>
          <w:tcPr>
            <w:tcW w:w="0" w:type="auto"/>
            <w:vAlign w:val="center"/>
            <w:hideMark/>
          </w:tcPr>
          <w:p w14:paraId="76571EE6" w14:textId="77777777" w:rsidR="0032039E" w:rsidRPr="0032039E" w:rsidRDefault="0032039E" w:rsidP="0032039E">
            <w:r w:rsidRPr="0032039E">
              <w:t>57</w:t>
            </w:r>
          </w:p>
        </w:tc>
        <w:tc>
          <w:tcPr>
            <w:tcW w:w="0" w:type="auto"/>
            <w:vAlign w:val="center"/>
            <w:hideMark/>
          </w:tcPr>
          <w:p w14:paraId="074947E2" w14:textId="77777777" w:rsidR="0032039E" w:rsidRPr="0032039E" w:rsidRDefault="0032039E" w:rsidP="0032039E">
            <w:r w:rsidRPr="0032039E">
              <w:t>63</w:t>
            </w:r>
          </w:p>
        </w:tc>
        <w:tc>
          <w:tcPr>
            <w:tcW w:w="0" w:type="auto"/>
            <w:vAlign w:val="center"/>
            <w:hideMark/>
          </w:tcPr>
          <w:p w14:paraId="215752FD" w14:textId="77777777" w:rsidR="0032039E" w:rsidRPr="0032039E" w:rsidRDefault="0032039E" w:rsidP="0032039E">
            <w:r w:rsidRPr="0032039E">
              <w:t>596.83M</w:t>
            </w:r>
          </w:p>
        </w:tc>
        <w:tc>
          <w:tcPr>
            <w:tcW w:w="0" w:type="auto"/>
            <w:vAlign w:val="center"/>
            <w:hideMark/>
          </w:tcPr>
          <w:p w14:paraId="2E177BFE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55FC8F12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55099089" w14:textId="77777777" w:rsidR="0032039E" w:rsidRPr="0032039E" w:rsidRDefault="0032039E" w:rsidP="0032039E">
            <w:r w:rsidRPr="0032039E">
              <w:t>0.00</w:t>
            </w:r>
          </w:p>
        </w:tc>
      </w:tr>
      <w:tr w:rsidR="0032039E" w:rsidRPr="0032039E" w14:paraId="53996EE7" w14:textId="77777777" w:rsidTr="0032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FE5FF" w14:textId="77777777" w:rsidR="0032039E" w:rsidRPr="0032039E" w:rsidRDefault="0032039E" w:rsidP="0032039E">
            <w:r w:rsidRPr="0032039E">
              <w:t>0x8376...8d76</w:t>
            </w:r>
          </w:p>
        </w:tc>
        <w:tc>
          <w:tcPr>
            <w:tcW w:w="0" w:type="auto"/>
            <w:vAlign w:val="center"/>
            <w:hideMark/>
          </w:tcPr>
          <w:p w14:paraId="67173F13" w14:textId="77777777" w:rsidR="0032039E" w:rsidRPr="0032039E" w:rsidRDefault="0032039E" w:rsidP="0032039E">
            <w:r w:rsidRPr="0032039E">
              <w:t>23.15</w:t>
            </w:r>
          </w:p>
        </w:tc>
        <w:tc>
          <w:tcPr>
            <w:tcW w:w="0" w:type="auto"/>
            <w:vAlign w:val="center"/>
            <w:hideMark/>
          </w:tcPr>
          <w:p w14:paraId="01DBBB22" w14:textId="77777777" w:rsidR="0032039E" w:rsidRPr="0032039E" w:rsidRDefault="0032039E" w:rsidP="0032039E">
            <w:r w:rsidRPr="0032039E">
              <w:t>0</w:t>
            </w:r>
          </w:p>
        </w:tc>
        <w:tc>
          <w:tcPr>
            <w:tcW w:w="0" w:type="auto"/>
            <w:vAlign w:val="center"/>
            <w:hideMark/>
          </w:tcPr>
          <w:p w14:paraId="65A6CB29" w14:textId="77777777" w:rsidR="0032039E" w:rsidRPr="0032039E" w:rsidRDefault="0032039E" w:rsidP="0032039E">
            <w:r w:rsidRPr="0032039E">
              <w:t>207</w:t>
            </w:r>
          </w:p>
        </w:tc>
        <w:tc>
          <w:tcPr>
            <w:tcW w:w="0" w:type="auto"/>
            <w:vAlign w:val="center"/>
            <w:hideMark/>
          </w:tcPr>
          <w:p w14:paraId="4ACCCC7F" w14:textId="77777777" w:rsidR="0032039E" w:rsidRPr="0032039E" w:rsidRDefault="0032039E" w:rsidP="0032039E">
            <w:r w:rsidRPr="0032039E">
              <w:t>4</w:t>
            </w:r>
          </w:p>
        </w:tc>
        <w:tc>
          <w:tcPr>
            <w:tcW w:w="0" w:type="auto"/>
            <w:vAlign w:val="center"/>
            <w:hideMark/>
          </w:tcPr>
          <w:p w14:paraId="2DCE047F" w14:textId="77777777" w:rsidR="0032039E" w:rsidRPr="0032039E" w:rsidRDefault="0032039E" w:rsidP="0032039E">
            <w:r w:rsidRPr="0032039E">
              <w:t>22.58</w:t>
            </w:r>
          </w:p>
        </w:tc>
        <w:tc>
          <w:tcPr>
            <w:tcW w:w="0" w:type="auto"/>
            <w:vAlign w:val="center"/>
            <w:hideMark/>
          </w:tcPr>
          <w:p w14:paraId="538F463D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3A8684A7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559BC31F" w14:textId="77777777" w:rsidR="0032039E" w:rsidRPr="0032039E" w:rsidRDefault="0032039E" w:rsidP="0032039E">
            <w:r w:rsidRPr="0032039E">
              <w:t>31.24</w:t>
            </w:r>
          </w:p>
        </w:tc>
      </w:tr>
      <w:tr w:rsidR="0032039E" w:rsidRPr="0032039E" w14:paraId="6AB89ACF" w14:textId="77777777" w:rsidTr="0032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6A50" w14:textId="77777777" w:rsidR="0032039E" w:rsidRPr="0032039E" w:rsidRDefault="0032039E" w:rsidP="0032039E">
            <w:r w:rsidRPr="0032039E">
              <w:t>0x9beb...ef16</w:t>
            </w:r>
          </w:p>
        </w:tc>
        <w:tc>
          <w:tcPr>
            <w:tcW w:w="0" w:type="auto"/>
            <w:vAlign w:val="center"/>
            <w:hideMark/>
          </w:tcPr>
          <w:p w14:paraId="023B431A" w14:textId="77777777" w:rsidR="0032039E" w:rsidRPr="0032039E" w:rsidRDefault="0032039E" w:rsidP="0032039E">
            <w:r w:rsidRPr="0032039E">
              <w:t>23.18</w:t>
            </w:r>
          </w:p>
        </w:tc>
        <w:tc>
          <w:tcPr>
            <w:tcW w:w="0" w:type="auto"/>
            <w:vAlign w:val="center"/>
            <w:hideMark/>
          </w:tcPr>
          <w:p w14:paraId="3689ED39" w14:textId="77777777" w:rsidR="0032039E" w:rsidRPr="0032039E" w:rsidRDefault="0032039E" w:rsidP="0032039E">
            <w:r w:rsidRPr="0032039E">
              <w:t>0</w:t>
            </w:r>
          </w:p>
        </w:tc>
        <w:tc>
          <w:tcPr>
            <w:tcW w:w="0" w:type="auto"/>
            <w:vAlign w:val="center"/>
            <w:hideMark/>
          </w:tcPr>
          <w:p w14:paraId="645E8710" w14:textId="77777777" w:rsidR="0032039E" w:rsidRPr="0032039E" w:rsidRDefault="0032039E" w:rsidP="0032039E">
            <w:r w:rsidRPr="0032039E">
              <w:t>476</w:t>
            </w:r>
          </w:p>
        </w:tc>
        <w:tc>
          <w:tcPr>
            <w:tcW w:w="0" w:type="auto"/>
            <w:vAlign w:val="center"/>
            <w:hideMark/>
          </w:tcPr>
          <w:p w14:paraId="19705C1D" w14:textId="77777777" w:rsidR="0032039E" w:rsidRPr="0032039E" w:rsidRDefault="0032039E" w:rsidP="0032039E">
            <w:r w:rsidRPr="0032039E">
              <w:t>6</w:t>
            </w:r>
          </w:p>
        </w:tc>
        <w:tc>
          <w:tcPr>
            <w:tcW w:w="0" w:type="auto"/>
            <w:vAlign w:val="center"/>
            <w:hideMark/>
          </w:tcPr>
          <w:p w14:paraId="068A7C36" w14:textId="77777777" w:rsidR="0032039E" w:rsidRPr="0032039E" w:rsidRDefault="0032039E" w:rsidP="0032039E">
            <w:r w:rsidRPr="0032039E">
              <w:t>973.97K</w:t>
            </w:r>
          </w:p>
        </w:tc>
        <w:tc>
          <w:tcPr>
            <w:tcW w:w="0" w:type="auto"/>
            <w:vAlign w:val="center"/>
            <w:hideMark/>
          </w:tcPr>
          <w:p w14:paraId="09CBD586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6BCB281B" w14:textId="77777777" w:rsidR="0032039E" w:rsidRPr="0032039E" w:rsidRDefault="0032039E" w:rsidP="0032039E">
            <w:r w:rsidRPr="0032039E">
              <w:t>8.83</w:t>
            </w:r>
          </w:p>
        </w:tc>
        <w:tc>
          <w:tcPr>
            <w:tcW w:w="0" w:type="auto"/>
            <w:vAlign w:val="center"/>
            <w:hideMark/>
          </w:tcPr>
          <w:p w14:paraId="6BCE7703" w14:textId="77777777" w:rsidR="0032039E" w:rsidRPr="0032039E" w:rsidRDefault="0032039E" w:rsidP="0032039E">
            <w:r w:rsidRPr="0032039E">
              <w:t>41.43</w:t>
            </w:r>
          </w:p>
        </w:tc>
      </w:tr>
      <w:tr w:rsidR="0032039E" w:rsidRPr="0032039E" w14:paraId="20922248" w14:textId="77777777" w:rsidTr="0032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E69E" w14:textId="77777777" w:rsidR="0032039E" w:rsidRPr="0032039E" w:rsidRDefault="0032039E" w:rsidP="0032039E">
            <w:r w:rsidRPr="0032039E">
              <w:lastRenderedPageBreak/>
              <w:t>0xab0a...9cb1</w:t>
            </w:r>
          </w:p>
        </w:tc>
        <w:tc>
          <w:tcPr>
            <w:tcW w:w="0" w:type="auto"/>
            <w:vAlign w:val="center"/>
            <w:hideMark/>
          </w:tcPr>
          <w:p w14:paraId="7AF7190E" w14:textId="77777777" w:rsidR="0032039E" w:rsidRPr="0032039E" w:rsidRDefault="0032039E" w:rsidP="0032039E">
            <w:r w:rsidRPr="0032039E">
              <w:t>29.80</w:t>
            </w:r>
          </w:p>
        </w:tc>
        <w:tc>
          <w:tcPr>
            <w:tcW w:w="0" w:type="auto"/>
            <w:vAlign w:val="center"/>
            <w:hideMark/>
          </w:tcPr>
          <w:p w14:paraId="7489303C" w14:textId="77777777" w:rsidR="0032039E" w:rsidRPr="0032039E" w:rsidRDefault="0032039E" w:rsidP="0032039E">
            <w:r w:rsidRPr="0032039E">
              <w:t>0</w:t>
            </w:r>
          </w:p>
        </w:tc>
        <w:tc>
          <w:tcPr>
            <w:tcW w:w="0" w:type="auto"/>
            <w:vAlign w:val="center"/>
            <w:hideMark/>
          </w:tcPr>
          <w:p w14:paraId="4E0C5B44" w14:textId="77777777" w:rsidR="0032039E" w:rsidRPr="0032039E" w:rsidRDefault="0032039E" w:rsidP="0032039E">
            <w:r w:rsidRPr="0032039E">
              <w:t>3</w:t>
            </w:r>
          </w:p>
        </w:tc>
        <w:tc>
          <w:tcPr>
            <w:tcW w:w="0" w:type="auto"/>
            <w:vAlign w:val="center"/>
            <w:hideMark/>
          </w:tcPr>
          <w:p w14:paraId="4B162814" w14:textId="77777777" w:rsidR="0032039E" w:rsidRPr="0032039E" w:rsidRDefault="0032039E" w:rsidP="0032039E">
            <w:r w:rsidRPr="0032039E">
              <w:t>16</w:t>
            </w:r>
          </w:p>
        </w:tc>
        <w:tc>
          <w:tcPr>
            <w:tcW w:w="0" w:type="auto"/>
            <w:vAlign w:val="center"/>
            <w:hideMark/>
          </w:tcPr>
          <w:p w14:paraId="2C0C6215" w14:textId="77777777" w:rsidR="0032039E" w:rsidRPr="0032039E" w:rsidRDefault="0032039E" w:rsidP="0032039E">
            <w:r w:rsidRPr="0032039E">
              <w:t>114.21M</w:t>
            </w:r>
          </w:p>
        </w:tc>
        <w:tc>
          <w:tcPr>
            <w:tcW w:w="0" w:type="auto"/>
            <w:vAlign w:val="center"/>
            <w:hideMark/>
          </w:tcPr>
          <w:p w14:paraId="721B78CC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22F61AA7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56694BEA" w14:textId="77777777" w:rsidR="0032039E" w:rsidRPr="0032039E" w:rsidRDefault="0032039E" w:rsidP="0032039E">
            <w:r w:rsidRPr="0032039E">
              <w:t>0.00</w:t>
            </w:r>
          </w:p>
        </w:tc>
      </w:tr>
      <w:tr w:rsidR="0032039E" w:rsidRPr="0032039E" w14:paraId="76E5524B" w14:textId="77777777" w:rsidTr="0032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9E891" w14:textId="77777777" w:rsidR="0032039E" w:rsidRPr="0032039E" w:rsidRDefault="0032039E" w:rsidP="0032039E">
            <w:r w:rsidRPr="0032039E">
              <w:t>0xeb21...bc06</w:t>
            </w:r>
          </w:p>
        </w:tc>
        <w:tc>
          <w:tcPr>
            <w:tcW w:w="0" w:type="auto"/>
            <w:vAlign w:val="center"/>
            <w:hideMark/>
          </w:tcPr>
          <w:p w14:paraId="459BD64C" w14:textId="77777777" w:rsidR="0032039E" w:rsidRPr="0032039E" w:rsidRDefault="0032039E" w:rsidP="0032039E">
            <w:r w:rsidRPr="0032039E">
              <w:t>30.34</w:t>
            </w:r>
          </w:p>
        </w:tc>
        <w:tc>
          <w:tcPr>
            <w:tcW w:w="0" w:type="auto"/>
            <w:vAlign w:val="center"/>
            <w:hideMark/>
          </w:tcPr>
          <w:p w14:paraId="0678F05D" w14:textId="77777777" w:rsidR="0032039E" w:rsidRPr="0032039E" w:rsidRDefault="0032039E" w:rsidP="0032039E">
            <w:r w:rsidRPr="0032039E">
              <w:t>0</w:t>
            </w:r>
          </w:p>
        </w:tc>
        <w:tc>
          <w:tcPr>
            <w:tcW w:w="0" w:type="auto"/>
            <w:vAlign w:val="center"/>
            <w:hideMark/>
          </w:tcPr>
          <w:p w14:paraId="68A9CF96" w14:textId="77777777" w:rsidR="0032039E" w:rsidRPr="0032039E" w:rsidRDefault="0032039E" w:rsidP="0032039E">
            <w:r w:rsidRPr="0032039E">
              <w:t>77</w:t>
            </w:r>
          </w:p>
        </w:tc>
        <w:tc>
          <w:tcPr>
            <w:tcW w:w="0" w:type="auto"/>
            <w:vAlign w:val="center"/>
            <w:hideMark/>
          </w:tcPr>
          <w:p w14:paraId="558DA959" w14:textId="77777777" w:rsidR="0032039E" w:rsidRPr="0032039E" w:rsidRDefault="0032039E" w:rsidP="0032039E">
            <w:r w:rsidRPr="0032039E">
              <w:t>648</w:t>
            </w:r>
          </w:p>
        </w:tc>
        <w:tc>
          <w:tcPr>
            <w:tcW w:w="0" w:type="auto"/>
            <w:vAlign w:val="center"/>
            <w:hideMark/>
          </w:tcPr>
          <w:p w14:paraId="36A69ED6" w14:textId="77777777" w:rsidR="0032039E" w:rsidRPr="0032039E" w:rsidRDefault="0032039E" w:rsidP="0032039E">
            <w:r w:rsidRPr="0032039E">
              <w:t>131.81M</w:t>
            </w:r>
          </w:p>
        </w:tc>
        <w:tc>
          <w:tcPr>
            <w:tcW w:w="0" w:type="auto"/>
            <w:vAlign w:val="center"/>
            <w:hideMark/>
          </w:tcPr>
          <w:p w14:paraId="312859F9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74108450" w14:textId="77777777" w:rsidR="0032039E" w:rsidRPr="0032039E" w:rsidRDefault="0032039E" w:rsidP="0032039E">
            <w:r w:rsidRPr="0032039E">
              <w:t>0.00</w:t>
            </w:r>
          </w:p>
        </w:tc>
        <w:tc>
          <w:tcPr>
            <w:tcW w:w="0" w:type="auto"/>
            <w:vAlign w:val="center"/>
            <w:hideMark/>
          </w:tcPr>
          <w:p w14:paraId="38B0EF9E" w14:textId="77777777" w:rsidR="0032039E" w:rsidRPr="0032039E" w:rsidRDefault="0032039E" w:rsidP="0032039E">
            <w:r w:rsidRPr="0032039E">
              <w:t>0.00</w:t>
            </w:r>
          </w:p>
        </w:tc>
      </w:tr>
    </w:tbl>
    <w:p w14:paraId="5692F58A" w14:textId="77777777" w:rsidR="0032039E" w:rsidRPr="0032039E" w:rsidRDefault="0032039E" w:rsidP="0032039E">
      <w:pPr>
        <w:rPr>
          <w:b/>
          <w:bCs/>
        </w:rPr>
      </w:pPr>
      <w:r w:rsidRPr="0032039E">
        <w:rPr>
          <w:b/>
          <w:bCs/>
        </w:rPr>
        <w:t>Observations:</w:t>
      </w:r>
    </w:p>
    <w:p w14:paraId="5EE2975B" w14:textId="77777777" w:rsidR="0032039E" w:rsidRPr="0032039E" w:rsidRDefault="0032039E" w:rsidP="0032039E">
      <w:pPr>
        <w:numPr>
          <w:ilvl w:val="0"/>
          <w:numId w:val="2"/>
        </w:numPr>
      </w:pPr>
      <w:r w:rsidRPr="0032039E">
        <w:t>Despite some having large transaction volumes (e.g., 596M, 131M), these wallets lack repayment behavior or any deposits, indicating unhealthy borrowing behavior.</w:t>
      </w:r>
    </w:p>
    <w:p w14:paraId="35D5714D" w14:textId="77777777" w:rsidR="0032039E" w:rsidRPr="0032039E" w:rsidRDefault="0032039E" w:rsidP="0032039E">
      <w:pPr>
        <w:numPr>
          <w:ilvl w:val="0"/>
          <w:numId w:val="2"/>
        </w:numPr>
      </w:pPr>
      <w:r w:rsidRPr="0032039E">
        <w:t xml:space="preserve">Extremely high </w:t>
      </w:r>
      <w:proofErr w:type="spellStart"/>
      <w:r w:rsidRPr="0032039E">
        <w:t>liquidation_rate</w:t>
      </w:r>
      <w:proofErr w:type="spellEnd"/>
      <w:r w:rsidRPr="0032039E">
        <w:t xml:space="preserve"> in some wallets (31–41%) reflects high risk or misuse.</w:t>
      </w:r>
    </w:p>
    <w:p w14:paraId="58685862" w14:textId="77777777" w:rsidR="0032039E" w:rsidRPr="0032039E" w:rsidRDefault="0032039E" w:rsidP="0032039E">
      <w:pPr>
        <w:numPr>
          <w:ilvl w:val="0"/>
          <w:numId w:val="2"/>
        </w:numPr>
      </w:pPr>
      <w:r w:rsidRPr="0032039E">
        <w:t xml:space="preserve">Zero or very low </w:t>
      </w:r>
      <w:proofErr w:type="spellStart"/>
      <w:r w:rsidRPr="0032039E">
        <w:t>deposit_to_borrow_ratio</w:t>
      </w:r>
      <w:proofErr w:type="spellEnd"/>
      <w:r w:rsidRPr="0032039E">
        <w:t xml:space="preserve"> further indicates exploitative or bot-like usage patterns.</w:t>
      </w:r>
    </w:p>
    <w:p w14:paraId="6FDD24DE" w14:textId="77777777" w:rsidR="0032039E" w:rsidRPr="00380542" w:rsidRDefault="0032039E" w:rsidP="00380542">
      <w:pPr>
        <w:spacing w:line="480" w:lineRule="auto"/>
        <w:rPr>
          <w:rFonts w:ascii="Arial" w:hAnsi="Arial" w:cs="Arial"/>
        </w:rPr>
      </w:pPr>
    </w:p>
    <w:sectPr w:rsidR="0032039E" w:rsidRPr="0038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430F3"/>
    <w:multiLevelType w:val="multilevel"/>
    <w:tmpl w:val="1754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977A2"/>
    <w:multiLevelType w:val="multilevel"/>
    <w:tmpl w:val="C520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77248">
    <w:abstractNumId w:val="1"/>
  </w:num>
  <w:num w:numId="2" w16cid:durableId="209743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9E"/>
    <w:rsid w:val="0032039E"/>
    <w:rsid w:val="00380542"/>
    <w:rsid w:val="004B6E44"/>
    <w:rsid w:val="005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72C0"/>
  <w15:chartTrackingRefBased/>
  <w15:docId w15:val="{50DC8FB1-53A4-43C6-A363-A1DE0CB3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BANALA, VINEETH RAJA</dc:creator>
  <cp:keywords/>
  <dc:description/>
  <cp:lastModifiedBy>BANALA, VINEETH RAJA</cp:lastModifiedBy>
  <cp:revision>3</cp:revision>
  <dcterms:created xsi:type="dcterms:W3CDTF">2025-05-05T18:19:00Z</dcterms:created>
  <dcterms:modified xsi:type="dcterms:W3CDTF">2025-05-05T18:21:00Z</dcterms:modified>
</cp:coreProperties>
</file>