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108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49.png" ContentType="image/png"/>
  <Override PartName="/word/media/rId153.png" ContentType="image/png"/>
  <Override PartName="/word/media/rId172.png" ContentType="image/png"/>
  <Override PartName="/word/media/rId176.png" ContentType="image/png"/>
  <Override PartName="/word/media/rId181.png" ContentType="image/png"/>
  <Override PartName="/word/media/rId186.png" ContentType="image/png"/>
  <Override PartName="/word/media/rId191.png" ContentType="image/png"/>
  <Override PartName="/word/media/rId195.png" ContentType="image/png"/>
  <Override PartName="/word/media/rId105.svg" ContentType="image/svg+xml"/>
  <Override PartName="/word/media/rId121.svg" ContentType="image/svg+xml"/>
  <Override PartName="/word/media/rId125.svg" ContentType="image/svg+xml"/>
  <Override PartName="/word/media/rId129.svg" ContentType="image/svg+xml"/>
  <Override PartName="/word/media/rId146.svg" ContentType="image/svg+xml"/>
  <Override PartName="/word/media/rId150.svg" ContentType="image/svg+xml"/>
  <Override PartName="/word/media/rId169.svg" ContentType="image/svg+xml"/>
  <Override PartName="/word/media/rId173.svg" ContentType="image/svg+xml"/>
  <Override PartName="/word/media/rId178.svg" ContentType="image/svg+xml"/>
  <Override PartName="/word/media/rId183.svg" ContentType="image/svg+xml"/>
  <Override PartName="/word/media/rId188.svg" ContentType="image/svg+xml"/>
  <Override PartName="/word/media/rId19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эпидемиологической модели SIR в агентном подходе. Выполнить базовое моделирование и исследовать влияние коэффициента заразности на динамику распространения инфекции.</w:t>
      </w:r>
    </w:p>
    <w:bookmarkEnd w:id="9"/>
    <w:bookmarkStart w:id="9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lab04/project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выполнена инициализация проектного окружения и установка необходимых зависимостей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676599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рабочего проекта и установка зависимостей Julia</w:t>
            </w:r>
          </w:p>
          <w:bookmarkEnd w:id="13"/>
        </w:tc>
      </w:tr>
    </w:tbl>
    <w:p>
      <w:pPr>
        <w:pStyle w:val="BodyText"/>
      </w:pPr>
      <w:r>
        <w:t xml:space="preserve">После подготовки проекта окружение было активировано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использована для проверки установленных пакетов, включая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676599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</w:t>
            </w:r>
          </w:p>
          <w:bookmarkEnd w:id="17"/>
        </w:tc>
      </w:tr>
    </w:tbl>
    <w:bookmarkEnd w:id="18"/>
    <w:bookmarkStart w:id="23" w:name="базовый-эксперимент-модели-sir"/>
    <w:p>
      <w:pPr>
        <w:pStyle w:val="Heading2"/>
      </w:pPr>
      <w:r>
        <w:t xml:space="preserve">2.2 Базовый эксперимент модели SIR</w:t>
      </w:r>
    </w:p>
    <w:p>
      <w:pPr>
        <w:pStyle w:val="FirstParagraph"/>
      </w:pPr>
      <w:r>
        <w:t xml:space="preserve">Базовый эксперимент выполнен с помощью скрипта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. После моделирования сформирован график</w:t>
      </w:r>
      <w:r>
        <w:t xml:space="preserve"> </w:t>
      </w:r>
      <w:r>
        <w:rPr>
          <w:rStyle w:val="VerbatimChar"/>
        </w:rPr>
        <w:t xml:space="preserve">sir_basic_dynamics.png</w:t>
      </w:r>
      <w:r>
        <w:t xml:space="preserve">, а результаты сохранены в файлах</w:t>
      </w:r>
      <w:r>
        <w:t xml:space="preserve"> </w:t>
      </w:r>
      <w:r>
        <w:rPr>
          <w:rStyle w:val="VerbatimChar"/>
        </w:rPr>
        <w:t xml:space="preserve">sir_basic_agent.jld2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sir_basic_model.jld2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38255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базового эксперимента модели SIR и сохранение результатов</w:t>
            </w:r>
          </w:p>
          <w:bookmarkEnd w:id="22"/>
        </w:tc>
      </w:tr>
    </w:tbl>
    <w:bookmarkEnd w:id="23"/>
    <w:bookmarkStart w:id="28" w:name="Xf31354cfd852ef35881d934ea1c2fe8b6eac092"/>
    <w:p>
      <w:pPr>
        <w:pStyle w:val="Heading2"/>
      </w:pPr>
      <w:r>
        <w:t xml:space="preserve">2.3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базового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sir_run_basic_literary.jl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4"/>
          <w:p>
            <w:pPr>
              <w:pStyle w:val="Compact"/>
              <w:jc w:val="center"/>
            </w:pPr>
            <w:r>
              <w:drawing>
                <wp:inline>
                  <wp:extent cx="3733800" cy="8939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скрипта, документа Quarto и Jupyter Notebook для базового эксперимента SIR</w:t>
            </w:r>
          </w:p>
          <w:bookmarkEnd w:id="27"/>
        </w:tc>
      </w:tr>
    </w:tbl>
    <w:bookmarkEnd w:id="28"/>
    <w:bookmarkStart w:id="33" w:name="X235f94fbb54a6c8dc8e246d89a098a62e08f51b"/>
    <w:p>
      <w:pPr>
        <w:pStyle w:val="Heading2"/>
      </w:pPr>
      <w:r>
        <w:t xml:space="preserve">2.4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sir_run_basic_literary.ipynb</w:t>
      </w:r>
      <w:r>
        <w:t xml:space="preserve"> </w:t>
      </w:r>
      <w:r>
        <w:t xml:space="preserve">выполнен в Jupyter Notebook. Получен график динамики восприимчивых, инфицированных и выздоровевших агентов, а также общей численности популяции в течение 100 дней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5"/>
          <w:p>
            <w:pPr>
              <w:pStyle w:val="Compact"/>
              <w:jc w:val="center"/>
            </w:pPr>
            <w:r>
              <w:drawing>
                <wp:inline>
                  <wp:extent cx="3733800" cy="161414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4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динамики состояний агентной модели SIR в Jupyter Notebook</w:t>
            </w:r>
          </w:p>
          <w:bookmarkEnd w:id="32"/>
        </w:tc>
      </w:tr>
    </w:tbl>
    <w:bookmarkEnd w:id="33"/>
    <w:bookmarkStart w:id="38" w:name="сканирование-коэффициента-заразности"/>
    <w:p>
      <w:pPr>
        <w:pStyle w:val="Heading2"/>
      </w:pPr>
      <w:r>
        <w:t xml:space="preserve">2.5 Сканирование коэффициента заразности</w:t>
      </w:r>
    </w:p>
    <w:p>
      <w:pPr>
        <w:pStyle w:val="FirstParagraph"/>
      </w:pPr>
      <w:r>
        <w:t xml:space="preserve">Для исследования влияния коэффициента заразности выполнен 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. Проведены эксперименты для значений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с тремя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:</w:t>
      </w:r>
      <w:r>
        <w:t xml:space="preserve"> </w:t>
      </w:r>
      <w:r>
        <w:rPr>
          <w:rStyle w:val="VerbatimChar"/>
        </w:rPr>
        <w:t xml:space="preserve">42</w:t>
      </w:r>
      <w:r>
        <w:t xml:space="preserve">,</w:t>
      </w:r>
      <w:r>
        <w:t xml:space="preserve"> </w:t>
      </w:r>
      <w:r>
        <w:rPr>
          <w:rStyle w:val="VerbatimChar"/>
        </w:rPr>
        <w:t xml:space="preserve">43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44</w:t>
      </w:r>
      <w:r>
        <w:t xml:space="preserve">. Результаты сохранены в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, а график — в</w:t>
      </w:r>
      <w:r>
        <w:t xml:space="preserve"> </w:t>
      </w:r>
      <w:r>
        <w:rPr>
          <w:rStyle w:val="VerbatimChar"/>
        </w:rPr>
        <w:t xml:space="preserve">beta_scan.png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6"/>
          <w:p>
            <w:pPr>
              <w:pStyle w:val="Compact"/>
              <w:jc w:val="center"/>
            </w:pPr>
            <w:r>
              <w:drawing>
                <wp:inline>
                  <wp:extent cx="3733800" cy="161414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4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параметрического сканирования коэффициента заразности модели SIR</w:t>
            </w:r>
          </w:p>
          <w:bookmarkEnd w:id="37"/>
        </w:tc>
      </w:tr>
    </w:tbl>
    <w:bookmarkEnd w:id="38"/>
    <w:bookmarkStart w:id="43" w:name="X373a0b5180190fc5ed5d8a80a7f70ccc276dc2e"/>
    <w:p>
      <w:pPr>
        <w:pStyle w:val="Heading2"/>
      </w:pPr>
      <w:r>
        <w:t xml:space="preserve">2.6 Преобразование сканирования коэффициента заразности в литературный стиль</w:t>
      </w:r>
    </w:p>
    <w:p>
      <w:pPr>
        <w:pStyle w:val="FirstParagraph"/>
      </w:pPr>
      <w:r>
        <w:t xml:space="preserve">Для документирования параметрического эксперимента подготовлен файл</w:t>
      </w:r>
      <w:r>
        <w:t xml:space="preserve"> </w:t>
      </w:r>
      <w:r>
        <w:rPr>
          <w:rStyle w:val="VerbatimChar"/>
        </w:rPr>
        <w:t xml:space="preserve">sir_scan_beta_literary.jl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успешно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7"/>
          <w:p>
            <w:pPr>
              <w:pStyle w:val="Compact"/>
              <w:jc w:val="center"/>
            </w:pPr>
            <w:r>
              <w:drawing>
                <wp:inline>
                  <wp:extent cx="3733800" cy="91149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1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сканирования коэффициента заразности</w:t>
            </w:r>
          </w:p>
          <w:bookmarkEnd w:id="42"/>
        </w:tc>
      </w:tr>
    </w:tbl>
    <w:bookmarkEnd w:id="43"/>
    <w:bookmarkStart w:id="48" w:name="X971656a1eee084c9dd7787374b037948c715b59"/>
    <w:p>
      <w:pPr>
        <w:pStyle w:val="Heading2"/>
      </w:pPr>
      <w:r>
        <w:t xml:space="preserve">2.7 Анализ коэффициента заразности в Jupyter Notebook</w:t>
      </w:r>
    </w:p>
    <w:p>
      <w:pPr>
        <w:pStyle w:val="FirstParagraph"/>
      </w:pPr>
      <w:r>
        <w:t xml:space="preserve">В Jupyter Notebook построены графики зависимости эпидемических 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На графиках представлены пиковая и конечная доли инфицированных для исследуемого диапазона значений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8"/>
          <w:p>
            <w:pPr>
              <w:pStyle w:val="Compact"/>
              <w:jc w:val="center"/>
            </w:pPr>
            <w:r>
              <w:drawing>
                <wp:inline>
                  <wp:extent cx="3733800" cy="161121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Зависимость пиковой и конечной доли инфицированных от коэффициента заразности</w:t>
            </w:r>
          </w:p>
          <w:bookmarkEnd w:id="47"/>
        </w:tc>
      </w:tr>
    </w:tbl>
    <w:bookmarkEnd w:id="48"/>
    <w:bookmarkStart w:id="57" w:name="исследование-влияния-миграции"/>
    <w:p>
      <w:pPr>
        <w:pStyle w:val="Heading2"/>
      </w:pPr>
      <w:r>
        <w:t xml:space="preserve">2.8 Исследование влияния миграции</w:t>
      </w:r>
    </w:p>
    <w:p>
      <w:pPr>
        <w:pStyle w:val="FirstParagraph"/>
      </w:pPr>
      <w:r>
        <w:t xml:space="preserve">Для исследования влияния миграции выполнен 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. Проведена серия экспериментов с различными значениями параметра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 </w:t>
      </w:r>
      <w:r>
        <w:t xml:space="preserve">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42, 43 и 44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9"/>
          <w:p>
            <w:pPr>
              <w:pStyle w:val="Compact"/>
              <w:jc w:val="center"/>
            </w:pPr>
            <w:r>
              <w:drawing>
                <wp:inline>
                  <wp:extent cx="3733800" cy="161121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серии экспериментов с различной интенсивностью миграции</w:t>
            </w:r>
          </w:p>
          <w:bookmarkEnd w:id="52"/>
        </w:tc>
      </w:tr>
    </w:tbl>
    <w:p>
      <w:pPr>
        <w:pStyle w:val="BodyText"/>
      </w:pPr>
      <w:r>
        <w:t xml:space="preserve">После завершения экспериментов результаты сохранены в файле</w:t>
      </w:r>
      <w:r>
        <w:t xml:space="preserve"> </w:t>
      </w:r>
      <w:r>
        <w:rPr>
          <w:rStyle w:val="VerbatimChar"/>
        </w:rPr>
        <w:t xml:space="preserve">data/migration_scan_all.csv</w:t>
      </w:r>
      <w:r>
        <w:t xml:space="preserve">, а график исследования — в файле</w:t>
      </w:r>
      <w:r>
        <w:t xml:space="preserve"> </w:t>
      </w:r>
      <w:r>
        <w:rPr>
          <w:rStyle w:val="VerbatimChar"/>
        </w:rPr>
        <w:t xml:space="preserve">plots/migration_effect.png</w:t>
      </w:r>
      <w:r>
        <w:t xml:space="preserve">. Наличие созданных файлов проверено в каталогах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10"/>
          <w:p>
            <w:pPr>
              <w:pStyle w:val="Compact"/>
              <w:jc w:val="center"/>
            </w:pPr>
            <w:r>
              <w:drawing>
                <wp:inline>
                  <wp:extent cx="3733800" cy="71213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Сохранение результатов исследования влияния миграции</w:t>
            </w:r>
          </w:p>
          <w:bookmarkEnd w:id="56"/>
        </w:tc>
      </w:tr>
    </w:tbl>
    <w:bookmarkEnd w:id="57"/>
    <w:bookmarkStart w:id="62" w:name="X7c0c9d044ccbe3a12b6c91dff88c7830d58337e"/>
    <w:p>
      <w:pPr>
        <w:pStyle w:val="Heading2"/>
      </w:pPr>
      <w:r>
        <w:t xml:space="preserve">2.9 Преобразование исследования миграции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файл</w:t>
      </w:r>
      <w:r>
        <w:t xml:space="preserve"> </w:t>
      </w:r>
      <w:r>
        <w:rPr>
          <w:rStyle w:val="VerbatimChar"/>
        </w:rPr>
        <w:t xml:space="preserve">sir_migration_effect_literary.jl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1"/>
          <w:p>
            <w:pPr>
              <w:pStyle w:val="Compact"/>
              <w:jc w:val="center"/>
            </w:pPr>
            <w:r>
              <w:drawing>
                <wp:inline>
                  <wp:extent cx="3733800" cy="91901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9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Генерация файлов литературной версии исследования влияния миграции</w:t>
            </w:r>
          </w:p>
          <w:bookmarkEnd w:id="61"/>
        </w:tc>
      </w:tr>
    </w:tbl>
    <w:bookmarkEnd w:id="62"/>
    <w:bookmarkStart w:id="67" w:name="X38a9530648fd6224f53a7378310b8dda67d6e2c"/>
    <w:p>
      <w:pPr>
        <w:pStyle w:val="Heading2"/>
      </w:pPr>
      <w:r>
        <w:t xml:space="preserve">2.10 Анализ влияния миграции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sir_migration_effect_literary.ipynb</w:t>
      </w:r>
      <w:r>
        <w:t xml:space="preserve"> </w:t>
      </w:r>
      <w:r>
        <w:t xml:space="preserve">выполнен в Jupyter Notebook. Построены графики зависимости времени достижения пика эпидемии и пиковой численности заболевших от интенсивности миграции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2"/>
          <w:p>
            <w:pPr>
              <w:pStyle w:val="Compact"/>
              <w:jc w:val="center"/>
            </w:pPr>
            <w:r>
              <w:drawing>
                <wp:inline>
                  <wp:extent cx="3733800" cy="148569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Анализ зависимости показателей эпидемии от интенсивности миграции</w:t>
            </w:r>
          </w:p>
          <w:bookmarkEnd w:id="66"/>
        </w:tc>
      </w:tr>
    </w:tbl>
    <w:bookmarkEnd w:id="67"/>
    <w:bookmarkStart w:id="72" w:name="оптимизация-параметров-модели"/>
    <w:p>
      <w:pPr>
        <w:pStyle w:val="Heading2"/>
      </w:pPr>
      <w:r>
        <w:t xml:space="preserve">2.11 Оптимизация параметров модели</w:t>
      </w:r>
    </w:p>
    <w:p>
      <w:pPr>
        <w:pStyle w:val="FirstParagraph"/>
      </w:pPr>
      <w:r>
        <w:t xml:space="preserve">Для поиска параметров, позволяющих уменьшить основные показатели распространения инфекции, выполнена многокритериальная оптимизация с помощью скрипта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. В качестве алгоритма использован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, а критериями оптимизации являлись пиковая заболеваемость и доля умерших.</w:t>
      </w:r>
    </w:p>
    <w:p>
      <w:pPr>
        <w:pStyle w:val="BodyText"/>
      </w:pPr>
      <w:r>
        <w:t xml:space="preserve">В результате работы алгоритма получен набор параметров, обеспечивающий малые значения обоих критериев. Найденное значение параметра передачи инфекции составило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≈</m:t>
        </m:r>
        <m:r>
          <m:t>0.2661</m:t>
        </m:r>
      </m:oMath>
      <w:r>
        <w:t xml:space="preserve">, время выявления инфекции — 4 дня, а смертность — приблизительно</w:t>
      </w:r>
      <w:r>
        <w:t xml:space="preserve"> </w:t>
      </w:r>
      <m:oMath>
        <m:r>
          <m:t>0.0704</m:t>
        </m:r>
      </m:oMath>
      <w:r>
        <w:t xml:space="preserve">. При этих параметрах пиковая заболеваемость составила около</w:t>
      </w:r>
      <w:r>
        <w:t xml:space="preserve"> </w:t>
      </w:r>
      <m:oMath>
        <m:r>
          <m:t>0.00173</m:t>
        </m:r>
      </m:oMath>
      <w:r>
        <w:t xml:space="preserve">, а доля умерших — около</w:t>
      </w:r>
      <w:r>
        <w:t xml:space="preserve"> </w:t>
      </w:r>
      <m:oMath>
        <m:r>
          <m:t>6.67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Результат оптимизации сохранён в файле</w:t>
      </w:r>
      <w:r>
        <w:t xml:space="preserve"> </w:t>
      </w:r>
      <w:r>
        <w:rPr>
          <w:rStyle w:val="VerbatimChar"/>
        </w:rPr>
        <w:t xml:space="preserve">data/optimization_result.jld2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3"/>
          <w:p>
            <w:pPr>
              <w:pStyle w:val="Compact"/>
              <w:jc w:val="center"/>
            </w:pPr>
            <w:r>
              <w:drawing>
                <wp:inline>
                  <wp:extent cx="3733800" cy="148569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многокритериальной оптимизации параметров SIR-модели</w:t>
            </w:r>
          </w:p>
          <w:bookmarkEnd w:id="71"/>
        </w:tc>
      </w:tr>
    </w:tbl>
    <w:bookmarkEnd w:id="72"/>
    <w:bookmarkStart w:id="77" w:name="X6814a97ddd523147bc3a7829bb37e99be168886"/>
    <w:p>
      <w:pPr>
        <w:pStyle w:val="Heading2"/>
      </w:pPr>
      <w:r>
        <w:t xml:space="preserve">2.12 Преобразование оптимизации в литературный стиль</w:t>
      </w:r>
    </w:p>
    <w:p>
      <w:pPr>
        <w:pStyle w:val="FirstParagraph"/>
      </w:pPr>
      <w:r>
        <w:t xml:space="preserve">Для документирования процедуры оптимизации подготовлен файл</w:t>
      </w:r>
      <w:r>
        <w:t xml:space="preserve"> </w:t>
      </w:r>
      <w:r>
        <w:rPr>
          <w:rStyle w:val="VerbatimChar"/>
        </w:rPr>
        <w:t xml:space="preserve">sir_optimize_parameters_literary.jl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выполнено автоматическое преобразование литературного исходного файла. В результате сформированы чистый Julia-скрипт, документ Quarto и Jupyter Notebook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4"/>
          <w:p>
            <w:pPr>
              <w:pStyle w:val="Compact"/>
              <w:jc w:val="center"/>
            </w:pPr>
            <w:r>
              <w:drawing>
                <wp:inline>
                  <wp:extent cx="3733800" cy="104624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6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файлов литературной версии многокритериальной оптимизации</w:t>
            </w:r>
          </w:p>
          <w:bookmarkEnd w:id="76"/>
        </w:tc>
      </w:tr>
    </w:tbl>
    <w:bookmarkEnd w:id="77"/>
    <w:bookmarkStart w:id="82" w:name="X861d1a40b619b1f74a928cba6f905c34c737f85"/>
    <w:p>
      <w:pPr>
        <w:pStyle w:val="Heading2"/>
      </w:pPr>
      <w:r>
        <w:t xml:space="preserve">2.13 Выполнение оптимизации в Jupyter Notebook</w:t>
      </w:r>
    </w:p>
    <w:p>
      <w:pPr>
        <w:pStyle w:val="FirstParagraph"/>
      </w:pPr>
      <w:r>
        <w:t xml:space="preserve">Сгенерированный файл</w:t>
      </w:r>
      <w:r>
        <w:t xml:space="preserve"> </w:t>
      </w:r>
      <w:r>
        <w:rPr>
          <w:rStyle w:val="VerbatimChar"/>
        </w:rPr>
        <w:t xml:space="preserve">sir_optimize_parameters_literary.ipynb</w:t>
      </w:r>
      <w:r>
        <w:t xml:space="preserve"> </w:t>
      </w:r>
      <w:r>
        <w:t xml:space="preserve">выполнен в Jupyter Notebook. В ноутбуке задана схема</w:t>
      </w:r>
      <w:r>
        <w:t xml:space="preserve"> </w:t>
      </w:r>
      <w:r>
        <w:rPr>
          <w:rStyle w:val="VerbatimChar"/>
        </w:rPr>
        <w:t xml:space="preserve">ParetoFitnessScheme(2)</w:t>
      </w:r>
      <w:r>
        <w:t xml:space="preserve">, поскольку одновременно минимизируются два критерия. Для поиска используется алгоритм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, а максимальное время работы оптимизатора установлено равным 120 секундам.</w:t>
      </w:r>
    </w:p>
    <w:p>
      <w:pPr>
        <w:pStyle w:val="BodyText"/>
      </w:pPr>
      <w:r>
        <w:t xml:space="preserve">После завершения вычислений из результата оптимизации извлекаются найденный набор параметров и соответствующие значения целевых функций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5"/>
          <w:p>
            <w:pPr>
              <w:pStyle w:val="Compact"/>
              <w:jc w:val="center"/>
            </w:pPr>
            <w:r>
              <w:drawing>
                <wp:inline>
                  <wp:extent cx="3733800" cy="158747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многокритериальной оптимизации в Jupyter Notebook</w:t>
            </w:r>
          </w:p>
          <w:bookmarkEnd w:id="81"/>
        </w:tc>
      </w:tr>
    </w:tbl>
    <w:bookmarkEnd w:id="82"/>
    <w:bookmarkStart w:id="87" w:name="комплексная-визуализация-результатов"/>
    <w:p>
      <w:pPr>
        <w:pStyle w:val="Heading2"/>
      </w:pPr>
      <w:r>
        <w:t xml:space="preserve">2.14 Комплексная визуализация результатов</w:t>
      </w:r>
    </w:p>
    <w:p>
      <w:pPr>
        <w:pStyle w:val="FirstParagraph"/>
      </w:pPr>
      <w:r>
        <w:t xml:space="preserve">Для объединённого анализа результатов выполнен 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. После запуска сформирован график</w:t>
      </w:r>
      <w:r>
        <w:t xml:space="preserve"> </w:t>
      </w:r>
      <w:r>
        <w:rPr>
          <w:rStyle w:val="VerbatimChar"/>
        </w:rPr>
        <w:t xml:space="preserve">comprehensive_analysis.png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16"/>
          <w:p>
            <w:pPr>
              <w:pStyle w:val="Compact"/>
              <w:jc w:val="center"/>
            </w:pPr>
            <w:r>
              <w:drawing>
                <wp:inline>
                  <wp:extent cx="3733800" cy="30535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скрипта комплексной визуализации результатов модели SIR</w:t>
            </w:r>
          </w:p>
          <w:bookmarkEnd w:id="86"/>
        </w:tc>
      </w:tr>
    </w:tbl>
    <w:bookmarkEnd w:id="87"/>
    <w:bookmarkStart w:id="92" w:name="X2a5a9978c54ce28e1daa4088f380c7ee92b64e2"/>
    <w:p>
      <w:pPr>
        <w:pStyle w:val="Heading2"/>
      </w:pPr>
      <w:r>
        <w:t xml:space="preserve">2.15 Преобразование визуализации в литературный стиль</w:t>
      </w:r>
    </w:p>
    <w:p>
      <w:pPr>
        <w:pStyle w:val="FirstParagraph"/>
      </w:pPr>
      <w:r>
        <w:t xml:space="preserve">Для документирования визуализации подготовлен файл</w:t>
      </w:r>
      <w:r>
        <w:t xml:space="preserve"> </w:t>
      </w:r>
      <w:r>
        <w:rPr>
          <w:rStyle w:val="VerbatimChar"/>
        </w:rPr>
        <w:t xml:space="preserve">sir_visualize_dynamics_literary.jl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7"/>
          <w:p>
            <w:pPr>
              <w:pStyle w:val="Compact"/>
              <w:jc w:val="center"/>
            </w:pPr>
            <w:r>
              <w:drawing>
                <wp:inline>
                  <wp:extent cx="3733800" cy="96726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7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файлов литературной версии комплексной визуализации модели SIR</w:t>
            </w:r>
          </w:p>
          <w:bookmarkEnd w:id="91"/>
        </w:tc>
      </w:tr>
    </w:tbl>
    <w:bookmarkEnd w:id="92"/>
    <w:bookmarkStart w:id="97" w:name="анализ-результатов-в-jupyter-notebook"/>
    <w:p>
      <w:pPr>
        <w:pStyle w:val="Heading2"/>
      </w:pPr>
      <w:r>
        <w:t xml:space="preserve">2.16 Анализ результатов в Jupyter Notebook</w:t>
      </w:r>
    </w:p>
    <w:p>
      <w:pPr>
        <w:pStyle w:val="FirstParagraph"/>
      </w:pPr>
      <w:r>
        <w:t xml:space="preserve">В Jupyter Notebook построен составной график зависимости основных показателей модели от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На нём представлены пиковая и конечная доли инфицированных, число умерших и доля выздоровевших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8"/>
          <w:p>
            <w:pPr>
              <w:pStyle w:val="Compact"/>
              <w:jc w:val="center"/>
            </w:pPr>
            <w:r>
              <w:drawing>
                <wp:inline>
                  <wp:extent cx="3733800" cy="154528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Комплексный анализ показателей агентной модели SIR в зависимости от коэффициента заразности</w:t>
            </w:r>
          </w:p>
          <w:bookmarkEnd w:id="96"/>
        </w:tc>
      </w:tr>
    </w:tbl>
    <w:bookmarkEnd w:id="97"/>
    <w:bookmarkEnd w:id="98"/>
    <w:bookmarkStart w:id="112" w:name="базовый-эксперимент-агентной-модели-sir"/>
    <w:p>
      <w:pPr>
        <w:pStyle w:val="Heading1"/>
      </w:pPr>
      <w:r>
        <w:t xml:space="preserve">3. Базовый эксперимент агентной модели SIR</w:t>
      </w:r>
    </w:p>
    <w:p>
      <w:pPr>
        <w:pStyle w:val="FirstParagraph"/>
      </w:pPr>
      <w:r>
        <w:t xml:space="preserve">В данном эксперименте выполняется базовый запуск агентной</w:t>
      </w:r>
      <w:r>
        <w:t xml:space="preserve"> </w:t>
      </w:r>
      <w:r>
        <w:t xml:space="preserve">эпидемиологической модели SIR. Популяция распределена между</w:t>
      </w:r>
      <w:r>
        <w:t xml:space="preserve"> </w:t>
      </w:r>
      <w:r>
        <w:t xml:space="preserve">тремя локациями. Каждый агент может находиться в одном из</w:t>
      </w:r>
      <w:r>
        <w:t xml:space="preserve"> </w:t>
      </w:r>
      <w:r>
        <w:t xml:space="preserve">трёх состояний: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Susceptible</w:t>
      </w:r>
      <w:r>
        <w:t xml:space="preserve">) — восприимчивый;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Infected</w:t>
      </w:r>
      <w:r>
        <w:t xml:space="preserve">) — инфицированный;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Recovered</w:t>
      </w:r>
      <w:r>
        <w:t xml:space="preserve">) — выздоровевший.</w:t>
      </w:r>
    </w:p>
    <w:p>
      <w:pPr>
        <w:pStyle w:val="FirstParagraph"/>
      </w:pPr>
      <w:r>
        <w:t xml:space="preserve">В ходе моделирования отслеживается изменение численности</w:t>
      </w:r>
      <w:r>
        <w:t xml:space="preserve"> </w:t>
      </w:r>
      <w:r>
        <w:t xml:space="preserve">восприимчивых, инфицированных и выздоровевших агентов,</w:t>
      </w:r>
      <w:r>
        <w:t xml:space="preserve"> </w:t>
      </w:r>
      <w:r>
        <w:t xml:space="preserve">а также общей численности популяции.</w:t>
      </w:r>
    </w:p>
    <w:bookmarkStart w:id="99" w:name="подключение-библиотек"/>
    <w:p>
      <w:pPr>
        <w:pStyle w:val="Heading2"/>
      </w:pPr>
      <w:r>
        <w:t xml:space="preserve">3.1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работы с агентной моделью, табличными данными,</w:t>
      </w:r>
      <w:r>
        <w:t xml:space="preserve"> </w:t>
      </w:r>
      <w:r>
        <w:t xml:space="preserve">визуализацией и сохранением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`~/work/study/2026-1/2026-1==study--simulation-modeling/2026-1--study--simulation-modeling/labs/lab04/project`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99"/>
    <w:bookmarkStart w:id="100" w:name="параметры-эксперимента"/>
    <w:p>
      <w:pPr>
        <w:pStyle w:val="Heading2"/>
      </w:pPr>
      <w:r>
        <w:t xml:space="preserve">3.2 Параметры эксперимента</w:t>
      </w:r>
    </w:p>
    <w:p>
      <w:pPr>
        <w:pStyle w:val="FirstParagraph"/>
      </w:pPr>
      <w:r>
        <w:t xml:space="preserve">Параметры модели объединяем в словарь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.</w:t>
      </w:r>
    </w:p>
    <w:p>
      <w:pPr>
        <w:pStyle w:val="BodyText"/>
      </w:pPr>
      <w:r>
        <w:t xml:space="preserve">Используются следующие значения: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численность населения в каждой из трёх локаций;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— интенсивность передачи инфекции невыявленными</w:t>
      </w:r>
      <w:r>
        <w:t xml:space="preserve"> </w:t>
      </w:r>
      <w:r>
        <w:t xml:space="preserve">инфицированными;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β_det</w:t>
      </w:r>
      <w:r>
        <w:t xml:space="preserve"> </w:t>
      </w:r>
      <w:r>
        <w:t xml:space="preserve">— интенсивность передачи инфекции выявленными</w:t>
      </w:r>
      <w:r>
        <w:t xml:space="preserve"> </w:t>
      </w:r>
      <w:r>
        <w:t xml:space="preserve">инфицированными;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продолжительность заболевания;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до выявления инфекции;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количество инфицированных в каждой локации;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продолжительность моделирования.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Таким образом, начальная популяция состоит из 3000 агентов,</w:t>
      </w:r>
      <w:r>
        <w:t xml:space="preserve"> </w:t>
      </w:r>
      <w:r>
        <w:t xml:space="preserve">распределённых поровну между тремя локациями. В начальный</w:t>
      </w:r>
      <w:r>
        <w:t xml:space="preserve"> </w:t>
      </w:r>
      <w:r>
        <w:t xml:space="preserve">момент времени один инфицированный агент находится в третьей</w:t>
      </w:r>
      <w:r>
        <w:t xml:space="preserve"> </w:t>
      </w:r>
      <w:r>
        <w:t xml:space="preserve">локации.</w:t>
      </w:r>
    </w:p>
    <w:bookmarkEnd w:id="100"/>
    <w:bookmarkStart w:id="101" w:name="инициализация-модели"/>
    <w:p>
      <w:pPr>
        <w:pStyle w:val="Heading2"/>
      </w:pPr>
      <w:r>
        <w:t xml:space="preserve">3.3 Инициализация модели</w:t>
      </w:r>
    </w:p>
    <w:p>
      <w:pPr>
        <w:pStyle w:val="FirstParagraph"/>
      </w:pPr>
      <w:r>
        <w:t xml:space="preserve">Создаём агентную модель SIR с заданными параметрами.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bookmarkEnd w:id="101"/>
    <w:bookmarkStart w:id="102" w:name="подготовка-данных"/>
    <w:p>
      <w:pPr>
        <w:pStyle w:val="Heading2"/>
      </w:pPr>
      <w:r>
        <w:t xml:space="preserve">3.4 Подготовка данных</w:t>
      </w:r>
    </w:p>
    <w:p>
      <w:pPr>
        <w:pStyle w:val="FirstParagraph"/>
      </w:pPr>
      <w:r>
        <w:t xml:space="preserve">Для анализа динамики модели создаём массивы, в которые после</w:t>
      </w:r>
      <w:r>
        <w:t xml:space="preserve"> </w:t>
      </w:r>
      <w:r>
        <w:t xml:space="preserve">каждого шага будут записываться модельное время и численности</w:t>
      </w:r>
      <w:r>
        <w:t xml:space="preserve"> </w:t>
      </w:r>
      <w:r>
        <w:t xml:space="preserve">агентов в различных состояниях.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bookmarkEnd w:id="102"/>
    <w:bookmarkStart w:id="103" w:name="запуск-моделирования"/>
    <w:p>
      <w:pPr>
        <w:pStyle w:val="Heading2"/>
      </w:pPr>
      <w:r>
        <w:t xml:space="preserve">3.5 Запуск моделирования</w:t>
      </w:r>
    </w:p>
    <w:p>
      <w:pPr>
        <w:pStyle w:val="FirstParagraph"/>
      </w:pPr>
      <w:r>
        <w:t xml:space="preserve">Выполняем симуляцию в течение</w:t>
      </w:r>
      <w:r>
        <w:t xml:space="preserve"> </w:t>
      </w:r>
      <w:r>
        <w:rPr>
          <w:rStyle w:val="VerbatimChar"/>
        </w:rPr>
        <w:t xml:space="preserve">n_steps</w:t>
      </w:r>
      <w:r>
        <w:t xml:space="preserve"> </w:t>
      </w:r>
      <w:r>
        <w:t xml:space="preserve">шагов.</w:t>
      </w:r>
      <w:r>
        <w:t xml:space="preserve"> </w:t>
      </w:r>
      <w:r>
        <w:t xml:space="preserve">Один шаг модели соответствует одному дню.</w:t>
      </w:r>
    </w:p>
    <w:p>
      <w:pPr>
        <w:pStyle w:val="BodyText"/>
      </w:pPr>
      <w:r>
        <w:t xml:space="preserve">После каждого шага определяем:</w:t>
      </w:r>
    </w:p>
    <w:p>
      <w:pPr>
        <w:pStyle w:val="Compact"/>
        <w:numPr>
          <w:ilvl w:val="0"/>
          <w:numId w:val="1003"/>
        </w:numPr>
      </w:pPr>
      <w:r>
        <w:t xml:space="preserve">количество восприимчивых агентов;</w:t>
      </w:r>
    </w:p>
    <w:p>
      <w:pPr>
        <w:pStyle w:val="Compact"/>
        <w:numPr>
          <w:ilvl w:val="0"/>
          <w:numId w:val="1003"/>
        </w:numPr>
      </w:pPr>
      <w:r>
        <w:t xml:space="preserve">количество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количество выздоровевших;</w:t>
      </w:r>
    </w:p>
    <w:p>
      <w:pPr>
        <w:pStyle w:val="Compact"/>
        <w:numPr>
          <w:ilvl w:val="0"/>
          <w:numId w:val="1003"/>
        </w:numPr>
      </w:pPr>
      <w:r>
        <w:t xml:space="preserve">общую численность агентов.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103"/>
    <w:bookmarkStart w:id="104" w:name="формирование-таблиц-результатов"/>
    <w:p>
      <w:pPr>
        <w:pStyle w:val="Heading2"/>
      </w:pPr>
      <w:r>
        <w:t xml:space="preserve">3.6 Формирование таблиц результатов</w:t>
      </w:r>
    </w:p>
    <w:p>
      <w:pPr>
        <w:pStyle w:val="FirstParagraph"/>
      </w:pPr>
      <w:r>
        <w:t xml:space="preserve">Полученные значения преобразуем в объекты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хранится динамика состояний агентов,</w:t>
      </w:r>
      <w:r>
        <w:t xml:space="preserve"> </w:t>
      </w:r>
      <w:r>
        <w:t xml:space="preserve">а в</w:t>
      </w:r>
      <w:r>
        <w:t xml:space="preserve"> </w:t>
      </w:r>
      <w:r>
        <w:rPr>
          <w:rStyle w:val="VerbatimChar"/>
        </w:rPr>
        <w:t xml:space="preserve">model_df</w:t>
      </w:r>
      <w:r>
        <w:t xml:space="preserve"> </w:t>
      </w:r>
      <w:r>
        <w:t xml:space="preserve">— изменение общей численности популяции.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Выведем первые строки таблицы с результатами моделирования.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(agent_df,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bookmarkEnd w:id="104"/>
    <w:bookmarkStart w:id="109" w:name="визуализация-динамики-эпидемии"/>
    <w:p>
      <w:pPr>
        <w:pStyle w:val="Heading2"/>
      </w:pPr>
      <w:r>
        <w:t xml:space="preserve">3.7 Визуализация динамики эпидемии</w:t>
      </w:r>
    </w:p>
    <w:p>
      <w:pPr>
        <w:pStyle w:val="FirstParagraph"/>
      </w:pPr>
      <w:r>
        <w:t xml:space="preserve">Построим график изменения численности восприимчивых,</w:t>
      </w:r>
      <w:r>
        <w:t xml:space="preserve"> </w:t>
      </w:r>
      <w:r>
        <w:t xml:space="preserve">инфицированных и выздоровевших агентов во времени.</w:t>
      </w:r>
      <w:r>
        <w:t xml:space="preserve"> </w:t>
      </w:r>
      <w:r>
        <w:t xml:space="preserve">Дополнительно пунктирной линией покажем общую численность</w:t>
      </w:r>
      <w:r>
        <w:t xml:space="preserve"> </w:t>
      </w:r>
      <w:r>
        <w:t xml:space="preserve">агентов модели.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agent_df.infected,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agent_df.recovered,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model_df.total,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10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"/home/sidiali/work/study/2026-1/2026-1==study--simulation-modeling/2026-1--study--simulation-modeling/labs/lab04/project/plots/sir_basic_dynamics.png"</w:t>
      </w:r>
    </w:p>
    <w:bookmarkEnd w:id="109"/>
    <w:bookmarkStart w:id="110" w:name="сохранение-результатов"/>
    <w:p>
      <w:pPr>
        <w:pStyle w:val="Heading2"/>
      </w:pPr>
      <w:r>
        <w:t xml:space="preserve">3.8 Сохранение результатов</w:t>
      </w:r>
    </w:p>
    <w:p>
      <w:pPr>
        <w:pStyle w:val="FirstParagraph"/>
      </w:pPr>
      <w:r>
        <w:t xml:space="preserve">Для последующего анализа сохраняем таблицы с результатами</w:t>
      </w:r>
      <w:r>
        <w:t xml:space="preserve"> </w:t>
      </w:r>
      <w:r>
        <w:t xml:space="preserve">моделирования в формате JLD2.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110"/>
    <w:bookmarkStart w:id="111" w:name="вывод"/>
    <w:p>
      <w:pPr>
        <w:pStyle w:val="Heading2"/>
      </w:pPr>
      <w:r>
        <w:t xml:space="preserve">3.9 Вывод</w:t>
      </w:r>
    </w:p>
    <w:p>
      <w:pPr>
        <w:pStyle w:val="FirstParagraph"/>
      </w:pPr>
      <w:r>
        <w:t xml:space="preserve">В результате базового эксперимента получена динамика</w:t>
      </w:r>
      <w:r>
        <w:t xml:space="preserve"> </w:t>
      </w:r>
      <w:r>
        <w:t xml:space="preserve">распространения инфекции в агентной модели SIR.</w:t>
      </w:r>
      <w:r>
        <w:t xml:space="preserve"> </w:t>
      </w:r>
      <w:r>
        <w:t xml:space="preserve">Моделирование позволяет проследить изменение количества</w:t>
      </w:r>
      <w:r>
        <w:t xml:space="preserve"> </w:t>
      </w:r>
      <w:r>
        <w:t xml:space="preserve">восприимчивых, инфицированных и выздоровевших агентов</w:t>
      </w:r>
      <w:r>
        <w:t xml:space="preserve"> </w:t>
      </w:r>
      <w:r>
        <w:t xml:space="preserve">на протяжении 100 модельных дней.</w:t>
      </w:r>
    </w:p>
    <w:p>
      <w:pPr>
        <w:pStyle w:val="BodyText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sir_basic_dynamics.png</w:t>
      </w:r>
      <w:r>
        <w:t xml:space="preserve"> </w:t>
      </w:r>
      <w:r>
        <w:t xml:space="preserve">позволяет визуально оценить</w:t>
      </w:r>
      <w:r>
        <w:t xml:space="preserve"> </w:t>
      </w:r>
      <w:r>
        <w:t xml:space="preserve">развитие эпидемического процесса, включая рост и снижение</w:t>
      </w:r>
      <w:r>
        <w:t xml:space="preserve"> </w:t>
      </w:r>
      <w:r>
        <w:t xml:space="preserve">числа инфицированных и переход агентов в состояние</w:t>
      </w:r>
      <w:r>
        <w:t xml:space="preserve"> </w:t>
      </w:r>
      <w:r>
        <w:t xml:space="preserve">выздоровевших. Изменение общей численности популяции</w:t>
      </w:r>
      <w:r>
        <w:t xml:space="preserve"> </w:t>
      </w:r>
      <w:r>
        <w:t xml:space="preserve">отражает влияние смертности, предусмотренной моделью.</w:t>
      </w:r>
    </w:p>
    <w:bookmarkEnd w:id="111"/>
    <w:bookmarkEnd w:id="112"/>
    <w:bookmarkStart w:id="136" w:name="X69fa18b8f4c6431e2fe79c48d4c5b51e6669783"/>
    <w:p>
      <w:pPr>
        <w:pStyle w:val="Heading1"/>
      </w:pPr>
      <w:r>
        <w:t xml:space="preserve">4. Исследование влияния коэффициента заразности β</w:t>
      </w:r>
    </w:p>
    <w:p>
      <w:pPr>
        <w:pStyle w:val="FirstParagraph"/>
      </w:pPr>
      <w:r>
        <w:t xml:space="preserve">В данном эксперименте исследуется влияние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динамику агентной эпидемиологической модели SIR.</w:t>
      </w:r>
    </w:p>
    <w:p>
      <w:pPr>
        <w:pStyle w:val="BodyText"/>
      </w:pPr>
      <w:r>
        <w:t xml:space="preserve">Для каждого значения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 несколько</w:t>
      </w:r>
      <w:r>
        <w:t xml:space="preserve"> </w:t>
      </w:r>
      <w:r>
        <w:t xml:space="preserve">независимых прогонов модели с различными значениями зерна генератора</w:t>
      </w:r>
      <w:r>
        <w:t xml:space="preserve"> </w:t>
      </w:r>
      <w:r>
        <w:t xml:space="preserve">случайных чисел (</w:t>
      </w:r>
      <w:r>
        <w:rPr>
          <w:rStyle w:val="VerbatimChar"/>
        </w:rPr>
        <w:t xml:space="preserve">seed</w:t>
      </w:r>
      <w:r>
        <w:t xml:space="preserve">). Такой подход позволяет учитывать</w:t>
      </w:r>
      <w:r>
        <w:t xml:space="preserve"> </w:t>
      </w:r>
      <w:r>
        <w:t xml:space="preserve">стохастический характер агентной модели.</w:t>
      </w:r>
    </w:p>
    <w:p>
      <w:pPr>
        <w:pStyle w:val="BodyText"/>
      </w:pPr>
      <w:r>
        <w:t xml:space="preserve">В ходе эксперимента определяются следующие показатели:</w:t>
      </w:r>
    </w:p>
    <w:p>
      <w:pPr>
        <w:pStyle w:val="Compact"/>
        <w:numPr>
          <w:ilvl w:val="0"/>
          <w:numId w:val="1004"/>
        </w:numPr>
      </w:pPr>
      <w:r>
        <w:t xml:space="preserve">максимальная доля инфицированных агентов (</w:t>
      </w:r>
      <w:r>
        <w:rPr>
          <w:rStyle w:val="VerbatimChar"/>
        </w:rPr>
        <w:t xml:space="preserve">peak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конечная доля инфицированных (</w:t>
      </w:r>
      <w:r>
        <w:rPr>
          <w:rStyle w:val="VerbatimChar"/>
        </w:rPr>
        <w:t xml:space="preserve">final_inf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конечная доля выздоровевших (</w:t>
      </w:r>
      <w:r>
        <w:rPr>
          <w:rStyle w:val="VerbatimChar"/>
        </w:rPr>
        <w:t xml:space="preserve">final_rec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общее количество умерших (</w:t>
      </w:r>
      <w:r>
        <w:rPr>
          <w:rStyle w:val="VerbatimChar"/>
        </w:rPr>
        <w:t xml:space="preserve">deaths</w:t>
      </w:r>
      <w:r>
        <w:t xml:space="preserve">).</w:t>
      </w:r>
    </w:p>
    <w:p>
      <w:pPr>
        <w:pStyle w:val="FirstParagraph"/>
      </w:pPr>
      <w:r>
        <w:t xml:space="preserve">После выполнения всех экспериментов результаты усредняются</w:t>
      </w:r>
      <w:r>
        <w:t xml:space="preserve"> </w:t>
      </w: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визуализируются.</w:t>
      </w:r>
    </w:p>
    <w:bookmarkStart w:id="113" w:name="подключение-библиотек-1"/>
    <w:p>
      <w:pPr>
        <w:pStyle w:val="Heading2"/>
      </w:pPr>
      <w:r>
        <w:t xml:space="preserve">4.1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агентного моделирования, обработки табличных данных,</w:t>
      </w:r>
      <w:r>
        <w:t xml:space="preserve"> </w:t>
      </w:r>
      <w:r>
        <w:t xml:space="preserve">визуализации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`~/work/study/2026-1/2026-1==study--simulation-modeling/2026-1--study--simulation-modeling/labs/lab04/project`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13"/>
    <w:bookmarkStart w:id="114" w:name="функция-выполнения-одного-эксперимента"/>
    <w:p>
      <w:pPr>
        <w:pStyle w:val="Heading2"/>
      </w:pPr>
      <w:r>
        <w:t xml:space="preserve">4.2 Функция выполнения одного эксперимента</w:t>
      </w:r>
    </w:p>
    <w:p>
      <w:pPr>
        <w:pStyle w:val="FirstParagraph"/>
      </w:pPr>
      <w:r>
        <w:t xml:space="preserve">Определим функцию</w:t>
      </w:r>
      <w:r>
        <w:t xml:space="preserve"> </w:t>
      </w:r>
      <w:r>
        <w:rPr>
          <w:rStyle w:val="VerbatimChar"/>
        </w:rPr>
        <w:t xml:space="preserve">run_experiment</w:t>
      </w:r>
      <w:r>
        <w:t xml:space="preserve">, которая получает словарь</w:t>
      </w:r>
      <w:r>
        <w:t xml:space="preserve"> </w:t>
      </w:r>
      <w:r>
        <w:t xml:space="preserve">параметров одного эксперимента, создаёт модель SIR, выполняет</w:t>
      </w:r>
      <w:r>
        <w:t xml:space="preserve"> </w:t>
      </w:r>
      <w:r>
        <w:t xml:space="preserve">моделирование и возвращает основные эпидемиологические показатели.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br/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14"/>
    <w:bookmarkStart w:id="115" w:name="диапазон-исследуемых-параметров"/>
    <w:p>
      <w:pPr>
        <w:pStyle w:val="Heading2"/>
      </w:pPr>
      <w:r>
        <w:t xml:space="preserve">4.3 Диапазон исследуемых параметров</w:t>
      </w:r>
    </w:p>
    <w:p>
      <w:pPr>
        <w:pStyle w:val="FirstParagraph"/>
      </w:pPr>
      <w:r>
        <w:t xml:space="preserve">Исследуем коэффициент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 диапазоне 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</w:p>
    <w:p>
      <w:pPr>
        <w:pStyle w:val="SourceCode"/>
      </w:pPr>
      <w:r>
        <w:rPr>
          <w:rStyle w:val="VerbatimChar"/>
        </w:rPr>
        <w:t xml:space="preserve">0.1:0.1:1.0</w:t>
      </w:r>
    </w:p>
    <w:p>
      <w:pPr>
        <w:pStyle w:val="FirstParagraph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выполняются три независимых прогона</w:t>
      </w:r>
      <w:r>
        <w:t xml:space="preserve"> </w:t>
      </w:r>
      <w:r>
        <w:t xml:space="preserve">с различными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Таким образом, всего будет выполнено:</w:t>
      </w:r>
    </w:p>
    <w:p>
      <w:pPr>
        <w:pStyle w:val="BodyText"/>
      </w:pPr>
      <w:r>
        <w:rPr>
          <w:rStyle w:val="VerbatimChar"/>
        </w:rPr>
        <w:t xml:space="preserve">10 значений β × 3 значения seed = 30 экспериментов</w:t>
      </w:r>
      <w:r>
        <w:t xml:space="preserve">.</w:t>
      </w:r>
    </w:p>
    <w:bookmarkEnd w:id="115"/>
    <w:bookmarkStart w:id="116" w:name="формирование-набора-параметров"/>
    <w:p>
      <w:pPr>
        <w:pStyle w:val="Heading2"/>
      </w:pPr>
      <w:r>
        <w:t xml:space="preserve">4.4 Формирование набора параметров</w:t>
      </w:r>
    </w:p>
    <w:p>
      <w:pPr>
        <w:pStyle w:val="FirstParagraph"/>
      </w:pPr>
      <w:r>
        <w:t xml:space="preserve">Создаём список словарей параметров для всех комбинаций</w:t>
      </w:r>
      <w:r>
        <w:t xml:space="preserve"> </w:t>
      </w:r>
      <w:r>
        <w:t xml:space="preserve">коэффициента заразности и зерна генератора случайных чисел.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Проверим количество сформированных экспериментов.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</w:p>
    <w:p>
      <w:pPr>
        <w:pStyle w:val="SourceCode"/>
      </w:pPr>
      <w:r>
        <w:rPr>
          <w:rStyle w:val="VerbatimChar"/>
        </w:rPr>
        <w:t xml:space="preserve">30</w:t>
      </w:r>
    </w:p>
    <w:bookmarkEnd w:id="116"/>
    <w:bookmarkStart w:id="117" w:name="выполнение-серии-экспериментов"/>
    <w:p>
      <w:pPr>
        <w:pStyle w:val="Heading2"/>
      </w:pPr>
      <w:r>
        <w:t xml:space="preserve">4.5 Выполнение серии экспериментов</w:t>
      </w:r>
    </w:p>
    <w:p>
      <w:pPr>
        <w:pStyle w:val="FirstParagraph"/>
      </w:pPr>
      <w:r>
        <w:t xml:space="preserve">Последовательно запускаем модель для каждого набора параметров.</w:t>
      </w:r>
      <w:r>
        <w:t xml:space="preserve"> </w:t>
      </w:r>
      <w:r>
        <w:t xml:space="preserve">Полученные показатели объединяем с параметрами соответствующего</w:t>
      </w:r>
      <w:r>
        <w:t xml:space="preserve"> </w:t>
      </w:r>
      <w:r>
        <w:t xml:space="preserve">эксперимента.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17"/>
    <w:bookmarkStart w:id="118" w:name="формирование-таблицы-результатов"/>
    <w:p>
      <w:pPr>
        <w:pStyle w:val="Heading2"/>
      </w:pPr>
      <w:r>
        <w:t xml:space="preserve">4.6 Формирование таблицы результатов</w:t>
      </w:r>
    </w:p>
    <w:p>
      <w:pPr>
        <w:pStyle w:val="FirstParagraph"/>
      </w:pPr>
      <w:r>
        <w:t xml:space="preserve">Результаты всех прогонов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Каждая строка таблицы соответствует одному эксперименту.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t xml:space="preserve">Выведем первые строки полученной таблицы.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bookmarkEnd w:id="118"/>
    <w:bookmarkStart w:id="119" w:name="сохранение-результатов-1"/>
    <w:p>
      <w:pPr>
        <w:pStyle w:val="Heading2"/>
      </w:pPr>
      <w:r>
        <w:t xml:space="preserve">4.7 Сохранение результатов</w:t>
      </w:r>
    </w:p>
    <w:p>
      <w:pPr>
        <w:pStyle w:val="FirstParagraph"/>
      </w:pPr>
      <w:r>
        <w:t xml:space="preserve">Полные результаты всех прогонов сохраняются в CSV-файл.</w:t>
      </w:r>
      <w:r>
        <w:t xml:space="preserve"> </w:t>
      </w:r>
      <w:r>
        <w:t xml:space="preserve">Это позволяет использовать их в дальнейшем анализе</w:t>
      </w:r>
      <w:r>
        <w:t xml:space="preserve"> </w:t>
      </w:r>
      <w:r>
        <w:t xml:space="preserve">без повторного выполнения моделирования.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"/home/sidiali/work/study/2026-1/2026-1==study--simulation-modeling/2026-1--study--simulation-modeling/labs/lab04/project/data/beta_scan_all.csv"</w:t>
      </w:r>
    </w:p>
    <w:bookmarkEnd w:id="119"/>
    <w:bookmarkStart w:id="120" w:name="усреднение-результатов"/>
    <w:p>
      <w:pPr>
        <w:pStyle w:val="Heading2"/>
      </w:pPr>
      <w:r>
        <w:t xml:space="preserve">4.8 Усреднение результатов</w:t>
      </w:r>
    </w:p>
    <w:p>
      <w:pPr>
        <w:pStyle w:val="FirstParagraph"/>
      </w:pPr>
      <w:r>
        <w:t xml:space="preserve">Поскольку 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выполнялось три независимых</w:t>
      </w:r>
      <w:r>
        <w:t xml:space="preserve"> </w:t>
      </w:r>
      <w:r>
        <w:t xml:space="preserve">прогона, сгруппируем результаты по коэффициенту заразности.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вычисляем:</w:t>
      </w:r>
    </w:p>
    <w:p>
      <w:pPr>
        <w:pStyle w:val="Compact"/>
        <w:numPr>
          <w:ilvl w:val="0"/>
          <w:numId w:val="1005"/>
        </w:numPr>
      </w:pPr>
      <w:r>
        <w:t xml:space="preserve">среднюю пиковую долю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среднюю конечную долю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среднее количество умерших.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Выведем усреднённые результаты.</w:t>
      </w:r>
    </w:p>
    <w:p>
      <w:pPr>
        <w:pStyle w:val="SourceCode"/>
      </w:pPr>
      <w:r>
        <w:rPr>
          <w:rStyle w:val="NormalTok"/>
        </w:rPr>
        <w:t xml:space="preserve">grouped</w:t>
      </w:r>
    </w:p>
    <w:bookmarkEnd w:id="120"/>
    <w:bookmarkStart w:id="133" w:name="визуализация-результатов"/>
    <w:p>
      <w:pPr>
        <w:pStyle w:val="Heading2"/>
      </w:pPr>
      <w:r>
        <w:t xml:space="preserve">4.9 Визуализация результатов</w:t>
      </w:r>
    </w:p>
    <w:p>
      <w:pPr>
        <w:pStyle w:val="FirstParagraph"/>
      </w:pPr>
      <w:r>
        <w:t xml:space="preserve">Построим график зависимости основных эпидемиологических</w:t>
      </w:r>
      <w:r>
        <w:t xml:space="preserve"> </w:t>
      </w:r>
      <w:r>
        <w:t xml:space="preserve">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Первая линия показывает среднее максимальное значение</w:t>
      </w:r>
      <w:r>
        <w:t xml:space="preserve"> </w:t>
      </w:r>
      <w:r>
        <w:t xml:space="preserve">доли инфицированных агентов.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6-output-1.sv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конечную долю инфицированных.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7-output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Количество умерших нормируем на начальную численность</w:t>
      </w:r>
      <w:r>
        <w:t xml:space="preserve"> </w:t>
      </w:r>
      <w:r>
        <w:t xml:space="preserve">населения, равную 3000 агентам, и отображаем как долю.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28-output-1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итоговый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"/home/sidiali/work/study/2026-1/2026-1==study--simulation-modeling/2026-1--study--simulation-modeling/labs/lab04/project/plots/beta_scan.png"</w:t>
      </w:r>
    </w:p>
    <w:bookmarkEnd w:id="133"/>
    <w:bookmarkStart w:id="134" w:name="результаты-эксперимента"/>
    <w:p>
      <w:pPr>
        <w:pStyle w:val="Heading2"/>
      </w:pPr>
      <w:r>
        <w:t xml:space="preserve">4.10 Результаты эксперимента</w:t>
      </w:r>
    </w:p>
    <w:p>
      <w:pPr>
        <w:pStyle w:val="FirstParagraph"/>
      </w:pPr>
      <w:r>
        <w:t xml:space="preserve">В результате выполнения параметрического исследования создаются</w:t>
      </w:r>
      <w:r>
        <w:t xml:space="preserve"> </w:t>
      </w:r>
      <w:r>
        <w:t xml:space="preserve">два основных файла: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data/beta_scan_all.csv</w:t>
      </w:r>
      <w:r>
        <w:t xml:space="preserve"> </w:t>
      </w:r>
      <w:r>
        <w:t xml:space="preserve">— результаты всех отдельных прогонов;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plots/beta_scan.png</w:t>
      </w:r>
      <w:r>
        <w:t xml:space="preserve"> </w:t>
      </w:r>
      <w:r>
        <w:t xml:space="preserve">— график зависимости эпидемиологических</w:t>
      </w:r>
      <w:r>
        <w:t xml:space="preserve"> </w:t>
      </w:r>
      <w:r>
        <w:t xml:space="preserve">показателей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 data/beta_scan_all.csv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 plots/beta_scan.png"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bookmarkEnd w:id="134"/>
    <w:bookmarkStart w:id="135" w:name="вывод-1"/>
    <w:p>
      <w:pPr>
        <w:pStyle w:val="Heading2"/>
      </w:pPr>
      <w:r>
        <w:t xml:space="preserve">4.11 Вывод</w:t>
      </w:r>
    </w:p>
    <w:p>
      <w:pPr>
        <w:pStyle w:val="FirstParagraph"/>
      </w:pPr>
      <w:r>
        <w:t xml:space="preserve">Проведён параметрический анализ агентной модели SIR при изменении</w:t>
      </w:r>
      <w:r>
        <w:t xml:space="preserve"> </w:t>
      </w:r>
      <w:r>
        <w:t xml:space="preserve">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от 0.1 до 1.0. Для уменьшения влияния</w:t>
      </w:r>
      <w:r>
        <w:t xml:space="preserve"> </w:t>
      </w:r>
      <w:r>
        <w:t xml:space="preserve">случайных флуктуаций каждое значение параметра исследовалось</w:t>
      </w:r>
      <w:r>
        <w:t xml:space="preserve"> </w:t>
      </w:r>
      <w:r>
        <w:t xml:space="preserve">в трёх независимых прогонах.</w:t>
      </w:r>
    </w:p>
    <w:p>
      <w:pPr>
        <w:pStyle w:val="BodyText"/>
      </w:pPr>
      <w:r>
        <w:t xml:space="preserve">Полученные результаты позволяют оценить влияние интенсивности</w:t>
      </w:r>
      <w:r>
        <w:t xml:space="preserve"> </w:t>
      </w:r>
      <w:r>
        <w:t xml:space="preserve">передачи инфекции на максимальную долю инфицированных,</w:t>
      </w:r>
      <w:r>
        <w:t xml:space="preserve"> </w:t>
      </w:r>
      <w:r>
        <w:t xml:space="preserve">конечное состояние эпидемии и смертность населения.</w:t>
      </w:r>
    </w:p>
    <w:p>
      <w:pPr>
        <w:pStyle w:val="BodyText"/>
      </w:pPr>
      <w:r>
        <w:t xml:space="preserve">Построенный график позволяет сравнить эпидемиологические</w:t>
      </w:r>
      <w:r>
        <w:t xml:space="preserve"> </w:t>
      </w:r>
      <w:r>
        <w:t xml:space="preserve">показатели при различных значениях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выявить изменение</w:t>
      </w:r>
      <w:r>
        <w:t xml:space="preserve"> </w:t>
      </w:r>
      <w:r>
        <w:t xml:space="preserve">характера распространения инфекции при росте заразности.</w:t>
      </w:r>
    </w:p>
    <w:bookmarkEnd w:id="135"/>
    <w:bookmarkEnd w:id="136"/>
    <w:bookmarkStart w:id="157" w:name="X505e0a74560d5b0a906934b4f3c0e36cb4ca227"/>
    <w:p>
      <w:pPr>
        <w:pStyle w:val="Heading1"/>
      </w:pPr>
      <w:r>
        <w:t xml:space="preserve">5. Исследование влияния интенсивности миграции</w:t>
      </w:r>
    </w:p>
    <w:p>
      <w:pPr>
        <w:pStyle w:val="FirstParagraph"/>
      </w:pPr>
      <w:r>
        <w:t xml:space="preserve">В данном эксперименте исследуется влияние миграции агентов</w:t>
      </w:r>
      <w:r>
        <w:t xml:space="preserve"> </w:t>
      </w:r>
      <w:r>
        <w:t xml:space="preserve">между различными локациями на динамику распространения инфекции</w:t>
      </w:r>
      <w:r>
        <w:t xml:space="preserve"> </w:t>
      </w:r>
      <w:r>
        <w:t xml:space="preserve">в агентной модели SIR.</w:t>
      </w:r>
    </w:p>
    <w:p>
      <w:pPr>
        <w:pStyle w:val="BodyText"/>
      </w:pPr>
      <w:r>
        <w:t xml:space="preserve">Начальная популяция распределена между тремя локациями,</w:t>
      </w:r>
      <w:r>
        <w:t xml:space="preserve"> </w:t>
      </w:r>
      <w:r>
        <w:t xml:space="preserve">при этом инфекция первоначально появляется только в первой</w:t>
      </w:r>
      <w:r>
        <w:t xml:space="preserve"> </w:t>
      </w:r>
      <w:r>
        <w:t xml:space="preserve">локации. Интенсивность миграции изменяется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.</w:t>
      </w:r>
    </w:p>
    <w:p>
      <w:pPr>
        <w:pStyle w:val="BodyText"/>
      </w:pPr>
      <w:r>
        <w:t xml:space="preserve">Для каждого значения интенсивности миграции выполняется несколько</w:t>
      </w:r>
      <w:r>
        <w:t xml:space="preserve"> </w:t>
      </w:r>
      <w:r>
        <w:t xml:space="preserve">независимых прогонов модели с различными значениями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BodyText"/>
      </w:pPr>
      <w:r>
        <w:t xml:space="preserve">В ходе эксперимента определяются два основных показателя:</w:t>
      </w:r>
    </w:p>
    <w:p>
      <w:pPr>
        <w:pStyle w:val="Compact"/>
        <w:numPr>
          <w:ilvl w:val="0"/>
          <w:numId w:val="1007"/>
        </w:numPr>
      </w:pPr>
      <w:r>
        <w:t xml:space="preserve">время достижения пика эпидемии (</w:t>
      </w:r>
      <w:r>
        <w:rPr>
          <w:rStyle w:val="VerbatimChar"/>
        </w:rPr>
        <w:t xml:space="preserve">peak_time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максимальная доля инфицированных агентов (</w:t>
      </w:r>
      <w:r>
        <w:rPr>
          <w:rStyle w:val="VerbatimChar"/>
        </w:rPr>
        <w:t xml:space="preserve">peak_value</w:t>
      </w:r>
      <w:r>
        <w:t xml:space="preserve">).</w:t>
      </w:r>
    </w:p>
    <w:p>
      <w:pPr>
        <w:pStyle w:val="FirstParagraph"/>
      </w:pPr>
      <w:r>
        <w:t xml:space="preserve">Полученные результаты позволяют оценить влияние перемещения</w:t>
      </w:r>
      <w:r>
        <w:t xml:space="preserve"> </w:t>
      </w:r>
      <w:r>
        <w:t xml:space="preserve">агентов между локациями на скорость и интенсивность</w:t>
      </w:r>
      <w:r>
        <w:t xml:space="preserve"> </w:t>
      </w:r>
      <w:r>
        <w:t xml:space="preserve">распространения инфекции.</w:t>
      </w:r>
    </w:p>
    <w:bookmarkStart w:id="137" w:name="подключение-библиотек-2"/>
    <w:p>
      <w:pPr>
        <w:pStyle w:val="Heading2"/>
      </w:pPr>
      <w:r>
        <w:t xml:space="preserve">5.1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агентного моделирования, обработки данных,</w:t>
      </w:r>
      <w:r>
        <w:t xml:space="preserve"> </w:t>
      </w:r>
      <w:r>
        <w:t xml:space="preserve">статистического анализа, визуализации и сохранения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`~/work/study/2026-1/2026-1==study--simulation-modeling/2026-1--study--simulation-modeling/labs/lab04/project`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37"/>
    <w:bookmarkStart w:id="138" w:name="формирование-матрицы-миграции"/>
    <w:p>
      <w:pPr>
        <w:pStyle w:val="Heading2"/>
      </w:pPr>
      <w:r>
        <w:t xml:space="preserve">5.2 Формирование матрицы миграции</w:t>
      </w:r>
    </w:p>
    <w:p>
      <w:pPr>
        <w:pStyle w:val="FirstParagraph"/>
      </w:pPr>
      <w:r>
        <w:t xml:space="preserve">Для описания перемещения агентов между локациями определим</w:t>
      </w:r>
      <w:r>
        <w:t xml:space="preserve"> </w:t>
      </w:r>
      <w:r>
        <w:t xml:space="preserve">функцию</w:t>
      </w:r>
      <w:r>
        <w:t xml:space="preserve"> </w:t>
      </w:r>
      <w:r>
        <w:rPr>
          <w:rStyle w:val="VerbatimChar"/>
        </w:rPr>
        <w:t xml:space="preserve">create_migration_matrix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задаёт количество локаций, а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—</w:t>
      </w:r>
      <w:r>
        <w:t xml:space="preserve"> </w:t>
      </w:r>
      <w:r>
        <w:t xml:space="preserve">общую интенсивность миграции.</w:t>
      </w:r>
    </w:p>
    <w:p>
      <w:pPr>
        <w:pStyle w:val="BodyText"/>
      </w:pPr>
      <w:r>
        <w:t xml:space="preserve">Диагональные элементы матрицы соответствуют вероятности</w:t>
      </w:r>
      <w:r>
        <w:t xml:space="preserve"> </w:t>
      </w:r>
      <w:r>
        <w:t xml:space="preserve">остаться в текущей локации. Остальная вероятность равномерно</w:t>
      </w:r>
      <w:r>
        <w:t xml:space="preserve"> </w:t>
      </w:r>
      <w:r>
        <w:t xml:space="preserve">распределяется между другими локациями.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p>
      <w:pPr>
        <w:pStyle w:val="FirstParagraph"/>
      </w:pPr>
      <w:r>
        <w:t xml:space="preserve">Например, при трёх локациях и интенсивности миграции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можно получить соответствующую матрицу переходов.</w:t>
      </w:r>
    </w:p>
    <w:p>
      <w:pPr>
        <w:pStyle w:val="SourceCode"/>
      </w:pP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3×3 Matrix{Float64}:</w:t>
      </w:r>
      <w:r>
        <w:br/>
      </w:r>
      <w:r>
        <w:rPr>
          <w:rStyle w:val="VerbatimChar"/>
        </w:rPr>
        <w:t xml:space="preserve"> 0.8  0.1  0.1</w:t>
      </w:r>
      <w:r>
        <w:br/>
      </w:r>
      <w:r>
        <w:rPr>
          <w:rStyle w:val="VerbatimChar"/>
        </w:rPr>
        <w:t xml:space="preserve"> 0.1  0.8  0.1</w:t>
      </w:r>
      <w:r>
        <w:br/>
      </w:r>
      <w:r>
        <w:rPr>
          <w:rStyle w:val="VerbatimChar"/>
        </w:rPr>
        <w:t xml:space="preserve"> 0.1  0.1  0.8</w:t>
      </w:r>
    </w:p>
    <w:bookmarkEnd w:id="138"/>
    <w:bookmarkStart w:id="139" w:name="X70290450bec32d2b2573f9057d24a739f2ff68a"/>
    <w:p>
      <w:pPr>
        <w:pStyle w:val="Heading2"/>
      </w:pPr>
      <w:r>
        <w:t xml:space="preserve">5.3 Определение времени достижения пика эпидемии</w:t>
      </w:r>
    </w:p>
    <w:p>
      <w:pPr>
        <w:pStyle w:val="FirstParagraph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peak_time</w:t>
      </w:r>
      <w:r>
        <w:t xml:space="preserve">, которая выполняет один эксперимент</w:t>
      </w:r>
      <w:r>
        <w:t xml:space="preserve"> </w:t>
      </w:r>
      <w:r>
        <w:t xml:space="preserve">с заданными параметрами и определяет момент достижения</w:t>
      </w:r>
      <w:r>
        <w:t xml:space="preserve"> </w:t>
      </w:r>
      <w:r>
        <w:t xml:space="preserve">максимальной доли инфицированных агентов.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</w:t>
      </w:r>
      <w:r>
        <w:br/>
      </w:r>
      <w:r>
        <w:rPr>
          <w:rStyle w:val="NormalTok"/>
        </w:rPr>
        <w:t xml:space="preserve">           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</w:t>
      </w:r>
      <w:r>
        <w:br/>
      </w:r>
      <w:r>
        <w:rPr>
          <w:rStyle w:val="NormalTok"/>
        </w:rPr>
        <w:t xml:space="preserve">    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bookmarkEnd w:id="139"/>
    <w:bookmarkStart w:id="140" w:name="диапазон-интенсивности-миграции"/>
    <w:p>
      <w:pPr>
        <w:pStyle w:val="Heading2"/>
      </w:pPr>
      <w:r>
        <w:t xml:space="preserve">5.4 Диапазон интенсивности миграции</w:t>
      </w:r>
    </w:p>
    <w:p>
      <w:pPr>
        <w:pStyle w:val="FirstParagraph"/>
      </w:pPr>
      <w:r>
        <w:t xml:space="preserve">Исследуем значения интенсивности миграции от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</w:p>
    <w:p>
      <w:pPr>
        <w:pStyle w:val="SourceCode"/>
      </w:pPr>
      <w:r>
        <w:rPr>
          <w:rStyle w:val="VerbatimChar"/>
        </w:rPr>
        <w:t xml:space="preserve">0.0:0.1:0.5</w:t>
      </w:r>
    </w:p>
    <w:p>
      <w:pPr>
        <w:pStyle w:val="FirstParagraph"/>
      </w:pPr>
      <w:r>
        <w:t xml:space="preserve">Для каждого значения интенсивности выполняются три независимых</w:t>
      </w:r>
      <w:r>
        <w:t xml:space="preserve"> </w:t>
      </w:r>
      <w:r>
        <w:t xml:space="preserve">прогона модели с различными значениями зерна генератора</w:t>
      </w:r>
      <w:r>
        <w:t xml:space="preserve"> </w:t>
      </w:r>
      <w:r>
        <w:t xml:space="preserve">случайных чисел.</w:t>
      </w:r>
    </w:p>
    <w:p>
      <w:pPr>
        <w:pStyle w:val="SourceCode"/>
      </w:pP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Таким образом, всего выполняется:</w:t>
      </w:r>
    </w:p>
    <w:p>
      <w:pPr>
        <w:pStyle w:val="BodyText"/>
      </w:pPr>
      <w:r>
        <w:rPr>
          <w:rStyle w:val="VerbatimChar"/>
        </w:rPr>
        <w:t xml:space="preserve">6 значений интенсивности × 3 значения seed = 18 экспериментов</w:t>
      </w:r>
      <w:r>
        <w:t xml:space="preserve">.</w:t>
      </w:r>
    </w:p>
    <w:bookmarkEnd w:id="140"/>
    <w:bookmarkStart w:id="141" w:name="формирование-набора-параметров-1"/>
    <w:p>
      <w:pPr>
        <w:pStyle w:val="Heading2"/>
      </w:pPr>
      <w:r>
        <w:t xml:space="preserve">5.5 Формирование набора параметров</w:t>
      </w:r>
    </w:p>
    <w:p>
      <w:pPr>
        <w:pStyle w:val="FirstParagraph"/>
      </w:pPr>
      <w:r>
        <w:t xml:space="preserve">Создаём список параметров для всех комбинаций интенсивности</w:t>
      </w:r>
      <w:r>
        <w:t xml:space="preserve"> </w:t>
      </w:r>
      <w:r>
        <w:t xml:space="preserve">миграции и значений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.</w:t>
      </w:r>
    </w:p>
    <w:p>
      <w:pPr>
        <w:pStyle w:val="BodyText"/>
      </w:pPr>
      <w:r>
        <w:t xml:space="preserve">Начальная инфекция присутствует только в первой локации,</w:t>
      </w:r>
      <w:r>
        <w:t xml:space="preserve"> </w:t>
      </w:r>
      <w:r>
        <w:t xml:space="preserve">что задаётся параметром</w:t>
      </w:r>
      <w:r>
        <w:t xml:space="preserve"> </w:t>
      </w:r>
      <w:r>
        <w:rPr>
          <w:rStyle w:val="VerbatimChar"/>
        </w:rPr>
        <w:t xml:space="preserve">Is = [1, 0, 0]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Проверим количество сформированных экспериментов.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(params_list)</w:t>
      </w:r>
    </w:p>
    <w:p>
      <w:pPr>
        <w:pStyle w:val="SourceCode"/>
      </w:pPr>
      <w:r>
        <w:rPr>
          <w:rStyle w:val="VerbatimChar"/>
        </w:rPr>
        <w:t xml:space="preserve">18</w:t>
      </w:r>
    </w:p>
    <w:bookmarkEnd w:id="141"/>
    <w:bookmarkStart w:id="142" w:name="выполнение-серии-экспериментов-1"/>
    <w:p>
      <w:pPr>
        <w:pStyle w:val="Heading2"/>
      </w:pPr>
      <w:r>
        <w:t xml:space="preserve">5.6 Выполнение серии экспериментов</w:t>
      </w:r>
    </w:p>
    <w:p>
      <w:pPr>
        <w:pStyle w:val="FirstParagraph"/>
      </w:pPr>
      <w:r>
        <w:t xml:space="preserve">Для каждого набора параметров запускаем функцию</w:t>
      </w:r>
      <w:r>
        <w:t xml:space="preserve"> </w:t>
      </w:r>
      <w:r>
        <w:rPr>
          <w:rStyle w:val="VerbatimChar"/>
        </w:rPr>
        <w:t xml:space="preserve">peak_time</w:t>
      </w:r>
      <w:r>
        <w:t xml:space="preserve">.</w:t>
      </w:r>
      <w:r>
        <w:t xml:space="preserve"> </w:t>
      </w:r>
      <w:r>
        <w:t xml:space="preserve">Полученные показатели объединяются с параметрами соответствующего</w:t>
      </w:r>
      <w:r>
        <w:t xml:space="preserve"> </w:t>
      </w:r>
      <w:r>
        <w:t xml:space="preserve">эксперимента и сохраняются в общем массиве результатов.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</w:t>
      </w:r>
      <w:r>
        <w:br/>
      </w:r>
      <w:r>
        <w:rPr>
          <w:rStyle w:val="VerbatimChar"/>
        </w:rPr>
        <w:t xml:space="preserve">Завершён эксперимент с migration_intensity = 0.0, seed = 43</w:t>
      </w:r>
      <w:r>
        <w:br/>
      </w:r>
      <w:r>
        <w:rPr>
          <w:rStyle w:val="VerbatimChar"/>
        </w:rPr>
        <w:t xml:space="preserve">Завершён эксперимент с migration_intensity = 0.0, seed = 44</w:t>
      </w:r>
      <w:r>
        <w:br/>
      </w:r>
      <w:r>
        <w:rPr>
          <w:rStyle w:val="VerbatimChar"/>
        </w:rPr>
        <w:t xml:space="preserve">Завершён эксперимент с migration_intensity = 0.1, seed = 42</w:t>
      </w:r>
      <w:r>
        <w:br/>
      </w:r>
      <w:r>
        <w:rPr>
          <w:rStyle w:val="VerbatimChar"/>
        </w:rPr>
        <w:t xml:space="preserve">Завершён эксперимент с migration_intensity = 0.1, seed = 43</w:t>
      </w:r>
      <w:r>
        <w:br/>
      </w:r>
      <w:r>
        <w:rPr>
          <w:rStyle w:val="VerbatimChar"/>
        </w:rPr>
        <w:t xml:space="preserve">Завершён эксперимент с migration_intensity = 0.1, seed = 44</w:t>
      </w:r>
      <w:r>
        <w:br/>
      </w:r>
      <w:r>
        <w:rPr>
          <w:rStyle w:val="VerbatimChar"/>
        </w:rPr>
        <w:t xml:space="preserve">Завершён эксперимент с migration_intensity = 0.2, seed = 42</w:t>
      </w:r>
      <w:r>
        <w:br/>
      </w:r>
      <w:r>
        <w:rPr>
          <w:rStyle w:val="VerbatimChar"/>
        </w:rPr>
        <w:t xml:space="preserve">Завершён эксперимент с migration_intensity = 0.2, seed = 43</w:t>
      </w:r>
      <w:r>
        <w:br/>
      </w:r>
      <w:r>
        <w:rPr>
          <w:rStyle w:val="VerbatimChar"/>
        </w:rPr>
        <w:t xml:space="preserve">Завершён эксперимент с migration_intensity = 0.2, seed = 44</w:t>
      </w:r>
      <w:r>
        <w:br/>
      </w:r>
      <w:r>
        <w:rPr>
          <w:rStyle w:val="VerbatimChar"/>
        </w:rPr>
        <w:t xml:space="preserve">Завершён эксперимент с migration_intensity = 0.3, seed = 42</w:t>
      </w:r>
      <w:r>
        <w:br/>
      </w:r>
      <w:r>
        <w:rPr>
          <w:rStyle w:val="VerbatimChar"/>
        </w:rPr>
        <w:t xml:space="preserve">Завершён эксперимент с migration_intensity = 0.3, seed = 43</w:t>
      </w:r>
      <w:r>
        <w:br/>
      </w:r>
      <w:r>
        <w:rPr>
          <w:rStyle w:val="VerbatimChar"/>
        </w:rPr>
        <w:t xml:space="preserve">Завершён эксперимент с migration_intensity = 0.3, seed = 44</w:t>
      </w:r>
      <w:r>
        <w:br/>
      </w:r>
      <w:r>
        <w:rPr>
          <w:rStyle w:val="VerbatimChar"/>
        </w:rPr>
        <w:t xml:space="preserve">Завершён эксперимент с migration_intensity = 0.4, seed = 42</w:t>
      </w:r>
      <w:r>
        <w:br/>
      </w:r>
      <w:r>
        <w:rPr>
          <w:rStyle w:val="VerbatimChar"/>
        </w:rPr>
        <w:t xml:space="preserve">Завершён эксперимент с migration_intensity = 0.4, seed = 43</w:t>
      </w:r>
      <w:r>
        <w:br/>
      </w:r>
      <w:r>
        <w:rPr>
          <w:rStyle w:val="VerbatimChar"/>
        </w:rPr>
        <w:t xml:space="preserve">Завершён эксперимент с migration_intensity = 0.4, seed = 44</w:t>
      </w:r>
      <w:r>
        <w:br/>
      </w:r>
      <w:r>
        <w:rPr>
          <w:rStyle w:val="VerbatimChar"/>
        </w:rPr>
        <w:t xml:space="preserve">Завершён эксперимент с migration_intensity = 0.5, seed = 42</w:t>
      </w:r>
      <w:r>
        <w:br/>
      </w:r>
      <w:r>
        <w:rPr>
          <w:rStyle w:val="VerbatimChar"/>
        </w:rPr>
        <w:t xml:space="preserve">Завершён эксперимент с migration_intensity = 0.5, seed = 43</w:t>
      </w:r>
      <w:r>
        <w:br/>
      </w:r>
      <w:r>
        <w:rPr>
          <w:rStyle w:val="VerbatimChar"/>
        </w:rPr>
        <w:t xml:space="preserve">Завершён эксперимент с migration_intensity = 0.5, seed = 44</w:t>
      </w:r>
    </w:p>
    <w:bookmarkEnd w:id="142"/>
    <w:bookmarkStart w:id="143" w:name="формирование-таблицы-результатов-1"/>
    <w:p>
      <w:pPr>
        <w:pStyle w:val="Heading2"/>
      </w:pPr>
      <w:r>
        <w:t xml:space="preserve">5.7 Формирование таблицы результатов</w:t>
      </w:r>
    </w:p>
    <w:p>
      <w:pPr>
        <w:pStyle w:val="FirstParagraph"/>
      </w:pPr>
      <w:r>
        <w:t xml:space="preserve">Результаты всех отдельных прогонов преобразуем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Каждая строка таблицы соответствует одному запуску модели.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FirstParagraph"/>
      </w:pPr>
      <w:r>
        <w:t xml:space="preserve">Выведем первые строки полученной таблицы.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bookmarkEnd w:id="143"/>
    <w:bookmarkStart w:id="144" w:name="сохранение-результатов-2"/>
    <w:p>
      <w:pPr>
        <w:pStyle w:val="Heading2"/>
      </w:pPr>
      <w:r>
        <w:t xml:space="preserve">5.8 Сохранение результатов</w:t>
      </w:r>
    </w:p>
    <w:p>
      <w:pPr>
        <w:pStyle w:val="FirstParagraph"/>
      </w:pPr>
      <w:r>
        <w:t xml:space="preserve">Полные результаты всех экспериментов сохраняем в CSV-файл</w:t>
      </w:r>
      <w:r>
        <w:t xml:space="preserve"> </w:t>
      </w:r>
      <w:r>
        <w:t xml:space="preserve">для последующего анализа без необходимости повторного</w:t>
      </w:r>
      <w:r>
        <w:t xml:space="preserve"> </w:t>
      </w:r>
      <w:r>
        <w:t xml:space="preserve">выполнения моделирования.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"/home/sidiali/work/study/2026-1/2026-1==study--simulation-modeling/2026-1--study--simulation-modeling/labs/lab04/project/data/migration_scan_all.csv"</w:t>
      </w:r>
    </w:p>
    <w:bookmarkEnd w:id="144"/>
    <w:bookmarkStart w:id="145" w:name="усреднение-результатов-1"/>
    <w:p>
      <w:pPr>
        <w:pStyle w:val="Heading2"/>
      </w:pPr>
      <w:r>
        <w:t xml:space="preserve">5.9 Усреднение результатов</w:t>
      </w:r>
    </w:p>
    <w:p>
      <w:pPr>
        <w:pStyle w:val="FirstParagraph"/>
      </w:pPr>
      <w:r>
        <w:t xml:space="preserve">Поскольку для каждого значения интенсивности миграции</w:t>
      </w:r>
      <w:r>
        <w:t xml:space="preserve"> </w:t>
      </w:r>
      <w:r>
        <w:t xml:space="preserve">выполняется три независимых прогона, группируем результаты</w:t>
      </w:r>
      <w:r>
        <w:t xml:space="preserve"> </w:t>
      </w:r>
      <w:r>
        <w:t xml:space="preserve">по параметру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.</w:t>
      </w:r>
    </w:p>
    <w:p>
      <w:pPr>
        <w:pStyle w:val="BodyText"/>
      </w:pPr>
      <w:r>
        <w:t xml:space="preserve">Для каждой группы рассчитываем:</w:t>
      </w:r>
    </w:p>
    <w:p>
      <w:pPr>
        <w:pStyle w:val="Compact"/>
        <w:numPr>
          <w:ilvl w:val="0"/>
          <w:numId w:val="1008"/>
        </w:numPr>
      </w:pPr>
      <w:r>
        <w:t xml:space="preserve">среднее время достижения пика эпидемии;</w:t>
      </w:r>
    </w:p>
    <w:p>
      <w:pPr>
        <w:pStyle w:val="Compact"/>
        <w:numPr>
          <w:ilvl w:val="0"/>
          <w:numId w:val="1008"/>
        </w:numPr>
      </w:pPr>
      <w:r>
        <w:t xml:space="preserve">среднюю максимальную долю инфицированных.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Выведем таблицу усреднённых результатов.</w:t>
      </w:r>
    </w:p>
    <w:p>
      <w:pPr>
        <w:pStyle w:val="SourceCode"/>
      </w:pPr>
      <w:r>
        <w:rPr>
          <w:rStyle w:val="NormalTok"/>
        </w:rPr>
        <w:t xml:space="preserve">grouped</w:t>
      </w:r>
    </w:p>
    <w:bookmarkEnd w:id="145"/>
    <w:bookmarkStart w:id="154" w:name="визуализация-результатов-1"/>
    <w:p>
      <w:pPr>
        <w:pStyle w:val="Heading2"/>
      </w:pPr>
      <w:r>
        <w:t xml:space="preserve">5.10 Визуализация результатов</w:t>
      </w:r>
    </w:p>
    <w:p>
      <w:pPr>
        <w:pStyle w:val="FirstParagraph"/>
      </w:pPr>
      <w:r>
        <w:t xml:space="preserve">Построим график зависимости времени достижения пика</w:t>
      </w:r>
      <w:r>
        <w:t xml:space="preserve"> </w:t>
      </w:r>
      <w:r>
        <w:t xml:space="preserve">эпидемии от интенсивности миграции.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46-output-1.sv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Добавим на график пиковую заболеваемость.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mean_peak_value</w:t>
      </w:r>
      <w:r>
        <w:t xml:space="preserve"> </w:t>
      </w:r>
      <w:r>
        <w:t xml:space="preserve">представляет долю инфицированных.</w:t>
      </w:r>
      <w:r>
        <w:t xml:space="preserve"> </w:t>
      </w:r>
      <w:r>
        <w:t xml:space="preserve">Для отображения приблизительной численности инфицированных</w:t>
      </w:r>
      <w:r>
        <w:t xml:space="preserve"> </w:t>
      </w:r>
      <w:r>
        <w:t xml:space="preserve">эта величина умножается на начальную численность популяции,</w:t>
      </w:r>
      <w:r>
        <w:t xml:space="preserve"> </w:t>
      </w:r>
      <w:r>
        <w:t xml:space="preserve">равную 3000 агентов.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47-output-1.sv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итоговый график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"/home/sidiali/work/study/2026-1/2026-1==study--simulation-modeling/2026-1--study--simulation-modeling/labs/lab04/project/plots/migration_effect.png"</w:t>
      </w:r>
    </w:p>
    <w:bookmarkEnd w:id="154"/>
    <w:bookmarkStart w:id="155" w:name="результаты-эксперимента-1"/>
    <w:p>
      <w:pPr>
        <w:pStyle w:val="Heading2"/>
      </w:pPr>
      <w:r>
        <w:t xml:space="preserve">5.11 Результаты эксперимента</w:t>
      </w:r>
    </w:p>
    <w:p>
      <w:pPr>
        <w:pStyle w:val="FirstParagraph"/>
      </w:pPr>
      <w:r>
        <w:t xml:space="preserve">После выполнения эксперимента создаются следующие файлы: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data/migration_scan_all.csv</w:t>
      </w:r>
      <w:r>
        <w:t xml:space="preserve"> </w:t>
      </w:r>
      <w:r>
        <w:t xml:space="preserve">— результаты всех отдельных</w:t>
      </w:r>
      <w:r>
        <w:t xml:space="preserve"> </w:t>
      </w:r>
      <w:r>
        <w:t xml:space="preserve">прогонов модели;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plots/migration_effect.png</w:t>
      </w:r>
      <w:r>
        <w:t xml:space="preserve"> </w:t>
      </w:r>
      <w:r>
        <w:t xml:space="preserve">— график зависимости показателей</w:t>
      </w:r>
      <w:r>
        <w:t xml:space="preserve"> </w:t>
      </w:r>
      <w:r>
        <w:t xml:space="preserve">эпидемии от интенсивности миграции.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"Результаты сохранены в data/migration_scan_all.csv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"и plots/migration_effect.png"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bookmarkEnd w:id="155"/>
    <w:bookmarkStart w:id="156" w:name="вывод-2"/>
    <w:p>
      <w:pPr>
        <w:pStyle w:val="Heading2"/>
      </w:pPr>
      <w:r>
        <w:t xml:space="preserve">5.12 Вывод</w:t>
      </w:r>
    </w:p>
    <w:p>
      <w:pPr>
        <w:pStyle w:val="FirstParagraph"/>
      </w:pPr>
      <w:r>
        <w:t xml:space="preserve">Проведено исследование влияния интенсивности миграции агентов</w:t>
      </w:r>
      <w:r>
        <w:t xml:space="preserve"> </w:t>
      </w:r>
      <w:r>
        <w:t xml:space="preserve">между тремя локациями на динамику распространения инфекции.</w:t>
      </w:r>
      <w:r>
        <w:t xml:space="preserve"> </w:t>
      </w:r>
      <w:r>
        <w:t xml:space="preserve">Интенсивность миграции изменялась от 0.0 до 0.5, а для каждого</w:t>
      </w:r>
      <w:r>
        <w:t xml:space="preserve"> </w:t>
      </w:r>
      <w:r>
        <w:t xml:space="preserve">значения выполнялось три независимых прогона модели.</w:t>
      </w:r>
    </w:p>
    <w:p>
      <w:pPr>
        <w:pStyle w:val="BodyText"/>
      </w:pPr>
      <w:r>
        <w:t xml:space="preserve">В качестве основных характеристик использовались время достижения</w:t>
      </w:r>
      <w:r>
        <w:t xml:space="preserve"> </w:t>
      </w:r>
      <w:r>
        <w:t xml:space="preserve">пика эпидемии и максимальная доля инфицированных агентов.</w:t>
      </w:r>
      <w:r>
        <w:t xml:space="preserve"> </w:t>
      </w:r>
      <w:r>
        <w:t xml:space="preserve">Полученные результаты позволяют сравнить скорость и интенсивность</w:t>
      </w:r>
      <w:r>
        <w:t xml:space="preserve"> </w:t>
      </w:r>
      <w:r>
        <w:t xml:space="preserve">развития эпидемического процесса при различных уровнях миграции</w:t>
      </w:r>
      <w:r>
        <w:t xml:space="preserve"> </w:t>
      </w:r>
      <w:r>
        <w:t xml:space="preserve">населения между локациями.</w:t>
      </w:r>
    </w:p>
    <w:bookmarkEnd w:id="156"/>
    <w:bookmarkEnd w:id="157"/>
    <w:bookmarkStart w:id="166" w:name="X15e864d9ca39fd8d93d0fd491f34be4e3b0c108"/>
    <w:p>
      <w:pPr>
        <w:pStyle w:val="Heading1"/>
      </w:pPr>
      <w:r>
        <w:t xml:space="preserve">6. Многокритериальная оптимизация параметров модели SIR</w:t>
      </w:r>
    </w:p>
    <w:p>
      <w:pPr>
        <w:pStyle w:val="FirstParagraph"/>
      </w:pPr>
      <w:r>
        <w:t xml:space="preserve">В данном эксперименте выполняется многокритериальная оптимизация</w:t>
      </w:r>
      <w:r>
        <w:t xml:space="preserve"> </w:t>
      </w:r>
      <w:r>
        <w:t xml:space="preserve">параметров агентной модели SIR.</w:t>
      </w:r>
    </w:p>
    <w:p>
      <w:pPr>
        <w:pStyle w:val="BodyText"/>
      </w:pPr>
      <w:r>
        <w:t xml:space="preserve">Цель оптимизации состоит в одновременном уменьшении двух показателей:</w:t>
      </w:r>
    </w:p>
    <w:p>
      <w:pPr>
        <w:pStyle w:val="Compact"/>
        <w:numPr>
          <w:ilvl w:val="0"/>
          <w:numId w:val="1010"/>
        </w:numPr>
      </w:pPr>
      <w:r>
        <w:t xml:space="preserve">максимальной доли инфицированных агентов;</w:t>
      </w:r>
    </w:p>
    <w:p>
      <w:pPr>
        <w:pStyle w:val="Compact"/>
        <w:numPr>
          <w:ilvl w:val="0"/>
          <w:numId w:val="1010"/>
        </w:numPr>
      </w:pPr>
      <w:r>
        <w:t xml:space="preserve">доли умерших агентов.</w:t>
      </w:r>
    </w:p>
    <w:p>
      <w:pPr>
        <w:pStyle w:val="FirstParagraph"/>
      </w:pPr>
      <w:r>
        <w:t xml:space="preserve">В качестве изменяемых параметров рассматриваются:</w:t>
      </w:r>
    </w:p>
    <w:p>
      <w:pPr>
        <w:pStyle w:val="Compact"/>
        <w:numPr>
          <w:ilvl w:val="0"/>
          <w:numId w:val="1011"/>
        </w:numPr>
      </w:pPr>
      <w:r>
        <w:t xml:space="preserve">коэффициент передачи инфекции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время выявления инфекции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вероятность смерти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p>
      <w:pPr>
        <w:pStyle w:val="FirstParagraph"/>
      </w:pPr>
      <w:r>
        <w:t xml:space="preserve">Для поиска компромиссных решений используется многокритериальный</w:t>
      </w:r>
      <w:r>
        <w:t xml:space="preserve"> </w:t>
      </w:r>
      <w:r>
        <w:t xml:space="preserve">эволюционный алгоритм Borg MOEA из пакета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.</w:t>
      </w:r>
    </w:p>
    <w:bookmarkStart w:id="158" w:name="подключение-библиотек-3"/>
    <w:p>
      <w:pPr>
        <w:pStyle w:val="Heading2"/>
      </w:pPr>
      <w:r>
        <w:t xml:space="preserve">6.1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оптимизации, статистической обработки результатов</w:t>
      </w:r>
      <w:r>
        <w:t xml:space="preserve"> </w:t>
      </w:r>
      <w:r>
        <w:t xml:space="preserve">и работы с агентной моделью.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`~/work/study/2026-1/2026-1==study--simulation-modeling/2026-1--study--simulation-modeling/labs/lab04/project`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58"/>
    <w:bookmarkStart w:id="159" w:name="X1b362afd4009efee3ef4bbbd12ace7e9b0f1ec1"/>
    <w:p>
      <w:pPr>
        <w:pStyle w:val="Heading2"/>
      </w:pPr>
      <w:r>
        <w:t xml:space="preserve">6.2 Целевая функция многокритериальной оптимизации</w:t>
      </w:r>
    </w:p>
    <w:p>
      <w:pPr>
        <w:pStyle w:val="FirstParagraph"/>
      </w:pPr>
      <w:r>
        <w:t xml:space="preserve">Определим функцию</w:t>
      </w:r>
      <w:r>
        <w:t xml:space="preserve"> </w:t>
      </w:r>
      <w:r>
        <w:rPr>
          <w:rStyle w:val="VerbatimChar"/>
        </w:rPr>
        <w:t xml:space="preserve">cost_multi</w:t>
      </w:r>
      <w:r>
        <w:t xml:space="preserve">, которая принимает вектор</w:t>
      </w:r>
      <w:r>
        <w:t xml:space="preserve"> </w:t>
      </w:r>
      <w:r>
        <w:t xml:space="preserve">оптимизируемых параметров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BodyText"/>
      </w:pPr>
      <w:r>
        <w:t xml:space="preserve">Компоненты вектора интерпретируются следующим образом: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x[1]</w:t>
      </w:r>
      <w:r>
        <w:t xml:space="preserve"> </w:t>
      </w:r>
      <w:r>
        <w:t xml:space="preserve">— коэффициент передачи инфекции</w:t>
      </w:r>
      <w:r>
        <w:t xml:space="preserve"> </w:t>
      </w:r>
      <w:r>
        <w:rPr>
          <w:rStyle w:val="VerbatimChar"/>
        </w:rPr>
        <w:t xml:space="preserve">β_und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x[2]</w:t>
      </w:r>
      <w:r>
        <w:t xml:space="preserve"> </w:t>
      </w:r>
      <w:r>
        <w:t xml:space="preserve">— время выявления инфекции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x[3]</w:t>
      </w:r>
      <w:r>
        <w:t xml:space="preserve"> </w:t>
      </w:r>
      <w:r>
        <w:t xml:space="preserve">— вероятность смерти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p>
      <w:pPr>
        <w:pStyle w:val="FirstParagraph"/>
      </w:pPr>
      <w:r>
        <w:t xml:space="preserve">Функция возвращает два значения:</w:t>
      </w:r>
    </w:p>
    <w:p>
      <w:pPr>
        <w:pStyle w:val="Compact"/>
        <w:numPr>
          <w:ilvl w:val="0"/>
          <w:numId w:val="1013"/>
        </w:numPr>
      </w:pPr>
      <w:r>
        <w:t xml:space="preserve">среднюю пиковую долю инфицированных;</w:t>
      </w:r>
    </w:p>
    <w:p>
      <w:pPr>
        <w:pStyle w:val="Compact"/>
        <w:numPr>
          <w:ilvl w:val="0"/>
          <w:numId w:val="1013"/>
        </w:numPr>
      </w:pPr>
      <w:r>
        <w:t xml:space="preserve">среднюю долю умерших.</w:t>
      </w:r>
    </w:p>
    <w:p>
      <w:pPr>
        <w:pStyle w:val="FirstParagraph"/>
      </w:pPr>
      <w:r>
        <w:t xml:space="preserve">Оба показателя должны быть минимизированы.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death_rate,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mean_death_fraction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mean_peak,</w:t>
      </w:r>
      <w:r>
        <w:br/>
      </w:r>
      <w:r>
        <w:rPr>
          <w:rStyle w:val="NormalTok"/>
        </w:rPr>
        <w:t xml:space="preserve">        mean_death_fraction,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cost_multi (generic function with 1 method)</w:t>
      </w:r>
    </w:p>
    <w:bookmarkEnd w:id="159"/>
    <w:bookmarkStart w:id="160" w:name="диапазоны-оптимизируемых-параметров"/>
    <w:p>
      <w:pPr>
        <w:pStyle w:val="Heading2"/>
      </w:pPr>
      <w:r>
        <w:t xml:space="preserve">6.3 Диапазоны оптимизируемых параметров</w:t>
      </w:r>
    </w:p>
    <w:p>
      <w:pPr>
        <w:pStyle w:val="FirstParagraph"/>
      </w:pPr>
      <w:r>
        <w:t xml:space="preserve">Оптимизация выполняется в следующих пределах: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1.0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дней;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search_range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Vector{Tuple{Float64, Float64}}:</w:t>
      </w:r>
      <w:r>
        <w:br/>
      </w:r>
      <w:r>
        <w:rPr>
          <w:rStyle w:val="VerbatimChar"/>
        </w:rPr>
        <w:t xml:space="preserve"> (0.1, 1.0)</w:t>
      </w:r>
      <w:r>
        <w:br/>
      </w:r>
      <w:r>
        <w:rPr>
          <w:rStyle w:val="VerbatimChar"/>
        </w:rPr>
        <w:t xml:space="preserve"> (3.0, 14.0)</w:t>
      </w:r>
      <w:r>
        <w:br/>
      </w:r>
      <w:r>
        <w:rPr>
          <w:rStyle w:val="VerbatimChar"/>
        </w:rPr>
        <w:t xml:space="preserve"> (0.01, 0.1)</w:t>
      </w:r>
    </w:p>
    <w:bookmarkEnd w:id="160"/>
    <w:bookmarkStart w:id="161" w:name="запуск-многокритериальной-оптимизации"/>
    <w:p>
      <w:pPr>
        <w:pStyle w:val="Heading2"/>
      </w:pPr>
      <w:r>
        <w:t xml:space="preserve">6.4 Запуск многокритериальной оптимизации</w:t>
      </w:r>
    </w:p>
    <w:p>
      <w:pPr>
        <w:pStyle w:val="FirstParagraph"/>
      </w:pPr>
      <w:r>
        <w:t xml:space="preserve">Используем алгоритм</w:t>
      </w:r>
      <w:r>
        <w:t xml:space="preserve"> </w:t>
      </w:r>
      <w:r>
        <w:rPr>
          <w:rStyle w:val="VerbatimChar"/>
        </w:rPr>
        <w:t xml:space="preserve">borg_moea</w:t>
      </w:r>
      <w:r>
        <w:t xml:space="preserve">.</w:t>
      </w:r>
    </w:p>
    <w:p>
      <w:pPr>
        <w:pStyle w:val="BodyText"/>
      </w:pPr>
      <w:r>
        <w:t xml:space="preserve">Поскольку одновременно оптимизируются два показателя,</w:t>
      </w:r>
      <w:r>
        <w:t xml:space="preserve"> </w:t>
      </w:r>
      <w:r>
        <w:t xml:space="preserve">задаётся схема</w:t>
      </w:r>
      <w:r>
        <w:t xml:space="preserve"> </w:t>
      </w:r>
      <w:r>
        <w:rPr>
          <w:rStyle w:val="VerbatimChar"/>
        </w:rPr>
        <w:t xml:space="preserve">ParetoFitnessScheme{2}</w:t>
      </w:r>
      <w:r>
        <w:t xml:space="preserve">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is_minimizing = true</w:t>
      </w:r>
      <w:r>
        <w:t xml:space="preserve"> </w:t>
      </w:r>
      <w:r>
        <w:t xml:space="preserve">указывает, что оба критерия</w:t>
      </w:r>
      <w:r>
        <w:t xml:space="preserve"> </w:t>
      </w:r>
      <w:r>
        <w:t xml:space="preserve">необходимо минимизировать.</w:t>
      </w:r>
    </w:p>
    <w:p>
      <w:pPr>
        <w:pStyle w:val="BodyText"/>
      </w:pPr>
      <w:r>
        <w:t xml:space="preserve">Максимальное время работы алгоритма составляет 120 секунд.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search_range,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Starting optimization with optimizer BlackBoxOptim.BorgMOEA{EpsBoxDominanceFitnessScheme{2, Float64, true, typeof(sum)}, BlackBoxOptim.ProblemEvaluator{Tuple{Float64, Float64}, IndexedTupleFitness{2, Float64}, EpsBoxArchive{2, Float64, EpsBoxDominanceFitnessScheme{2, Float64, true, typeof(sum)}}, FunctionBasedProblem{typeof(cost_multi), ParetoFitnessScheme{2, Float64, true, typeof(sum)}, ContinuousRectSearchSpace, Nothing}}, FitPopulation{IndexedTupleFitness{2, Float64}}, FixedGeneticOperatorsMixture,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pop.size=50 arch.size=0 n.restarts=0</w:t>
      </w:r>
      <w:r>
        <w:br/>
      </w:r>
      <w:r>
        <w:br/>
      </w:r>
      <w:r>
        <w:rPr>
          <w:rStyle w:val="VerbatimChar"/>
        </w:rPr>
        <w:t xml:space="preserve">Optimization stopped after 1 steps and 533.27 seconds</w:t>
      </w:r>
      <w:r>
        <w:br/>
      </w:r>
      <w:r>
        <w:rPr>
          <w:rStyle w:val="VerbatimChar"/>
        </w:rPr>
        <w:t xml:space="preserve">Termination reason: Max time (120.0 s) reached</w:t>
      </w:r>
      <w:r>
        <w:br/>
      </w:r>
      <w:r>
        <w:rPr>
          <w:rStyle w:val="VerbatimChar"/>
        </w:rPr>
        <w:t xml:space="preserve">Steps per second = 0.00</w:t>
      </w:r>
      <w:r>
        <w:br/>
      </w:r>
      <w:r>
        <w:rPr>
          <w:rStyle w:val="VerbatimChar"/>
        </w:rPr>
        <w:t xml:space="preserve">Function evals per second = 0.10</w:t>
      </w:r>
      <w:r>
        <w:br/>
      </w:r>
      <w:r>
        <w:rPr>
          <w:rStyle w:val="VerbatimChar"/>
        </w:rPr>
        <w:t xml:space="preserve">Improvements/step = NaN</w:t>
      </w:r>
      <w:r>
        <w:br/>
      </w:r>
      <w:r>
        <w:rPr>
          <w:rStyle w:val="VerbatimChar"/>
        </w:rPr>
        <w:t xml:space="preserve">Total function evaluations = 51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[0.132881, 3.25672, 0.0711386]</w:t>
      </w:r>
      <w:r>
        <w:br/>
      </w:r>
      <w:r>
        <w:br/>
      </w:r>
      <w:r>
        <w:rPr>
          <w:rStyle w:val="VerbatimChar"/>
        </w:rPr>
        <w:t xml:space="preserve">Fitness: (0.00040, 0.00000) agg=0.00040</w:t>
      </w:r>
    </w:p>
    <w:p>
      <w:pPr>
        <w:pStyle w:val="SourceCode"/>
      </w:pPr>
      <w:r>
        <w:rPr>
          <w:rStyle w:val="VerbatimChar"/>
        </w:rPr>
        <w:t xml:space="preserve">BlackBoxOptim.OptimizationResults("borg_moea", "Max time (120.0 s) reached", 1, 1.791301733217137e9, 533.2692267894745, ParamsDictChain[ParamsDictChain[Dict{Symbol, Any}(:NumDimensions =&gt; 3, :MaxTime =&gt; 120.0, :SearchRange =&gt; [(0.1, 1.0), (3.0, 14.0), (0.01, 0.1)], :TraceMode =&gt; :compact, :Method =&gt; :borg_moea, :FitnessScheme =&gt; ParetoFitnessScheme{2, Float64, true, typeof(sum)}(sum), :MaxFuncEvals =&gt; 0, :MaxSteps =&gt; 0),Dict{Symbol, Any}()],Dict{Symbol, Any}(:CallbackInterval =&gt; -1.0, :TargetFitness =&gt; nothing, :TraceMode =&gt; :compact, :FitnessScheme =&gt; ScalarFitnessScheme{true}(), :MinDeltaFitnessTolerance =&gt; 1.0e-50, :NumDimensions =&gt; :NotSpecified, :FitnessTolerance =&gt; 1.0e-8, :TraceInterval =&gt; 0.5, :MaxStepsWithoutProgress =&gt; 10000, :MaxSteps =&gt; 10000…)], 51, EpsBoxDominanceFitnessScheme{2, Float64, true, typeof(sum)}([0.1, 0.1], sum), BlackBoxOptim.EpsBoxArchiveOutput{2, Float64, EpsBoxDominanceFitnessScheme{2, Float64, true, typeof(sum)}}((0.0004, 0.0), [0.13288072459268846, 3.256718495943086, 0.07113856871577559], BlackBoxOptim.FrontierIndividualWrapper{Tuple{Float64, Float64}, IndexedTupleFitness{2, Float64}}[BlackBoxOptim.FrontierIndividualWrapper{Tuple{Float64, Float64}, IndexedTupleFitness{2, Float64}}(BlackBoxOptim.FrontierIndividual{IndexedTupleFitness{2, Float64}}(IndexedTupleFitness{2, Float64}((0.0004, 0.0), 0.0004, (0, 0), 0.004), [0.13288072459268846, 3.256718495943086, 0.07113856871577559], 0, 42, 0, 1.791302146622001e9), (0.0004, 0.0))], EpsBoxDominanceFitnessScheme{2, Float64, true, typeof(sum)}([0.1, 0.1], sum)), BlackBoxOptim.DummyMethodOutput())</w:t>
      </w:r>
    </w:p>
    <w:bookmarkEnd w:id="161"/>
    <w:bookmarkStart w:id="162" w:name="получение-результата-оптимизации"/>
    <w:p>
      <w:pPr>
        <w:pStyle w:val="Heading2"/>
      </w:pPr>
      <w:r>
        <w:t xml:space="preserve">6.5 Получение результата оптимизации</w:t>
      </w:r>
    </w:p>
    <w:p>
      <w:pPr>
        <w:pStyle w:val="FirstParagraph"/>
      </w:pPr>
      <w:r>
        <w:t xml:space="preserve">Из результата оптимизации извлекаем найденный набор параметров</w:t>
      </w:r>
      <w:r>
        <w:t xml:space="preserve"> </w:t>
      </w:r>
      <w:r>
        <w:t xml:space="preserve">и соответствующие значения целевых функций.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(0.0004, 0.0)</w:t>
      </w:r>
    </w:p>
    <w:bookmarkEnd w:id="162"/>
    <w:bookmarkStart w:id="163" w:name="вывод-оптимальных-параметров"/>
    <w:p>
      <w:pPr>
        <w:pStyle w:val="Heading2"/>
      </w:pPr>
      <w:r>
        <w:t xml:space="preserve">6.6 Вывод оптимальных параметров</w:t>
      </w:r>
    </w:p>
    <w:p>
      <w:pPr>
        <w:pStyle w:val="FirstParagraph"/>
      </w:pPr>
      <w:r>
        <w:t xml:space="preserve">Выведем найденные значения параметров модели.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Оптимальные параметры:</w:t>
      </w:r>
      <w:r>
        <w:br/>
      </w:r>
      <w:r>
        <w:rPr>
          <w:rStyle w:val="VerbatimChar"/>
        </w:rPr>
        <w:t xml:space="preserve">β_und = 0.13288072459268846</w:t>
      </w:r>
      <w:r>
        <w:br/>
      </w:r>
      <w:r>
        <w:rPr>
          <w:rStyle w:val="VerbatimChar"/>
        </w:rPr>
        <w:t xml:space="preserve">Время выявления = 3 дней</w:t>
      </w:r>
      <w:r>
        <w:br/>
      </w:r>
      <w:r>
        <w:rPr>
          <w:rStyle w:val="VerbatimChar"/>
        </w:rPr>
        <w:t xml:space="preserve">Смертность = 0.07113856871577559</w:t>
      </w:r>
    </w:p>
    <w:p>
      <w:pPr>
        <w:pStyle w:val="FirstParagraph"/>
      </w:pPr>
      <w:r>
        <w:t xml:space="preserve">Выведем достигнутые значения критериев.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Достигнутые показатели:</w:t>
      </w:r>
      <w:r>
        <w:br/>
      </w:r>
      <w:r>
        <w:rPr>
          <w:rStyle w:val="VerbatimChar"/>
        </w:rPr>
        <w:t xml:space="preserve">Пик заболеваемости: 0.0004</w:t>
      </w:r>
      <w:r>
        <w:br/>
      </w:r>
      <w:r>
        <w:rPr>
          <w:rStyle w:val="VerbatimChar"/>
        </w:rPr>
        <w:t xml:space="preserve">Доля умерших: 0.0</w:t>
      </w:r>
    </w:p>
    <w:bookmarkEnd w:id="163"/>
    <w:bookmarkStart w:id="164" w:name="сохранение-результатов-3"/>
    <w:p>
      <w:pPr>
        <w:pStyle w:val="Heading2"/>
      </w:pPr>
      <w:r>
        <w:t xml:space="preserve">6.7 Сохранение результатов</w:t>
      </w:r>
    </w:p>
    <w:p>
      <w:pPr>
        <w:pStyle w:val="FirstParagraph"/>
      </w:pPr>
      <w:r>
        <w:t xml:space="preserve">Результат оптимизации сохраняется в файл JLD2.</w:t>
      </w:r>
    </w:p>
    <w:p>
      <w:pPr>
        <w:pStyle w:val="BodyText"/>
      </w:pPr>
      <w:r>
        <w:t xml:space="preserve">В файл записываются: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best</w:t>
      </w:r>
      <w:r>
        <w:t xml:space="preserve"> </w:t>
      </w:r>
      <w:r>
        <w:t xml:space="preserve">— найденный набор параметров;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fitness</w:t>
      </w:r>
      <w:r>
        <w:t xml:space="preserve"> </w:t>
      </w:r>
      <w:r>
        <w:t xml:space="preserve">— соответствующие значения целевых функций.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bookmarkEnd w:id="164"/>
    <w:bookmarkStart w:id="165" w:name="вывод-3"/>
    <w:p>
      <w:pPr>
        <w:pStyle w:val="Heading2"/>
      </w:pPr>
      <w:r>
        <w:t xml:space="preserve">6.8 Вывод</w:t>
      </w:r>
    </w:p>
    <w:p>
      <w:pPr>
        <w:pStyle w:val="FirstParagraph"/>
      </w:pPr>
      <w:r>
        <w:t xml:space="preserve">В результате выполнена многокритериальная оптимизация параметров</w:t>
      </w:r>
      <w:r>
        <w:t xml:space="preserve"> </w:t>
      </w:r>
      <w:r>
        <w:t xml:space="preserve">агентной модели SIR. Одновременно минимизировались пиковая</w:t>
      </w:r>
      <w:r>
        <w:t xml:space="preserve"> </w:t>
      </w:r>
      <w:r>
        <w:t xml:space="preserve">заболеваемость и доля умерших.</w:t>
      </w:r>
    </w:p>
    <w:p>
      <w:pPr>
        <w:pStyle w:val="BodyText"/>
      </w:pPr>
      <w:r>
        <w:t xml:space="preserve">Использование нескольких независимых прогонов для каждого</w:t>
      </w:r>
      <w:r>
        <w:t xml:space="preserve"> </w:t>
      </w:r>
      <w:r>
        <w:t xml:space="preserve">набора параметров позволяет уменьшить влияние случайности,</w:t>
      </w:r>
      <w:r>
        <w:t xml:space="preserve"> </w:t>
      </w:r>
      <w:r>
        <w:t xml:space="preserve">характерной для агентного моделирования.</w:t>
      </w:r>
    </w:p>
    <w:p>
      <w:pPr>
        <w:pStyle w:val="BodyText"/>
      </w:pPr>
      <w:r>
        <w:t xml:space="preserve">Алгоритм Borg MOEA позволяет искать компромиссные решения</w:t>
      </w:r>
      <w:r>
        <w:t xml:space="preserve"> </w:t>
      </w:r>
      <w:r>
        <w:t xml:space="preserve">между двумя конкурирующими критериями и определить набор</w:t>
      </w:r>
      <w:r>
        <w:t xml:space="preserve"> </w:t>
      </w:r>
      <w:r>
        <w:t xml:space="preserve">параметров, обеспечивающий более благоприятную динамику</w:t>
      </w:r>
      <w:r>
        <w:t xml:space="preserve"> </w:t>
      </w:r>
      <w:r>
        <w:t xml:space="preserve">эпидемического процесса.</w:t>
      </w:r>
    </w:p>
    <w:bookmarkEnd w:id="165"/>
    <w:bookmarkEnd w:id="166"/>
    <w:bookmarkStart w:id="200" w:name="X764b6e4d0153bac75dc8a1900f7e91ae20630ce"/>
    <w:p>
      <w:pPr>
        <w:pStyle w:val="Heading1"/>
      </w:pPr>
      <w:r>
        <w:t xml:space="preserve">7. Комплексный анализ результатов сканирования β</w:t>
      </w:r>
    </w:p>
    <w:p>
      <w:pPr>
        <w:pStyle w:val="FirstParagraph"/>
      </w:pPr>
      <w:r>
        <w:t xml:space="preserve">В данном разделе выполняется итоговый анализ результатов</w:t>
      </w:r>
      <w:r>
        <w:t xml:space="preserve"> </w:t>
      </w:r>
      <w:r>
        <w:t xml:space="preserve">параметрического исследования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Результаты моделирования предварительно были сохранены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.</w:t>
      </w:r>
    </w:p>
    <w:p>
      <w:pPr>
        <w:pStyle w:val="BodyText"/>
      </w:pPr>
      <w:r>
        <w:t xml:space="preserve">На основе сохранённых данных строятся три графика:</w:t>
      </w:r>
    </w:p>
    <w:p>
      <w:pPr>
        <w:pStyle w:val="Compact"/>
        <w:numPr>
          <w:ilvl w:val="0"/>
          <w:numId w:val="1016"/>
        </w:numPr>
      </w:pPr>
      <w:r>
        <w:t xml:space="preserve">пиковая и конечная доля инфицированных;</w:t>
      </w:r>
    </w:p>
    <w:p>
      <w:pPr>
        <w:pStyle w:val="Compact"/>
        <w:numPr>
          <w:ilvl w:val="0"/>
          <w:numId w:val="1016"/>
        </w:numPr>
      </w:pPr>
      <w:r>
        <w:t xml:space="preserve">число умерших;</w:t>
      </w:r>
    </w:p>
    <w:p>
      <w:pPr>
        <w:pStyle w:val="Compact"/>
        <w:numPr>
          <w:ilvl w:val="0"/>
          <w:numId w:val="1016"/>
        </w:numPr>
      </w:pPr>
      <w:r>
        <w:t xml:space="preserve">конечная доля выздоровевших.</w:t>
      </w:r>
    </w:p>
    <w:p>
      <w:pPr>
        <w:pStyle w:val="FirstParagraph"/>
      </w:pPr>
      <w:r>
        <w:t xml:space="preserve">Это позволяет комплексно оценить влияние коэффициента</w:t>
      </w:r>
      <w:r>
        <w:t xml:space="preserve"> </w:t>
      </w:r>
      <w:r>
        <w:t xml:space="preserve">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основные характеристики эпидемического процесса.</w:t>
      </w:r>
    </w:p>
    <w:bookmarkStart w:id="167" w:name="подключение-библиотек-4"/>
    <w:p>
      <w:pPr>
        <w:pStyle w:val="Heading2"/>
      </w:pPr>
      <w:r>
        <w:t xml:space="preserve">7.1 Подключение библиотек</w:t>
      </w:r>
    </w:p>
    <w:p>
      <w:pPr>
        <w:pStyle w:val="FirstParagraph"/>
      </w:pPr>
      <w:r>
        <w:t xml:space="preserve">Активируем окружение проекта DrWatson и подключаем библиотеки,</w:t>
      </w:r>
      <w:r>
        <w:t xml:space="preserve"> </w:t>
      </w:r>
      <w:r>
        <w:t xml:space="preserve">необходимые для работы с табличными данными, загрузки CSV-файлов</w:t>
      </w:r>
      <w:r>
        <w:t xml:space="preserve"> </w:t>
      </w:r>
      <w:r>
        <w:t xml:space="preserve">и визуализации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quickactivate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`~/work/study/2026-1/2026-1==study--simulation-modeling/2026-1--study--simulation-modeling/labs/lab04/project`</w:t>
      </w:r>
    </w:p>
    <w:p>
      <w:pPr>
        <w:pStyle w:val="FirstParagraph"/>
      </w:pPr>
      <w:r>
        <w:t xml:space="preserve">Подключаем реализацию агентной модели SIR.</w:t>
      </w:r>
    </w:p>
    <w:p>
      <w:pPr>
        <w:pStyle w:val="BodyText"/>
      </w:pPr>
      <w:r>
        <w:t xml:space="preserve">В данном скрипте модель повторно не запускается, однако файл</w:t>
      </w:r>
      <w:r>
        <w:t xml:space="preserve"> </w:t>
      </w:r>
      <w:r>
        <w:t xml:space="preserve">подключается для сохранения общей структуры проекта.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67"/>
    <w:bookmarkStart w:id="168" w:name="загрузка-результатов-экспериментов"/>
    <w:p>
      <w:pPr>
        <w:pStyle w:val="Heading2"/>
      </w:pPr>
      <w:r>
        <w:t xml:space="preserve">7.2 Загрузка результатов экспериментов</w:t>
      </w:r>
    </w:p>
    <w:p>
      <w:pPr>
        <w:pStyle w:val="FirstParagraph"/>
      </w:pPr>
      <w:r>
        <w:t xml:space="preserve">Загружаем результаты сканирования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t xml:space="preserve">ранее сохранённые в файл</w:t>
      </w:r>
      <w:r>
        <w:t xml:space="preserve"> </w:t>
      </w:r>
      <w:r>
        <w:rPr>
          <w:rStyle w:val="VerbatimChar"/>
        </w:rPr>
        <w:t xml:space="preserve">data/beta_scan_all.csv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Выведем первые строки таблицы для проверки структуры данных.</w:t>
      </w:r>
    </w:p>
    <w:p>
      <w:pPr>
        <w:pStyle w:val="SourceCode"/>
      </w:pP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bookmarkEnd w:id="168"/>
    <w:bookmarkStart w:id="177" w:name="анализ-доли-инфицированных"/>
    <w:p>
      <w:pPr>
        <w:pStyle w:val="Heading2"/>
      </w:pPr>
      <w:r>
        <w:t xml:space="preserve">7.3 Анализ доли инфицированных</w:t>
      </w:r>
    </w:p>
    <w:p>
      <w:pPr>
        <w:pStyle w:val="FirstParagraph"/>
      </w:pPr>
      <w:r>
        <w:t xml:space="preserve">Первый график показывает зависимость пикового значения</w:t>
      </w:r>
      <w:r>
        <w:t xml:space="preserve"> </w:t>
      </w:r>
      <w:r>
        <w:t xml:space="preserve">доли инфицированных от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3-output-1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тот же график добавляем конечную долю инфицированных.</w:t>
      </w:r>
    </w:p>
    <w:p>
      <w:pPr>
        <w:pStyle w:val="BodyText"/>
      </w:pPr>
      <w:r>
        <w:t xml:space="preserve">Это позволяет сравнить максимальный уровень распространения</w:t>
      </w:r>
      <w:r>
        <w:t xml:space="preserve"> </w:t>
      </w:r>
      <w:r>
        <w:t xml:space="preserve">инфекции с состоянием системы в конце моделирования.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4-output-1.sv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82" w:name="анализ-смертности"/>
    <w:p>
      <w:pPr>
        <w:pStyle w:val="Heading2"/>
      </w:pPr>
      <w:r>
        <w:t xml:space="preserve">7.4 Анализ смертности</w:t>
      </w:r>
    </w:p>
    <w:p>
      <w:pPr>
        <w:pStyle w:val="FirstParagraph"/>
      </w:pPr>
      <w:r>
        <w:t xml:space="preserve">Второй график отражает зависимость общего числа умерших</w:t>
      </w:r>
      <w:r>
        <w:t xml:space="preserve"> </w:t>
      </w:r>
      <w:r>
        <w:t xml:space="preserve">от значения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df.deaths,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"Умершие"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5-output-1.sv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7" w:name="анализ-выздоровления"/>
    <w:p>
      <w:pPr>
        <w:pStyle w:val="Heading2"/>
      </w:pPr>
      <w:r>
        <w:t xml:space="preserve">7.5 Анализ выздоровления</w:t>
      </w:r>
    </w:p>
    <w:p>
      <w:pPr>
        <w:pStyle w:val="FirstParagraph"/>
      </w:pPr>
      <w:r>
        <w:t xml:space="preserve">Третий график показывает конечную долю выздоровевших агентов</w:t>
      </w:r>
      <w:r>
        <w:t xml:space="preserve"> </w:t>
      </w:r>
      <w:r>
        <w:t xml:space="preserve">при различных значениях коэффициента заразности.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df.beta,</w:t>
      </w:r>
      <w:r>
        <w:br/>
      </w:r>
      <w:r>
        <w:rPr>
          <w:rStyle w:val="NormalTok"/>
        </w:rPr>
        <w:t xml:space="preserve">    df.final_rec,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6-output-1.sv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96" w:name="формирование-составного-графика"/>
    <w:p>
      <w:pPr>
        <w:pStyle w:val="Heading2"/>
      </w:pPr>
      <w:r>
        <w:t xml:space="preserve">7.6 Формирование составного графика</w:t>
      </w:r>
    </w:p>
    <w:p>
      <w:pPr>
        <w:pStyle w:val="FirstParagraph"/>
      </w:pPr>
      <w:r>
        <w:t xml:space="preserve">Объединяем три полученных графика в одну вертикальную композицию.</w:t>
      </w:r>
    </w:p>
    <w:p>
      <w:pPr>
        <w:pStyle w:val="BodyText"/>
      </w:pPr>
      <w:r>
        <w:t xml:space="preserve">Такая форма представления позволяет одновременно сравнить</w:t>
      </w:r>
      <w:r>
        <w:t xml:space="preserve"> </w:t>
      </w:r>
      <w:r>
        <w:t xml:space="preserve">изменение основных эпидемиологических показателей при росте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7-output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Отображаем составной график.</w:t>
      </w:r>
    </w:p>
    <w:p>
      <w:pPr>
        <w:pStyle w:val="SourceCode"/>
      </w:pP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ulation-modeling-lab04-report_files/figure-docx/cell-68-output-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6"/>
    <w:bookmarkStart w:id="197" w:name="сохранение-результата"/>
    <w:p>
      <w:pPr>
        <w:pStyle w:val="Heading2"/>
      </w:pPr>
      <w:r>
        <w:t xml:space="preserve">7.7 Сохранение результата</w:t>
      </w:r>
    </w:p>
    <w:p>
      <w:pPr>
        <w:pStyle w:val="FirstParagraph"/>
      </w:pPr>
      <w:r>
        <w:t xml:space="preserve">Сохраняем итоговую визуализацию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combined_plot,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"/home/sidiali/work/study/2026-1/2026-1==study--simulation-modeling/2026-1--study--simulation-modeling/labs/lab04/project/plots/comprehensive_analysis.png"</w:t>
      </w:r>
    </w:p>
    <w:bookmarkEnd w:id="197"/>
    <w:bookmarkStart w:id="198" w:name="результат-анализа"/>
    <w:p>
      <w:pPr>
        <w:pStyle w:val="Heading2"/>
      </w:pPr>
      <w:r>
        <w:t xml:space="preserve">7.8 Результат анализа</w:t>
      </w:r>
    </w:p>
    <w:p>
      <w:pPr>
        <w:pStyle w:val="FirstParagraph"/>
      </w:pPr>
      <w:r>
        <w:t xml:space="preserve">В результате формируется файл:</w:t>
      </w:r>
    </w:p>
    <w:p>
      <w:pPr>
        <w:pStyle w:val="BodyText"/>
      </w:pPr>
      <w:r>
        <w:rPr>
          <w:rStyle w:val="VerbatimChar"/>
        </w:rPr>
        <w:t xml:space="preserve">plots/comprehensive_analysis.png</w:t>
      </w:r>
    </w:p>
    <w:p>
      <w:pPr>
        <w:pStyle w:val="BodyText"/>
      </w:pPr>
      <w:r>
        <w:t xml:space="preserve">Он содержит три взаимосвязанных графика, отражающих влияние</w:t>
      </w:r>
      <w:r>
        <w:t xml:space="preserve"> </w:t>
      </w:r>
      <w:r>
        <w:t xml:space="preserve">коэффициента заразности на пиковую и конечную заболеваемость,</w:t>
      </w:r>
      <w:r>
        <w:t xml:space="preserve"> </w:t>
      </w:r>
      <w:r>
        <w:t xml:space="preserve">смертность и долю выздоровевших агентов.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"Комплексный анализ сохранён в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"plots/comprehensive_analysis.png"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Комплексный анализ сохранён в plots/comprehensive_analysis.png</w:t>
      </w:r>
    </w:p>
    <w:bookmarkEnd w:id="198"/>
    <w:bookmarkStart w:id="199" w:name="вывод-4"/>
    <w:p>
      <w:pPr>
        <w:pStyle w:val="Heading2"/>
      </w:pPr>
      <w:r>
        <w:t xml:space="preserve">7.9 Вывод</w:t>
      </w:r>
    </w:p>
    <w:p>
      <w:pPr>
        <w:pStyle w:val="FirstParagraph"/>
      </w:pPr>
      <w:r>
        <w:t xml:space="preserve">Проведён комплексный анализ результатов параметрического</w:t>
      </w:r>
      <w:r>
        <w:t xml:space="preserve"> </w:t>
      </w:r>
      <w:r>
        <w:t xml:space="preserve">исследования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Совместное рассмотрение пикового уровня инфекции,</w:t>
      </w:r>
      <w:r>
        <w:t xml:space="preserve"> </w:t>
      </w:r>
      <w:r>
        <w:t xml:space="preserve">конечной доли инфицированных, числа умерших и доли</w:t>
      </w:r>
      <w:r>
        <w:t xml:space="preserve"> </w:t>
      </w:r>
      <w:r>
        <w:t xml:space="preserve">выздоровевших позволяет оценить влияние изменения</w:t>
      </w:r>
      <w:r>
        <w:t xml:space="preserve"> </w:t>
      </w:r>
      <w:r>
        <w:t xml:space="preserve">интенсивности передачи инфекции на динамику агентной</w:t>
      </w:r>
      <w:r>
        <w:t xml:space="preserve"> </w:t>
      </w:r>
      <w:r>
        <w:t xml:space="preserve">модели SIR.</w:t>
      </w:r>
    </w:p>
    <w:p>
      <w:pPr>
        <w:pStyle w:val="BodyText"/>
      </w:pPr>
      <w:r>
        <w:t xml:space="preserve">Полученная визуализация объединяет основные показатели</w:t>
      </w:r>
      <w:r>
        <w:t xml:space="preserve"> </w:t>
      </w:r>
      <w:r>
        <w:t xml:space="preserve">эксперимента и может использоваться для итогового сравнения</w:t>
      </w:r>
      <w:r>
        <w:t xml:space="preserve"> </w:t>
      </w:r>
      <w:r>
        <w:t xml:space="preserve">результатов в отчёте по лабораторной работе.</w:t>
      </w:r>
    </w:p>
    <w:bookmarkEnd w:id="199"/>
    <w:bookmarkEnd w:id="200"/>
    <w:bookmarkStart w:id="201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В ходе лабораторной работы была реализована и исследована агентная модель распространения эпидемии SIR. Проведено базовое моделирование динамики восприимчивых, инфицированных и выздоровевших агентов. Исследовано влияние коэффициента заразности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интенсивности миграции на показатели эпидемии. Выполнена многокритериальная оптимизация параметров модели и проведена визуализация полученных результатов. Результаты экспериментов сохранены в виде графиков и файлов данных, а литературные версии программ представлены в формате Quarto и Jupyter Notebook.</w:t>
      </w:r>
    </w:p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108" Target="media/rId10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05" Target="media/rId105.svg" /><Relationship Type="http://schemas.openxmlformats.org/officeDocument/2006/relationships/image" Id="rId121" Target="media/rId121.svg" /><Relationship Type="http://schemas.openxmlformats.org/officeDocument/2006/relationships/image" Id="rId125" Target="media/rId125.svg" /><Relationship Type="http://schemas.openxmlformats.org/officeDocument/2006/relationships/image" Id="rId129" Target="media/rId129.svg" /><Relationship Type="http://schemas.openxmlformats.org/officeDocument/2006/relationships/image" Id="rId146" Target="media/rId146.svg" /><Relationship Type="http://schemas.openxmlformats.org/officeDocument/2006/relationships/image" Id="rId150" Target="media/rId150.svg" /><Relationship Type="http://schemas.openxmlformats.org/officeDocument/2006/relationships/image" Id="rId169" Target="media/rId169.svg" /><Relationship Type="http://schemas.openxmlformats.org/officeDocument/2006/relationships/image" Id="rId173" Target="media/rId173.svg" /><Relationship Type="http://schemas.openxmlformats.org/officeDocument/2006/relationships/image" Id="rId178" Target="media/rId178.svg" /><Relationship Type="http://schemas.openxmlformats.org/officeDocument/2006/relationships/image" Id="rId183" Target="media/rId183.svg" /><Relationship Type="http://schemas.openxmlformats.org/officeDocument/2006/relationships/image" Id="rId188" Target="media/rId188.svg" /><Relationship Type="http://schemas.openxmlformats.org/officeDocument/2006/relationships/image" Id="rId192" Target="media/rId19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бахи сиди али темассини</dc:creator>
  <dc:language>ru-RU</dc:language>
  <cp:keywords/>
  <dcterms:created xsi:type="dcterms:W3CDTF">2026-10-06T15:57:58Z</dcterms:created>
  <dcterms:modified xsi:type="dcterms:W3CDTF">2026-10-06T15:57:58Z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