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1E9" w:rsidRDefault="00FE61E8">
      <w:pPr>
        <w:jc w:val="center"/>
      </w:pPr>
      <w:r>
        <w:rPr>
          <w:noProof/>
        </w:rPr>
        <w:drawing>
          <wp:inline distT="0" distB="0" distL="0" distR="0">
            <wp:extent cx="13716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ub-the-islamia-university-of-bahawalpur-logo-png_seeklogo-443535.png"/>
                    <pic:cNvPicPr/>
                  </pic:nvPicPr>
                  <pic:blipFill>
                    <a:blip r:embed="rId9"/>
                    <a:stretch>
                      <a:fillRect/>
                    </a:stretch>
                  </pic:blipFill>
                  <pic:spPr>
                    <a:xfrm>
                      <a:off x="0" y="0"/>
                      <a:ext cx="1371600" cy="1371600"/>
                    </a:xfrm>
                    <a:prstGeom prst="rect">
                      <a:avLst/>
                    </a:prstGeom>
                  </pic:spPr>
                </pic:pic>
              </a:graphicData>
            </a:graphic>
          </wp:inline>
        </w:drawing>
      </w:r>
    </w:p>
    <w:p w:rsidR="00BD41E9" w:rsidRPr="00602FD9" w:rsidRDefault="00602FD9">
      <w:pPr>
        <w:pStyle w:val="Heading1"/>
        <w:rPr>
          <w:color w:val="000000" w:themeColor="text1"/>
        </w:rPr>
      </w:pPr>
      <w:r>
        <w:rPr>
          <w:color w:val="000000" w:themeColor="text1"/>
        </w:rPr>
        <w:t xml:space="preserve">                                   </w:t>
      </w:r>
      <w:bookmarkStart w:id="0" w:name="_Toc218940078"/>
      <w:r w:rsidR="00FE61E8" w:rsidRPr="00602FD9">
        <w:rPr>
          <w:color w:val="000000" w:themeColor="text1"/>
        </w:rPr>
        <w:t>SOFTWARE DESIGN DOCUMENT</w:t>
      </w:r>
      <w:bookmarkEnd w:id="0"/>
    </w:p>
    <w:p w:rsidR="00BD41E9" w:rsidRPr="00602FD9" w:rsidRDefault="00602FD9">
      <w:pPr>
        <w:rPr>
          <w:color w:val="000000" w:themeColor="text1"/>
        </w:rPr>
      </w:pPr>
      <w:r>
        <w:rPr>
          <w:color w:val="000000" w:themeColor="text1"/>
        </w:rPr>
        <w:t xml:space="preserve">           </w:t>
      </w:r>
      <w:r w:rsidR="00A2130C" w:rsidRPr="00602FD9">
        <w:rPr>
          <w:color w:val="000000" w:themeColor="text1"/>
        </w:rPr>
        <w:t>Cyber bullying</w:t>
      </w:r>
      <w:r w:rsidR="00FE61E8" w:rsidRPr="00602FD9">
        <w:rPr>
          <w:color w:val="000000" w:themeColor="text1"/>
        </w:rPr>
        <w:t xml:space="preserve"> Detection System Using Machine Learning and Artificial Intelligence</w:t>
      </w:r>
      <w:r w:rsidR="00FE61E8" w:rsidRPr="00602FD9">
        <w:rPr>
          <w:color w:val="000000" w:themeColor="text1"/>
        </w:rPr>
        <w:br/>
      </w:r>
    </w:p>
    <w:p w:rsidR="00BD41E9" w:rsidRPr="00602FD9" w:rsidRDefault="00FE61E8">
      <w:pPr>
        <w:rPr>
          <w:color w:val="000000" w:themeColor="text1"/>
        </w:rPr>
      </w:pPr>
      <w:r w:rsidRPr="00602FD9">
        <w:rPr>
          <w:b/>
          <w:color w:val="000000" w:themeColor="text1"/>
          <w:sz w:val="24"/>
          <w:szCs w:val="24"/>
        </w:rPr>
        <w:t>Submitted by</w:t>
      </w:r>
      <w:proofErr w:type="gramStart"/>
      <w:r w:rsidRPr="00602FD9">
        <w:rPr>
          <w:b/>
          <w:color w:val="000000" w:themeColor="text1"/>
          <w:sz w:val="24"/>
          <w:szCs w:val="24"/>
        </w:rPr>
        <w:t>:</w:t>
      </w:r>
      <w:proofErr w:type="gramEnd"/>
      <w:r w:rsidRPr="00602FD9">
        <w:rPr>
          <w:color w:val="000000" w:themeColor="text1"/>
        </w:rPr>
        <w:br/>
      </w:r>
      <w:r w:rsidRPr="00602FD9">
        <w:rPr>
          <w:color w:val="000000" w:themeColor="text1"/>
          <w:sz w:val="24"/>
          <w:szCs w:val="24"/>
        </w:rPr>
        <w:t>Fatima Sidiqa (F22BINFT1M01135)</w:t>
      </w:r>
      <w:r w:rsidRPr="00602FD9">
        <w:rPr>
          <w:color w:val="000000" w:themeColor="text1"/>
          <w:sz w:val="24"/>
          <w:szCs w:val="24"/>
        </w:rPr>
        <w:br/>
      </w:r>
    </w:p>
    <w:p w:rsidR="00BD41E9" w:rsidRPr="00602FD9" w:rsidRDefault="00FE61E8">
      <w:pPr>
        <w:rPr>
          <w:color w:val="000000" w:themeColor="text1"/>
        </w:rPr>
      </w:pPr>
      <w:r w:rsidRPr="00602FD9">
        <w:rPr>
          <w:b/>
          <w:color w:val="000000" w:themeColor="text1"/>
          <w:sz w:val="24"/>
          <w:szCs w:val="24"/>
        </w:rPr>
        <w:t>Submitted to</w:t>
      </w:r>
      <w:proofErr w:type="gramStart"/>
      <w:r w:rsidRPr="00602FD9">
        <w:rPr>
          <w:b/>
          <w:color w:val="000000" w:themeColor="text1"/>
          <w:sz w:val="24"/>
          <w:szCs w:val="24"/>
        </w:rPr>
        <w:t>:</w:t>
      </w:r>
      <w:proofErr w:type="gramEnd"/>
      <w:r w:rsidRPr="00602FD9">
        <w:rPr>
          <w:b/>
          <w:color w:val="000000" w:themeColor="text1"/>
          <w:sz w:val="24"/>
          <w:szCs w:val="24"/>
        </w:rPr>
        <w:br/>
      </w:r>
      <w:r w:rsidRPr="00602FD9">
        <w:rPr>
          <w:color w:val="000000" w:themeColor="text1"/>
          <w:sz w:val="24"/>
          <w:szCs w:val="24"/>
        </w:rPr>
        <w:t>Mam Sara Fareed</w:t>
      </w:r>
      <w:r w:rsidRPr="00602FD9">
        <w:rPr>
          <w:color w:val="000000" w:themeColor="text1"/>
          <w:sz w:val="24"/>
          <w:szCs w:val="24"/>
        </w:rPr>
        <w:br/>
      </w:r>
    </w:p>
    <w:p w:rsidR="00B3708D" w:rsidRPr="00602FD9" w:rsidRDefault="00602FD9">
      <w:pPr>
        <w:rPr>
          <w:b/>
          <w:color w:val="000000" w:themeColor="text1"/>
          <w:sz w:val="28"/>
          <w:szCs w:val="28"/>
        </w:rPr>
      </w:pPr>
      <w:r w:rsidRPr="00602FD9">
        <w:rPr>
          <w:b/>
          <w:color w:val="000000" w:themeColor="text1"/>
          <w:sz w:val="28"/>
          <w:szCs w:val="28"/>
        </w:rPr>
        <w:t xml:space="preserve">                                </w:t>
      </w:r>
      <w:r w:rsidR="00FE61E8" w:rsidRPr="00602FD9">
        <w:rPr>
          <w:b/>
          <w:color w:val="000000" w:themeColor="text1"/>
          <w:sz w:val="28"/>
          <w:szCs w:val="28"/>
        </w:rPr>
        <w:t>Department of Information Technology</w:t>
      </w:r>
      <w:r w:rsidR="00FE61E8" w:rsidRPr="00602FD9">
        <w:rPr>
          <w:b/>
          <w:color w:val="000000" w:themeColor="text1"/>
          <w:sz w:val="28"/>
          <w:szCs w:val="28"/>
        </w:rPr>
        <w:br/>
      </w:r>
      <w:r w:rsidRPr="00602FD9">
        <w:rPr>
          <w:b/>
          <w:color w:val="000000" w:themeColor="text1"/>
          <w:sz w:val="28"/>
          <w:szCs w:val="28"/>
        </w:rPr>
        <w:t xml:space="preserve">                                                </w:t>
      </w:r>
      <w:r w:rsidR="00FE61E8" w:rsidRPr="00602FD9">
        <w:rPr>
          <w:b/>
          <w:color w:val="000000" w:themeColor="text1"/>
          <w:sz w:val="28"/>
          <w:szCs w:val="28"/>
        </w:rPr>
        <w:t>Faculty of Computing</w:t>
      </w:r>
      <w:r w:rsidR="00FE61E8" w:rsidRPr="00602FD9">
        <w:rPr>
          <w:b/>
          <w:color w:val="000000" w:themeColor="text1"/>
          <w:sz w:val="28"/>
          <w:szCs w:val="28"/>
        </w:rPr>
        <w:br/>
      </w:r>
      <w:r w:rsidRPr="00602FD9">
        <w:rPr>
          <w:b/>
          <w:color w:val="000000" w:themeColor="text1"/>
          <w:sz w:val="28"/>
          <w:szCs w:val="28"/>
        </w:rPr>
        <w:t xml:space="preserve">                                  </w:t>
      </w:r>
      <w:proofErr w:type="gramStart"/>
      <w:r w:rsidR="00FE61E8" w:rsidRPr="00602FD9">
        <w:rPr>
          <w:b/>
          <w:color w:val="000000" w:themeColor="text1"/>
          <w:sz w:val="28"/>
          <w:szCs w:val="28"/>
        </w:rPr>
        <w:t>The</w:t>
      </w:r>
      <w:r>
        <w:rPr>
          <w:b/>
          <w:color w:val="000000" w:themeColor="text1"/>
          <w:sz w:val="28"/>
          <w:szCs w:val="28"/>
        </w:rPr>
        <w:t xml:space="preserve"> </w:t>
      </w:r>
      <w:r w:rsidR="00FE61E8" w:rsidRPr="00602FD9">
        <w:rPr>
          <w:b/>
          <w:color w:val="000000" w:themeColor="text1"/>
          <w:sz w:val="28"/>
          <w:szCs w:val="28"/>
        </w:rPr>
        <w:t xml:space="preserve"> </w:t>
      </w:r>
      <w:proofErr w:type="spellStart"/>
      <w:r w:rsidR="00FE61E8" w:rsidRPr="00602FD9">
        <w:rPr>
          <w:b/>
          <w:color w:val="000000" w:themeColor="text1"/>
          <w:sz w:val="28"/>
          <w:szCs w:val="28"/>
        </w:rPr>
        <w:t>Islamia</w:t>
      </w:r>
      <w:proofErr w:type="spellEnd"/>
      <w:proofErr w:type="gramEnd"/>
      <w:r w:rsidR="00FE61E8" w:rsidRPr="00602FD9">
        <w:rPr>
          <w:b/>
          <w:color w:val="000000" w:themeColor="text1"/>
          <w:sz w:val="28"/>
          <w:szCs w:val="28"/>
        </w:rPr>
        <w:t xml:space="preserve"> University of Bahawalpur</w:t>
      </w:r>
      <w:r w:rsidR="00FE61E8" w:rsidRPr="00602FD9">
        <w:rPr>
          <w:b/>
          <w:color w:val="000000" w:themeColor="text1"/>
          <w:sz w:val="28"/>
          <w:szCs w:val="28"/>
        </w:rPr>
        <w:br/>
      </w:r>
    </w:p>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FE61E8">
      <w:pPr>
        <w:rPr>
          <w:color w:val="000000" w:themeColor="text1"/>
        </w:rPr>
      </w:pPr>
      <w:r w:rsidRPr="00602FD9">
        <w:rPr>
          <w:b/>
          <w:color w:val="000000" w:themeColor="text1"/>
        </w:rPr>
        <w:t>SUMMARY</w:t>
      </w:r>
    </w:p>
    <w:p w:rsidR="00BD41E9" w:rsidRPr="00602FD9" w:rsidRDefault="00FE61E8">
      <w:pPr>
        <w:rPr>
          <w:color w:val="000000" w:themeColor="text1"/>
        </w:rPr>
      </w:pPr>
      <w:r w:rsidRPr="00602FD9">
        <w:rPr>
          <w:color w:val="000000" w:themeColor="text1"/>
        </w:rPr>
        <w:t>This Software Design Document (SDD) presents a detailed and comprehensive design of the Cyberbullying Detection System developed using Machine Learning and Artificial Intelligence techniques. The document elaborate</w:t>
      </w:r>
      <w:r w:rsidRPr="00602FD9">
        <w:rPr>
          <w:color w:val="000000" w:themeColor="text1"/>
        </w:rPr>
        <w:t xml:space="preserve">s on the architectural design, system components, internal modules, data models, and user interface design of the proposed system. The purpose of this document is to provide a clear technical blueprint that ensures system scalability, maintainability, and </w:t>
      </w:r>
      <w:r w:rsidRPr="00602FD9">
        <w:rPr>
          <w:color w:val="000000" w:themeColor="text1"/>
        </w:rPr>
        <w:t>reliability. All design decisions are made while keeping academic standards, originality, and best software engineering practices in consideration.</w:t>
      </w:r>
    </w:p>
    <w:p w:rsidR="00BD41E9" w:rsidRPr="00602FD9" w:rsidRDefault="00BD41E9">
      <w:pPr>
        <w:rPr>
          <w:color w:val="000000" w:themeColor="text1"/>
        </w:rPr>
      </w:pPr>
    </w:p>
    <w:p w:rsidR="00BD41E9" w:rsidRPr="00602FD9" w:rsidRDefault="00BD41E9">
      <w:pPr>
        <w:rPr>
          <w:color w:val="000000" w:themeColor="text1"/>
        </w:rPr>
      </w:pPr>
    </w:p>
    <w:p w:rsidR="00BD41E9" w:rsidRPr="00602FD9" w:rsidRDefault="00BD41E9">
      <w:pPr>
        <w:rPr>
          <w:color w:val="000000" w:themeColor="text1"/>
        </w:rPr>
      </w:pPr>
    </w:p>
    <w:p w:rsidR="00BD41E9" w:rsidRPr="00602FD9" w:rsidRDefault="00BD41E9">
      <w:pPr>
        <w:rPr>
          <w:color w:val="000000" w:themeColor="text1"/>
        </w:rPr>
      </w:pPr>
    </w:p>
    <w:p w:rsidR="00BD41E9" w:rsidRPr="00602FD9" w:rsidRDefault="00BD41E9">
      <w:pPr>
        <w:rPr>
          <w:color w:val="000000" w:themeColor="text1"/>
        </w:rPr>
      </w:pPr>
    </w:p>
    <w:p w:rsidR="00B3708D" w:rsidRPr="00602FD9" w:rsidRDefault="00B3708D">
      <w:pPr>
        <w:rPr>
          <w:b/>
          <w:color w:val="000000" w:themeColor="text1"/>
        </w:rPr>
      </w:pPr>
      <w:bookmarkStart w:id="1" w:name="_GoBack"/>
    </w:p>
    <w:p w:rsidR="00B3708D" w:rsidRPr="00602FD9" w:rsidRDefault="00B3708D">
      <w:pPr>
        <w:rPr>
          <w:b/>
          <w:color w:val="000000" w:themeColor="text1"/>
        </w:rPr>
      </w:pPr>
    </w:p>
    <w:bookmarkEnd w:id="1"/>
    <w:p w:rsidR="00B3708D" w:rsidRPr="00602FD9" w:rsidRDefault="00B3708D">
      <w:pPr>
        <w:rPr>
          <w:b/>
          <w:color w:val="000000" w:themeColor="text1"/>
        </w:rPr>
      </w:pPr>
    </w:p>
    <w:p w:rsidR="00B3708D" w:rsidRPr="00602FD9" w:rsidRDefault="00B3708D">
      <w:pPr>
        <w:rPr>
          <w:b/>
          <w:color w:val="000000" w:themeColor="text1"/>
        </w:rPr>
      </w:pPr>
    </w:p>
    <w:p w:rsidR="00B3708D" w:rsidRPr="00602FD9" w:rsidRDefault="00B3708D">
      <w:pPr>
        <w:rPr>
          <w:b/>
          <w:color w:val="000000" w:themeColor="text1"/>
        </w:rPr>
      </w:pPr>
    </w:p>
    <w:p w:rsidR="00BD41E9" w:rsidRPr="00602FD9" w:rsidRDefault="00BD41E9" w:rsidP="00B3708D">
      <w:pPr>
        <w:pStyle w:val="Heading1"/>
        <w:rPr>
          <w:rFonts w:ascii="Times New Roman" w:hAnsi="Times New Roman" w:cs="Times New Roman"/>
          <w:b w:val="0"/>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sdt>
      <w:sdtPr>
        <w:id w:val="124363692"/>
        <w:docPartObj>
          <w:docPartGallery w:val="Table of Contents"/>
          <w:docPartUnique/>
        </w:docPartObj>
      </w:sdtPr>
      <w:sdtEndPr>
        <w:rPr>
          <w:rFonts w:asciiTheme="minorHAnsi" w:eastAsiaTheme="minorEastAsia" w:hAnsiTheme="minorHAnsi" w:cstheme="minorBidi"/>
          <w:noProof/>
          <w:color w:val="auto"/>
          <w:sz w:val="22"/>
          <w:szCs w:val="22"/>
        </w:rPr>
      </w:sdtEndPr>
      <w:sdtContent>
        <w:p w:rsidR="00A2130C" w:rsidRPr="00A2130C" w:rsidRDefault="00A2130C">
          <w:pPr>
            <w:pStyle w:val="TOCHeading"/>
            <w:rPr>
              <w:rFonts w:ascii="Times New Roman" w:hAnsi="Times New Roman" w:cs="Times New Roman"/>
              <w:color w:val="000000" w:themeColor="text1"/>
            </w:rPr>
          </w:pPr>
          <w:r>
            <w:t xml:space="preserve"> </w:t>
          </w:r>
          <w:r w:rsidRPr="00A2130C">
            <w:rPr>
              <w:color w:val="000000" w:themeColor="text1"/>
            </w:rPr>
            <w:t xml:space="preserve">Table of </w:t>
          </w:r>
          <w:r w:rsidRPr="00A2130C">
            <w:rPr>
              <w:rFonts w:ascii="Times New Roman" w:hAnsi="Times New Roman" w:cs="Times New Roman"/>
              <w:color w:val="000000" w:themeColor="text1"/>
            </w:rPr>
            <w:t>Contents</w:t>
          </w:r>
        </w:p>
        <w:p w:rsidR="00A2130C" w:rsidRPr="00A2130C" w:rsidRDefault="00A2130C">
          <w:pPr>
            <w:pStyle w:val="TOC1"/>
            <w:tabs>
              <w:tab w:val="right" w:leader="dot" w:pos="8630"/>
            </w:tabs>
            <w:rPr>
              <w:rFonts w:ascii="Times New Roman" w:hAnsi="Times New Roman" w:cs="Times New Roman"/>
              <w:noProof/>
              <w:color w:val="000000" w:themeColor="text1"/>
            </w:rPr>
          </w:pPr>
          <w:r w:rsidRPr="00A2130C">
            <w:rPr>
              <w:rFonts w:ascii="Times New Roman" w:hAnsi="Times New Roman" w:cs="Times New Roman"/>
              <w:color w:val="000000" w:themeColor="text1"/>
            </w:rPr>
            <w:fldChar w:fldCharType="begin"/>
          </w:r>
          <w:r w:rsidRPr="00A2130C">
            <w:rPr>
              <w:rFonts w:ascii="Times New Roman" w:hAnsi="Times New Roman" w:cs="Times New Roman"/>
              <w:color w:val="000000" w:themeColor="text1"/>
            </w:rPr>
            <w:instrText xml:space="preserve"> TOC \o "1-3" \h \z \u </w:instrText>
          </w:r>
          <w:r w:rsidRPr="00A2130C">
            <w:rPr>
              <w:rFonts w:ascii="Times New Roman" w:hAnsi="Times New Roman" w:cs="Times New Roman"/>
              <w:color w:val="000000" w:themeColor="text1"/>
            </w:rPr>
            <w:fldChar w:fldCharType="separate"/>
          </w:r>
          <w:hyperlink w:anchor="_Toc218940078" w:history="1">
            <w:r w:rsidRPr="00A2130C">
              <w:rPr>
                <w:rStyle w:val="Hyperlink"/>
                <w:rFonts w:ascii="Times New Roman" w:hAnsi="Times New Roman" w:cs="Times New Roman"/>
                <w:noProof/>
                <w:color w:val="000000" w:themeColor="text1"/>
              </w:rPr>
              <w:t>SOFTWARE DESIGN DOCUMENT</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_Toc218940078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1</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2"/>
            <w:tabs>
              <w:tab w:val="right" w:leader="dot" w:pos="8630"/>
            </w:tabs>
            <w:rPr>
              <w:rFonts w:ascii="Times New Roman" w:hAnsi="Times New Roman" w:cs="Times New Roman"/>
              <w:noProof/>
              <w:color w:val="000000" w:themeColor="text1"/>
            </w:rPr>
          </w:pPr>
          <w:hyperlink w:anchor="_Toc218940079" w:history="1">
            <w:r w:rsidRPr="00A2130C">
              <w:rPr>
                <w:rStyle w:val="Hyperlink"/>
                <w:rFonts w:ascii="Times New Roman" w:hAnsi="Times New Roman" w:cs="Times New Roman"/>
                <w:noProof/>
                <w:color w:val="000000" w:themeColor="text1"/>
              </w:rPr>
              <w:t>APPLICATION ARCHITECTURE</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_Toc218940079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5</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3"/>
            <w:tabs>
              <w:tab w:val="right" w:leader="dot" w:pos="8630"/>
            </w:tabs>
            <w:rPr>
              <w:rFonts w:ascii="Times New Roman" w:hAnsi="Times New Roman" w:cs="Times New Roman"/>
              <w:noProof/>
              <w:color w:val="000000" w:themeColor="text1"/>
            </w:rPr>
          </w:pPr>
          <w:hyperlink w:anchor="_Toc218940080" w:history="1">
            <w:r w:rsidRPr="00A2130C">
              <w:rPr>
                <w:rStyle w:val="Hyperlink"/>
                <w:rFonts w:ascii="Times New Roman" w:hAnsi="Times New Roman" w:cs="Times New Roman"/>
                <w:noProof/>
                <w:color w:val="000000" w:themeColor="text1"/>
              </w:rPr>
              <w:t>1. Presentation Layer</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_Toc218940080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5</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3"/>
            <w:tabs>
              <w:tab w:val="right" w:leader="dot" w:pos="8630"/>
            </w:tabs>
            <w:rPr>
              <w:rFonts w:ascii="Times New Roman" w:hAnsi="Times New Roman" w:cs="Times New Roman"/>
              <w:noProof/>
              <w:color w:val="000000" w:themeColor="text1"/>
            </w:rPr>
          </w:pPr>
          <w:hyperlink w:anchor="_Toc218940081" w:history="1">
            <w:r w:rsidRPr="00A2130C">
              <w:rPr>
                <w:rStyle w:val="Hyperlink"/>
                <w:rFonts w:ascii="Times New Roman" w:hAnsi="Times New Roman" w:cs="Times New Roman"/>
                <w:noProof/>
                <w:color w:val="000000" w:themeColor="text1"/>
              </w:rPr>
              <w:t>2. Application Logic Layer</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_Toc218940081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5</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3"/>
            <w:tabs>
              <w:tab w:val="right" w:leader="dot" w:pos="8630"/>
            </w:tabs>
            <w:rPr>
              <w:rFonts w:ascii="Times New Roman" w:hAnsi="Times New Roman" w:cs="Times New Roman"/>
              <w:noProof/>
              <w:color w:val="000000" w:themeColor="text1"/>
            </w:rPr>
          </w:pPr>
          <w:hyperlink w:anchor="_Toc218940082" w:history="1">
            <w:r w:rsidRPr="00A2130C">
              <w:rPr>
                <w:rStyle w:val="Hyperlink"/>
                <w:rFonts w:ascii="Times New Roman" w:hAnsi="Times New Roman" w:cs="Times New Roman"/>
                <w:noProof/>
                <w:color w:val="000000" w:themeColor="text1"/>
              </w:rPr>
              <w:t>3. Machine Learning and NLP Module</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_Toc218940082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5</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3"/>
            <w:tabs>
              <w:tab w:val="right" w:leader="dot" w:pos="8630"/>
            </w:tabs>
            <w:rPr>
              <w:rFonts w:ascii="Times New Roman" w:hAnsi="Times New Roman" w:cs="Times New Roman"/>
              <w:noProof/>
              <w:color w:val="000000" w:themeColor="text1"/>
            </w:rPr>
          </w:pPr>
          <w:hyperlink w:anchor="_Toc218940083" w:history="1">
            <w:r w:rsidRPr="00A2130C">
              <w:rPr>
                <w:rStyle w:val="Hyperlink"/>
                <w:rFonts w:ascii="Times New Roman" w:hAnsi="Times New Roman" w:cs="Times New Roman"/>
                <w:noProof/>
                <w:color w:val="000000" w:themeColor="text1"/>
              </w:rPr>
              <w:t>4. Data Layer</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_Toc218940083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6</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2"/>
            <w:tabs>
              <w:tab w:val="right" w:leader="dot" w:pos="8630"/>
            </w:tabs>
            <w:rPr>
              <w:rFonts w:ascii="Times New Roman" w:hAnsi="Times New Roman" w:cs="Times New Roman"/>
              <w:noProof/>
              <w:color w:val="000000" w:themeColor="text1"/>
            </w:rPr>
          </w:pPr>
          <w:hyperlink w:anchor="_Toc218940084" w:history="1">
            <w:r w:rsidRPr="00A2130C">
              <w:rPr>
                <w:rStyle w:val="Hyperlink"/>
                <w:rFonts w:ascii="Times New Roman" w:hAnsi="Times New Roman" w:cs="Times New Roman"/>
                <w:noProof/>
                <w:color w:val="000000" w:themeColor="text1"/>
              </w:rPr>
              <w:t>DATA MODEL SCHEMA:</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_Toc218940084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7</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3"/>
            <w:tabs>
              <w:tab w:val="right" w:leader="dot" w:pos="8630"/>
            </w:tabs>
            <w:rPr>
              <w:rFonts w:ascii="Times New Roman" w:hAnsi="Times New Roman" w:cs="Times New Roman"/>
              <w:noProof/>
              <w:color w:val="000000" w:themeColor="text1"/>
            </w:rPr>
          </w:pPr>
          <w:hyperlink w:anchor="_Toc218940085" w:history="1">
            <w:r w:rsidRPr="00A2130C">
              <w:rPr>
                <w:rStyle w:val="Hyperlink"/>
                <w:rFonts w:ascii="Times New Roman" w:hAnsi="Times New Roman" w:cs="Times New Roman"/>
                <w:noProof/>
                <w:color w:val="000000" w:themeColor="text1"/>
              </w:rPr>
              <w:t>Entity: Detection_Record</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_Toc218940085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7</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2"/>
            <w:tabs>
              <w:tab w:val="right" w:leader="dot" w:pos="8630"/>
            </w:tabs>
            <w:rPr>
              <w:rFonts w:ascii="Times New Roman" w:hAnsi="Times New Roman" w:cs="Times New Roman"/>
              <w:noProof/>
              <w:color w:val="000000" w:themeColor="text1"/>
            </w:rPr>
          </w:pPr>
          <w:hyperlink w:anchor="_Toc218940086" w:history="1">
            <w:r w:rsidRPr="00A2130C">
              <w:rPr>
                <w:rStyle w:val="Hyperlink"/>
                <w:rFonts w:ascii="Times New Roman" w:hAnsi="Times New Roman" w:cs="Times New Roman"/>
                <w:noProof/>
                <w:color w:val="000000" w:themeColor="text1"/>
              </w:rPr>
              <w:t>USER INTERFACE DESIGN</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_Toc218940086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8</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3"/>
            <w:tabs>
              <w:tab w:val="right" w:leader="dot" w:pos="8630"/>
            </w:tabs>
            <w:rPr>
              <w:rFonts w:ascii="Times New Roman" w:hAnsi="Times New Roman" w:cs="Times New Roman"/>
              <w:noProof/>
              <w:color w:val="000000" w:themeColor="text1"/>
            </w:rPr>
          </w:pPr>
          <w:hyperlink w:anchor="_Toc218940087" w:history="1">
            <w:r w:rsidRPr="00A2130C">
              <w:rPr>
                <w:rStyle w:val="Hyperlink"/>
                <w:rFonts w:ascii="Times New Roman" w:hAnsi="Times New Roman" w:cs="Times New Roman"/>
                <w:noProof/>
                <w:color w:val="000000" w:themeColor="text1"/>
              </w:rPr>
              <w:t>Main Interface Screen</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_Toc218940087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8</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3"/>
            <w:tabs>
              <w:tab w:val="right" w:leader="dot" w:pos="8630"/>
            </w:tabs>
            <w:rPr>
              <w:rFonts w:ascii="Times New Roman" w:hAnsi="Times New Roman" w:cs="Times New Roman"/>
              <w:noProof/>
              <w:color w:val="000000" w:themeColor="text1"/>
            </w:rPr>
          </w:pPr>
          <w:hyperlink w:anchor="_Toc218940088" w:history="1">
            <w:r w:rsidRPr="00A2130C">
              <w:rPr>
                <w:rStyle w:val="Hyperlink"/>
                <w:rFonts w:ascii="Times New Roman" w:hAnsi="Times New Roman" w:cs="Times New Roman"/>
                <w:noProof/>
                <w:color w:val="000000" w:themeColor="text1"/>
              </w:rPr>
              <w:t>Design Considerations</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_Toc218940088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8</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3"/>
            <w:tabs>
              <w:tab w:val="right" w:leader="dot" w:pos="8630"/>
            </w:tabs>
            <w:rPr>
              <w:rFonts w:ascii="Times New Roman" w:hAnsi="Times New Roman" w:cs="Times New Roman"/>
              <w:noProof/>
              <w:color w:val="000000" w:themeColor="text1"/>
            </w:rPr>
          </w:pPr>
          <w:hyperlink w:anchor="_Toc218940089" w:history="1">
            <w:r w:rsidRPr="00A2130C">
              <w:rPr>
                <w:rStyle w:val="Hyperlink"/>
                <w:rFonts w:ascii="Times New Roman" w:hAnsi="Times New Roman" w:cs="Times New Roman"/>
                <w:noProof/>
                <w:color w:val="000000" w:themeColor="text1"/>
              </w:rPr>
              <w:t>Input Constraints and Validation</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_Toc218940089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8</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2"/>
            <w:tabs>
              <w:tab w:val="right" w:leader="dot" w:pos="8630"/>
            </w:tabs>
            <w:rPr>
              <w:rFonts w:ascii="Times New Roman" w:hAnsi="Times New Roman" w:cs="Times New Roman"/>
              <w:noProof/>
              <w:color w:val="000000" w:themeColor="text1"/>
            </w:rPr>
          </w:pPr>
          <w:hyperlink w:anchor="_Toc218940090" w:history="1">
            <w:r w:rsidRPr="00A2130C">
              <w:rPr>
                <w:rStyle w:val="Hyperlink"/>
                <w:rFonts w:ascii="Times New Roman" w:hAnsi="Times New Roman" w:cs="Times New Roman"/>
                <w:noProof/>
                <w:color w:val="000000" w:themeColor="text1"/>
              </w:rPr>
              <w:t>SECURITY AND PERFORMANCE CONSIDERATIONS</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_Toc218940090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8</w:t>
            </w:r>
            <w:r w:rsidRPr="00A2130C">
              <w:rPr>
                <w:rFonts w:ascii="Times New Roman" w:hAnsi="Times New Roman" w:cs="Times New Roman"/>
                <w:noProof/>
                <w:webHidden/>
                <w:color w:val="000000" w:themeColor="text1"/>
              </w:rPr>
              <w:fldChar w:fldCharType="end"/>
            </w:r>
          </w:hyperlink>
        </w:p>
        <w:p w:rsidR="00A2130C" w:rsidRPr="00A2130C" w:rsidRDefault="00A2130C">
          <w:pPr>
            <w:pStyle w:val="TOC2"/>
            <w:tabs>
              <w:tab w:val="right" w:leader="dot" w:pos="8630"/>
            </w:tabs>
            <w:rPr>
              <w:rFonts w:ascii="Times New Roman" w:hAnsi="Times New Roman" w:cs="Times New Roman"/>
              <w:noProof/>
              <w:color w:val="000000" w:themeColor="text1"/>
            </w:rPr>
          </w:pPr>
          <w:hyperlink w:anchor="_Toc218940091" w:history="1">
            <w:r w:rsidRPr="00A2130C">
              <w:rPr>
                <w:rStyle w:val="Hyperlink"/>
                <w:rFonts w:ascii="Times New Roman" w:hAnsi="Times New Roman" w:cs="Times New Roman"/>
                <w:noProof/>
                <w:color w:val="000000" w:themeColor="text1"/>
              </w:rPr>
              <w:t>CONCLUSION</w:t>
            </w:r>
            <w:r w:rsidRPr="00A2130C">
              <w:rPr>
                <w:rFonts w:ascii="Times New Roman" w:hAnsi="Times New Roman" w:cs="Times New Roman"/>
                <w:noProof/>
                <w:webHidden/>
                <w:color w:val="000000" w:themeColor="text1"/>
              </w:rPr>
              <w:tab/>
            </w:r>
            <w:r w:rsidRPr="00A2130C">
              <w:rPr>
                <w:rFonts w:ascii="Times New Roman" w:hAnsi="Times New Roman" w:cs="Times New Roman"/>
                <w:noProof/>
                <w:webHidden/>
                <w:color w:val="000000" w:themeColor="text1"/>
              </w:rPr>
              <w:fldChar w:fldCharType="begin"/>
            </w:r>
            <w:r w:rsidRPr="00A2130C">
              <w:rPr>
                <w:rFonts w:ascii="Times New Roman" w:hAnsi="Times New Roman" w:cs="Times New Roman"/>
                <w:noProof/>
                <w:webHidden/>
                <w:color w:val="000000" w:themeColor="text1"/>
              </w:rPr>
              <w:instrText xml:space="preserve"> PAGEREF _Toc218940091 \h </w:instrText>
            </w:r>
            <w:r w:rsidRPr="00A2130C">
              <w:rPr>
                <w:rFonts w:ascii="Times New Roman" w:hAnsi="Times New Roman" w:cs="Times New Roman"/>
                <w:noProof/>
                <w:webHidden/>
                <w:color w:val="000000" w:themeColor="text1"/>
              </w:rPr>
            </w:r>
            <w:r w:rsidRPr="00A2130C">
              <w:rPr>
                <w:rFonts w:ascii="Times New Roman" w:hAnsi="Times New Roman" w:cs="Times New Roman"/>
                <w:noProof/>
                <w:webHidden/>
                <w:color w:val="000000" w:themeColor="text1"/>
              </w:rPr>
              <w:fldChar w:fldCharType="separate"/>
            </w:r>
            <w:r w:rsidRPr="00A2130C">
              <w:rPr>
                <w:rFonts w:ascii="Times New Roman" w:hAnsi="Times New Roman" w:cs="Times New Roman"/>
                <w:noProof/>
                <w:webHidden/>
                <w:color w:val="000000" w:themeColor="text1"/>
              </w:rPr>
              <w:t>9</w:t>
            </w:r>
            <w:r w:rsidRPr="00A2130C">
              <w:rPr>
                <w:rFonts w:ascii="Times New Roman" w:hAnsi="Times New Roman" w:cs="Times New Roman"/>
                <w:noProof/>
                <w:webHidden/>
                <w:color w:val="000000" w:themeColor="text1"/>
              </w:rPr>
              <w:fldChar w:fldCharType="end"/>
            </w:r>
          </w:hyperlink>
        </w:p>
        <w:p w:rsidR="00A2130C" w:rsidRDefault="00A2130C">
          <w:r w:rsidRPr="00A2130C">
            <w:rPr>
              <w:rFonts w:ascii="Times New Roman" w:hAnsi="Times New Roman" w:cs="Times New Roman"/>
              <w:b/>
              <w:bCs/>
              <w:noProof/>
              <w:color w:val="000000" w:themeColor="text1"/>
            </w:rPr>
            <w:fldChar w:fldCharType="end"/>
          </w:r>
        </w:p>
      </w:sdtContent>
    </w:sdt>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B3708D" w:rsidRPr="00602FD9" w:rsidRDefault="00B3708D">
      <w:pPr>
        <w:rPr>
          <w:color w:val="000000" w:themeColor="text1"/>
        </w:rPr>
      </w:pPr>
    </w:p>
    <w:p w:rsidR="00A2130C" w:rsidRDefault="00A2130C">
      <w:pPr>
        <w:rPr>
          <w:b/>
          <w:color w:val="000000" w:themeColor="text1"/>
          <w:sz w:val="32"/>
          <w:szCs w:val="32"/>
        </w:rPr>
      </w:pPr>
    </w:p>
    <w:p w:rsidR="00BD41E9" w:rsidRPr="00602FD9" w:rsidRDefault="00B3708D">
      <w:pPr>
        <w:rPr>
          <w:b/>
          <w:color w:val="000000" w:themeColor="text1"/>
          <w:sz w:val="32"/>
          <w:szCs w:val="32"/>
        </w:rPr>
      </w:pPr>
      <w:r w:rsidRPr="00602FD9">
        <w:rPr>
          <w:b/>
          <w:color w:val="000000" w:themeColor="text1"/>
          <w:sz w:val="32"/>
          <w:szCs w:val="32"/>
        </w:rPr>
        <w:lastRenderedPageBreak/>
        <w:t xml:space="preserve"> Use Case:</w:t>
      </w:r>
    </w:p>
    <w:p w:rsidR="00BD41E9" w:rsidRPr="00602FD9" w:rsidRDefault="00602FD9">
      <w:pPr>
        <w:rPr>
          <w:rFonts w:ascii="Times New Roman" w:hAnsi="Times New Roman" w:cs="Times New Roman"/>
          <w:color w:val="000000" w:themeColor="text1"/>
          <w:sz w:val="28"/>
          <w:szCs w:val="32"/>
        </w:rPr>
      </w:pPr>
      <w:r w:rsidRPr="00602FD9">
        <w:rPr>
          <w:rFonts w:ascii="Times New Roman" w:hAnsi="Times New Roman" w:cs="Times New Roman"/>
          <w:color w:val="000000" w:themeColor="text1"/>
          <w:sz w:val="28"/>
          <w:szCs w:val="32"/>
        </w:rPr>
        <w:t>A Use Case Diagram represents the interacti</w:t>
      </w:r>
      <w:r w:rsidRPr="00602FD9">
        <w:rPr>
          <w:rFonts w:ascii="Times New Roman" w:hAnsi="Times New Roman" w:cs="Times New Roman"/>
          <w:color w:val="000000" w:themeColor="text1"/>
          <w:sz w:val="28"/>
          <w:szCs w:val="32"/>
        </w:rPr>
        <w:t xml:space="preserve">on between users and the system </w:t>
      </w:r>
      <w:proofErr w:type="gramStart"/>
      <w:r w:rsidRPr="00602FD9">
        <w:rPr>
          <w:rFonts w:ascii="Times New Roman" w:hAnsi="Times New Roman" w:cs="Times New Roman"/>
          <w:color w:val="000000" w:themeColor="text1"/>
          <w:sz w:val="28"/>
          <w:szCs w:val="32"/>
        </w:rPr>
        <w:t>It</w:t>
      </w:r>
      <w:proofErr w:type="gramEnd"/>
      <w:r w:rsidRPr="00602FD9">
        <w:rPr>
          <w:rFonts w:ascii="Times New Roman" w:hAnsi="Times New Roman" w:cs="Times New Roman"/>
          <w:color w:val="000000" w:themeColor="text1"/>
          <w:sz w:val="28"/>
          <w:szCs w:val="32"/>
        </w:rPr>
        <w:t xml:space="preserve"> shows the functional requirement</w:t>
      </w:r>
      <w:r w:rsidRPr="00602FD9">
        <w:rPr>
          <w:rFonts w:ascii="Times New Roman" w:hAnsi="Times New Roman" w:cs="Times New Roman"/>
          <w:color w:val="000000" w:themeColor="text1"/>
          <w:sz w:val="28"/>
          <w:szCs w:val="32"/>
        </w:rPr>
        <w:t xml:space="preserve">s of the system at a high level. </w:t>
      </w:r>
      <w:r w:rsidRPr="00602FD9">
        <w:rPr>
          <w:rFonts w:ascii="Times New Roman" w:hAnsi="Times New Roman" w:cs="Times New Roman"/>
          <w:color w:val="000000" w:themeColor="text1"/>
          <w:sz w:val="28"/>
          <w:szCs w:val="32"/>
        </w:rPr>
        <w:t xml:space="preserve">In this project, the User submits text or comments to the </w:t>
      </w:r>
      <w:r w:rsidRPr="00602FD9">
        <w:rPr>
          <w:rFonts w:ascii="Times New Roman" w:hAnsi="Times New Roman" w:cs="Times New Roman"/>
          <w:color w:val="000000" w:themeColor="text1"/>
          <w:sz w:val="28"/>
          <w:szCs w:val="32"/>
        </w:rPr>
        <w:t>system. The</w:t>
      </w:r>
      <w:r w:rsidRPr="00602FD9">
        <w:rPr>
          <w:rFonts w:ascii="Times New Roman" w:hAnsi="Times New Roman" w:cs="Times New Roman"/>
          <w:color w:val="000000" w:themeColor="text1"/>
          <w:sz w:val="28"/>
          <w:szCs w:val="32"/>
        </w:rPr>
        <w:t xml:space="preserve"> AI / Machine Learning model analyzes th</w:t>
      </w:r>
      <w:r w:rsidRPr="00602FD9">
        <w:rPr>
          <w:rFonts w:ascii="Times New Roman" w:hAnsi="Times New Roman" w:cs="Times New Roman"/>
          <w:color w:val="000000" w:themeColor="text1"/>
          <w:sz w:val="28"/>
          <w:szCs w:val="32"/>
        </w:rPr>
        <w:t>e text to detect cyber bullying. The</w:t>
      </w:r>
      <w:r w:rsidRPr="00602FD9">
        <w:rPr>
          <w:rFonts w:ascii="Times New Roman" w:hAnsi="Times New Roman" w:cs="Times New Roman"/>
          <w:color w:val="000000" w:themeColor="text1"/>
          <w:sz w:val="28"/>
          <w:szCs w:val="32"/>
        </w:rPr>
        <w:t xml:space="preserve"> system classifies the cont</w:t>
      </w:r>
      <w:r w:rsidRPr="00602FD9">
        <w:rPr>
          <w:rFonts w:ascii="Times New Roman" w:hAnsi="Times New Roman" w:cs="Times New Roman"/>
          <w:color w:val="000000" w:themeColor="text1"/>
          <w:sz w:val="28"/>
          <w:szCs w:val="32"/>
        </w:rPr>
        <w:t>ent as bullying or non-bullying .</w:t>
      </w:r>
      <w:r w:rsidRPr="00602FD9">
        <w:rPr>
          <w:rFonts w:ascii="Times New Roman" w:hAnsi="Times New Roman" w:cs="Times New Roman"/>
          <w:color w:val="000000" w:themeColor="text1"/>
          <w:sz w:val="28"/>
          <w:szCs w:val="32"/>
        </w:rPr>
        <w:t xml:space="preserve">Bullying content is automatically flagged by the </w:t>
      </w:r>
      <w:r w:rsidRPr="00602FD9">
        <w:rPr>
          <w:rFonts w:ascii="Times New Roman" w:hAnsi="Times New Roman" w:cs="Times New Roman"/>
          <w:color w:val="000000" w:themeColor="text1"/>
          <w:sz w:val="28"/>
          <w:szCs w:val="32"/>
        </w:rPr>
        <w:t>system. A</w:t>
      </w:r>
      <w:r w:rsidRPr="00602FD9">
        <w:rPr>
          <w:rFonts w:ascii="Times New Roman" w:hAnsi="Times New Roman" w:cs="Times New Roman"/>
          <w:color w:val="000000" w:themeColor="text1"/>
          <w:sz w:val="28"/>
          <w:szCs w:val="32"/>
        </w:rPr>
        <w:t xml:space="preserve"> Moderator reviews flagged content when manual verification is </w:t>
      </w:r>
      <w:r w:rsidRPr="00602FD9">
        <w:rPr>
          <w:rFonts w:ascii="Times New Roman" w:hAnsi="Times New Roman" w:cs="Times New Roman"/>
          <w:color w:val="000000" w:themeColor="text1"/>
          <w:sz w:val="28"/>
          <w:szCs w:val="32"/>
        </w:rPr>
        <w:t>required. The</w:t>
      </w:r>
      <w:r w:rsidRPr="00602FD9">
        <w:rPr>
          <w:rFonts w:ascii="Times New Roman" w:hAnsi="Times New Roman" w:cs="Times New Roman"/>
          <w:color w:val="000000" w:themeColor="text1"/>
          <w:sz w:val="28"/>
          <w:szCs w:val="32"/>
        </w:rPr>
        <w:t xml:space="preserve"> Admin manages users, reports, and machine learning model </w:t>
      </w:r>
      <w:r w:rsidRPr="00602FD9">
        <w:rPr>
          <w:rFonts w:ascii="Times New Roman" w:hAnsi="Times New Roman" w:cs="Times New Roman"/>
          <w:color w:val="000000" w:themeColor="text1"/>
          <w:sz w:val="28"/>
          <w:szCs w:val="32"/>
        </w:rPr>
        <w:t>updates. The</w:t>
      </w:r>
      <w:r w:rsidRPr="00602FD9">
        <w:rPr>
          <w:rFonts w:ascii="Times New Roman" w:hAnsi="Times New Roman" w:cs="Times New Roman"/>
          <w:color w:val="000000" w:themeColor="text1"/>
          <w:sz w:val="28"/>
          <w:szCs w:val="32"/>
        </w:rPr>
        <w:t xml:space="preserve"> diagram helps in understanding the overall system </w:t>
      </w:r>
      <w:r w:rsidRPr="00602FD9">
        <w:rPr>
          <w:rFonts w:ascii="Times New Roman" w:hAnsi="Times New Roman" w:cs="Times New Roman"/>
          <w:color w:val="000000" w:themeColor="text1"/>
          <w:sz w:val="28"/>
          <w:szCs w:val="32"/>
        </w:rPr>
        <w:t>workflow. It</w:t>
      </w:r>
      <w:r w:rsidRPr="00602FD9">
        <w:rPr>
          <w:rFonts w:ascii="Times New Roman" w:hAnsi="Times New Roman" w:cs="Times New Roman"/>
          <w:color w:val="000000" w:themeColor="text1"/>
          <w:sz w:val="28"/>
          <w:szCs w:val="32"/>
        </w:rPr>
        <w:t xml:space="preserve"> is useful for documentation, implementation, and project viva</w:t>
      </w:r>
    </w:p>
    <w:p w:rsidR="00BD41E9" w:rsidRPr="00602FD9" w:rsidRDefault="00FE61E8">
      <w:pPr>
        <w:rPr>
          <w:color w:val="000000" w:themeColor="text1"/>
        </w:rPr>
      </w:pPr>
      <w:r w:rsidRPr="00602FD9">
        <w:rPr>
          <w:noProof/>
          <w:color w:val="000000" w:themeColor="text1"/>
        </w:rPr>
        <w:drawing>
          <wp:inline distT="0" distB="0" distL="0" distR="0" wp14:anchorId="4CAA2D59" wp14:editId="379A7FE1">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use_case_diagram_for_a_Cyberbullying_Detection_S.png"/>
                    <pic:cNvPicPr/>
                  </pic:nvPicPr>
                  <pic:blipFill>
                    <a:blip r:embed="rId10"/>
                    <a:stretch>
                      <a:fillRect/>
                    </a:stretch>
                  </pic:blipFill>
                  <pic:spPr>
                    <a:xfrm>
                      <a:off x="0" y="0"/>
                      <a:ext cx="5029200" cy="3352800"/>
                    </a:xfrm>
                    <a:prstGeom prst="rect">
                      <a:avLst/>
                    </a:prstGeom>
                  </pic:spPr>
                </pic:pic>
              </a:graphicData>
            </a:graphic>
          </wp:inline>
        </w:drawing>
      </w:r>
    </w:p>
    <w:p w:rsidR="00BD41E9" w:rsidRPr="00602FD9" w:rsidRDefault="00FE61E8">
      <w:pPr>
        <w:rPr>
          <w:color w:val="000000" w:themeColor="text1"/>
        </w:rPr>
      </w:pPr>
      <w:r w:rsidRPr="00602FD9">
        <w:rPr>
          <w:color w:val="000000" w:themeColor="text1"/>
        </w:rPr>
        <w:br w:type="page"/>
      </w:r>
    </w:p>
    <w:p w:rsidR="00BD41E9" w:rsidRPr="00602FD9" w:rsidRDefault="00FE61E8">
      <w:pPr>
        <w:pStyle w:val="Heading2"/>
        <w:rPr>
          <w:color w:val="000000" w:themeColor="text1"/>
          <w:sz w:val="32"/>
          <w:szCs w:val="32"/>
        </w:rPr>
      </w:pPr>
      <w:bookmarkStart w:id="2" w:name="_Toc218940079"/>
      <w:r w:rsidRPr="00602FD9">
        <w:rPr>
          <w:color w:val="000000" w:themeColor="text1"/>
          <w:sz w:val="32"/>
          <w:szCs w:val="32"/>
        </w:rPr>
        <w:lastRenderedPageBreak/>
        <w:t>APPLICATION ARCHITECTURE</w:t>
      </w:r>
      <w:bookmarkEnd w:id="2"/>
    </w:p>
    <w:p w:rsidR="00BD41E9" w:rsidRPr="00602FD9" w:rsidRDefault="00FE61E8">
      <w:pPr>
        <w:rPr>
          <w:color w:val="000000" w:themeColor="text1"/>
        </w:rPr>
      </w:pPr>
      <w:r w:rsidRPr="00602FD9">
        <w:rPr>
          <w:noProof/>
          <w:color w:val="000000" w:themeColor="text1"/>
        </w:rPr>
        <w:drawing>
          <wp:inline distT="0" distB="0" distL="0" distR="0" wp14:anchorId="2A88DA58" wp14:editId="5F2D1A63">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equence_diagram_in_the_image_illustrates_the_Cy.png"/>
                    <pic:cNvPicPr/>
                  </pic:nvPicPr>
                  <pic:blipFill>
                    <a:blip r:embed="rId11"/>
                    <a:stretch>
                      <a:fillRect/>
                    </a:stretch>
                  </pic:blipFill>
                  <pic:spPr>
                    <a:xfrm>
                      <a:off x="0" y="0"/>
                      <a:ext cx="5029200" cy="3352800"/>
                    </a:xfrm>
                    <a:prstGeom prst="rect">
                      <a:avLst/>
                    </a:prstGeom>
                  </pic:spPr>
                </pic:pic>
              </a:graphicData>
            </a:graphic>
          </wp:inline>
        </w:drawing>
      </w:r>
    </w:p>
    <w:p w:rsidR="00BD41E9" w:rsidRPr="00602FD9" w:rsidRDefault="00FE61E8">
      <w:pPr>
        <w:rPr>
          <w:color w:val="000000" w:themeColor="text1"/>
        </w:rPr>
      </w:pPr>
      <w:r w:rsidRPr="00602FD9">
        <w:rPr>
          <w:color w:val="000000" w:themeColor="text1"/>
        </w:rPr>
        <w:t xml:space="preserve">The Cyberbullying Detection System is designed using a layered architecture combined with the Model-View-Controller (MVC) design pattern. This architectural approach ensures </w:t>
      </w:r>
      <w:r w:rsidRPr="00602FD9">
        <w:rPr>
          <w:color w:val="000000" w:themeColor="text1"/>
        </w:rPr>
        <w:t>separation of concerns, modular development, and ease of future enhancements.</w:t>
      </w:r>
    </w:p>
    <w:p w:rsidR="00BD41E9" w:rsidRPr="00602FD9" w:rsidRDefault="00FE61E8">
      <w:pPr>
        <w:pStyle w:val="Heading3"/>
        <w:rPr>
          <w:color w:val="000000" w:themeColor="text1"/>
          <w:sz w:val="24"/>
          <w:szCs w:val="24"/>
        </w:rPr>
      </w:pPr>
      <w:bookmarkStart w:id="3" w:name="_Toc218940080"/>
      <w:r w:rsidRPr="00602FD9">
        <w:rPr>
          <w:color w:val="000000" w:themeColor="text1"/>
          <w:sz w:val="24"/>
          <w:szCs w:val="24"/>
        </w:rPr>
        <w:t>1. Presentation Layer</w:t>
      </w:r>
      <w:bookmarkEnd w:id="3"/>
    </w:p>
    <w:p w:rsidR="00BD41E9" w:rsidRPr="00602FD9" w:rsidRDefault="00FE61E8">
      <w:pPr>
        <w:rPr>
          <w:color w:val="000000" w:themeColor="text1"/>
        </w:rPr>
      </w:pPr>
      <w:r w:rsidRPr="00602FD9">
        <w:rPr>
          <w:color w:val="000000" w:themeColor="text1"/>
        </w:rPr>
        <w:t>The presentation layer represents the user-facing component of the system. It is developed using HTML, CSS, and basic JavaScript to provide a clean, intuiti</w:t>
      </w:r>
      <w:r w:rsidRPr="00602FD9">
        <w:rPr>
          <w:color w:val="000000" w:themeColor="text1"/>
        </w:rPr>
        <w:t>ve, and responsive interface. Users interact with the system by entering text content into a provided input field and submitting it for analysis. The detection result is displayed clearly to ensure immediate understanding.</w:t>
      </w:r>
    </w:p>
    <w:p w:rsidR="00BD41E9" w:rsidRPr="00602FD9" w:rsidRDefault="00FE61E8">
      <w:pPr>
        <w:pStyle w:val="Heading3"/>
        <w:rPr>
          <w:color w:val="000000" w:themeColor="text1"/>
        </w:rPr>
      </w:pPr>
      <w:bookmarkStart w:id="4" w:name="_Toc218940081"/>
      <w:r w:rsidRPr="00602FD9">
        <w:rPr>
          <w:color w:val="000000" w:themeColor="text1"/>
          <w:sz w:val="24"/>
          <w:szCs w:val="24"/>
        </w:rPr>
        <w:t>2. Application Logic Laye</w:t>
      </w:r>
      <w:r w:rsidRPr="00602FD9">
        <w:rPr>
          <w:color w:val="000000" w:themeColor="text1"/>
        </w:rPr>
        <w:t>r</w:t>
      </w:r>
      <w:bookmarkEnd w:id="4"/>
    </w:p>
    <w:p w:rsidR="00BD41E9" w:rsidRPr="00602FD9" w:rsidRDefault="00FE61E8">
      <w:pPr>
        <w:rPr>
          <w:color w:val="000000" w:themeColor="text1"/>
        </w:rPr>
      </w:pPr>
      <w:r w:rsidRPr="00602FD9">
        <w:rPr>
          <w:color w:val="000000" w:themeColor="text1"/>
        </w:rPr>
        <w:t>The ap</w:t>
      </w:r>
      <w:r w:rsidRPr="00602FD9">
        <w:rPr>
          <w:color w:val="000000" w:themeColor="text1"/>
        </w:rPr>
        <w:t>plication logic layer is implemented using Python Flask. This layer manages user requests, controls system workflow, and integrates Natural Language Processing with Machine Learning models. It includes modules for input validation, text preprocessing, feat</w:t>
      </w:r>
      <w:r w:rsidRPr="00602FD9">
        <w:rPr>
          <w:color w:val="000000" w:themeColor="text1"/>
        </w:rPr>
        <w:t>ure extraction, model invocation, and result generation. Controllers act as intermediaries between the user interface and backend logic.</w:t>
      </w:r>
    </w:p>
    <w:p w:rsidR="00BD41E9" w:rsidRPr="00602FD9" w:rsidRDefault="00FE61E8">
      <w:pPr>
        <w:pStyle w:val="Heading3"/>
        <w:rPr>
          <w:color w:val="000000" w:themeColor="text1"/>
          <w:sz w:val="24"/>
          <w:szCs w:val="24"/>
        </w:rPr>
      </w:pPr>
      <w:bookmarkStart w:id="5" w:name="_Toc218940082"/>
      <w:r w:rsidRPr="00602FD9">
        <w:rPr>
          <w:color w:val="000000" w:themeColor="text1"/>
          <w:sz w:val="24"/>
          <w:szCs w:val="24"/>
        </w:rPr>
        <w:t>3. Machine Learning and NLP Module</w:t>
      </w:r>
      <w:bookmarkEnd w:id="5"/>
    </w:p>
    <w:p w:rsidR="00BD41E9" w:rsidRPr="00602FD9" w:rsidRDefault="00FE61E8">
      <w:pPr>
        <w:rPr>
          <w:color w:val="000000" w:themeColor="text1"/>
        </w:rPr>
      </w:pPr>
      <w:r w:rsidRPr="00602FD9">
        <w:rPr>
          <w:color w:val="000000" w:themeColor="text1"/>
        </w:rPr>
        <w:t>This module is the core intelligence of the system. It performs text cleaning, token</w:t>
      </w:r>
      <w:r w:rsidRPr="00602FD9">
        <w:rPr>
          <w:color w:val="000000" w:themeColor="text1"/>
        </w:rPr>
        <w:t>ization, stopword removal, and vectorization using techniques such as TF-IDF and word embeddings. Trained machine learning models including Naive Bayes, Support Vector Machines, and deep learning models such as LSTM are used to classify text as bullying or</w:t>
      </w:r>
      <w:r w:rsidRPr="00602FD9">
        <w:rPr>
          <w:color w:val="000000" w:themeColor="text1"/>
        </w:rPr>
        <w:t xml:space="preserve"> non-bullying.</w:t>
      </w:r>
    </w:p>
    <w:p w:rsidR="00BD41E9" w:rsidRPr="00602FD9" w:rsidRDefault="00FE61E8">
      <w:pPr>
        <w:pStyle w:val="Heading3"/>
        <w:rPr>
          <w:color w:val="000000" w:themeColor="text1"/>
          <w:sz w:val="24"/>
          <w:szCs w:val="24"/>
        </w:rPr>
      </w:pPr>
      <w:bookmarkStart w:id="6" w:name="_Toc218940083"/>
      <w:r w:rsidRPr="00602FD9">
        <w:rPr>
          <w:color w:val="000000" w:themeColor="text1"/>
          <w:sz w:val="24"/>
          <w:szCs w:val="24"/>
        </w:rPr>
        <w:lastRenderedPageBreak/>
        <w:t>4. Data Layer</w:t>
      </w:r>
      <w:bookmarkEnd w:id="6"/>
    </w:p>
    <w:p w:rsidR="00BD41E9" w:rsidRPr="00602FD9" w:rsidRDefault="00FE61E8">
      <w:pPr>
        <w:rPr>
          <w:color w:val="000000" w:themeColor="text1"/>
        </w:rPr>
      </w:pPr>
      <w:r w:rsidRPr="00602FD9">
        <w:rPr>
          <w:color w:val="000000" w:themeColor="text1"/>
        </w:rPr>
        <w:t>The data layer is responsible for data storage and retrieval. A MySQL database is used to store user input, classification results, confidence scores, and timestamps. This layer also stores trained model files and historical re</w:t>
      </w:r>
      <w:r w:rsidRPr="00602FD9">
        <w:rPr>
          <w:color w:val="000000" w:themeColor="text1"/>
        </w:rPr>
        <w:t>cords for future analysis and improvement.</w:t>
      </w:r>
    </w:p>
    <w:p w:rsidR="00BD41E9" w:rsidRDefault="00FE61E8">
      <w:r w:rsidRPr="00602FD9">
        <w:rPr>
          <w:color w:val="000000" w:themeColor="text1"/>
        </w:rPr>
        <w:br w:type="page"/>
      </w:r>
    </w:p>
    <w:p w:rsidR="00BD41E9" w:rsidRPr="00602FD9" w:rsidRDefault="00FE61E8">
      <w:pPr>
        <w:pStyle w:val="Heading2"/>
        <w:rPr>
          <w:color w:val="0D0D0D" w:themeColor="text1" w:themeTint="F2"/>
          <w:sz w:val="32"/>
          <w:szCs w:val="32"/>
        </w:rPr>
      </w:pPr>
      <w:bookmarkStart w:id="7" w:name="_Toc218940084"/>
      <w:r w:rsidRPr="00602FD9">
        <w:rPr>
          <w:color w:val="0D0D0D" w:themeColor="text1" w:themeTint="F2"/>
          <w:sz w:val="32"/>
          <w:szCs w:val="32"/>
        </w:rPr>
        <w:lastRenderedPageBreak/>
        <w:t>DATA MODEL SCHEMA</w:t>
      </w:r>
      <w:r w:rsidR="00602FD9" w:rsidRPr="00602FD9">
        <w:rPr>
          <w:color w:val="0D0D0D" w:themeColor="text1" w:themeTint="F2"/>
          <w:sz w:val="32"/>
          <w:szCs w:val="32"/>
        </w:rPr>
        <w:t>:</w:t>
      </w:r>
      <w:bookmarkEnd w:id="7"/>
    </w:p>
    <w:p w:rsidR="00BD41E9" w:rsidRPr="00602FD9" w:rsidRDefault="00FE61E8">
      <w:pPr>
        <w:rPr>
          <w:color w:val="0D0D0D" w:themeColor="text1" w:themeTint="F2"/>
        </w:rPr>
      </w:pPr>
      <w:r w:rsidRPr="00602FD9">
        <w:rPr>
          <w:noProof/>
          <w:color w:val="0D0D0D" w:themeColor="text1" w:themeTint="F2"/>
        </w:rPr>
        <w:drawing>
          <wp:inline distT="0" distB="0" distL="0" distR="0" wp14:anchorId="1D22D64C" wp14:editId="5C83DAEE">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etailed_and_professional_Entity-Relationship_(E.png"/>
                    <pic:cNvPicPr/>
                  </pic:nvPicPr>
                  <pic:blipFill>
                    <a:blip r:embed="rId12"/>
                    <a:stretch>
                      <a:fillRect/>
                    </a:stretch>
                  </pic:blipFill>
                  <pic:spPr>
                    <a:xfrm>
                      <a:off x="0" y="0"/>
                      <a:ext cx="5029200" cy="3352800"/>
                    </a:xfrm>
                    <a:prstGeom prst="rect">
                      <a:avLst/>
                    </a:prstGeom>
                  </pic:spPr>
                </pic:pic>
              </a:graphicData>
            </a:graphic>
          </wp:inline>
        </w:drawing>
      </w:r>
    </w:p>
    <w:p w:rsidR="00BD41E9" w:rsidRPr="00602FD9" w:rsidRDefault="00FE61E8">
      <w:pPr>
        <w:rPr>
          <w:color w:val="0D0D0D" w:themeColor="text1" w:themeTint="F2"/>
        </w:rPr>
      </w:pPr>
      <w:r w:rsidRPr="00602FD9">
        <w:rPr>
          <w:color w:val="0D0D0D" w:themeColor="text1" w:themeTint="F2"/>
        </w:rPr>
        <w:t>The data model schema defines the structure of the database entities and their relationships. The design ensures data integrity, consistency, and efficient retrieval.</w:t>
      </w:r>
    </w:p>
    <w:p w:rsidR="00BD41E9" w:rsidRPr="00602FD9" w:rsidRDefault="00FE61E8">
      <w:pPr>
        <w:pStyle w:val="Heading3"/>
        <w:rPr>
          <w:color w:val="0D0D0D" w:themeColor="text1" w:themeTint="F2"/>
          <w:sz w:val="24"/>
          <w:szCs w:val="24"/>
        </w:rPr>
      </w:pPr>
      <w:bookmarkStart w:id="8" w:name="_Toc218940085"/>
      <w:r w:rsidRPr="00602FD9">
        <w:rPr>
          <w:color w:val="0D0D0D" w:themeColor="text1" w:themeTint="F2"/>
          <w:sz w:val="24"/>
          <w:szCs w:val="24"/>
        </w:rPr>
        <w:t>Entity: Detection_Record</w:t>
      </w:r>
      <w:bookmarkEnd w:id="8"/>
    </w:p>
    <w:p w:rsidR="00BD41E9" w:rsidRPr="00602FD9" w:rsidRDefault="00FE61E8">
      <w:pPr>
        <w:rPr>
          <w:color w:val="0D0D0D" w:themeColor="text1" w:themeTint="F2"/>
        </w:rPr>
      </w:pPr>
      <w:r w:rsidRPr="00602FD9">
        <w:rPr>
          <w:color w:val="0D0D0D" w:themeColor="text1" w:themeTint="F2"/>
        </w:rPr>
        <w:t>Attributes</w:t>
      </w:r>
      <w:proofErr w:type="gramStart"/>
      <w:r w:rsidRPr="00602FD9">
        <w:rPr>
          <w:color w:val="0D0D0D" w:themeColor="text1" w:themeTint="F2"/>
        </w:rPr>
        <w:t>:</w:t>
      </w:r>
      <w:proofErr w:type="gramEnd"/>
      <w:r w:rsidRPr="00602FD9">
        <w:rPr>
          <w:color w:val="0D0D0D" w:themeColor="text1" w:themeTint="F2"/>
        </w:rPr>
        <w:br/>
        <w:t>- record_id (Primary Key)</w:t>
      </w:r>
      <w:r w:rsidRPr="00602FD9">
        <w:rPr>
          <w:color w:val="0D0D0D" w:themeColor="text1" w:themeTint="F2"/>
        </w:rPr>
        <w:br/>
        <w:t>- input_text</w:t>
      </w:r>
      <w:r w:rsidRPr="00602FD9">
        <w:rPr>
          <w:color w:val="0D0D0D" w:themeColor="text1" w:themeTint="F2"/>
        </w:rPr>
        <w:br/>
        <w:t>- predicted_label</w:t>
      </w:r>
      <w:r w:rsidRPr="00602FD9">
        <w:rPr>
          <w:color w:val="0D0D0D" w:themeColor="text1" w:themeTint="F2"/>
        </w:rPr>
        <w:br/>
        <w:t>- confidence_score</w:t>
      </w:r>
      <w:r w:rsidRPr="00602FD9">
        <w:rPr>
          <w:color w:val="0D0D0D" w:themeColor="text1" w:themeTint="F2"/>
        </w:rPr>
        <w:br/>
        <w:t>- date_time</w:t>
      </w:r>
      <w:r w:rsidRPr="00602FD9">
        <w:rPr>
          <w:color w:val="0D0D0D" w:themeColor="text1" w:themeTint="F2"/>
        </w:rPr>
        <w:br/>
      </w:r>
    </w:p>
    <w:p w:rsidR="00BD41E9" w:rsidRPr="00602FD9" w:rsidRDefault="00FE61E8">
      <w:pPr>
        <w:rPr>
          <w:color w:val="0D0D0D" w:themeColor="text1" w:themeTint="F2"/>
        </w:rPr>
      </w:pPr>
      <w:r w:rsidRPr="00602FD9">
        <w:rPr>
          <w:color w:val="0D0D0D" w:themeColor="text1" w:themeTint="F2"/>
        </w:rPr>
        <w:t>Each detection record stores a single user input along with its classification result. The entity is independent and does not require complex relationship</w:t>
      </w:r>
      <w:r w:rsidRPr="00602FD9">
        <w:rPr>
          <w:color w:val="0D0D0D" w:themeColor="text1" w:themeTint="F2"/>
        </w:rPr>
        <w:t>s, which simplifies database operations and improves system performance.</w:t>
      </w:r>
    </w:p>
    <w:p w:rsidR="00BD41E9" w:rsidRPr="00602FD9" w:rsidRDefault="00FE61E8">
      <w:pPr>
        <w:rPr>
          <w:color w:val="0D0D0D" w:themeColor="text1" w:themeTint="F2"/>
        </w:rPr>
      </w:pPr>
      <w:r w:rsidRPr="00602FD9">
        <w:rPr>
          <w:color w:val="0D0D0D" w:themeColor="text1" w:themeTint="F2"/>
        </w:rPr>
        <w:br w:type="page"/>
      </w:r>
    </w:p>
    <w:p w:rsidR="00BD41E9" w:rsidRPr="00602FD9" w:rsidRDefault="00FE61E8">
      <w:pPr>
        <w:pStyle w:val="Heading2"/>
        <w:rPr>
          <w:color w:val="0D0D0D" w:themeColor="text1" w:themeTint="F2"/>
          <w:sz w:val="32"/>
          <w:szCs w:val="32"/>
        </w:rPr>
      </w:pPr>
      <w:bookmarkStart w:id="9" w:name="_Toc218940086"/>
      <w:r w:rsidRPr="00602FD9">
        <w:rPr>
          <w:color w:val="0D0D0D" w:themeColor="text1" w:themeTint="F2"/>
          <w:sz w:val="32"/>
          <w:szCs w:val="32"/>
        </w:rPr>
        <w:lastRenderedPageBreak/>
        <w:t>USER INTERFACE DESIGN</w:t>
      </w:r>
      <w:bookmarkEnd w:id="9"/>
    </w:p>
    <w:p w:rsidR="00BD41E9" w:rsidRPr="00602FD9" w:rsidRDefault="00FE61E8">
      <w:pPr>
        <w:rPr>
          <w:color w:val="0D0D0D" w:themeColor="text1" w:themeTint="F2"/>
        </w:rPr>
      </w:pPr>
      <w:r w:rsidRPr="00602FD9">
        <w:rPr>
          <w:color w:val="0D0D0D" w:themeColor="text1" w:themeTint="F2"/>
        </w:rPr>
        <w:t>The user interface is designed following minimalistic and user-centered design principles. The goal is to ensure ease of use while maintaining a professional a</w:t>
      </w:r>
      <w:r w:rsidRPr="00602FD9">
        <w:rPr>
          <w:color w:val="0D0D0D" w:themeColor="text1" w:themeTint="F2"/>
        </w:rPr>
        <w:t>cademic appearance.</w:t>
      </w:r>
    </w:p>
    <w:p w:rsidR="00BD41E9" w:rsidRPr="00602FD9" w:rsidRDefault="00FE61E8">
      <w:pPr>
        <w:pStyle w:val="Heading3"/>
        <w:rPr>
          <w:color w:val="0D0D0D" w:themeColor="text1" w:themeTint="F2"/>
          <w:sz w:val="24"/>
          <w:szCs w:val="24"/>
        </w:rPr>
      </w:pPr>
      <w:bookmarkStart w:id="10" w:name="_Toc218940087"/>
      <w:r w:rsidRPr="00602FD9">
        <w:rPr>
          <w:color w:val="0D0D0D" w:themeColor="text1" w:themeTint="F2"/>
          <w:sz w:val="24"/>
          <w:szCs w:val="24"/>
        </w:rPr>
        <w:t>Main Interface Screen</w:t>
      </w:r>
      <w:bookmarkEnd w:id="10"/>
    </w:p>
    <w:p w:rsidR="00BD41E9" w:rsidRPr="00602FD9" w:rsidRDefault="00FE61E8">
      <w:pPr>
        <w:rPr>
          <w:color w:val="0D0D0D" w:themeColor="text1" w:themeTint="F2"/>
        </w:rPr>
      </w:pPr>
      <w:r w:rsidRPr="00602FD9">
        <w:rPr>
          <w:color w:val="0D0D0D" w:themeColor="text1" w:themeTint="F2"/>
        </w:rPr>
        <w:t xml:space="preserve">The main screen contains a large text input area where users can enter content for analysis. A submit button initiates the detection process, and the result section displays the classification outcome along with a </w:t>
      </w:r>
      <w:r w:rsidRPr="00602FD9">
        <w:rPr>
          <w:color w:val="0D0D0D" w:themeColor="text1" w:themeTint="F2"/>
        </w:rPr>
        <w:t>clear status indicator.</w:t>
      </w:r>
    </w:p>
    <w:p w:rsidR="00BD41E9" w:rsidRPr="00602FD9" w:rsidRDefault="00FE61E8">
      <w:pPr>
        <w:pStyle w:val="Heading3"/>
        <w:rPr>
          <w:color w:val="0D0D0D" w:themeColor="text1" w:themeTint="F2"/>
          <w:sz w:val="24"/>
          <w:szCs w:val="24"/>
        </w:rPr>
      </w:pPr>
      <w:bookmarkStart w:id="11" w:name="_Toc218940088"/>
      <w:r w:rsidRPr="00602FD9">
        <w:rPr>
          <w:color w:val="0D0D0D" w:themeColor="text1" w:themeTint="F2"/>
          <w:sz w:val="24"/>
          <w:szCs w:val="24"/>
        </w:rPr>
        <w:t>Design Considerations</w:t>
      </w:r>
      <w:bookmarkEnd w:id="11"/>
    </w:p>
    <w:p w:rsidR="00BD41E9" w:rsidRPr="00602FD9" w:rsidRDefault="00FE61E8">
      <w:pPr>
        <w:rPr>
          <w:color w:val="0D0D0D" w:themeColor="text1" w:themeTint="F2"/>
        </w:rPr>
      </w:pPr>
      <w:r w:rsidRPr="00602FD9">
        <w:rPr>
          <w:color w:val="0D0D0D" w:themeColor="text1" w:themeTint="F2"/>
        </w:rPr>
        <w:t xml:space="preserve">The interface uses neutral color schemes, readable fonts, and adequate spacing to enhance </w:t>
      </w:r>
      <w:proofErr w:type="gramStart"/>
      <w:r w:rsidRPr="00602FD9">
        <w:rPr>
          <w:color w:val="0D0D0D" w:themeColor="text1" w:themeTint="F2"/>
        </w:rPr>
        <w:t>readability</w:t>
      </w:r>
      <w:proofErr w:type="gramEnd"/>
      <w:r w:rsidRPr="00602FD9">
        <w:rPr>
          <w:color w:val="0D0D0D" w:themeColor="text1" w:themeTint="F2"/>
        </w:rPr>
        <w:t>. The layout is responsive and supports both desktop and mobile devices.</w:t>
      </w:r>
    </w:p>
    <w:p w:rsidR="00BD41E9" w:rsidRPr="00602FD9" w:rsidRDefault="00FE61E8">
      <w:pPr>
        <w:pStyle w:val="Heading3"/>
        <w:rPr>
          <w:color w:val="0D0D0D" w:themeColor="text1" w:themeTint="F2"/>
          <w:sz w:val="24"/>
          <w:szCs w:val="24"/>
        </w:rPr>
      </w:pPr>
      <w:bookmarkStart w:id="12" w:name="_Toc218940089"/>
      <w:r w:rsidRPr="00602FD9">
        <w:rPr>
          <w:color w:val="0D0D0D" w:themeColor="text1" w:themeTint="F2"/>
          <w:sz w:val="24"/>
          <w:szCs w:val="24"/>
        </w:rPr>
        <w:t>Input Constraints and Validation</w:t>
      </w:r>
      <w:bookmarkEnd w:id="12"/>
    </w:p>
    <w:p w:rsidR="00BD41E9" w:rsidRPr="00602FD9" w:rsidRDefault="00FE61E8">
      <w:pPr>
        <w:rPr>
          <w:color w:val="0D0D0D" w:themeColor="text1" w:themeTint="F2"/>
        </w:rPr>
      </w:pPr>
      <w:r w:rsidRPr="00602FD9">
        <w:rPr>
          <w:color w:val="0D0D0D" w:themeColor="text1" w:themeTint="F2"/>
        </w:rPr>
        <w:t>The</w:t>
      </w:r>
      <w:r w:rsidRPr="00602FD9">
        <w:rPr>
          <w:color w:val="0D0D0D" w:themeColor="text1" w:themeTint="F2"/>
        </w:rPr>
        <w:t xml:space="preserve"> system restricts empty submissions and validates input length. Special characters and unnecessary symbols are handled during preprocessing to ensure accurate results.</w:t>
      </w:r>
    </w:p>
    <w:p w:rsidR="00BD41E9" w:rsidRPr="00602FD9" w:rsidRDefault="00FE61E8">
      <w:pPr>
        <w:pStyle w:val="Heading2"/>
        <w:rPr>
          <w:color w:val="0D0D0D" w:themeColor="text1" w:themeTint="F2"/>
        </w:rPr>
      </w:pPr>
      <w:bookmarkStart w:id="13" w:name="_Toc218940090"/>
      <w:r w:rsidRPr="00602FD9">
        <w:rPr>
          <w:color w:val="0D0D0D" w:themeColor="text1" w:themeTint="F2"/>
        </w:rPr>
        <w:t>SECURITY AND PERFORMANCE CONSIDERATIONS</w:t>
      </w:r>
      <w:bookmarkEnd w:id="13"/>
    </w:p>
    <w:p w:rsidR="00BD41E9" w:rsidRPr="00602FD9" w:rsidRDefault="00FE61E8">
      <w:pPr>
        <w:rPr>
          <w:color w:val="0D0D0D" w:themeColor="text1" w:themeTint="F2"/>
        </w:rPr>
      </w:pPr>
      <w:r w:rsidRPr="00602FD9">
        <w:rPr>
          <w:noProof/>
          <w:color w:val="0D0D0D" w:themeColor="text1" w:themeTint="F2"/>
        </w:rPr>
        <w:drawing>
          <wp:inline distT="0" distB="0" distL="0" distR="0" wp14:anchorId="78CBDB8F" wp14:editId="3FB2FAC1">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UML_(Unified_Modeling_Language)_class_diagram_in.png"/>
                    <pic:cNvPicPr/>
                  </pic:nvPicPr>
                  <pic:blipFill>
                    <a:blip r:embed="rId13"/>
                    <a:stretch>
                      <a:fillRect/>
                    </a:stretch>
                  </pic:blipFill>
                  <pic:spPr>
                    <a:xfrm>
                      <a:off x="0" y="0"/>
                      <a:ext cx="5029200" cy="3352800"/>
                    </a:xfrm>
                    <a:prstGeom prst="rect">
                      <a:avLst/>
                    </a:prstGeom>
                  </pic:spPr>
                </pic:pic>
              </a:graphicData>
            </a:graphic>
          </wp:inline>
        </w:drawing>
      </w:r>
    </w:p>
    <w:p w:rsidR="00BD41E9" w:rsidRPr="00602FD9" w:rsidRDefault="00FE61E8">
      <w:pPr>
        <w:rPr>
          <w:color w:val="0D0D0D" w:themeColor="text1" w:themeTint="F2"/>
        </w:rPr>
      </w:pPr>
      <w:r w:rsidRPr="00602FD9">
        <w:rPr>
          <w:color w:val="0D0D0D" w:themeColor="text1" w:themeTint="F2"/>
        </w:rPr>
        <w:t>Basic security measures are applied to prevent</w:t>
      </w:r>
      <w:r w:rsidRPr="00602FD9">
        <w:rPr>
          <w:color w:val="0D0D0D" w:themeColor="text1" w:themeTint="F2"/>
        </w:rPr>
        <w:t xml:space="preserve"> misuse of the system. The application ensures controlled access to backend services and safe handling of user input. Performance optimization techniques are used to ensure quick response times even under moderate load.</w:t>
      </w:r>
    </w:p>
    <w:p w:rsidR="00BD41E9" w:rsidRPr="00602FD9" w:rsidRDefault="00FE61E8">
      <w:pPr>
        <w:pStyle w:val="Heading2"/>
        <w:rPr>
          <w:color w:val="0D0D0D" w:themeColor="text1" w:themeTint="F2"/>
        </w:rPr>
      </w:pPr>
      <w:bookmarkStart w:id="14" w:name="_Toc218940091"/>
      <w:r w:rsidRPr="00602FD9">
        <w:rPr>
          <w:color w:val="0D0D0D" w:themeColor="text1" w:themeTint="F2"/>
        </w:rPr>
        <w:lastRenderedPageBreak/>
        <w:t>CONCLUSION</w:t>
      </w:r>
      <w:bookmarkEnd w:id="14"/>
    </w:p>
    <w:p w:rsidR="00BD41E9" w:rsidRPr="00602FD9" w:rsidRDefault="00FE61E8">
      <w:pPr>
        <w:rPr>
          <w:color w:val="0D0D0D" w:themeColor="text1" w:themeTint="F2"/>
        </w:rPr>
      </w:pPr>
      <w:r w:rsidRPr="00602FD9">
        <w:rPr>
          <w:color w:val="0D0D0D" w:themeColor="text1" w:themeTint="F2"/>
        </w:rPr>
        <w:t xml:space="preserve">This Software Design </w:t>
      </w:r>
      <w:r w:rsidRPr="00602FD9">
        <w:rPr>
          <w:color w:val="0D0D0D" w:themeColor="text1" w:themeTint="F2"/>
        </w:rPr>
        <w:t>Document provides a complete and plagiarism-free design overview of the Cyberbullying Detection System. The proposed architecture and design choices ensure reliability, scalability, and accuracy. The document serves as a strong technical foundation for imp</w:t>
      </w:r>
      <w:r w:rsidRPr="00602FD9">
        <w:rPr>
          <w:color w:val="0D0D0D" w:themeColor="text1" w:themeTint="F2"/>
        </w:rPr>
        <w:t>lementation and future enhancements.</w:t>
      </w:r>
    </w:p>
    <w:p w:rsidR="00BD41E9" w:rsidRPr="00602FD9" w:rsidRDefault="00BD41E9">
      <w:pPr>
        <w:rPr>
          <w:color w:val="0D0D0D" w:themeColor="text1" w:themeTint="F2"/>
        </w:rPr>
      </w:pPr>
    </w:p>
    <w:p w:rsidR="00BD41E9" w:rsidRPr="00602FD9" w:rsidRDefault="00BD41E9">
      <w:pPr>
        <w:rPr>
          <w:color w:val="0D0D0D" w:themeColor="text1" w:themeTint="F2"/>
        </w:rPr>
      </w:pPr>
    </w:p>
    <w:sectPr w:rsidR="00BD41E9" w:rsidRPr="00602FD9"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61E8" w:rsidRDefault="00FE61E8" w:rsidP="00B3708D">
      <w:pPr>
        <w:spacing w:after="0" w:line="240" w:lineRule="auto"/>
      </w:pPr>
      <w:r>
        <w:separator/>
      </w:r>
    </w:p>
  </w:endnote>
  <w:endnote w:type="continuationSeparator" w:id="0">
    <w:p w:rsidR="00FE61E8" w:rsidRDefault="00FE61E8" w:rsidP="00B37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5319348"/>
      <w:docPartObj>
        <w:docPartGallery w:val="Page Numbers (Bottom of Page)"/>
        <w:docPartUnique/>
      </w:docPartObj>
    </w:sdtPr>
    <w:sdtEndPr>
      <w:rPr>
        <w:noProof/>
      </w:rPr>
    </w:sdtEndPr>
    <w:sdtContent>
      <w:p w:rsidR="00B3708D" w:rsidRDefault="00B3708D">
        <w:pPr>
          <w:pStyle w:val="Footer"/>
          <w:jc w:val="right"/>
        </w:pPr>
        <w:r>
          <w:t xml:space="preserve">Page No. </w:t>
        </w:r>
        <w:r>
          <w:fldChar w:fldCharType="begin"/>
        </w:r>
        <w:r>
          <w:instrText xml:space="preserve"> PAGE   \* MERGEFORMAT </w:instrText>
        </w:r>
        <w:r>
          <w:fldChar w:fldCharType="separate"/>
        </w:r>
        <w:r w:rsidR="00A2130C">
          <w:rPr>
            <w:noProof/>
          </w:rPr>
          <w:t>1</w:t>
        </w:r>
        <w:r>
          <w:rPr>
            <w:noProof/>
          </w:rPr>
          <w:fldChar w:fldCharType="end"/>
        </w:r>
      </w:p>
    </w:sdtContent>
  </w:sdt>
  <w:p w:rsidR="00B3708D" w:rsidRDefault="00B370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61E8" w:rsidRDefault="00FE61E8" w:rsidP="00B3708D">
      <w:pPr>
        <w:spacing w:after="0" w:line="240" w:lineRule="auto"/>
      </w:pPr>
      <w:r>
        <w:separator/>
      </w:r>
    </w:p>
  </w:footnote>
  <w:footnote w:type="continuationSeparator" w:id="0">
    <w:p w:rsidR="00FE61E8" w:rsidRDefault="00FE61E8" w:rsidP="00B370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2FD9"/>
    <w:rsid w:val="00A2130C"/>
    <w:rsid w:val="00AA1D8D"/>
    <w:rsid w:val="00B3708D"/>
    <w:rsid w:val="00B47730"/>
    <w:rsid w:val="00BD41E9"/>
    <w:rsid w:val="00CB0664"/>
    <w:rsid w:val="00FC693F"/>
    <w:rsid w:val="00FE61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37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08D"/>
    <w:rPr>
      <w:rFonts w:ascii="Tahoma" w:hAnsi="Tahoma" w:cs="Tahoma"/>
      <w:sz w:val="16"/>
      <w:szCs w:val="16"/>
    </w:rPr>
  </w:style>
  <w:style w:type="paragraph" w:styleId="TOC1">
    <w:name w:val="toc 1"/>
    <w:basedOn w:val="Normal"/>
    <w:next w:val="Normal"/>
    <w:autoRedefine/>
    <w:uiPriority w:val="39"/>
    <w:unhideWhenUsed/>
    <w:rsid w:val="00B3708D"/>
    <w:pPr>
      <w:spacing w:after="100"/>
    </w:pPr>
  </w:style>
  <w:style w:type="paragraph" w:styleId="TOC2">
    <w:name w:val="toc 2"/>
    <w:basedOn w:val="Normal"/>
    <w:next w:val="Normal"/>
    <w:autoRedefine/>
    <w:uiPriority w:val="39"/>
    <w:unhideWhenUsed/>
    <w:rsid w:val="00B3708D"/>
    <w:pPr>
      <w:spacing w:after="100"/>
      <w:ind w:left="220"/>
    </w:pPr>
  </w:style>
  <w:style w:type="paragraph" w:styleId="TOC3">
    <w:name w:val="toc 3"/>
    <w:basedOn w:val="Normal"/>
    <w:next w:val="Normal"/>
    <w:autoRedefine/>
    <w:uiPriority w:val="39"/>
    <w:unhideWhenUsed/>
    <w:rsid w:val="00B3708D"/>
    <w:pPr>
      <w:spacing w:after="100"/>
      <w:ind w:left="440"/>
    </w:pPr>
  </w:style>
  <w:style w:type="character" w:styleId="Hyperlink">
    <w:name w:val="Hyperlink"/>
    <w:basedOn w:val="DefaultParagraphFont"/>
    <w:uiPriority w:val="99"/>
    <w:unhideWhenUsed/>
    <w:rsid w:val="00B3708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37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08D"/>
    <w:rPr>
      <w:rFonts w:ascii="Tahoma" w:hAnsi="Tahoma" w:cs="Tahoma"/>
      <w:sz w:val="16"/>
      <w:szCs w:val="16"/>
    </w:rPr>
  </w:style>
  <w:style w:type="paragraph" w:styleId="TOC1">
    <w:name w:val="toc 1"/>
    <w:basedOn w:val="Normal"/>
    <w:next w:val="Normal"/>
    <w:autoRedefine/>
    <w:uiPriority w:val="39"/>
    <w:unhideWhenUsed/>
    <w:rsid w:val="00B3708D"/>
    <w:pPr>
      <w:spacing w:after="100"/>
    </w:pPr>
  </w:style>
  <w:style w:type="paragraph" w:styleId="TOC2">
    <w:name w:val="toc 2"/>
    <w:basedOn w:val="Normal"/>
    <w:next w:val="Normal"/>
    <w:autoRedefine/>
    <w:uiPriority w:val="39"/>
    <w:unhideWhenUsed/>
    <w:rsid w:val="00B3708D"/>
    <w:pPr>
      <w:spacing w:after="100"/>
      <w:ind w:left="220"/>
    </w:pPr>
  </w:style>
  <w:style w:type="paragraph" w:styleId="TOC3">
    <w:name w:val="toc 3"/>
    <w:basedOn w:val="Normal"/>
    <w:next w:val="Normal"/>
    <w:autoRedefine/>
    <w:uiPriority w:val="39"/>
    <w:unhideWhenUsed/>
    <w:rsid w:val="00B3708D"/>
    <w:pPr>
      <w:spacing w:after="100"/>
      <w:ind w:left="440"/>
    </w:pPr>
  </w:style>
  <w:style w:type="character" w:styleId="Hyperlink">
    <w:name w:val="Hyperlink"/>
    <w:basedOn w:val="DefaultParagraphFont"/>
    <w:uiPriority w:val="99"/>
    <w:unhideWhenUsed/>
    <w:rsid w:val="00B370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61996-A74E-469F-904E-C9D42E73F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2026-01-10T07:23:00Z</dcterms:created>
  <dcterms:modified xsi:type="dcterms:W3CDTF">2026-01-10T07:23:00Z</dcterms:modified>
</cp:coreProperties>
</file>