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7BFEC" w14:textId="0CC614B9" w:rsidR="00AA0DA8" w:rsidRDefault="00E532DD" w:rsidP="00E532DD">
      <w:pPr>
        <w:pStyle w:val="a3"/>
        <w:numPr>
          <w:ilvl w:val="0"/>
          <w:numId w:val="2"/>
        </w:numPr>
        <w:ind w:firstLineChars="0"/>
      </w:pPr>
      <w:r>
        <w:rPr>
          <w:rFonts w:hint="eastAsia"/>
        </w:rPr>
        <w:t>系统需求分析</w:t>
      </w:r>
    </w:p>
    <w:p w14:paraId="2615B94D" w14:textId="6EB00E1A" w:rsidR="00E532DD" w:rsidRDefault="00A15C9A" w:rsidP="00E532DD">
      <w:pPr>
        <w:ind w:firstLine="420"/>
      </w:pPr>
      <w:r>
        <w:rPr>
          <w:rFonts w:hint="eastAsia"/>
        </w:rPr>
        <w:t>移动医疗</w:t>
      </w:r>
      <w:r w:rsidR="00E532DD">
        <w:rPr>
          <w:rFonts w:hint="eastAsia"/>
        </w:rPr>
        <w:t>系统兼具</w:t>
      </w:r>
      <w:r w:rsidR="006168F9">
        <w:rPr>
          <w:rFonts w:hint="eastAsia"/>
        </w:rPr>
        <w:t>医生</w:t>
      </w:r>
      <w:r w:rsidR="00E532DD">
        <w:rPr>
          <w:rFonts w:hint="eastAsia"/>
        </w:rPr>
        <w:t>和</w:t>
      </w:r>
      <w:r w:rsidR="006168F9">
        <w:rPr>
          <w:rFonts w:hint="eastAsia"/>
        </w:rPr>
        <w:t>病人用户</w:t>
      </w:r>
      <w:r w:rsidR="00E532DD">
        <w:rPr>
          <w:rFonts w:hint="eastAsia"/>
        </w:rPr>
        <w:t>需求，偏向服务患者（或病患陪伴者）为主。</w:t>
      </w:r>
      <w:r w:rsidR="006168F9">
        <w:rPr>
          <w:rFonts w:hint="eastAsia"/>
        </w:rPr>
        <w:t>病人的</w:t>
      </w:r>
      <w:r w:rsidR="00E532DD">
        <w:rPr>
          <w:rFonts w:hint="eastAsia"/>
        </w:rPr>
        <w:t>功能界面和操作应尽量精简，满足客户查询信息和提交申请的主要意愿。</w:t>
      </w:r>
      <w:r w:rsidR="006168F9">
        <w:rPr>
          <w:rFonts w:hint="eastAsia"/>
        </w:rPr>
        <w:t>医生的</w:t>
      </w:r>
      <w:r>
        <w:rPr>
          <w:rFonts w:hint="eastAsia"/>
        </w:rPr>
        <w:t>功能多样，使用者（医院工作人员）有熟练的操作能力和较大的业务需求，所以应该注重系统的严谨性、规范性。</w:t>
      </w:r>
    </w:p>
    <w:p w14:paraId="3F5C534C" w14:textId="7319F93F" w:rsidR="00A15C9A" w:rsidRDefault="00A15C9A" w:rsidP="00A15C9A">
      <w:pPr>
        <w:pStyle w:val="a3"/>
        <w:numPr>
          <w:ilvl w:val="0"/>
          <w:numId w:val="2"/>
        </w:numPr>
        <w:ind w:firstLineChars="0"/>
      </w:pPr>
      <w:r>
        <w:rPr>
          <w:rFonts w:hint="eastAsia"/>
        </w:rPr>
        <w:t>数据库</w:t>
      </w:r>
      <w:r>
        <w:rPr>
          <w:rFonts w:hint="eastAsia"/>
        </w:rPr>
        <w:t>E-R</w:t>
      </w:r>
      <w:r>
        <w:rPr>
          <w:rFonts w:hint="eastAsia"/>
        </w:rPr>
        <w:t>图</w:t>
      </w:r>
    </w:p>
    <w:p w14:paraId="4CF6B2BA" w14:textId="27B82EF8" w:rsidR="005F48F0" w:rsidRDefault="006168F9" w:rsidP="005F48F0">
      <w:pPr>
        <w:ind w:firstLine="420"/>
      </w:pPr>
      <w:r>
        <w:rPr>
          <w:rFonts w:hint="eastAsia"/>
        </w:rPr>
        <w:t>在设计数据库时，首先确定了</w:t>
      </w:r>
      <w:r w:rsidR="005F48F0">
        <w:rPr>
          <w:rFonts w:hint="eastAsia"/>
        </w:rPr>
        <w:t>医生和病人两个必要的实体集。在移动医疗系统中两者最直接的关系应该是问诊和咨询，这时催生出了问诊记录这个关系。同时，该移动医疗系统的目的和客户需求应该是能够实现网上预约和部分咨询及查询功能，所以应该与线下的问诊相挂钩，而线下问诊需要挂号，从而催生出了预约记录这一关系。自此，这四个关系间的联系也自然而然的出现了。</w:t>
      </w:r>
      <w:r w:rsidR="0035377E">
        <w:rPr>
          <w:rFonts w:hint="eastAsia"/>
        </w:rPr>
        <w:t>每次问诊可能会有需要开具处方，所以增加一个处方记录作为与问诊记录相联系的关系。</w:t>
      </w:r>
      <w:r w:rsidR="005F48F0">
        <w:rPr>
          <w:rFonts w:hint="eastAsia"/>
        </w:rPr>
        <w:t>接下来，为了满足医生可追踪病人</w:t>
      </w:r>
      <w:r w:rsidR="0035377E">
        <w:rPr>
          <w:rFonts w:hint="eastAsia"/>
        </w:rPr>
        <w:t>以往病情和治疗信息的需求，加入了一个追踪记录的关系，它以“追踪”这一联系集与医生、病人和问诊记录联系起来，成为一个弱实体集，主要提供一个病人各个阶段的病情简述。同时，病人的病历需要记录下来，所以建立了一个病历记录的关系，跟跟踪记录一样是弱实体集，在包括各个阶段的问诊记录信息的前提下，给出每个阶段的诊断结论。完成这一阶段后，我们开始考虑</w:t>
      </w:r>
      <w:r w:rsidR="008E3DFB">
        <w:rPr>
          <w:rFonts w:hint="eastAsia"/>
        </w:rPr>
        <w:t>系统实际使用的问题，医生和病人需要以一个身份进行登录系统从而获取对应的权限和能力。那么用户这个关系应运而生，它只有用户名、密码和用户类型这三个简单的属性组成，但通过“登录”联系集与医生和病人相联系，从而与医生和病人的数据相挂钩。在此基础上，用户应该拥有一个用户相互交流的弱实体集“消息”进行病人对医生的咨询和医生对病人的回复。到此，这个移动医疗系统的大部分必要工作已经可以通过此数据库</w:t>
      </w:r>
      <w:r w:rsidR="00925001">
        <w:rPr>
          <w:rFonts w:hint="eastAsia"/>
        </w:rPr>
        <w:t>相搭配完成。我们也考虑过支付环节，但考虑到这个系统的目的只是解决线上预约与咨询的需求，具体支付环节对实际问诊情况依赖性过高，也与实际取药环节关联甚大，所以暂不加入此数据库设计中。</w:t>
      </w:r>
      <w:bookmarkStart w:id="0" w:name="_GoBack"/>
      <w:bookmarkEnd w:id="0"/>
    </w:p>
    <w:p w14:paraId="1A2FA683" w14:textId="0F012C4A" w:rsidR="00A15C9A" w:rsidRPr="001A49C4" w:rsidRDefault="003A4E3F" w:rsidP="005F48F0">
      <w:pPr>
        <w:rPr>
          <w:rFonts w:ascii="宋体" w:eastAsia="宋体" w:hAnsi="宋体" w:cs="宋体"/>
          <w:kern w:val="0"/>
          <w:sz w:val="24"/>
          <w:szCs w:val="24"/>
        </w:rPr>
      </w:pPr>
      <w:r>
        <w:rPr>
          <w:noProof/>
        </w:rPr>
        <w:drawing>
          <wp:inline distT="0" distB="0" distL="0" distR="0" wp14:anchorId="09BD8EE4" wp14:editId="2B115E7D">
            <wp:extent cx="5274310" cy="37198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19830"/>
                    </a:xfrm>
                    <a:prstGeom prst="rect">
                      <a:avLst/>
                    </a:prstGeom>
                  </pic:spPr>
                </pic:pic>
              </a:graphicData>
            </a:graphic>
          </wp:inline>
        </w:drawing>
      </w:r>
    </w:p>
    <w:p w14:paraId="4B076671" w14:textId="5FEE6C20" w:rsidR="005C0A8C" w:rsidRDefault="005C0A8C" w:rsidP="005C0A8C">
      <w:pPr>
        <w:pStyle w:val="a3"/>
        <w:numPr>
          <w:ilvl w:val="0"/>
          <w:numId w:val="2"/>
        </w:numPr>
        <w:ind w:firstLineChars="0"/>
      </w:pPr>
      <w:r>
        <w:rPr>
          <w:rFonts w:hint="eastAsia"/>
        </w:rPr>
        <w:t>关系数据模型的设计</w:t>
      </w:r>
    </w:p>
    <w:p w14:paraId="58B6E283" w14:textId="4206B37D" w:rsidR="007125AF" w:rsidRDefault="007125AF" w:rsidP="007125AF">
      <w:pPr>
        <w:pStyle w:val="a3"/>
        <w:numPr>
          <w:ilvl w:val="0"/>
          <w:numId w:val="4"/>
        </w:numPr>
        <w:ind w:firstLineChars="0"/>
      </w:pPr>
      <w:r>
        <w:rPr>
          <w:rFonts w:hint="eastAsia"/>
        </w:rPr>
        <w:t>移动医疗应用功能简析</w:t>
      </w:r>
    </w:p>
    <w:p w14:paraId="1620AACA" w14:textId="12AC6F60" w:rsidR="007C3322" w:rsidRDefault="007C3322" w:rsidP="007C3322">
      <w:pPr>
        <w:ind w:left="1260"/>
      </w:pPr>
      <w:r>
        <w:rPr>
          <w:rFonts w:hint="eastAsia"/>
        </w:rPr>
        <w:lastRenderedPageBreak/>
        <w:t>注册和登录：完成病人</w:t>
      </w:r>
      <w:r>
        <w:rPr>
          <w:rFonts w:hint="eastAsia"/>
        </w:rPr>
        <w:t>/</w:t>
      </w:r>
      <w:r>
        <w:rPr>
          <w:rFonts w:hint="eastAsia"/>
        </w:rPr>
        <w:t>医生的注册和登录操作，并导向相应界面；</w:t>
      </w:r>
    </w:p>
    <w:p w14:paraId="366C6ABF" w14:textId="5DDF2BA2" w:rsidR="007125AF" w:rsidRDefault="007125AF" w:rsidP="007125AF">
      <w:pPr>
        <w:ind w:left="1260"/>
      </w:pPr>
      <w:r>
        <w:rPr>
          <w:rFonts w:hint="eastAsia"/>
        </w:rPr>
        <w:t>预约：完成患者或病患陪伴者对指定或非指定医生的问诊预约的操作；</w:t>
      </w:r>
    </w:p>
    <w:p w14:paraId="5599C5FC" w14:textId="2BC81E12" w:rsidR="007125AF" w:rsidRDefault="007125AF" w:rsidP="007125AF">
      <w:pPr>
        <w:ind w:left="1260"/>
      </w:pPr>
      <w:r>
        <w:rPr>
          <w:rFonts w:hint="eastAsia"/>
        </w:rPr>
        <w:t>问诊：</w:t>
      </w:r>
      <w:r w:rsidR="00206473">
        <w:rPr>
          <w:rFonts w:hint="eastAsia"/>
        </w:rPr>
        <w:t>建立病患和医生一对一的问诊窗口，满足在线问诊需求；</w:t>
      </w:r>
    </w:p>
    <w:p w14:paraId="6735E197" w14:textId="1EDCA7D5" w:rsidR="008712F5" w:rsidRDefault="00206473" w:rsidP="008712F5">
      <w:pPr>
        <w:ind w:left="1260"/>
      </w:pPr>
      <w:r>
        <w:rPr>
          <w:rFonts w:hint="eastAsia"/>
        </w:rPr>
        <w:t>查询（病患方）：完成对问诊信息、医生处方</w:t>
      </w:r>
      <w:r w:rsidR="00DE1441">
        <w:rPr>
          <w:rFonts w:hint="eastAsia"/>
        </w:rPr>
        <w:t>、医嘱</w:t>
      </w:r>
      <w:r>
        <w:rPr>
          <w:rFonts w:hint="eastAsia"/>
        </w:rPr>
        <w:t>等信息的查询请求；</w:t>
      </w:r>
    </w:p>
    <w:p w14:paraId="32098AAD" w14:textId="48145F27" w:rsidR="00DE1441" w:rsidRDefault="00DE1441" w:rsidP="008712F5">
      <w:pPr>
        <w:ind w:left="1260"/>
      </w:pPr>
      <w:r>
        <w:rPr>
          <w:rFonts w:hint="eastAsia"/>
        </w:rPr>
        <w:t>查询（医生）：完成对病人的病历、问诊信息、处方历史等信息的查询请求；</w:t>
      </w:r>
    </w:p>
    <w:p w14:paraId="6D475293" w14:textId="77777777" w:rsidR="007C3322" w:rsidRDefault="007C3322" w:rsidP="007C3322">
      <w:pPr>
        <w:ind w:left="840" w:firstLine="420"/>
      </w:pPr>
      <w:r>
        <w:rPr>
          <w:rFonts w:hint="eastAsia"/>
        </w:rPr>
        <w:t>病人信息维护：完成对病人信息的添加、修改和删除等操作；</w:t>
      </w:r>
    </w:p>
    <w:p w14:paraId="6A12C61E" w14:textId="497CFAFE" w:rsidR="007C3322" w:rsidRPr="007C3322" w:rsidRDefault="007C3322" w:rsidP="007C3322">
      <w:pPr>
        <w:ind w:left="840" w:firstLine="420"/>
      </w:pPr>
      <w:r>
        <w:rPr>
          <w:rFonts w:hint="eastAsia"/>
        </w:rPr>
        <w:t>医生信息维护：完成对医生信息的添加、修改和删除等操作；</w:t>
      </w:r>
    </w:p>
    <w:p w14:paraId="417EDD84" w14:textId="46CA07C3" w:rsidR="00861838" w:rsidRDefault="008712F5" w:rsidP="007C3322">
      <w:pPr>
        <w:ind w:left="1260"/>
      </w:pPr>
      <w:r>
        <w:rPr>
          <w:rFonts w:hint="eastAsia"/>
        </w:rPr>
        <w:t>问诊信息维护：完成对问诊信息的添加、修改和删除等操作；</w:t>
      </w:r>
    </w:p>
    <w:p w14:paraId="4F988D58" w14:textId="50932E6A" w:rsidR="00DE1441" w:rsidRDefault="00DE1441" w:rsidP="007C3322">
      <w:pPr>
        <w:ind w:left="1260"/>
      </w:pPr>
      <w:r>
        <w:rPr>
          <w:rFonts w:hint="eastAsia"/>
        </w:rPr>
        <w:t>处方信息维护：完成对处方信息的添加、修改和删除等操作；</w:t>
      </w:r>
    </w:p>
    <w:p w14:paraId="318D04F6" w14:textId="19DD01DC" w:rsidR="00917FA0" w:rsidRDefault="00DE1441" w:rsidP="00917FA0">
      <w:pPr>
        <w:pStyle w:val="a3"/>
        <w:numPr>
          <w:ilvl w:val="0"/>
          <w:numId w:val="4"/>
        </w:numPr>
        <w:ind w:firstLineChars="0"/>
      </w:pPr>
      <w:r>
        <w:rPr>
          <w:rFonts w:hint="eastAsia"/>
        </w:rPr>
        <w:t>移动医疗应用的实体和属性设计</w:t>
      </w:r>
    </w:p>
    <w:p w14:paraId="4E9D01CE" w14:textId="146E3500" w:rsidR="003A4E3F" w:rsidRPr="003A4E3F" w:rsidRDefault="003A4E3F" w:rsidP="003A4E3F">
      <w:pPr>
        <w:spacing w:line="360" w:lineRule="auto"/>
        <w:ind w:left="840" w:firstLine="420"/>
        <w:rPr>
          <w:rFonts w:hint="eastAsia"/>
        </w:rPr>
      </w:pPr>
      <w:r w:rsidRPr="003A4E3F">
        <w:rPr>
          <w:rFonts w:hint="eastAsia"/>
        </w:rPr>
        <w:t>用户（</w:t>
      </w:r>
      <w:r w:rsidRPr="003A4E3F">
        <w:rPr>
          <w:rFonts w:hint="eastAsia"/>
          <w:u w:val="single"/>
        </w:rPr>
        <w:t>用户名</w:t>
      </w:r>
      <w:r w:rsidRPr="003A4E3F">
        <w:rPr>
          <w:rFonts w:hint="eastAsia"/>
        </w:rPr>
        <w:t>，密码，用户类型）</w:t>
      </w:r>
    </w:p>
    <w:p w14:paraId="7E3955FB" w14:textId="0312D9F6" w:rsidR="00A576FB" w:rsidRDefault="00E942BE" w:rsidP="0047684D">
      <w:pPr>
        <w:ind w:left="840" w:firstLine="420"/>
      </w:pPr>
      <w:r>
        <w:rPr>
          <w:rFonts w:hint="eastAsia"/>
        </w:rPr>
        <w:t>医生（</w:t>
      </w:r>
      <w:r w:rsidRPr="00E942BE">
        <w:rPr>
          <w:rFonts w:hint="eastAsia"/>
          <w:u w:val="single"/>
        </w:rPr>
        <w:t>医生</w:t>
      </w:r>
      <w:r w:rsidRPr="00E942BE">
        <w:rPr>
          <w:rFonts w:hint="eastAsia"/>
          <w:u w:val="single"/>
        </w:rPr>
        <w:t>id</w:t>
      </w:r>
      <w:r>
        <w:rPr>
          <w:rFonts w:hint="eastAsia"/>
        </w:rPr>
        <w:t>，姓名，科室，电话号码）</w:t>
      </w:r>
    </w:p>
    <w:p w14:paraId="05405D4E" w14:textId="2E37CEAC" w:rsidR="00E942BE" w:rsidRDefault="00E942BE" w:rsidP="0047684D">
      <w:pPr>
        <w:ind w:left="840" w:firstLine="420"/>
      </w:pPr>
      <w:r>
        <w:rPr>
          <w:rFonts w:hint="eastAsia"/>
        </w:rPr>
        <w:t>病人</w:t>
      </w:r>
      <w:r w:rsidR="000C7758">
        <w:rPr>
          <w:rFonts w:hint="eastAsia"/>
        </w:rPr>
        <w:t>（</w:t>
      </w:r>
      <w:r w:rsidR="000C7758">
        <w:rPr>
          <w:rFonts w:hint="eastAsia"/>
          <w:u w:val="single"/>
        </w:rPr>
        <w:t>病人</w:t>
      </w:r>
      <w:r w:rsidR="000C7758">
        <w:rPr>
          <w:rFonts w:hint="eastAsia"/>
          <w:u w:val="single"/>
        </w:rPr>
        <w:t>id</w:t>
      </w:r>
      <w:r w:rsidR="000C7758">
        <w:rPr>
          <w:rFonts w:hint="eastAsia"/>
        </w:rPr>
        <w:t>，姓名，性别，地址，电话号码）</w:t>
      </w:r>
    </w:p>
    <w:p w14:paraId="2E005894" w14:textId="1BACD29E" w:rsidR="000C7758" w:rsidRDefault="000C7758" w:rsidP="0047684D">
      <w:pPr>
        <w:ind w:left="840" w:firstLine="420"/>
      </w:pPr>
      <w:r>
        <w:rPr>
          <w:rFonts w:hint="eastAsia"/>
        </w:rPr>
        <w:t>预约记录（</w:t>
      </w:r>
      <w:r>
        <w:rPr>
          <w:rFonts w:hint="eastAsia"/>
          <w:u w:val="single"/>
        </w:rPr>
        <w:t>挂号</w:t>
      </w:r>
      <w:r>
        <w:rPr>
          <w:rFonts w:hint="eastAsia"/>
          <w:u w:val="single"/>
        </w:rPr>
        <w:t>id</w:t>
      </w:r>
      <w:r>
        <w:rPr>
          <w:rFonts w:hint="eastAsia"/>
        </w:rPr>
        <w:t>，挂号时间，</w:t>
      </w:r>
      <w:r w:rsidR="00203DE3">
        <w:rPr>
          <w:rFonts w:hint="eastAsia"/>
        </w:rPr>
        <w:t>挂号</w:t>
      </w:r>
      <w:r>
        <w:rPr>
          <w:rFonts w:hint="eastAsia"/>
        </w:rPr>
        <w:t>科室，医生</w:t>
      </w:r>
      <w:r>
        <w:rPr>
          <w:rFonts w:hint="eastAsia"/>
        </w:rPr>
        <w:t>id</w:t>
      </w:r>
      <w:r>
        <w:rPr>
          <w:rFonts w:hint="eastAsia"/>
        </w:rPr>
        <w:t>，病人</w:t>
      </w:r>
      <w:r>
        <w:rPr>
          <w:rFonts w:hint="eastAsia"/>
        </w:rPr>
        <w:t>id</w:t>
      </w:r>
      <w:r>
        <w:rPr>
          <w:rFonts w:hint="eastAsia"/>
        </w:rPr>
        <w:t>）</w:t>
      </w:r>
    </w:p>
    <w:p w14:paraId="4DFCBBA1" w14:textId="19E0AD1E" w:rsidR="000C7758" w:rsidRDefault="000C7758" w:rsidP="0047684D">
      <w:pPr>
        <w:ind w:left="840" w:firstLine="420"/>
      </w:pPr>
      <w:r>
        <w:rPr>
          <w:rFonts w:hint="eastAsia"/>
        </w:rPr>
        <w:t>问诊记录（</w:t>
      </w:r>
      <w:r>
        <w:rPr>
          <w:rFonts w:hint="eastAsia"/>
          <w:u w:val="single"/>
        </w:rPr>
        <w:t>问诊</w:t>
      </w:r>
      <w:r>
        <w:rPr>
          <w:rFonts w:hint="eastAsia"/>
          <w:u w:val="single"/>
        </w:rPr>
        <w:t>id</w:t>
      </w:r>
      <w:r>
        <w:rPr>
          <w:rFonts w:hint="eastAsia"/>
        </w:rPr>
        <w:t>，</w:t>
      </w:r>
      <w:r w:rsidR="00A329B9">
        <w:rPr>
          <w:rFonts w:hint="eastAsia"/>
        </w:rPr>
        <w:t>挂号</w:t>
      </w:r>
      <w:r w:rsidR="00A329B9">
        <w:rPr>
          <w:rFonts w:hint="eastAsia"/>
        </w:rPr>
        <w:t>id</w:t>
      </w:r>
      <w:r w:rsidR="00A329B9">
        <w:rPr>
          <w:rFonts w:hint="eastAsia"/>
        </w:rPr>
        <w:t>，</w:t>
      </w:r>
      <w:r>
        <w:rPr>
          <w:rFonts w:hint="eastAsia"/>
        </w:rPr>
        <w:t>问诊时间，文本记录，图片记录）</w:t>
      </w:r>
    </w:p>
    <w:p w14:paraId="5B5E27C5" w14:textId="4C638528" w:rsidR="0047684D" w:rsidRDefault="0047684D" w:rsidP="0047684D">
      <w:pPr>
        <w:ind w:left="840" w:firstLine="420"/>
      </w:pPr>
      <w:r>
        <w:rPr>
          <w:rFonts w:hint="eastAsia"/>
        </w:rPr>
        <w:t>开具处方（</w:t>
      </w:r>
      <w:r>
        <w:rPr>
          <w:rFonts w:hint="eastAsia"/>
          <w:u w:val="single"/>
        </w:rPr>
        <w:t>问诊</w:t>
      </w:r>
      <w:r>
        <w:rPr>
          <w:rFonts w:hint="eastAsia"/>
          <w:u w:val="single"/>
        </w:rPr>
        <w:t>id</w:t>
      </w:r>
      <w:r>
        <w:rPr>
          <w:rFonts w:hint="eastAsia"/>
        </w:rPr>
        <w:t>，</w:t>
      </w:r>
      <w:r>
        <w:rPr>
          <w:rFonts w:hint="eastAsia"/>
          <w:u w:val="single"/>
        </w:rPr>
        <w:t>处方</w:t>
      </w:r>
      <w:r>
        <w:rPr>
          <w:rFonts w:hint="eastAsia"/>
          <w:u w:val="single"/>
        </w:rPr>
        <w:t>id</w:t>
      </w:r>
      <w:r>
        <w:rPr>
          <w:rFonts w:hint="eastAsia"/>
        </w:rPr>
        <w:t>，日期）</w:t>
      </w:r>
    </w:p>
    <w:p w14:paraId="3C1058FB" w14:textId="6E6F8A6D" w:rsidR="000C7758" w:rsidRDefault="000C7758" w:rsidP="0047684D">
      <w:pPr>
        <w:ind w:left="840" w:firstLine="420"/>
      </w:pPr>
      <w:r>
        <w:rPr>
          <w:rFonts w:hint="eastAsia"/>
        </w:rPr>
        <w:t>处方记录（</w:t>
      </w:r>
      <w:r>
        <w:rPr>
          <w:rFonts w:hint="eastAsia"/>
          <w:u w:val="single"/>
        </w:rPr>
        <w:t>处方</w:t>
      </w:r>
      <w:r>
        <w:rPr>
          <w:rFonts w:hint="eastAsia"/>
          <w:u w:val="single"/>
        </w:rPr>
        <w:t>id</w:t>
      </w:r>
      <w:r>
        <w:rPr>
          <w:rFonts w:hint="eastAsia"/>
        </w:rPr>
        <w:t>，</w:t>
      </w:r>
      <w:r w:rsidR="0047684D">
        <w:rPr>
          <w:rFonts w:hint="eastAsia"/>
        </w:rPr>
        <w:t>医嘱</w:t>
      </w:r>
      <w:r>
        <w:rPr>
          <w:rFonts w:hint="eastAsia"/>
        </w:rPr>
        <w:t>）</w:t>
      </w:r>
    </w:p>
    <w:p w14:paraId="0B15B7E0" w14:textId="6DD3F524" w:rsidR="000C7758" w:rsidRDefault="000C7758" w:rsidP="0047684D">
      <w:pPr>
        <w:ind w:left="840" w:firstLine="420"/>
      </w:pPr>
      <w:r>
        <w:rPr>
          <w:rFonts w:hint="eastAsia"/>
        </w:rPr>
        <w:t>药品记录（</w:t>
      </w:r>
      <w:r>
        <w:rPr>
          <w:rFonts w:hint="eastAsia"/>
          <w:u w:val="single"/>
        </w:rPr>
        <w:t>处方</w:t>
      </w:r>
      <w:r>
        <w:rPr>
          <w:rFonts w:hint="eastAsia"/>
          <w:u w:val="single"/>
        </w:rPr>
        <w:t>id</w:t>
      </w:r>
      <w:r w:rsidR="00920586">
        <w:rPr>
          <w:rFonts w:hint="eastAsia"/>
        </w:rPr>
        <w:t>，</w:t>
      </w:r>
      <w:r w:rsidR="00920586">
        <w:rPr>
          <w:rFonts w:hint="eastAsia"/>
          <w:u w:val="single"/>
        </w:rPr>
        <w:t>药品</w:t>
      </w:r>
      <w:r>
        <w:rPr>
          <w:rFonts w:hint="eastAsia"/>
        </w:rPr>
        <w:t>）</w:t>
      </w:r>
    </w:p>
    <w:p w14:paraId="77705C50" w14:textId="3F1415F6" w:rsidR="00920586" w:rsidRDefault="00C16F2C" w:rsidP="0047684D">
      <w:pPr>
        <w:ind w:left="840" w:firstLine="420"/>
      </w:pPr>
      <w:r>
        <w:rPr>
          <w:rFonts w:hint="eastAsia"/>
        </w:rPr>
        <w:t>病历记录</w:t>
      </w:r>
      <w:r w:rsidR="00142EB1">
        <w:rPr>
          <w:rFonts w:hint="eastAsia"/>
        </w:rPr>
        <w:t>（</w:t>
      </w:r>
      <w:r w:rsidR="00142EB1">
        <w:rPr>
          <w:rFonts w:hint="eastAsia"/>
          <w:u w:val="single"/>
        </w:rPr>
        <w:t>问诊</w:t>
      </w:r>
      <w:r w:rsidR="00142EB1">
        <w:rPr>
          <w:rFonts w:hint="eastAsia"/>
          <w:u w:val="single"/>
        </w:rPr>
        <w:t>id</w:t>
      </w:r>
      <w:r w:rsidR="00142EB1">
        <w:rPr>
          <w:rFonts w:hint="eastAsia"/>
        </w:rPr>
        <w:t>，</w:t>
      </w:r>
      <w:r w:rsidR="00142EB1">
        <w:rPr>
          <w:rFonts w:hint="eastAsia"/>
          <w:u w:val="single"/>
        </w:rPr>
        <w:t>sec_id</w:t>
      </w:r>
      <w:r w:rsidR="00142EB1">
        <w:rPr>
          <w:rFonts w:hint="eastAsia"/>
        </w:rPr>
        <w:t>，病人</w:t>
      </w:r>
      <w:r w:rsidR="00142EB1">
        <w:rPr>
          <w:rFonts w:hint="eastAsia"/>
        </w:rPr>
        <w:t>id</w:t>
      </w:r>
      <w:r w:rsidR="00142EB1">
        <w:rPr>
          <w:rFonts w:hint="eastAsia"/>
        </w:rPr>
        <w:t>，诊断结论）</w:t>
      </w:r>
    </w:p>
    <w:p w14:paraId="5CBA1307" w14:textId="77777777" w:rsidR="003A4E3F" w:rsidRDefault="001A49C4" w:rsidP="003A4E3F">
      <w:pPr>
        <w:ind w:left="840" w:firstLine="420"/>
      </w:pPr>
      <w:r>
        <w:rPr>
          <w:rFonts w:hint="eastAsia"/>
        </w:rPr>
        <w:t>跟踪记录（</w:t>
      </w:r>
      <w:r>
        <w:rPr>
          <w:rFonts w:hint="eastAsia"/>
          <w:u w:val="single"/>
        </w:rPr>
        <w:t>跟踪</w:t>
      </w:r>
      <w:r>
        <w:rPr>
          <w:rFonts w:hint="eastAsia"/>
          <w:u w:val="single"/>
        </w:rPr>
        <w:t>id</w:t>
      </w:r>
      <w:r>
        <w:rPr>
          <w:rFonts w:hint="eastAsia"/>
        </w:rPr>
        <w:t>，</w:t>
      </w:r>
      <w:r>
        <w:rPr>
          <w:rFonts w:hint="eastAsia"/>
          <w:u w:val="single"/>
        </w:rPr>
        <w:t>问诊</w:t>
      </w:r>
      <w:r>
        <w:rPr>
          <w:rFonts w:hint="eastAsia"/>
          <w:u w:val="single"/>
        </w:rPr>
        <w:t>id</w:t>
      </w:r>
      <w:r>
        <w:rPr>
          <w:rFonts w:hint="eastAsia"/>
        </w:rPr>
        <w:t>，医生</w:t>
      </w:r>
      <w:r>
        <w:rPr>
          <w:rFonts w:hint="eastAsia"/>
        </w:rPr>
        <w:t>id</w:t>
      </w:r>
      <w:r>
        <w:rPr>
          <w:rFonts w:hint="eastAsia"/>
        </w:rPr>
        <w:t>，病人</w:t>
      </w:r>
      <w:r>
        <w:rPr>
          <w:rFonts w:hint="eastAsia"/>
        </w:rPr>
        <w:t>id</w:t>
      </w:r>
      <w:r>
        <w:rPr>
          <w:rFonts w:hint="eastAsia"/>
        </w:rPr>
        <w:t>，情况描述</w:t>
      </w:r>
      <w:r w:rsidR="00B14E12">
        <w:rPr>
          <w:rFonts w:hint="eastAsia"/>
        </w:rPr>
        <w:t>）</w:t>
      </w:r>
    </w:p>
    <w:p w14:paraId="01F4E096" w14:textId="273FFC2D" w:rsidR="003A4E3F" w:rsidRPr="003A4E3F" w:rsidRDefault="003A4E3F" w:rsidP="003A4E3F">
      <w:pPr>
        <w:ind w:left="840" w:firstLine="420"/>
        <w:rPr>
          <w:sz w:val="18"/>
        </w:rPr>
      </w:pPr>
      <w:r w:rsidRPr="003A4E3F">
        <w:rPr>
          <w:rFonts w:hint="eastAsia"/>
        </w:rPr>
        <w:t>消息（</w:t>
      </w:r>
      <w:r w:rsidRPr="003A4E3F">
        <w:rPr>
          <w:rFonts w:hint="eastAsia"/>
          <w:u w:val="single"/>
        </w:rPr>
        <w:t>消息时间</w:t>
      </w:r>
      <w:r w:rsidRPr="003A4E3F">
        <w:rPr>
          <w:rFonts w:hint="eastAsia"/>
        </w:rPr>
        <w:t>，</w:t>
      </w:r>
      <w:r w:rsidRPr="003A4E3F">
        <w:rPr>
          <w:rFonts w:hint="eastAsia"/>
          <w:u w:val="single"/>
        </w:rPr>
        <w:t>医生</w:t>
      </w:r>
      <w:r w:rsidRPr="003A4E3F">
        <w:rPr>
          <w:rFonts w:hint="eastAsia"/>
          <w:u w:val="single"/>
        </w:rPr>
        <w:t>id</w:t>
      </w:r>
      <w:r w:rsidRPr="003A4E3F">
        <w:rPr>
          <w:rFonts w:hint="eastAsia"/>
        </w:rPr>
        <w:t>，</w:t>
      </w:r>
      <w:r w:rsidRPr="003A4E3F">
        <w:rPr>
          <w:rFonts w:hint="eastAsia"/>
          <w:u w:val="single"/>
        </w:rPr>
        <w:t>病人</w:t>
      </w:r>
      <w:r w:rsidRPr="003A4E3F">
        <w:rPr>
          <w:rFonts w:hint="eastAsia"/>
          <w:u w:val="single"/>
        </w:rPr>
        <w:t>id</w:t>
      </w:r>
      <w:r w:rsidRPr="003A4E3F">
        <w:rPr>
          <w:rFonts w:hint="eastAsia"/>
        </w:rPr>
        <w:t>，内容）</w:t>
      </w:r>
    </w:p>
    <w:p w14:paraId="6FB15ACA" w14:textId="77777777" w:rsidR="003A4E3F" w:rsidRPr="003A4E3F" w:rsidRDefault="003A4E3F" w:rsidP="0047684D">
      <w:pPr>
        <w:ind w:left="840" w:firstLine="420"/>
        <w:rPr>
          <w:rFonts w:hint="eastAsia"/>
        </w:rPr>
      </w:pPr>
    </w:p>
    <w:sectPr w:rsidR="003A4E3F" w:rsidRPr="003A4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794C"/>
    <w:multiLevelType w:val="hybridMultilevel"/>
    <w:tmpl w:val="14CACD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D5175E4"/>
    <w:multiLevelType w:val="hybridMultilevel"/>
    <w:tmpl w:val="00F28C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4A400A"/>
    <w:multiLevelType w:val="hybridMultilevel"/>
    <w:tmpl w:val="EBE0B4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8C67AB9"/>
    <w:multiLevelType w:val="hybridMultilevel"/>
    <w:tmpl w:val="A91E7C5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96824"/>
    <w:rsid w:val="000C7758"/>
    <w:rsid w:val="00104468"/>
    <w:rsid w:val="00142EB1"/>
    <w:rsid w:val="00196824"/>
    <w:rsid w:val="001A49C4"/>
    <w:rsid w:val="00203DE3"/>
    <w:rsid w:val="00206473"/>
    <w:rsid w:val="002F6AE5"/>
    <w:rsid w:val="0035377E"/>
    <w:rsid w:val="003A4E3F"/>
    <w:rsid w:val="0047684D"/>
    <w:rsid w:val="005C0A8C"/>
    <w:rsid w:val="005F48F0"/>
    <w:rsid w:val="006168F9"/>
    <w:rsid w:val="007125AF"/>
    <w:rsid w:val="007C3322"/>
    <w:rsid w:val="00861838"/>
    <w:rsid w:val="008712F5"/>
    <w:rsid w:val="008E3DFB"/>
    <w:rsid w:val="00917FA0"/>
    <w:rsid w:val="00920586"/>
    <w:rsid w:val="00925001"/>
    <w:rsid w:val="00A15C9A"/>
    <w:rsid w:val="00A329B9"/>
    <w:rsid w:val="00A576FB"/>
    <w:rsid w:val="00AA0DA8"/>
    <w:rsid w:val="00B14E12"/>
    <w:rsid w:val="00BE3EFF"/>
    <w:rsid w:val="00C16F2C"/>
    <w:rsid w:val="00DE1441"/>
    <w:rsid w:val="00E1219A"/>
    <w:rsid w:val="00E532DD"/>
    <w:rsid w:val="00E9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49E5"/>
  <w15:chartTrackingRefBased/>
  <w15:docId w15:val="{63F20299-573F-49CC-97A4-2E55CE00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2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9401">
      <w:bodyDiv w:val="1"/>
      <w:marLeft w:val="0"/>
      <w:marRight w:val="0"/>
      <w:marTop w:val="0"/>
      <w:marBottom w:val="0"/>
      <w:divBdr>
        <w:top w:val="none" w:sz="0" w:space="0" w:color="auto"/>
        <w:left w:val="none" w:sz="0" w:space="0" w:color="auto"/>
        <w:bottom w:val="none" w:sz="0" w:space="0" w:color="auto"/>
        <w:right w:val="none" w:sz="0" w:space="0" w:color="auto"/>
      </w:divBdr>
      <w:divsChild>
        <w:div w:id="690647362">
          <w:marLeft w:val="0"/>
          <w:marRight w:val="0"/>
          <w:marTop w:val="0"/>
          <w:marBottom w:val="0"/>
          <w:divBdr>
            <w:top w:val="none" w:sz="0" w:space="0" w:color="auto"/>
            <w:left w:val="none" w:sz="0" w:space="0" w:color="auto"/>
            <w:bottom w:val="none" w:sz="0" w:space="0" w:color="auto"/>
            <w:right w:val="none" w:sz="0" w:space="0" w:color="auto"/>
          </w:divBdr>
        </w:div>
      </w:divsChild>
    </w:div>
    <w:div w:id="1175026189">
      <w:bodyDiv w:val="1"/>
      <w:marLeft w:val="0"/>
      <w:marRight w:val="0"/>
      <w:marTop w:val="0"/>
      <w:marBottom w:val="0"/>
      <w:divBdr>
        <w:top w:val="none" w:sz="0" w:space="0" w:color="auto"/>
        <w:left w:val="none" w:sz="0" w:space="0" w:color="auto"/>
        <w:bottom w:val="none" w:sz="0" w:space="0" w:color="auto"/>
        <w:right w:val="none" w:sz="0" w:space="0" w:color="auto"/>
      </w:divBdr>
      <w:divsChild>
        <w:div w:id="2052341643">
          <w:marLeft w:val="0"/>
          <w:marRight w:val="0"/>
          <w:marTop w:val="0"/>
          <w:marBottom w:val="0"/>
          <w:divBdr>
            <w:top w:val="none" w:sz="0" w:space="0" w:color="auto"/>
            <w:left w:val="none" w:sz="0" w:space="0" w:color="auto"/>
            <w:bottom w:val="none" w:sz="0" w:space="0" w:color="auto"/>
            <w:right w:val="none" w:sz="0" w:space="0" w:color="auto"/>
          </w:divBdr>
        </w:div>
      </w:divsChild>
    </w:div>
    <w:div w:id="1373731106">
      <w:bodyDiv w:val="1"/>
      <w:marLeft w:val="0"/>
      <w:marRight w:val="0"/>
      <w:marTop w:val="0"/>
      <w:marBottom w:val="0"/>
      <w:divBdr>
        <w:top w:val="none" w:sz="0" w:space="0" w:color="auto"/>
        <w:left w:val="none" w:sz="0" w:space="0" w:color="auto"/>
        <w:bottom w:val="none" w:sz="0" w:space="0" w:color="auto"/>
        <w:right w:val="none" w:sz="0" w:space="0" w:color="auto"/>
      </w:divBdr>
      <w:divsChild>
        <w:div w:id="587275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2020-06-11T09:20:00Z</dcterms:created>
  <dcterms:modified xsi:type="dcterms:W3CDTF">2020-07-13T08:11:00Z</dcterms:modified>
</cp:coreProperties>
</file>