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2FCF" w14:textId="50B19448" w:rsidR="00F1594A" w:rsidRPr="00F1594A" w:rsidRDefault="00F1594A" w:rsidP="00F1594A">
      <w:pPr>
        <w:spacing w:after="120"/>
        <w:jc w:val="center"/>
        <w:rPr>
          <w:b/>
          <w:bCs/>
          <w:sz w:val="32"/>
          <w:szCs w:val="32"/>
        </w:rPr>
      </w:pPr>
      <w:r w:rsidRPr="00F1594A">
        <w:rPr>
          <w:b/>
          <w:bCs/>
          <w:sz w:val="32"/>
          <w:szCs w:val="32"/>
        </w:rPr>
        <w:t>Homework #4</w:t>
      </w:r>
    </w:p>
    <w:p w14:paraId="2D1EA134" w14:textId="66B371D7" w:rsidR="006907A1" w:rsidRDefault="00F1594A" w:rsidP="00F1594A">
      <w:pPr>
        <w:spacing w:after="120"/>
        <w:jc w:val="center"/>
      </w:pPr>
      <w:r>
        <w:t>Siddharth Iyer</w:t>
      </w:r>
    </w:p>
    <w:p w14:paraId="56113A4B" w14:textId="65B190EC" w:rsidR="00F1594A" w:rsidRDefault="00F1594A">
      <w:pPr>
        <w:rPr>
          <w:u w:val="single"/>
        </w:rPr>
      </w:pPr>
      <w:r w:rsidRPr="00F1594A">
        <w:rPr>
          <w:u w:val="single"/>
        </w:rPr>
        <w:t xml:space="preserve">Glosten-Milgrom Model </w:t>
      </w:r>
    </w:p>
    <w:p w14:paraId="68118A7E" w14:textId="740B7EB1" w:rsidR="00F1594A" w:rsidRPr="00F1594A" w:rsidRDefault="00F1594A">
      <w:r>
        <w:t>The price process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), follows the following equation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trade direction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signed trade size.  Also,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mi</w:t>
      </w:r>
      <w:r w:rsidR="00D222DB">
        <w:rPr>
          <w:rFonts w:eastAsiaTheme="minorEastAsia"/>
        </w:rPr>
        <w:t xml:space="preserve">d-price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222DB">
        <w:rPr>
          <w:rFonts w:eastAsiaTheme="minorEastAsia"/>
        </w:rPr>
        <w:t xml:space="preserve"> is a random normal variable </w:t>
      </w:r>
      <m:oMath>
        <m:r>
          <w:rPr>
            <w:rFonts w:ascii="Cambria Math" w:eastAsiaTheme="minorEastAsia" w:hAnsi="Cambria Math"/>
          </w:rPr>
          <m:t xml:space="preserve">~ N(0,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D222DB">
        <w:rPr>
          <w:rFonts w:eastAsiaTheme="minorEastAsia"/>
        </w:rPr>
        <w:t>.</w:t>
      </w:r>
    </w:p>
    <w:p w14:paraId="323FB88E" w14:textId="01F93480" w:rsidR="00F1594A" w:rsidRPr="00F1594A" w:rsidRDefault="00F159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05FBBC9" w14:textId="78082F0E" w:rsidR="00F1594A" w:rsidRPr="00D222DB" w:rsidRDefault="00F1594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D3226C3" w14:textId="778B9E03" w:rsidR="00D222DB" w:rsidRDefault="00D222DB" w:rsidP="00D222DB">
      <w:r w:rsidRPr="00D222DB">
        <w:rPr>
          <w:rFonts w:eastAsiaTheme="minorEastAsia"/>
        </w:rPr>
        <w:t>1)</w:t>
      </w:r>
      <w:r>
        <w:t xml:space="preserve"> First, we find the trade signs using Lee-Ready and store in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2A1E4532" w14:textId="2980FD23" w:rsidR="00D222DB" w:rsidRDefault="00D222DB" w:rsidP="00D222DB">
      <w:pPr>
        <w:jc w:val="center"/>
      </w:pPr>
      <w:r w:rsidRPr="00D222DB">
        <w:drawing>
          <wp:inline distT="0" distB="0" distL="0" distR="0" wp14:anchorId="220B4252" wp14:editId="24FC044E">
            <wp:extent cx="4336156" cy="3825572"/>
            <wp:effectExtent l="0" t="0" r="762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ED79" w14:textId="37CA65B6" w:rsidR="00DA6A5C" w:rsidRDefault="00DA6A5C" w:rsidP="00DA6A5C">
      <w:r>
        <w:t>Also, there is considerable autocorrelation in the trade signs as shown by this ACF chart.</w:t>
      </w:r>
    </w:p>
    <w:p w14:paraId="6AACBF0C" w14:textId="5F1CE3AC" w:rsidR="00DA6A5C" w:rsidRDefault="00DA6A5C" w:rsidP="00DA6A5C">
      <w:pPr>
        <w:jc w:val="center"/>
      </w:pPr>
      <w:r w:rsidRPr="00DA6A5C">
        <w:lastRenderedPageBreak/>
        <w:drawing>
          <wp:inline distT="0" distB="0" distL="0" distR="0" wp14:anchorId="72571CB7" wp14:editId="12F59384">
            <wp:extent cx="4397121" cy="3802710"/>
            <wp:effectExtent l="0" t="0" r="381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5821" w14:textId="698DEDA5" w:rsidR="00BB7BBB" w:rsidRDefault="00301DA0" w:rsidP="00D222DB">
      <w:pPr>
        <w:rPr>
          <w:rFonts w:eastAsiaTheme="minorEastAsia"/>
        </w:rPr>
      </w:pPr>
      <w:r>
        <w:t xml:space="preserve">2) Now, we run a linear regression to determine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14:paraId="04E2B6D3" w14:textId="51EF0C24" w:rsidR="00301DA0" w:rsidRDefault="00301DA0" w:rsidP="00D222DB">
      <w:r w:rsidRPr="00301DA0">
        <w:drawing>
          <wp:inline distT="0" distB="0" distL="0" distR="0" wp14:anchorId="654EE3ED" wp14:editId="1E8AE7E5">
            <wp:extent cx="5532599" cy="983065"/>
            <wp:effectExtent l="0" t="0" r="0" b="762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3A6" w14:textId="285F57B7" w:rsidR="00301DA0" w:rsidRDefault="00301DA0" w:rsidP="00D222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5.057313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-9.695411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F6E8E5" w14:textId="4E03DAF0" w:rsidR="00301DA0" w:rsidRPr="00301DA0" w:rsidRDefault="00301DA0" w:rsidP="00D222D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=5.057313×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, 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9.695411×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1F785403" w14:textId="663BAA6A" w:rsidR="00301DA0" w:rsidRDefault="00301DA0" w:rsidP="00D222DB">
      <w:pPr>
        <w:rPr>
          <w:rFonts w:eastAsiaTheme="minorEastAsia"/>
        </w:rPr>
      </w:pPr>
    </w:p>
    <w:p w14:paraId="1A058E9C" w14:textId="3D0BA791" w:rsidR="00301DA0" w:rsidRDefault="00B67155" w:rsidP="00D222DB">
      <w:pPr>
        <w:rPr>
          <w:rFonts w:eastAsiaTheme="minorEastAsia"/>
        </w:rPr>
      </w:pPr>
      <w:r>
        <w:t xml:space="preserve">3) Finally, we need to determine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which can be done by rearranging the first equation above and running another regression. </w:t>
      </w:r>
    </w:p>
    <w:p w14:paraId="03283F38" w14:textId="06ED6FC6" w:rsidR="00B67155" w:rsidRPr="00B67155" w:rsidRDefault="00B67155" w:rsidP="00D222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0BFF32" w14:textId="00838A77" w:rsidR="00B67155" w:rsidRDefault="00397F66" w:rsidP="00397F66">
      <w:r w:rsidRPr="00397F66">
        <w:lastRenderedPageBreak/>
        <w:drawing>
          <wp:inline distT="0" distB="0" distL="0" distR="0" wp14:anchorId="57DD8A4D" wp14:editId="690F86B5">
            <wp:extent cx="4237087" cy="1348857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7A7" w14:textId="72E7CCF3" w:rsidR="00397F66" w:rsidRDefault="00397F66" w:rsidP="00397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0.02428612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B149B6F" w14:textId="757B177D" w:rsidR="00397F66" w:rsidRPr="00301DA0" w:rsidRDefault="00397F66" w:rsidP="00397F6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0.02428612 </m:t>
          </m:r>
        </m:oMath>
      </m:oMathPara>
    </w:p>
    <w:p w14:paraId="5163A862" w14:textId="77777777" w:rsidR="00397F66" w:rsidRDefault="00397F66" w:rsidP="00B67155">
      <w:pPr>
        <w:jc w:val="center"/>
      </w:pPr>
    </w:p>
    <w:p w14:paraId="13304DAD" w14:textId="7F3B42C0" w:rsidR="00B67155" w:rsidRPr="006479BA" w:rsidRDefault="00397F66" w:rsidP="0089609B">
      <w:pPr>
        <w:rPr>
          <w:rFonts w:eastAsiaTheme="minorEastAsia"/>
        </w:rPr>
      </w:pPr>
      <w:r>
        <w:t xml:space="preserve">In summary, </w:t>
      </w:r>
      <m:oMath>
        <m:r>
          <w:rPr>
            <w:rFonts w:ascii="Cambria Math" w:hAnsi="Cambria Math"/>
          </w:rPr>
          <m:t>λ=</m:t>
        </m:r>
        <m:r>
          <m:rPr>
            <m:sty m:val="bi"/>
          </m:rPr>
          <w:rPr>
            <w:rFonts w:ascii="Cambria Math" w:hAnsi="Cambria Math"/>
          </w:rPr>
          <m:t>5.057313×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609B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hAnsi="Cambria Math"/>
          </w:rPr>
          <m:t xml:space="preserve">0.02428612 </m:t>
        </m:r>
      </m:oMath>
      <w:r w:rsidR="0089609B">
        <w:rPr>
          <w:rFonts w:eastAsiaTheme="minorEastAsia"/>
          <w:b/>
          <w:bCs/>
        </w:rPr>
        <w:t>.</w:t>
      </w:r>
      <w:r w:rsidR="006479BA">
        <w:rPr>
          <w:rFonts w:eastAsiaTheme="minorEastAsia"/>
          <w:b/>
          <w:bCs/>
        </w:rPr>
        <w:t xml:space="preserve"> </w:t>
      </w:r>
      <w:r w:rsidR="006479BA">
        <w:rPr>
          <w:rFonts w:eastAsiaTheme="minorEastAsia"/>
        </w:rPr>
        <w:t xml:space="preserve">The constants </w:t>
      </w:r>
      <m:oMath>
        <m:r>
          <w:rPr>
            <w:rFonts w:ascii="Cambria Math" w:eastAsiaTheme="minorEastAsia" w:hAnsi="Cambria Math"/>
          </w:rPr>
          <m:t>λ</m:t>
        </m:r>
      </m:oMath>
      <w:r w:rsidR="006479B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c </m:t>
        </m:r>
      </m:oMath>
      <w:r w:rsidR="006479BA">
        <w:rPr>
          <w:rFonts w:eastAsiaTheme="minorEastAsia"/>
        </w:rPr>
        <w:t xml:space="preserve">give the magnitude of market impact and autocorrelation factor of trade direction signs respectively. </w:t>
      </w:r>
    </w:p>
    <w:p w14:paraId="355E6BFC" w14:textId="42A4133C" w:rsidR="00E906E3" w:rsidRDefault="00D73CF3" w:rsidP="00D90D84">
      <w:pPr>
        <w:jc w:val="center"/>
      </w:pPr>
      <w:r w:rsidRPr="00D73CF3">
        <w:drawing>
          <wp:inline distT="0" distB="0" distL="0" distR="0" wp14:anchorId="261519E4" wp14:editId="1CB0DBFB">
            <wp:extent cx="5943600" cy="5178425"/>
            <wp:effectExtent l="0" t="0" r="0" b="317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544"/>
    <w:multiLevelType w:val="hybridMultilevel"/>
    <w:tmpl w:val="AA04F926"/>
    <w:lvl w:ilvl="0" w:tplc="CDF615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554"/>
    <w:multiLevelType w:val="hybridMultilevel"/>
    <w:tmpl w:val="25129FB0"/>
    <w:lvl w:ilvl="0" w:tplc="D7DEF8B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18746">
    <w:abstractNumId w:val="1"/>
  </w:num>
  <w:num w:numId="2" w16cid:durableId="146758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4A"/>
    <w:rsid w:val="00057A37"/>
    <w:rsid w:val="00301DA0"/>
    <w:rsid w:val="00397F66"/>
    <w:rsid w:val="006479BA"/>
    <w:rsid w:val="006757D5"/>
    <w:rsid w:val="006907A1"/>
    <w:rsid w:val="006D234F"/>
    <w:rsid w:val="00795659"/>
    <w:rsid w:val="0089609B"/>
    <w:rsid w:val="00B67155"/>
    <w:rsid w:val="00BB7BBB"/>
    <w:rsid w:val="00D222DB"/>
    <w:rsid w:val="00D73CF3"/>
    <w:rsid w:val="00D90D84"/>
    <w:rsid w:val="00DA6A5C"/>
    <w:rsid w:val="00E0089B"/>
    <w:rsid w:val="00E906E3"/>
    <w:rsid w:val="00F1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1AB"/>
  <w15:chartTrackingRefBased/>
  <w15:docId w15:val="{60682BDD-B6E3-4796-AE73-8559E0B8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94A"/>
    <w:rPr>
      <w:color w:val="808080"/>
    </w:rPr>
  </w:style>
  <w:style w:type="paragraph" w:styleId="ListParagraph">
    <w:name w:val="List Paragraph"/>
    <w:basedOn w:val="Normal"/>
    <w:uiPriority w:val="34"/>
    <w:qFormat/>
    <w:rsid w:val="00D2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Iyer</dc:creator>
  <cp:keywords/>
  <dc:description/>
  <cp:lastModifiedBy>Sid Iyer</cp:lastModifiedBy>
  <cp:revision>6</cp:revision>
  <cp:lastPrinted>2022-04-15T04:01:00Z</cp:lastPrinted>
  <dcterms:created xsi:type="dcterms:W3CDTF">2022-04-15T00:58:00Z</dcterms:created>
  <dcterms:modified xsi:type="dcterms:W3CDTF">2022-04-15T04:04:00Z</dcterms:modified>
</cp:coreProperties>
</file>