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46" w:rsidRPr="00D53246" w:rsidRDefault="00D53246" w:rsidP="00D53246">
      <w:pPr>
        <w:shd w:val="clear" w:color="auto" w:fill="FFFFFF"/>
        <w:spacing w:after="0" w:line="480" w:lineRule="atLeast"/>
        <w:textAlignment w:val="baseline"/>
        <w:outlineLvl w:val="1"/>
        <w:rPr>
          <w:rFonts w:ascii="Comic Sans MS" w:eastAsia="Times New Roman" w:hAnsi="Comic Sans MS" w:cs="Arial"/>
          <w:b/>
          <w:bCs/>
          <w:color w:val="202124"/>
          <w:sz w:val="24"/>
          <w:szCs w:val="24"/>
        </w:rPr>
      </w:pPr>
      <w:r w:rsidRPr="00D53246">
        <w:rPr>
          <w:rFonts w:ascii="Comic Sans MS" w:eastAsia="Times New Roman" w:hAnsi="Comic Sans MS" w:cs="Arial"/>
          <w:b/>
          <w:bCs/>
          <w:color w:val="202124"/>
          <w:sz w:val="24"/>
          <w:szCs w:val="24"/>
        </w:rPr>
        <w:t>About Dataset</w:t>
      </w:r>
    </w:p>
    <w:p w:rsidR="00D53246" w:rsidRPr="00D53246" w:rsidRDefault="00D53246" w:rsidP="00D53246">
      <w:pPr>
        <w:shd w:val="clear" w:color="auto" w:fill="FFFFFF"/>
        <w:spacing w:after="360" w:line="360" w:lineRule="atLeast"/>
        <w:textAlignment w:val="baseline"/>
        <w:outlineLvl w:val="0"/>
        <w:rPr>
          <w:rFonts w:ascii="Comic Sans MS" w:eastAsia="Times New Roman" w:hAnsi="Comic Sans MS" w:cs="Arial"/>
          <w:b/>
          <w:bCs/>
          <w:color w:val="202124"/>
          <w:kern w:val="36"/>
          <w:sz w:val="24"/>
          <w:szCs w:val="24"/>
        </w:rPr>
      </w:pPr>
      <w:r w:rsidRPr="00D53246">
        <w:rPr>
          <w:rFonts w:ascii="Comic Sans MS" w:eastAsia="Times New Roman" w:hAnsi="Comic Sans MS" w:cs="Arial"/>
          <w:b/>
          <w:bCs/>
          <w:color w:val="202124"/>
          <w:kern w:val="36"/>
          <w:sz w:val="24"/>
          <w:szCs w:val="24"/>
        </w:rPr>
        <w:t xml:space="preserve">Brazilian E-Commerce Public Dataset by </w:t>
      </w:r>
      <w:proofErr w:type="spellStart"/>
      <w:r w:rsidRPr="00D53246">
        <w:rPr>
          <w:rFonts w:ascii="Comic Sans MS" w:eastAsia="Times New Roman" w:hAnsi="Comic Sans MS" w:cs="Arial"/>
          <w:b/>
          <w:bCs/>
          <w:color w:val="202124"/>
          <w:kern w:val="36"/>
          <w:sz w:val="24"/>
          <w:szCs w:val="24"/>
        </w:rPr>
        <w:t>Olist</w:t>
      </w:r>
      <w:proofErr w:type="spellEnd"/>
    </w:p>
    <w:p w:rsidR="00D53246" w:rsidRPr="00D53246" w:rsidRDefault="00D53246" w:rsidP="00D53246">
      <w:pPr>
        <w:shd w:val="clear" w:color="auto" w:fill="FFFFFF"/>
        <w:spacing w:after="0" w:line="330" w:lineRule="atLeast"/>
        <w:textAlignment w:val="baseline"/>
        <w:rPr>
          <w:rFonts w:ascii="Comic Sans MS" w:eastAsia="Times New Roman" w:hAnsi="Comic Sans MS" w:cs="Arial"/>
          <w:color w:val="3C4043"/>
          <w:sz w:val="24"/>
          <w:szCs w:val="24"/>
        </w:rPr>
      </w:pPr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>Welcome! This is a Brazilian ecommerce public dataset of orders made at </w:t>
      </w:r>
      <w:proofErr w:type="spellStart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fldChar w:fldCharType="begin"/>
      </w:r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instrText xml:space="preserve"> HYPERLINK "http://www.olist.com/" \t "_blank" </w:instrText>
      </w:r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fldChar w:fldCharType="separate"/>
      </w:r>
      <w:r w:rsidRPr="00D53246">
        <w:rPr>
          <w:rFonts w:ascii="Comic Sans MS" w:eastAsia="Times New Roman" w:hAnsi="Comic Sans MS" w:cs="Arial"/>
          <w:color w:val="202124"/>
          <w:sz w:val="24"/>
          <w:szCs w:val="24"/>
          <w:bdr w:val="none" w:sz="0" w:space="0" w:color="auto" w:frame="1"/>
        </w:rPr>
        <w:t>Olist</w:t>
      </w:r>
      <w:proofErr w:type="spellEnd"/>
      <w:r w:rsidRPr="00D53246">
        <w:rPr>
          <w:rFonts w:ascii="Comic Sans MS" w:eastAsia="Times New Roman" w:hAnsi="Comic Sans MS" w:cs="Arial"/>
          <w:color w:val="202124"/>
          <w:sz w:val="24"/>
          <w:szCs w:val="24"/>
          <w:bdr w:val="none" w:sz="0" w:space="0" w:color="auto" w:frame="1"/>
        </w:rPr>
        <w:t xml:space="preserve"> Store</w:t>
      </w:r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fldChar w:fldCharType="end"/>
      </w:r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 xml:space="preserve">. The dataset has information of 100k orders from 2016 to 2018 made at multiple marketplaces in Brazil. Its features allows viewing an order from multiple dimensions: from order status, price, payment and freight performance to customer location, product attributes and finally reviews written by customers. We also released a geolocation dataset that relates Brazilian zip codes to </w:t>
      </w:r>
      <w:proofErr w:type="spellStart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>lat</w:t>
      </w:r>
      <w:proofErr w:type="spellEnd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>/</w:t>
      </w:r>
      <w:proofErr w:type="spellStart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>lng</w:t>
      </w:r>
      <w:proofErr w:type="spellEnd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 xml:space="preserve"> coordinates.</w:t>
      </w:r>
    </w:p>
    <w:p w:rsidR="00D53246" w:rsidRPr="00D53246" w:rsidRDefault="00D53246" w:rsidP="00D53246">
      <w:pPr>
        <w:shd w:val="clear" w:color="auto" w:fill="FFFFFF"/>
        <w:spacing w:after="240" w:line="330" w:lineRule="atLeast"/>
        <w:textAlignment w:val="baseline"/>
        <w:rPr>
          <w:rFonts w:ascii="Comic Sans MS" w:eastAsia="Times New Roman" w:hAnsi="Comic Sans MS" w:cs="Arial"/>
          <w:color w:val="3C4043"/>
          <w:sz w:val="24"/>
          <w:szCs w:val="24"/>
        </w:rPr>
      </w:pPr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 xml:space="preserve">This is real commercial data, it has been </w:t>
      </w:r>
      <w:proofErr w:type="spellStart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>anonymised</w:t>
      </w:r>
      <w:proofErr w:type="spellEnd"/>
      <w:r w:rsidRPr="00D53246">
        <w:rPr>
          <w:rFonts w:ascii="Comic Sans MS" w:eastAsia="Times New Roman" w:hAnsi="Comic Sans MS" w:cs="Arial"/>
          <w:color w:val="3C4043"/>
          <w:sz w:val="24"/>
          <w:szCs w:val="24"/>
        </w:rPr>
        <w:t>, and references to the companies and partners in the review text have been replaced with the names of Game of Thrones great houses.</w:t>
      </w:r>
    </w:p>
    <w:p w:rsidR="00D53246" w:rsidRPr="00D53246" w:rsidRDefault="00D53246" w:rsidP="00D53246">
      <w:pPr>
        <w:pStyle w:val="Heading2"/>
        <w:spacing w:before="360" w:beforeAutospacing="0" w:after="180" w:afterAutospacing="0" w:line="330" w:lineRule="atLeast"/>
        <w:textAlignment w:val="baseline"/>
        <w:rPr>
          <w:rFonts w:ascii="Comic Sans MS" w:hAnsi="Comic Sans MS" w:cs="Arial"/>
          <w:color w:val="202124"/>
          <w:sz w:val="24"/>
          <w:szCs w:val="24"/>
        </w:rPr>
      </w:pPr>
      <w:r w:rsidRPr="00D53246">
        <w:rPr>
          <w:rFonts w:ascii="Comic Sans MS" w:hAnsi="Comic Sans MS" w:cs="Arial"/>
          <w:color w:val="202124"/>
          <w:sz w:val="24"/>
          <w:szCs w:val="24"/>
        </w:rPr>
        <w:t>Data Schema</w:t>
      </w:r>
    </w:p>
    <w:p w:rsidR="00D53246" w:rsidRPr="00D53246" w:rsidRDefault="00D53246" w:rsidP="00D53246">
      <w:pPr>
        <w:pStyle w:val="NormalWeb"/>
        <w:spacing w:before="0" w:beforeAutospacing="0" w:after="24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Fonts w:ascii="Comic Sans MS" w:hAnsi="Comic Sans MS" w:cs="Arial"/>
          <w:color w:val="3C4043"/>
        </w:rPr>
        <w:t>The data is divided in multiple datasets for better understanding and organization. Please refer to the following data schema when working with it:</w:t>
      </w:r>
      <w:r w:rsidRPr="00D53246">
        <w:rPr>
          <w:rFonts w:ascii="Comic Sans MS" w:hAnsi="Comic Sans MS" w:cs="Arial"/>
          <w:color w:val="3C4043"/>
        </w:rPr>
        <w:br/>
      </w:r>
      <w:r w:rsidRPr="00D53246">
        <w:rPr>
          <w:rFonts w:ascii="Comic Sans MS" w:hAnsi="Comic Sans MS" w:cs="Arial"/>
          <w:noProof/>
          <w:color w:val="3C4043"/>
        </w:rPr>
        <w:drawing>
          <wp:inline distT="0" distB="0" distL="0" distR="0">
            <wp:extent cx="5348278" cy="3219352"/>
            <wp:effectExtent l="0" t="0" r="5080" b="635"/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26" cy="32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46" w:rsidRDefault="00D53246" w:rsidP="00D53246">
      <w:pPr>
        <w:pStyle w:val="Heading2"/>
        <w:spacing w:before="360" w:beforeAutospacing="0" w:after="180" w:afterAutospacing="0" w:line="330" w:lineRule="atLeast"/>
        <w:textAlignment w:val="baseline"/>
        <w:rPr>
          <w:rFonts w:ascii="Comic Sans MS" w:hAnsi="Comic Sans MS" w:cs="Arial"/>
          <w:color w:val="202124"/>
          <w:sz w:val="24"/>
          <w:szCs w:val="24"/>
        </w:rPr>
      </w:pPr>
    </w:p>
    <w:p w:rsidR="00D53246" w:rsidRDefault="00D53246" w:rsidP="00D53246">
      <w:pPr>
        <w:pStyle w:val="Heading2"/>
        <w:spacing w:before="360" w:beforeAutospacing="0" w:after="180" w:afterAutospacing="0" w:line="330" w:lineRule="atLeast"/>
        <w:textAlignment w:val="baseline"/>
        <w:rPr>
          <w:rFonts w:ascii="Comic Sans MS" w:hAnsi="Comic Sans MS" w:cs="Arial"/>
          <w:color w:val="202124"/>
          <w:sz w:val="24"/>
          <w:szCs w:val="24"/>
        </w:rPr>
      </w:pPr>
    </w:p>
    <w:p w:rsidR="00D53246" w:rsidRPr="00D53246" w:rsidRDefault="00D53246" w:rsidP="00D53246">
      <w:pPr>
        <w:pStyle w:val="Heading2"/>
        <w:spacing w:before="360" w:beforeAutospacing="0" w:after="0" w:afterAutospacing="0" w:line="330" w:lineRule="atLeast"/>
        <w:textAlignment w:val="baseline"/>
        <w:rPr>
          <w:rFonts w:ascii="Comic Sans MS" w:hAnsi="Comic Sans MS" w:cs="Arial"/>
          <w:color w:val="202124"/>
          <w:sz w:val="24"/>
          <w:szCs w:val="24"/>
        </w:rPr>
      </w:pPr>
      <w:r w:rsidRPr="00D53246">
        <w:rPr>
          <w:rFonts w:ascii="Comic Sans MS" w:hAnsi="Comic Sans MS" w:cs="Arial"/>
          <w:color w:val="202124"/>
          <w:sz w:val="24"/>
          <w:szCs w:val="24"/>
        </w:rPr>
        <w:t>Classified Dataset</w:t>
      </w:r>
    </w:p>
    <w:p w:rsidR="00D53246" w:rsidRP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Fonts w:ascii="Comic Sans MS" w:hAnsi="Comic Sans MS" w:cs="Arial"/>
          <w:color w:val="3C4043"/>
        </w:rPr>
        <w:t>We had previously released a classified dataset, but we removed it at </w:t>
      </w:r>
      <w:r w:rsidRPr="00D53246">
        <w:rPr>
          <w:rStyle w:val="Emphasis"/>
          <w:rFonts w:ascii="Comic Sans MS" w:hAnsi="Comic Sans MS" w:cs="Arial"/>
          <w:color w:val="3C4043"/>
          <w:bdr w:val="none" w:sz="0" w:space="0" w:color="auto" w:frame="1"/>
        </w:rPr>
        <w:t>Version 6</w:t>
      </w:r>
      <w:r w:rsidRPr="00D53246">
        <w:rPr>
          <w:rFonts w:ascii="Comic Sans MS" w:hAnsi="Comic Sans MS" w:cs="Arial"/>
          <w:color w:val="3C4043"/>
        </w:rPr>
        <w:t>. We intend to release it again as a new dataset with a new data schema. While we don't finish it, you may use the classified dataset available at the </w:t>
      </w:r>
      <w:r w:rsidRPr="00D53246">
        <w:rPr>
          <w:rStyle w:val="Emphasis"/>
          <w:rFonts w:ascii="Comic Sans MS" w:hAnsi="Comic Sans MS" w:cs="Arial"/>
          <w:color w:val="3C4043"/>
          <w:bdr w:val="none" w:sz="0" w:space="0" w:color="auto" w:frame="1"/>
        </w:rPr>
        <w:t>Version 5</w:t>
      </w:r>
      <w:r w:rsidRPr="00D53246">
        <w:rPr>
          <w:rFonts w:ascii="Comic Sans MS" w:hAnsi="Comic Sans MS" w:cs="Arial"/>
          <w:color w:val="3C4043"/>
        </w:rPr>
        <w:t> or previous.</w:t>
      </w:r>
    </w:p>
    <w:p w:rsidR="00D53246" w:rsidRPr="00D53246" w:rsidRDefault="00D53246" w:rsidP="00D53246">
      <w:pPr>
        <w:pStyle w:val="Heading2"/>
        <w:spacing w:before="360" w:beforeAutospacing="0" w:after="0" w:afterAutospacing="0" w:line="330" w:lineRule="atLeast"/>
        <w:textAlignment w:val="baseline"/>
        <w:rPr>
          <w:rFonts w:ascii="Comic Sans MS" w:hAnsi="Comic Sans MS" w:cs="Arial"/>
          <w:color w:val="202124"/>
          <w:sz w:val="24"/>
          <w:szCs w:val="24"/>
        </w:rPr>
      </w:pPr>
      <w:r w:rsidRPr="00D53246">
        <w:rPr>
          <w:rFonts w:ascii="Comic Sans MS" w:hAnsi="Comic Sans MS" w:cs="Arial"/>
          <w:color w:val="202124"/>
          <w:sz w:val="24"/>
          <w:szCs w:val="24"/>
        </w:rPr>
        <w:t>Inspiration</w:t>
      </w:r>
    </w:p>
    <w:p w:rsidR="00D53246" w:rsidRP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Fonts w:ascii="Comic Sans MS" w:hAnsi="Comic Sans MS" w:cs="Arial"/>
          <w:color w:val="3C4043"/>
        </w:rPr>
        <w:t>Here are some inspiration for possible outcomes from this dataset.</w:t>
      </w:r>
    </w:p>
    <w:p w:rsid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NLP</w:t>
      </w:r>
      <w:proofErr w:type="gramStart"/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:</w:t>
      </w:r>
      <w:proofErr w:type="gramEnd"/>
      <w:r w:rsidRPr="00D53246">
        <w:rPr>
          <w:rFonts w:ascii="Comic Sans MS" w:hAnsi="Comic Sans MS" w:cs="Arial"/>
          <w:color w:val="3C4043"/>
        </w:rPr>
        <w:br/>
        <w:t>This dataset offers a supreme environment to parse out the reviews text through its multiple dimensions.</w:t>
      </w:r>
    </w:p>
    <w:p w:rsid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</w:p>
    <w:p w:rsid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Clustering</w:t>
      </w:r>
      <w:proofErr w:type="gramStart"/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:</w:t>
      </w:r>
      <w:proofErr w:type="gramEnd"/>
      <w:r w:rsidRPr="00D53246">
        <w:rPr>
          <w:rFonts w:ascii="Comic Sans MS" w:hAnsi="Comic Sans MS" w:cs="Arial"/>
          <w:color w:val="3C4043"/>
        </w:rPr>
        <w:br/>
        <w:t>Some customers didn't write a review. But why are they happy or mad?</w:t>
      </w:r>
    </w:p>
    <w:p w:rsidR="00D53246" w:rsidRP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</w:p>
    <w:p w:rsidR="00D53246" w:rsidRPr="00D53246" w:rsidRDefault="00D53246" w:rsidP="00D53246">
      <w:pPr>
        <w:pStyle w:val="NormalWeb"/>
        <w:spacing w:before="0" w:beforeAutospacing="0" w:after="24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Sales Prediction</w:t>
      </w:r>
      <w:proofErr w:type="gramStart"/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:</w:t>
      </w:r>
      <w:proofErr w:type="gramEnd"/>
      <w:r w:rsidRPr="00D53246">
        <w:rPr>
          <w:rFonts w:ascii="Comic Sans MS" w:hAnsi="Comic Sans MS" w:cs="Arial"/>
          <w:color w:val="3C4043"/>
        </w:rPr>
        <w:br/>
        <w:t>With purchase date information you'll be able to predict future sales.</w:t>
      </w:r>
    </w:p>
    <w:p w:rsidR="00D53246" w:rsidRP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Delivery Performance</w:t>
      </w:r>
      <w:proofErr w:type="gramStart"/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:</w:t>
      </w:r>
      <w:proofErr w:type="gramEnd"/>
      <w:r w:rsidRPr="00D53246">
        <w:rPr>
          <w:rFonts w:ascii="Comic Sans MS" w:hAnsi="Comic Sans MS" w:cs="Arial"/>
          <w:color w:val="3C4043"/>
        </w:rPr>
        <w:br/>
        <w:t>You will also be able to work through delivery performance and find ways to optimize delivery times.</w:t>
      </w:r>
    </w:p>
    <w:p w:rsidR="00D53246" w:rsidRDefault="00D53246" w:rsidP="00D53246">
      <w:pPr>
        <w:pStyle w:val="NormalWeb"/>
        <w:spacing w:before="0" w:beforeAutospacing="0" w:after="0" w:afterAutospacing="0"/>
        <w:textAlignment w:val="baseline"/>
        <w:rPr>
          <w:rStyle w:val="Strong"/>
          <w:rFonts w:ascii="Comic Sans MS" w:hAnsi="Comic Sans MS" w:cs="Arial"/>
          <w:color w:val="3C4043"/>
          <w:bdr w:val="none" w:sz="0" w:space="0" w:color="auto" w:frame="1"/>
        </w:rPr>
      </w:pPr>
    </w:p>
    <w:p w:rsidR="00D53246" w:rsidRP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Product Quality</w:t>
      </w:r>
      <w:proofErr w:type="gramStart"/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:</w:t>
      </w:r>
      <w:proofErr w:type="gramEnd"/>
      <w:r w:rsidRPr="00D53246">
        <w:rPr>
          <w:rFonts w:ascii="Comic Sans MS" w:hAnsi="Comic Sans MS" w:cs="Arial"/>
          <w:color w:val="3C4043"/>
        </w:rPr>
        <w:br/>
        <w:t xml:space="preserve">Enjoy yourself discovering the products categories that are more prone to customer </w:t>
      </w:r>
      <w:r w:rsidRPr="00D53246">
        <w:rPr>
          <w:rFonts w:ascii="Comic Sans MS" w:hAnsi="Comic Sans MS" w:cs="Arial"/>
          <w:color w:val="3C4043"/>
        </w:rPr>
        <w:t>in satisfaction</w:t>
      </w:r>
      <w:r w:rsidRPr="00D53246">
        <w:rPr>
          <w:rFonts w:ascii="Comic Sans MS" w:hAnsi="Comic Sans MS" w:cs="Arial"/>
          <w:color w:val="3C4043"/>
        </w:rPr>
        <w:t>.</w:t>
      </w:r>
    </w:p>
    <w:p w:rsidR="00D53246" w:rsidRPr="00D53246" w:rsidRDefault="00D53246" w:rsidP="00D53246">
      <w:pPr>
        <w:pStyle w:val="NormalWeb"/>
        <w:spacing w:before="0" w:beforeAutospacing="0" w:after="0" w:afterAutospacing="0"/>
        <w:textAlignment w:val="baseline"/>
        <w:rPr>
          <w:rFonts w:ascii="Comic Sans MS" w:hAnsi="Comic Sans MS" w:cs="Arial"/>
          <w:color w:val="3C4043"/>
        </w:rPr>
      </w:pPr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Feature Engineering</w:t>
      </w:r>
      <w:proofErr w:type="gramStart"/>
      <w:r w:rsidRPr="00D53246">
        <w:rPr>
          <w:rStyle w:val="Strong"/>
          <w:rFonts w:ascii="Comic Sans MS" w:hAnsi="Comic Sans MS" w:cs="Arial"/>
          <w:color w:val="3C4043"/>
          <w:bdr w:val="none" w:sz="0" w:space="0" w:color="auto" w:frame="1"/>
        </w:rPr>
        <w:t>:</w:t>
      </w:r>
      <w:proofErr w:type="gramEnd"/>
      <w:r w:rsidRPr="00D53246">
        <w:rPr>
          <w:rFonts w:ascii="Comic Sans MS" w:hAnsi="Comic Sans MS" w:cs="Arial"/>
          <w:color w:val="3C4043"/>
        </w:rPr>
        <w:br/>
        <w:t>Create features from this rich dataset or attach some external public information to it.</w:t>
      </w:r>
    </w:p>
    <w:p w:rsidR="00DC42DD" w:rsidRPr="00D53246" w:rsidRDefault="00DC42DD" w:rsidP="00D53246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DC42DD" w:rsidRPr="00D5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46"/>
    <w:rsid w:val="00D53246"/>
    <w:rsid w:val="00D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8D03D-74E5-44EA-8AE8-2FA2C98D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246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246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2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53246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2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3246"/>
    <w:rPr>
      <w:i/>
      <w:iCs/>
    </w:rPr>
  </w:style>
  <w:style w:type="character" w:styleId="Strong">
    <w:name w:val="Strong"/>
    <w:basedOn w:val="DefaultParagraphFont"/>
    <w:uiPriority w:val="22"/>
    <w:qFormat/>
    <w:rsid w:val="00D53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2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2025-06-25T04:47:00Z</dcterms:created>
  <dcterms:modified xsi:type="dcterms:W3CDTF">2025-06-25T04:57:00Z</dcterms:modified>
</cp:coreProperties>
</file>