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600" w:rsidRPr="00853EDC" w:rsidRDefault="008F158D" w:rsidP="003A58A7">
      <w:pPr>
        <w:spacing w:after="100" w:afterAutospacing="1" w:line="240" w:lineRule="auto"/>
        <w:jc w:val="center"/>
        <w:outlineLvl w:val="0"/>
        <w:rPr>
          <w:rFonts w:ascii="Segoe UI" w:eastAsia="Times New Roman" w:hAnsi="Segoe UI" w:cs="Segoe UI"/>
          <w:b/>
          <w:color w:val="002060"/>
          <w:spacing w:val="5"/>
          <w:kern w:val="36"/>
          <w:sz w:val="48"/>
          <w:szCs w:val="48"/>
        </w:rPr>
      </w:pPr>
      <w:r w:rsidRPr="008F158D">
        <w:rPr>
          <w:rFonts w:ascii="Segoe UI" w:eastAsia="Times New Roman" w:hAnsi="Segoe UI" w:cs="Segoe UI"/>
          <w:b/>
          <w:color w:val="002060"/>
          <w:spacing w:val="5"/>
          <w:kern w:val="36"/>
          <w:sz w:val="48"/>
          <w:szCs w:val="48"/>
        </w:rPr>
        <w:t>HR Analytics</w:t>
      </w:r>
    </w:p>
    <w:p w:rsidR="00145600" w:rsidRPr="00853EDC" w:rsidRDefault="003A58A7" w:rsidP="00145600">
      <w:pPr>
        <w:rPr>
          <w:rFonts w:ascii="Arial" w:hAnsi="Arial" w:cs="Arial"/>
          <w:b/>
          <w:color w:val="FFC000" w:themeColor="accent4"/>
          <w:sz w:val="32"/>
          <w:szCs w:val="32"/>
        </w:rPr>
      </w:pPr>
      <w:r w:rsidRPr="00853EDC">
        <w:rPr>
          <w:rFonts w:ascii="Arial" w:hAnsi="Arial" w:cs="Arial"/>
          <w:b/>
          <w:color w:val="FFC000" w:themeColor="accent4"/>
          <w:sz w:val="32"/>
          <w:szCs w:val="32"/>
        </w:rPr>
        <w:t>Problem Statement:</w:t>
      </w:r>
    </w:p>
    <w:p w:rsidR="003A58A7" w:rsidRPr="003A58A7" w:rsidRDefault="003A58A7" w:rsidP="003A58A7">
      <w:pPr>
        <w:spacing w:after="100" w:afterAutospacing="1" w:line="240" w:lineRule="auto"/>
        <w:jc w:val="both"/>
        <w:rPr>
          <w:rFonts w:ascii="Arial" w:eastAsia="Times New Roman" w:hAnsi="Arial" w:cs="Arial"/>
          <w:spacing w:val="5"/>
        </w:rPr>
      </w:pPr>
      <w:r w:rsidRPr="003A58A7">
        <w:rPr>
          <w:rFonts w:ascii="Arial" w:eastAsia="Times New Roman" w:hAnsi="Arial" w:cs="Arial"/>
          <w:spacing w:val="5"/>
        </w:rPr>
        <w:t xml:space="preserve">Your client is a large MNC and they have 9 broad verticals across the </w:t>
      </w:r>
      <w:r w:rsidRPr="004F6E4A">
        <w:rPr>
          <w:rFonts w:ascii="Arial" w:eastAsia="Times New Roman" w:hAnsi="Arial" w:cs="Arial"/>
          <w:spacing w:val="5"/>
        </w:rPr>
        <w:t>organization</w:t>
      </w:r>
      <w:r w:rsidRPr="003A58A7">
        <w:rPr>
          <w:rFonts w:ascii="Arial" w:eastAsia="Times New Roman" w:hAnsi="Arial" w:cs="Arial"/>
          <w:spacing w:val="5"/>
        </w:rPr>
        <w:t>. One of the problem your client is facing is around identifying the right people for promotion (only for manager position and below) and prepare them in time. Currently the process, they are following is:</w:t>
      </w:r>
    </w:p>
    <w:p w:rsidR="003A58A7" w:rsidRPr="003A58A7" w:rsidRDefault="003A58A7" w:rsidP="003A58A7">
      <w:pPr>
        <w:numPr>
          <w:ilvl w:val="0"/>
          <w:numId w:val="1"/>
        </w:numPr>
        <w:spacing w:before="100" w:beforeAutospacing="1" w:after="100" w:afterAutospacing="1" w:line="240" w:lineRule="auto"/>
        <w:jc w:val="both"/>
        <w:rPr>
          <w:rFonts w:ascii="Arial" w:eastAsia="Times New Roman" w:hAnsi="Arial" w:cs="Arial"/>
          <w:spacing w:val="5"/>
        </w:rPr>
      </w:pPr>
      <w:r w:rsidRPr="003A58A7">
        <w:rPr>
          <w:rFonts w:ascii="Arial" w:eastAsia="Times New Roman" w:hAnsi="Arial" w:cs="Arial"/>
          <w:spacing w:val="5"/>
        </w:rPr>
        <w:t>They first identify a set of employees based on recommendations/ past performance</w:t>
      </w:r>
    </w:p>
    <w:p w:rsidR="003A58A7" w:rsidRPr="003A58A7" w:rsidRDefault="003A58A7" w:rsidP="003A58A7">
      <w:pPr>
        <w:numPr>
          <w:ilvl w:val="0"/>
          <w:numId w:val="1"/>
        </w:numPr>
        <w:spacing w:before="100" w:beforeAutospacing="1" w:after="100" w:afterAutospacing="1" w:line="240" w:lineRule="auto"/>
        <w:jc w:val="both"/>
        <w:rPr>
          <w:rFonts w:ascii="Arial" w:eastAsia="Times New Roman" w:hAnsi="Arial" w:cs="Arial"/>
          <w:spacing w:val="5"/>
        </w:rPr>
      </w:pPr>
      <w:r w:rsidRPr="003A58A7">
        <w:rPr>
          <w:rFonts w:ascii="Arial" w:eastAsia="Times New Roman" w:hAnsi="Arial" w:cs="Arial"/>
          <w:spacing w:val="5"/>
        </w:rPr>
        <w:t>Selected employees go through the separate training and evaluation program for each vertical. These programs are based on the required skill of each vertical</w:t>
      </w:r>
    </w:p>
    <w:p w:rsidR="003A58A7" w:rsidRPr="004F6E4A" w:rsidRDefault="003A58A7" w:rsidP="003A58A7">
      <w:pPr>
        <w:numPr>
          <w:ilvl w:val="0"/>
          <w:numId w:val="1"/>
        </w:numPr>
        <w:spacing w:before="100" w:beforeAutospacing="1" w:after="100" w:afterAutospacing="1" w:line="240" w:lineRule="auto"/>
        <w:jc w:val="both"/>
        <w:rPr>
          <w:rFonts w:ascii="Arial" w:eastAsia="Times New Roman" w:hAnsi="Arial" w:cs="Arial"/>
          <w:spacing w:val="5"/>
        </w:rPr>
      </w:pPr>
      <w:r w:rsidRPr="003A58A7">
        <w:rPr>
          <w:rFonts w:ascii="Arial" w:eastAsia="Times New Roman" w:hAnsi="Arial" w:cs="Arial"/>
          <w:spacing w:val="5"/>
        </w:rPr>
        <w:t>At the end of the program, based on various factors such as training performance, KPI completion (only employees with KPIs completed greater than 60% are considered) etc., employee gets promotion</w:t>
      </w:r>
    </w:p>
    <w:p w:rsidR="00853EDC" w:rsidRPr="004F6E4A" w:rsidRDefault="003A58A7" w:rsidP="003A58A7">
      <w:pPr>
        <w:spacing w:before="100" w:beforeAutospacing="1" w:after="100" w:afterAutospacing="1" w:line="240" w:lineRule="auto"/>
        <w:jc w:val="both"/>
        <w:rPr>
          <w:rFonts w:ascii="Arial" w:hAnsi="Arial" w:cs="Arial"/>
          <w:spacing w:val="5"/>
        </w:rPr>
      </w:pPr>
      <w:r w:rsidRPr="004F6E4A">
        <w:rPr>
          <w:rFonts w:ascii="Arial" w:hAnsi="Arial" w:cs="Arial"/>
          <w:spacing w:val="5"/>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w:t>
      </w:r>
    </w:p>
    <w:p w:rsidR="00853EDC" w:rsidRPr="004F6E4A" w:rsidRDefault="00853EDC" w:rsidP="003A58A7">
      <w:pPr>
        <w:spacing w:before="100" w:beforeAutospacing="1" w:after="100" w:afterAutospacing="1" w:line="240" w:lineRule="auto"/>
        <w:jc w:val="both"/>
        <w:rPr>
          <w:rFonts w:ascii="Arial" w:eastAsia="Times New Roman" w:hAnsi="Arial" w:cs="Arial"/>
          <w:spacing w:val="5"/>
        </w:rPr>
      </w:pPr>
      <w:r w:rsidRPr="004F6E4A">
        <w:rPr>
          <w:rFonts w:ascii="Arial" w:eastAsia="Times New Roman" w:hAnsi="Arial" w:cs="Arial"/>
          <w:spacing w:val="5"/>
        </w:rPr>
        <w:t>They have provided multiple attributes around Employee's past and current performance along with demographics. Now, the task is to predict whether a potential promote at checkpoint in the test set will be promoted or not after the evaluation process.</w:t>
      </w:r>
    </w:p>
    <w:tbl>
      <w:tblPr>
        <w:tblStyle w:val="GridTable1Light-Accent4"/>
        <w:tblpPr w:leftFromText="180" w:rightFromText="180" w:vertAnchor="page" w:horzAnchor="margin" w:tblpXSpec="center" w:tblpY="8626"/>
        <w:tblW w:w="10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E4D5" w:themeFill="accent2" w:themeFillTint="33"/>
        <w:tblLook w:val="04A0" w:firstRow="1" w:lastRow="0" w:firstColumn="1" w:lastColumn="0" w:noHBand="0" w:noVBand="1"/>
      </w:tblPr>
      <w:tblGrid>
        <w:gridCol w:w="2425"/>
        <w:gridCol w:w="8552"/>
      </w:tblGrid>
      <w:tr w:rsidR="004F6E4A" w:rsidRPr="00A317FA" w:rsidTr="004F6E4A">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425" w:type="dxa"/>
            <w:tcBorders>
              <w:bottom w:val="none" w:sz="0" w:space="0" w:color="auto"/>
            </w:tcBorders>
            <w:shd w:val="clear" w:color="auto" w:fill="FBE4D5" w:themeFill="accent2" w:themeFillTint="33"/>
            <w:hideMark/>
          </w:tcPr>
          <w:p w:rsidR="004F6E4A" w:rsidRPr="003C2215" w:rsidRDefault="004F6E4A" w:rsidP="004F6E4A">
            <w:pPr>
              <w:rPr>
                <w:rFonts w:ascii="Segoe UI" w:eastAsia="Times New Roman" w:hAnsi="Segoe UI" w:cs="Segoe UI"/>
                <w:color w:val="002060"/>
                <w:spacing w:val="5"/>
                <w:sz w:val="20"/>
                <w:szCs w:val="20"/>
              </w:rPr>
            </w:pPr>
            <w:r w:rsidRPr="00A317FA">
              <w:rPr>
                <w:rFonts w:ascii="Segoe UI" w:eastAsia="Times New Roman" w:hAnsi="Segoe UI" w:cs="Segoe UI"/>
                <w:color w:val="002060"/>
                <w:spacing w:val="5"/>
                <w:sz w:val="20"/>
                <w:szCs w:val="20"/>
              </w:rPr>
              <w:t>Variable</w:t>
            </w:r>
          </w:p>
        </w:tc>
        <w:tc>
          <w:tcPr>
            <w:tcW w:w="8552" w:type="dxa"/>
            <w:tcBorders>
              <w:bottom w:val="none" w:sz="0" w:space="0" w:color="auto"/>
            </w:tcBorders>
            <w:shd w:val="clear" w:color="auto" w:fill="FBE4D5" w:themeFill="accent2" w:themeFillTint="33"/>
            <w:hideMark/>
          </w:tcPr>
          <w:p w:rsidR="004F6E4A" w:rsidRPr="003C2215" w:rsidRDefault="004F6E4A" w:rsidP="004F6E4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2060"/>
                <w:spacing w:val="5"/>
                <w:sz w:val="20"/>
                <w:szCs w:val="20"/>
              </w:rPr>
            </w:pPr>
            <w:r w:rsidRPr="00A317FA">
              <w:rPr>
                <w:rFonts w:ascii="Segoe UI" w:eastAsia="Times New Roman" w:hAnsi="Segoe UI" w:cs="Segoe UI"/>
                <w:color w:val="002060"/>
                <w:spacing w:val="5"/>
                <w:sz w:val="20"/>
                <w:szCs w:val="20"/>
              </w:rPr>
              <w:t>Definition</w:t>
            </w:r>
          </w:p>
        </w:tc>
      </w:tr>
      <w:tr w:rsidR="004F6E4A" w:rsidRPr="00A317FA" w:rsidTr="004F6E4A">
        <w:trPr>
          <w:trHeight w:val="52"/>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employee_id</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Unique ID for employee</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department</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Department of employee</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region</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Region of employment (unordered)</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education</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Education Level</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gender</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Gender of Employee</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recruitment_channel</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Channel of recruitment for employee</w:t>
            </w:r>
          </w:p>
        </w:tc>
      </w:tr>
      <w:tr w:rsidR="004F6E4A" w:rsidRPr="00A317FA" w:rsidTr="004F6E4A">
        <w:trPr>
          <w:trHeight w:val="362"/>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no_of_trainings</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no of other trainings completed in previous year on soft skills, technical skills etc.</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age</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Age of Employee</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previous_year_rating</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Employee Rating for the previous year</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length_of_service</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Length of service in years</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KPIs_met &gt;80%</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if Percent of KPIs(Key performance Indicators) &gt;80% then 1 else 0</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awards_won?</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if awards won during previous year then 1 else 0</w:t>
            </w:r>
          </w:p>
        </w:tc>
      </w:tr>
      <w:tr w:rsidR="004F6E4A" w:rsidRPr="00A317FA" w:rsidTr="004F6E4A">
        <w:trPr>
          <w:trHeight w:val="585"/>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avg_training_score</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Average score in current training evaluations</w:t>
            </w:r>
          </w:p>
        </w:tc>
      </w:tr>
      <w:tr w:rsidR="004F6E4A" w:rsidRPr="00A317FA" w:rsidTr="004F6E4A">
        <w:trPr>
          <w:trHeight w:val="30"/>
        </w:trPr>
        <w:tc>
          <w:tcPr>
            <w:cnfStyle w:val="001000000000" w:firstRow="0" w:lastRow="0" w:firstColumn="1" w:lastColumn="0" w:oddVBand="0" w:evenVBand="0" w:oddHBand="0" w:evenHBand="0" w:firstRowFirstColumn="0" w:firstRowLastColumn="0" w:lastRowFirstColumn="0" w:lastRowLastColumn="0"/>
            <w:tcW w:w="2425" w:type="dxa"/>
            <w:shd w:val="clear" w:color="auto" w:fill="FBE4D5" w:themeFill="accent2" w:themeFillTint="33"/>
            <w:hideMark/>
          </w:tcPr>
          <w:p w:rsidR="004F6E4A" w:rsidRPr="003C2215" w:rsidRDefault="004F6E4A" w:rsidP="004F6E4A">
            <w:pPr>
              <w:rPr>
                <w:rFonts w:ascii="Segoe UI" w:eastAsia="Times New Roman" w:hAnsi="Segoe UI" w:cs="Segoe UI"/>
                <w:spacing w:val="5"/>
                <w:sz w:val="20"/>
                <w:szCs w:val="20"/>
              </w:rPr>
            </w:pPr>
            <w:r w:rsidRPr="003C2215">
              <w:rPr>
                <w:rFonts w:ascii="Segoe UI" w:eastAsia="Times New Roman" w:hAnsi="Segoe UI" w:cs="Segoe UI"/>
                <w:spacing w:val="5"/>
                <w:sz w:val="20"/>
                <w:szCs w:val="20"/>
              </w:rPr>
              <w:t>is_promoted</w:t>
            </w:r>
          </w:p>
        </w:tc>
        <w:tc>
          <w:tcPr>
            <w:tcW w:w="8552" w:type="dxa"/>
            <w:shd w:val="clear" w:color="auto" w:fill="FBE4D5" w:themeFill="accent2" w:themeFillTint="33"/>
            <w:hideMark/>
          </w:tcPr>
          <w:p w:rsidR="004F6E4A" w:rsidRPr="003C2215" w:rsidRDefault="004F6E4A" w:rsidP="004F6E4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pacing w:val="5"/>
                <w:sz w:val="20"/>
                <w:szCs w:val="20"/>
              </w:rPr>
            </w:pPr>
            <w:r w:rsidRPr="003C2215">
              <w:rPr>
                <w:rFonts w:ascii="Segoe UI" w:eastAsia="Times New Roman" w:hAnsi="Segoe UI" w:cs="Segoe UI"/>
                <w:spacing w:val="5"/>
                <w:sz w:val="20"/>
                <w:szCs w:val="20"/>
              </w:rPr>
              <w:t>(Target) Recommended for promotion</w:t>
            </w:r>
          </w:p>
        </w:tc>
      </w:tr>
    </w:tbl>
    <w:p w:rsidR="00A317FA" w:rsidRPr="003A58A7" w:rsidRDefault="00A317FA" w:rsidP="003A58A7">
      <w:pPr>
        <w:spacing w:before="100" w:beforeAutospacing="1" w:after="100" w:afterAutospacing="1" w:line="240" w:lineRule="auto"/>
        <w:jc w:val="both"/>
        <w:rPr>
          <w:rFonts w:ascii="Arial" w:eastAsia="Times New Roman" w:hAnsi="Arial" w:cs="Arial"/>
          <w:spacing w:val="5"/>
        </w:rPr>
      </w:pPr>
      <w:r w:rsidRPr="004F6E4A">
        <w:rPr>
          <w:rFonts w:ascii="Arial" w:eastAsia="Times New Roman" w:hAnsi="Arial" w:cs="Arial"/>
          <w:spacing w:val="5"/>
        </w:rPr>
        <w:t>Below</w:t>
      </w:r>
      <w:bookmarkStart w:id="0" w:name="_GoBack"/>
      <w:bookmarkEnd w:id="0"/>
      <w:r w:rsidRPr="004F6E4A">
        <w:rPr>
          <w:rFonts w:ascii="Arial" w:eastAsia="Times New Roman" w:hAnsi="Arial" w:cs="Arial"/>
          <w:spacing w:val="5"/>
        </w:rPr>
        <w:t xml:space="preserve"> is the description of the dataset</w:t>
      </w:r>
    </w:p>
    <w:sectPr w:rsidR="00A317FA" w:rsidRPr="003A5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610" w:rsidRDefault="008F2610" w:rsidP="00145600">
      <w:pPr>
        <w:spacing w:after="0" w:line="240" w:lineRule="auto"/>
      </w:pPr>
      <w:r>
        <w:separator/>
      </w:r>
    </w:p>
  </w:endnote>
  <w:endnote w:type="continuationSeparator" w:id="0">
    <w:p w:rsidR="008F2610" w:rsidRDefault="008F2610" w:rsidP="0014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610" w:rsidRDefault="008F2610" w:rsidP="00145600">
      <w:pPr>
        <w:spacing w:after="0" w:line="240" w:lineRule="auto"/>
      </w:pPr>
      <w:r>
        <w:separator/>
      </w:r>
    </w:p>
  </w:footnote>
  <w:footnote w:type="continuationSeparator" w:id="0">
    <w:p w:rsidR="008F2610" w:rsidRDefault="008F2610" w:rsidP="00145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EA5280"/>
    <w:multiLevelType w:val="multilevel"/>
    <w:tmpl w:val="62C6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15"/>
    <w:rsid w:val="00055C3C"/>
    <w:rsid w:val="00145600"/>
    <w:rsid w:val="003A58A7"/>
    <w:rsid w:val="003C2215"/>
    <w:rsid w:val="004F6E4A"/>
    <w:rsid w:val="007A2CC3"/>
    <w:rsid w:val="00853EDC"/>
    <w:rsid w:val="008F158D"/>
    <w:rsid w:val="008F2610"/>
    <w:rsid w:val="00A317FA"/>
    <w:rsid w:val="00C30944"/>
    <w:rsid w:val="00CD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1B05B-30E8-4E95-A582-E7F1EDC5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215"/>
    <w:rPr>
      <w:b/>
      <w:bCs/>
    </w:rPr>
  </w:style>
  <w:style w:type="table" w:styleId="GridTable1Light-Accent4">
    <w:name w:val="Grid Table 1 Light Accent 4"/>
    <w:basedOn w:val="TableNormal"/>
    <w:uiPriority w:val="46"/>
    <w:rsid w:val="003C221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45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600"/>
  </w:style>
  <w:style w:type="paragraph" w:styleId="Footer">
    <w:name w:val="footer"/>
    <w:basedOn w:val="Normal"/>
    <w:link w:val="FooterChar"/>
    <w:uiPriority w:val="99"/>
    <w:unhideWhenUsed/>
    <w:rsid w:val="00145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600"/>
  </w:style>
  <w:style w:type="character" w:customStyle="1" w:styleId="Heading1Char">
    <w:name w:val="Heading 1 Char"/>
    <w:basedOn w:val="DefaultParagraphFont"/>
    <w:link w:val="Heading1"/>
    <w:uiPriority w:val="9"/>
    <w:rsid w:val="008F15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58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5431">
      <w:bodyDiv w:val="1"/>
      <w:marLeft w:val="0"/>
      <w:marRight w:val="0"/>
      <w:marTop w:val="0"/>
      <w:marBottom w:val="0"/>
      <w:divBdr>
        <w:top w:val="none" w:sz="0" w:space="0" w:color="auto"/>
        <w:left w:val="none" w:sz="0" w:space="0" w:color="auto"/>
        <w:bottom w:val="none" w:sz="0" w:space="0" w:color="auto"/>
        <w:right w:val="none" w:sz="0" w:space="0" w:color="auto"/>
      </w:divBdr>
    </w:div>
    <w:div w:id="929120186">
      <w:bodyDiv w:val="1"/>
      <w:marLeft w:val="0"/>
      <w:marRight w:val="0"/>
      <w:marTop w:val="0"/>
      <w:marBottom w:val="0"/>
      <w:divBdr>
        <w:top w:val="none" w:sz="0" w:space="0" w:color="auto"/>
        <w:left w:val="none" w:sz="0" w:space="0" w:color="auto"/>
        <w:bottom w:val="none" w:sz="0" w:space="0" w:color="auto"/>
        <w:right w:val="none" w:sz="0" w:space="0" w:color="auto"/>
      </w:divBdr>
    </w:div>
    <w:div w:id="137835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 Vadla</dc:creator>
  <cp:keywords/>
  <dc:description/>
  <cp:lastModifiedBy>Rajendra Prasad Vadla</cp:lastModifiedBy>
  <cp:revision>9</cp:revision>
  <dcterms:created xsi:type="dcterms:W3CDTF">2025-03-06T04:48:00Z</dcterms:created>
  <dcterms:modified xsi:type="dcterms:W3CDTF">2025-03-06T10:36:00Z</dcterms:modified>
</cp:coreProperties>
</file>