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785"/>
        <w:gridCol w:w="4918"/>
        <w:gridCol w:w="3097"/>
      </w:tblGrid>
      <w:tr w:rsidR="00DD2FA2" w:rsidTr="00CD48DD">
        <w:trPr>
          <w:trHeight w:val="160"/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950D49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HYPERLINK "mailto:srvikram13@gmail.com" \h </w:instrText>
            </w:r>
            <w:r>
              <w:fldChar w:fldCharType="separate"/>
            </w:r>
            <w:r w:rsidR="00954256">
              <w:rPr>
                <w:rFonts w:ascii="Verdana" w:eastAsia="Verdana" w:hAnsi="Verdana" w:cs="Verdana"/>
                <w:color w:val="1C4587"/>
                <w:sz w:val="18"/>
              </w:rPr>
              <w:t>srvikram13@gmail.com</w:t>
            </w:r>
            <w:r>
              <w:rPr>
                <w:rFonts w:ascii="Verdana" w:eastAsia="Verdana" w:hAnsi="Verdana" w:cs="Verdana"/>
                <w:color w:val="1C4587"/>
                <w:sz w:val="18"/>
              </w:rPr>
              <w:fldChar w:fldCharType="end"/>
            </w:r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 xml:space="preserve">Vikram </w:t>
            </w:r>
            <w:proofErr w:type="spellStart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Deshmukh</w:t>
            </w:r>
            <w:proofErr w:type="spellEnd"/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950D49">
            <w:pPr>
              <w:widowControl w:val="0"/>
              <w:spacing w:line="240" w:lineRule="auto"/>
              <w:jc w:val="right"/>
            </w:pPr>
            <w:hyperlink r:id="rId8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linkedin.com/in/srvikram13</w:t>
              </w:r>
            </w:hyperlink>
          </w:p>
        </w:tc>
      </w:tr>
      <w:tr w:rsidR="00DD2FA2" w:rsidTr="00CD48DD">
        <w:trPr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950D49">
            <w:pPr>
              <w:widowControl w:val="0"/>
              <w:spacing w:line="240" w:lineRule="auto"/>
            </w:pPr>
            <w:hyperlink r:id="rId9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srvikram13.github.io</w:t>
              </w:r>
            </w:hyperlink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color w:val="20124D"/>
              </w:rPr>
              <w:t>+91-982-127-9331</w:t>
            </w:r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950D49">
            <w:pPr>
              <w:widowControl w:val="0"/>
              <w:spacing w:line="240" w:lineRule="auto"/>
              <w:jc w:val="right"/>
            </w:pPr>
            <w:hyperlink r:id="rId10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srvikram13.blogspot.com</w:t>
              </w:r>
            </w:hyperlink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Profile</w:t>
      </w:r>
    </w:p>
    <w:p w:rsidR="00DD2FA2" w:rsidRDefault="00DD2FA2" w:rsidP="006D0B09">
      <w:pPr>
        <w:pBdr>
          <w:top w:val="single" w:sz="4" w:space="1" w:color="auto"/>
        </w:pBdr>
      </w:pPr>
    </w:p>
    <w:p w:rsidR="00DD2FA2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Web Developer with over 6 years of experience in developing Flash based &amp; Web 2.0 applications for the web with a keen eye for UX.</w:t>
      </w:r>
    </w:p>
    <w:p w:rsidR="00DD2FA2" w:rsidRPr="00CD48DD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Avid technology enthusiast; gadget freak; old school PC gamer; loves developing Web Apps and Data Visualizations and occasionally reading good fiction.</w:t>
      </w:r>
    </w:p>
    <w:p w:rsidR="00CD48DD" w:rsidRDefault="00CD48DD" w:rsidP="00CD48DD">
      <w:pPr>
        <w:widowControl w:val="0"/>
        <w:spacing w:after="220" w:line="312" w:lineRule="auto"/>
        <w:ind w:left="720"/>
        <w:contextualSpacing/>
        <w:rPr>
          <w:sz w:val="18"/>
        </w:rPr>
      </w:pPr>
    </w:p>
    <w:tbl>
      <w:tblPr>
        <w:tblW w:w="10426" w:type="dxa"/>
        <w:tblLayout w:type="fixed"/>
        <w:tblLook w:val="0600" w:firstRow="0" w:lastRow="0" w:firstColumn="0" w:lastColumn="0" w:noHBand="1" w:noVBand="1"/>
      </w:tblPr>
      <w:tblGrid>
        <w:gridCol w:w="5213"/>
        <w:gridCol w:w="5213"/>
      </w:tblGrid>
      <w:tr w:rsidR="00DD2FA2"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</w:rPr>
              <w:t>Work Experience</w:t>
            </w:r>
          </w:p>
        </w:tc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6 years 9 months</w:t>
            </w:r>
          </w:p>
        </w:tc>
      </w:tr>
    </w:tbl>
    <w:p w:rsidR="00DD2FA2" w:rsidRDefault="00DD2FA2" w:rsidP="006D0B09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UI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ZyFin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September 2012 - Present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color w:val="20124D"/>
          <w:sz w:val="18"/>
        </w:rPr>
        <w:t>Developing cross-browser, cross-platform Web Apps and Data Visualizations using macroeconomic data and HTML5, CSS3, jQuery, and D3.</w:t>
      </w:r>
      <w:proofErr w:type="gramEnd"/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DD2FA2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January 2012 - September 2012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Worked with the on-site development team in building a clean energy setup monitoring Dashboard for Petra Solar (one of the industry leaders in solar-energy business in the US)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2011 - January 2012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color w:val="20124D"/>
          <w:sz w:val="18"/>
        </w:rPr>
        <w:t xml:space="preserve">Developed Interactive Advertising-cum-marketing Tools </w:t>
      </w:r>
      <w:r w:rsidR="001C0B3D">
        <w:rPr>
          <w:rFonts w:ascii="Verdana" w:eastAsia="Verdana" w:hAnsi="Verdana" w:cs="Verdana"/>
          <w:color w:val="20124D"/>
          <w:sz w:val="18"/>
        </w:rPr>
        <w:t>with t</w:t>
      </w:r>
      <w:r w:rsidR="00391A4E">
        <w:rPr>
          <w:rFonts w:ascii="Verdana" w:eastAsia="Verdana" w:hAnsi="Verdana" w:cs="Verdana"/>
          <w:color w:val="20124D"/>
          <w:sz w:val="18"/>
        </w:rPr>
        <w:t>racking capabilities for a</w:t>
      </w:r>
      <w:r>
        <w:rPr>
          <w:rFonts w:ascii="Verdana" w:eastAsia="Verdana" w:hAnsi="Verdana" w:cs="Verdana"/>
          <w:color w:val="20124D"/>
          <w:sz w:val="18"/>
        </w:rPr>
        <w:t>nalytics for Connected Marketing Solutions group.</w:t>
      </w:r>
      <w:proofErr w:type="gramEnd"/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Senior Software Engineer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2010 - July 2011</w:t>
            </w:r>
          </w:p>
        </w:tc>
      </w:tr>
    </w:tbl>
    <w:p w:rsidR="00DD2FA2" w:rsidRDefault="006D0B09" w:rsidP="00004B86">
      <w:pPr>
        <w:widowControl w:val="0"/>
        <w:spacing w:line="240" w:lineRule="auto"/>
      </w:pPr>
      <w:proofErr w:type="gramStart"/>
      <w:r>
        <w:rPr>
          <w:rFonts w:ascii="Verdana" w:eastAsia="Verdana" w:hAnsi="Verdana" w:cs="Verdana"/>
          <w:color w:val="20124D"/>
          <w:sz w:val="18"/>
        </w:rPr>
        <w:t>Developed</w:t>
      </w:r>
      <w:r w:rsidR="00D2011F">
        <w:rPr>
          <w:rFonts w:ascii="Verdana" w:eastAsia="Verdana" w:hAnsi="Verdana" w:cs="Verdana"/>
          <w:color w:val="20124D"/>
          <w:sz w:val="18"/>
        </w:rPr>
        <w:t xml:space="preserve"> an</w:t>
      </w:r>
      <w:r>
        <w:rPr>
          <w:rFonts w:ascii="Verdana" w:eastAsia="Verdana" w:hAnsi="Verdana" w:cs="Verdana"/>
          <w:color w:val="20124D"/>
          <w:sz w:val="18"/>
        </w:rPr>
        <w:t xml:space="preserve"> indigenous</w:t>
      </w:r>
      <w:r w:rsidR="00954256">
        <w:rPr>
          <w:rFonts w:ascii="Verdana" w:eastAsia="Verdana" w:hAnsi="Verdana" w:cs="Verdana"/>
          <w:color w:val="20124D"/>
          <w:sz w:val="18"/>
        </w:rPr>
        <w:t xml:space="preserve"> trading and Portfolio Analytics application for a major broking firm in India.</w:t>
      </w:r>
      <w:proofErr w:type="gramEnd"/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Software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2009 - July 2010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Developed a comprehensive Wealth Management Application (Desktop and online) for the Company. 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Senior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December 2008 – July 2009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Led a </w:t>
      </w:r>
      <w:proofErr w:type="gramStart"/>
      <w:r>
        <w:rPr>
          <w:rFonts w:ascii="Verdana" w:eastAsia="Verdana" w:hAnsi="Verdana" w:cs="Verdana"/>
          <w:color w:val="20124D"/>
          <w:sz w:val="18"/>
        </w:rPr>
        <w:t>team(</w:t>
      </w:r>
      <w:proofErr w:type="gramEnd"/>
      <w:r>
        <w:rPr>
          <w:rFonts w:ascii="Verdana" w:eastAsia="Verdana" w:hAnsi="Verdana" w:cs="Verdana"/>
          <w:color w:val="20124D"/>
          <w:sz w:val="18"/>
        </w:rPr>
        <w:t>of 3 Programmers +  1 tester) on a Large-scale in-house project;</w:t>
      </w:r>
    </w:p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Organized Recruitment drives, set Aptitude Papers, </w:t>
      </w:r>
      <w:r w:rsidR="002B68BF">
        <w:rPr>
          <w:rFonts w:ascii="Verdana" w:eastAsia="Verdana" w:hAnsi="Verdana" w:cs="Verdana"/>
          <w:color w:val="20124D"/>
          <w:sz w:val="18"/>
        </w:rPr>
        <w:t>and conducted</w:t>
      </w:r>
      <w:r>
        <w:rPr>
          <w:rFonts w:ascii="Verdana" w:eastAsia="Verdana" w:hAnsi="Verdana" w:cs="Verdana"/>
          <w:color w:val="20124D"/>
          <w:sz w:val="18"/>
        </w:rPr>
        <w:t xml:space="preserve"> Interviews for </w:t>
      </w:r>
      <w:r w:rsidR="001A4FB3">
        <w:rPr>
          <w:rFonts w:ascii="Verdana" w:eastAsia="Verdana" w:hAnsi="Verdana" w:cs="Verdana"/>
          <w:color w:val="20124D"/>
          <w:sz w:val="18"/>
        </w:rPr>
        <w:t>the employer</w:t>
      </w:r>
      <w:r>
        <w:rPr>
          <w:rFonts w:ascii="Verdana" w:eastAsia="Verdana" w:hAnsi="Verdana" w:cs="Verdana"/>
          <w:color w:val="20124D"/>
          <w:sz w:val="18"/>
        </w:rPr>
        <w:t>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Web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2007 - December 2008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Underwent training in Web Dev technologies &amp; was put on a prestigious project for Discovery Education within a month of training.</w:t>
      </w:r>
    </w:p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Skill Set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395" w:type="dxa"/>
        <w:tblLayout w:type="fixed"/>
        <w:tblLook w:val="0600" w:firstRow="0" w:lastRow="0" w:firstColumn="0" w:lastColumn="0" w:noHBand="1" w:noVBand="1"/>
      </w:tblPr>
      <w:tblGrid>
        <w:gridCol w:w="4305"/>
        <w:gridCol w:w="3135"/>
        <w:gridCol w:w="2955"/>
      </w:tblGrid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JavaScript, jQuery,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underscoreJS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d3.js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ActionScript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2.0, 3.0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HTML5, CSS3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Data Visualizations &amp; Web Apps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Twitter Bootstrap 2.x &amp;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Design Patterns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git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SVN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JSON, XML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Fiddler,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Wireshark</w:t>
            </w:r>
            <w:proofErr w:type="spellEnd"/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Education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DD2FA2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2007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University of Mumbai, Mumbai, India</w:t>
      </w:r>
    </w:p>
    <w:p w:rsidR="00DD2FA2" w:rsidRDefault="00DD2FA2" w:rsidP="00827D88">
      <w:pPr>
        <w:widowControl w:val="0"/>
        <w:spacing w:line="240" w:lineRule="auto"/>
      </w:pPr>
      <w:bookmarkStart w:id="0" w:name="_GoBack"/>
      <w:bookmarkEnd w:id="0"/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H.S.C (10+2), Science (Physics, Chemistry, Math) with First Class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2003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Wilson College, </w:t>
      </w:r>
      <w:proofErr w:type="spellStart"/>
      <w:r>
        <w:rPr>
          <w:rFonts w:ascii="Verdana" w:eastAsia="Verdana" w:hAnsi="Verdana" w:cs="Verdana"/>
          <w:color w:val="20124D"/>
          <w:sz w:val="18"/>
        </w:rPr>
        <w:t>Chowpatty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 w:rsidP="00827D88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S.S.C, in Distinction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2001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  <w:color w:val="20124D"/>
          <w:sz w:val="18"/>
        </w:rPr>
        <w:t>Sharadashram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color w:val="20124D"/>
          <w:sz w:val="18"/>
        </w:rPr>
        <w:t>Vidyamandir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English Medium High School, </w:t>
      </w:r>
      <w:proofErr w:type="spellStart"/>
      <w:r>
        <w:rPr>
          <w:rFonts w:ascii="Verdana" w:eastAsia="Verdana" w:hAnsi="Verdana" w:cs="Verdana"/>
          <w:color w:val="20124D"/>
          <w:sz w:val="18"/>
        </w:rPr>
        <w:t>Dadar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>
      <w:pPr>
        <w:widowControl w:val="0"/>
        <w:spacing w:line="528" w:lineRule="auto"/>
      </w:pPr>
    </w:p>
    <w:tbl>
      <w:tblPr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DD2FA2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Date: March 25, 2014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DD2FA2">
            <w:pPr>
              <w:widowControl w:val="0"/>
              <w:spacing w:line="240" w:lineRule="auto"/>
            </w:pPr>
          </w:p>
        </w:tc>
      </w:tr>
      <w:tr w:rsidR="00DD2FA2" w:rsidTr="00CC4305">
        <w:trPr>
          <w:trHeight w:val="288"/>
        </w:trPr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Place: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Worli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Mumbai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 xml:space="preserve">Vikram </w:t>
            </w:r>
            <w:proofErr w:type="spellStart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Deshmukh</w:t>
            </w:r>
            <w:proofErr w:type="spellEnd"/>
          </w:p>
        </w:tc>
      </w:tr>
    </w:tbl>
    <w:p w:rsidR="00DD2FA2" w:rsidRDefault="00DD2FA2" w:rsidP="00CC4305">
      <w:pPr>
        <w:widowControl w:val="0"/>
      </w:pPr>
    </w:p>
    <w:sectPr w:rsidR="00DD2FA2" w:rsidSect="00CC4305">
      <w:headerReference w:type="default" r:id="rId11"/>
      <w:pgSz w:w="12240" w:h="15840"/>
      <w:pgMar w:top="270" w:right="720" w:bottom="540" w:left="720" w:header="27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49" w:rsidRDefault="00950D49">
      <w:pPr>
        <w:spacing w:line="240" w:lineRule="auto"/>
      </w:pPr>
      <w:r>
        <w:separator/>
      </w:r>
    </w:p>
  </w:endnote>
  <w:endnote w:type="continuationSeparator" w:id="0">
    <w:p w:rsidR="00950D49" w:rsidRDefault="0095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erif">
    <w:altName w:val="Times New Roman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49" w:rsidRDefault="00950D49">
      <w:pPr>
        <w:spacing w:line="240" w:lineRule="auto"/>
      </w:pPr>
      <w:r>
        <w:separator/>
      </w:r>
    </w:p>
  </w:footnote>
  <w:footnote w:type="continuationSeparator" w:id="0">
    <w:p w:rsidR="00950D49" w:rsidRDefault="0095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A2" w:rsidRDefault="00954256" w:rsidP="00122F6D">
    <w:pPr>
      <w:spacing w:line="360" w:lineRule="auto"/>
      <w:ind w:right="-239"/>
      <w:jc w:val="right"/>
    </w:pPr>
    <w:r>
      <w:rPr>
        <w:rFonts w:ascii="Consolas" w:eastAsia="Consolas" w:hAnsi="Consolas" w:cs="Consolas"/>
        <w:color w:val="999999"/>
        <w:sz w:val="18"/>
      </w:rPr>
      <w:t xml:space="preserve"> UI | UX | Data Visualizations | Web Apps</w:t>
    </w:r>
    <w:r w:rsidR="001E3834">
      <w:rPr>
        <w:rFonts w:ascii="Consolas" w:eastAsia="Consolas" w:hAnsi="Consolas" w:cs="Consolas"/>
        <w:color w:val="999999"/>
        <w:sz w:val="18"/>
      </w:rPr>
      <w:t xml:space="preserve"> </w:t>
    </w:r>
    <w:r w:rsidR="001E3834" w:rsidRPr="001E3834">
      <w:rPr>
        <w:rFonts w:ascii="Consolas" w:eastAsia="Consolas" w:hAnsi="Consolas" w:cs="Consolas"/>
        <w:color w:val="FFFFFF" w:themeColor="background1"/>
        <w:sz w:val="18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35B75"/>
    <w:multiLevelType w:val="multilevel"/>
    <w:tmpl w:val="A8FA1AC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2FA2"/>
    <w:rsid w:val="00004B86"/>
    <w:rsid w:val="00122F6D"/>
    <w:rsid w:val="001A4FB3"/>
    <w:rsid w:val="001C0B3D"/>
    <w:rsid w:val="001E3834"/>
    <w:rsid w:val="00206A93"/>
    <w:rsid w:val="002B68BF"/>
    <w:rsid w:val="00391A4E"/>
    <w:rsid w:val="004154B9"/>
    <w:rsid w:val="00585848"/>
    <w:rsid w:val="00617873"/>
    <w:rsid w:val="00677D55"/>
    <w:rsid w:val="006D0B09"/>
    <w:rsid w:val="00827D88"/>
    <w:rsid w:val="00950D49"/>
    <w:rsid w:val="00954256"/>
    <w:rsid w:val="009C1DF4"/>
    <w:rsid w:val="00A86325"/>
    <w:rsid w:val="00B97471"/>
    <w:rsid w:val="00CC4305"/>
    <w:rsid w:val="00CD48DD"/>
    <w:rsid w:val="00D2011F"/>
    <w:rsid w:val="00D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rvikram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rvikram13.blogsp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ikram1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Resume-Vikram-Deshmukh.docx</vt:lpstr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Resume-Vikram-Deshmukh.docx</dc:title>
  <dc:creator>Vikram Deshmukh</dc:creator>
  <cp:lastModifiedBy>Vikram Deshmukh</cp:lastModifiedBy>
  <cp:revision>21</cp:revision>
  <cp:lastPrinted>2014-04-10T10:29:00Z</cp:lastPrinted>
  <dcterms:created xsi:type="dcterms:W3CDTF">2014-04-08T16:00:00Z</dcterms:created>
  <dcterms:modified xsi:type="dcterms:W3CDTF">2014-04-10T10:29:00Z</dcterms:modified>
</cp:coreProperties>
</file>