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50E68" w:rsidRPr="00943F5B" w14:paraId="4E037B9F" w14:textId="77777777">
        <w:trPr>
          <w:jc w:val="center"/>
        </w:trPr>
        <w:tc>
          <w:tcPr>
            <w:tcW w:w="9071" w:type="dxa"/>
            <w:shd w:val="clear" w:color="auto" w:fill="0F172A"/>
            <w:vAlign w:val="center"/>
          </w:tcPr>
          <w:p w14:paraId="37BBED60" w14:textId="77777777" w:rsidR="00650E68" w:rsidRDefault="00000000">
            <w:pPr>
              <w:spacing w:before="600"/>
              <w:jc w:val="center"/>
            </w:pPr>
            <w:r>
              <w:rPr>
                <w:noProof/>
              </w:rPr>
              <w:drawing>
                <wp:inline distT="0" distB="0" distL="0" distR="0" wp14:anchorId="59D7ECA8" wp14:editId="4B9ECF28">
                  <wp:extent cx="1440000" cy="144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anonim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1AA479" w14:textId="77777777" w:rsidR="00943F5B" w:rsidRDefault="00943F5B">
            <w:pPr>
              <w:spacing w:before="80" w:after="80"/>
              <w:jc w:val="center"/>
              <w:rPr>
                <w:b/>
                <w:color w:val="FFFFFF"/>
                <w:sz w:val="64"/>
                <w:lang w:val="pt-BR"/>
              </w:rPr>
            </w:pPr>
          </w:p>
          <w:p w14:paraId="3F8E4861" w14:textId="74AC6138" w:rsidR="00650E68" w:rsidRPr="00943F5B" w:rsidRDefault="00000000">
            <w:pPr>
              <w:spacing w:before="80" w:after="80"/>
              <w:jc w:val="center"/>
              <w:rPr>
                <w:lang w:val="pt-BR"/>
              </w:rPr>
            </w:pPr>
            <w:r w:rsidRPr="00943F5B">
              <w:rPr>
                <w:b/>
                <w:color w:val="FFFFFF"/>
                <w:sz w:val="64"/>
                <w:lang w:val="pt-BR"/>
              </w:rPr>
              <w:t>Anônimo</w:t>
            </w:r>
          </w:p>
          <w:p w14:paraId="507B762C" w14:textId="77777777" w:rsidR="00650E68" w:rsidRPr="00943F5B" w:rsidRDefault="00000000">
            <w:pPr>
              <w:spacing w:after="80"/>
              <w:jc w:val="center"/>
              <w:rPr>
                <w:lang w:val="pt-BR"/>
              </w:rPr>
            </w:pPr>
            <w:r w:rsidRPr="00943F5B">
              <w:rPr>
                <w:color w:val="94A3B8"/>
                <w:sz w:val="26"/>
                <w:lang w:val="pt-BR"/>
              </w:rPr>
              <w:t>Anonimização de Dados Sensíveis</w:t>
            </w:r>
          </w:p>
          <w:p w14:paraId="2B715405" w14:textId="77777777" w:rsidR="00650E68" w:rsidRPr="00943F5B" w:rsidRDefault="00000000">
            <w:pPr>
              <w:spacing w:after="400"/>
              <w:jc w:val="center"/>
              <w:rPr>
                <w:lang w:val="pt-BR"/>
              </w:rPr>
            </w:pPr>
            <w:proofErr w:type="gramStart"/>
            <w:r w:rsidRPr="00943F5B">
              <w:rPr>
                <w:color w:val="60A5FA"/>
                <w:lang w:val="pt-BR"/>
              </w:rPr>
              <w:t>v1.0  ·</w:t>
            </w:r>
            <w:proofErr w:type="gramEnd"/>
            <w:r w:rsidRPr="00943F5B">
              <w:rPr>
                <w:color w:val="60A5FA"/>
                <w:lang w:val="pt-BR"/>
              </w:rPr>
              <w:t xml:space="preserve">  Manual do Utilizador</w:t>
            </w:r>
          </w:p>
          <w:p w14:paraId="35B11C15" w14:textId="77777777" w:rsidR="00650E68" w:rsidRPr="00943F5B" w:rsidRDefault="00650E68">
            <w:pPr>
              <w:pBdr>
                <w:bottom w:val="single" w:sz="12" w:space="1" w:color="3B82F6"/>
              </w:pBdr>
              <w:spacing w:before="80" w:after="400"/>
              <w:ind w:left="1800" w:right="1800"/>
              <w:jc w:val="center"/>
              <w:rPr>
                <w:lang w:val="pt-BR"/>
              </w:rPr>
            </w:pPr>
          </w:p>
          <w:p w14:paraId="3E18F36F" w14:textId="0B7773EF" w:rsidR="00943F5B" w:rsidRDefault="00943F5B">
            <w:pPr>
              <w:spacing w:before="80" w:after="40"/>
              <w:jc w:val="center"/>
              <w:rPr>
                <w:color w:val="94A3B8"/>
                <w:sz w:val="20"/>
                <w:lang w:val="pt-BR"/>
              </w:rPr>
            </w:pPr>
            <w:r>
              <w:rPr>
                <w:color w:val="94A3B8"/>
                <w:sz w:val="20"/>
                <w:lang w:val="pt-BR"/>
              </w:rPr>
              <w:t>Secretaria da Fazenda de Salvador</w:t>
            </w:r>
          </w:p>
          <w:p w14:paraId="20250514" w14:textId="77777777" w:rsidR="00943F5B" w:rsidRDefault="00943F5B" w:rsidP="00943F5B">
            <w:pPr>
              <w:spacing w:before="80" w:after="40"/>
              <w:jc w:val="center"/>
              <w:rPr>
                <w:color w:val="94A3B8"/>
                <w:sz w:val="20"/>
                <w:lang w:val="pt-BR"/>
              </w:rPr>
            </w:pPr>
            <w:r>
              <w:rPr>
                <w:color w:val="94A3B8"/>
                <w:sz w:val="20"/>
                <w:lang w:val="pt-BR"/>
              </w:rPr>
              <w:t>Diretoria da Receita Municipal</w:t>
            </w:r>
          </w:p>
          <w:p w14:paraId="1E9BC54B" w14:textId="14ED74F4" w:rsidR="00943F5B" w:rsidRPr="00943F5B" w:rsidRDefault="00943F5B" w:rsidP="00943F5B">
            <w:pPr>
              <w:spacing w:before="80" w:after="40"/>
              <w:jc w:val="center"/>
              <w:rPr>
                <w:color w:val="94A3B8"/>
                <w:sz w:val="20"/>
                <w:lang w:val="pt-BR"/>
              </w:rPr>
            </w:pPr>
            <w:r>
              <w:rPr>
                <w:color w:val="94A3B8"/>
                <w:sz w:val="20"/>
                <w:lang w:val="pt-BR"/>
              </w:rPr>
              <w:t>C</w:t>
            </w:r>
            <w:r w:rsidRPr="00943F5B">
              <w:rPr>
                <w:color w:val="94A3B8"/>
                <w:sz w:val="20"/>
                <w:lang w:val="pt-BR"/>
              </w:rPr>
              <w:t>oordenadoria de Inteligência Fiscal</w:t>
            </w:r>
          </w:p>
          <w:p w14:paraId="2EDAE54F" w14:textId="77777777" w:rsidR="00943F5B" w:rsidRDefault="00943F5B">
            <w:pPr>
              <w:spacing w:before="80" w:after="40"/>
              <w:jc w:val="center"/>
              <w:rPr>
                <w:color w:val="94A3B8"/>
                <w:sz w:val="20"/>
                <w:lang w:val="pt-BR"/>
              </w:rPr>
            </w:pPr>
          </w:p>
          <w:p w14:paraId="50F7FF5E" w14:textId="77777777" w:rsidR="00943F5B" w:rsidRDefault="00943F5B">
            <w:pPr>
              <w:spacing w:before="80" w:after="40"/>
              <w:jc w:val="center"/>
              <w:rPr>
                <w:color w:val="94A3B8"/>
                <w:sz w:val="20"/>
                <w:lang w:val="pt-BR"/>
              </w:rPr>
            </w:pPr>
          </w:p>
          <w:p w14:paraId="5DE8ABA9" w14:textId="77777777" w:rsidR="00943F5B" w:rsidRDefault="00943F5B">
            <w:pPr>
              <w:spacing w:before="80" w:after="40"/>
              <w:jc w:val="center"/>
              <w:rPr>
                <w:color w:val="94A3B8"/>
                <w:sz w:val="20"/>
                <w:lang w:val="pt-BR"/>
              </w:rPr>
            </w:pPr>
          </w:p>
          <w:p w14:paraId="7E191824" w14:textId="77777777" w:rsidR="00943F5B" w:rsidRDefault="00943F5B">
            <w:pPr>
              <w:spacing w:before="80" w:after="40"/>
              <w:jc w:val="center"/>
              <w:rPr>
                <w:color w:val="94A3B8"/>
                <w:sz w:val="20"/>
                <w:lang w:val="pt-BR"/>
              </w:rPr>
            </w:pPr>
          </w:p>
          <w:p w14:paraId="1BEE07CE" w14:textId="77777777" w:rsidR="00943F5B" w:rsidRDefault="00943F5B">
            <w:pPr>
              <w:spacing w:before="80" w:after="40"/>
              <w:jc w:val="center"/>
              <w:rPr>
                <w:color w:val="94A3B8"/>
                <w:sz w:val="20"/>
                <w:lang w:val="pt-BR"/>
              </w:rPr>
            </w:pPr>
          </w:p>
          <w:p w14:paraId="3988EA82" w14:textId="77777777" w:rsidR="00943F5B" w:rsidRPr="00943F5B" w:rsidRDefault="00943F5B" w:rsidP="00943F5B">
            <w:pPr>
              <w:spacing w:before="80" w:after="40"/>
              <w:ind w:firstLine="888"/>
              <w:rPr>
                <w:b/>
                <w:bCs/>
                <w:color w:val="94A3B8"/>
                <w:sz w:val="20"/>
                <w:lang w:val="pt-BR"/>
              </w:rPr>
            </w:pPr>
            <w:r w:rsidRPr="00943F5B">
              <w:rPr>
                <w:b/>
                <w:bCs/>
                <w:color w:val="94A3B8"/>
                <w:sz w:val="20"/>
                <w:lang w:val="pt-BR"/>
              </w:rPr>
              <w:t>Equipe Técnica</w:t>
            </w:r>
          </w:p>
          <w:p w14:paraId="54994CA6" w14:textId="77777777" w:rsidR="00943F5B" w:rsidRPr="00943F5B" w:rsidRDefault="00943F5B" w:rsidP="00943F5B">
            <w:pPr>
              <w:spacing w:before="80" w:after="40"/>
              <w:ind w:firstLine="888"/>
              <w:rPr>
                <w:color w:val="94A3B8"/>
                <w:sz w:val="20"/>
                <w:lang w:val="pt-BR"/>
              </w:rPr>
            </w:pPr>
            <w:r w:rsidRPr="00943F5B">
              <w:rPr>
                <w:color w:val="94A3B8"/>
                <w:sz w:val="20"/>
                <w:lang w:val="pt-BR"/>
              </w:rPr>
              <w:t>Sidnei de Oliveira Rafael (Coordenador de Inteligência Fiscal)</w:t>
            </w:r>
          </w:p>
          <w:p w14:paraId="181E6AD4" w14:textId="77777777" w:rsidR="00943F5B" w:rsidRPr="00943F5B" w:rsidRDefault="00943F5B" w:rsidP="00943F5B">
            <w:pPr>
              <w:spacing w:before="80" w:after="40"/>
              <w:ind w:firstLine="888"/>
              <w:rPr>
                <w:color w:val="94A3B8"/>
                <w:sz w:val="20"/>
                <w:lang w:val="pt-BR"/>
              </w:rPr>
            </w:pPr>
            <w:r w:rsidRPr="00943F5B">
              <w:rPr>
                <w:color w:val="94A3B8"/>
                <w:sz w:val="20"/>
                <w:lang w:val="pt-BR"/>
              </w:rPr>
              <w:t>Aroaldo Frederico Behrmann Rocha (Auditor Fiscal)</w:t>
            </w:r>
          </w:p>
          <w:p w14:paraId="61F4F76B" w14:textId="77777777" w:rsidR="00943F5B" w:rsidRPr="00943F5B" w:rsidRDefault="00943F5B" w:rsidP="00943F5B">
            <w:pPr>
              <w:spacing w:before="80" w:after="40"/>
              <w:ind w:firstLine="888"/>
              <w:rPr>
                <w:color w:val="94A3B8"/>
                <w:sz w:val="20"/>
                <w:lang w:val="pt-BR"/>
              </w:rPr>
            </w:pPr>
            <w:r w:rsidRPr="00943F5B">
              <w:rPr>
                <w:color w:val="94A3B8"/>
                <w:sz w:val="20"/>
                <w:lang w:val="pt-BR"/>
              </w:rPr>
              <w:t>Daise Figueiredo Oliveira (Auditora Fiscal)</w:t>
            </w:r>
          </w:p>
          <w:p w14:paraId="454417B5" w14:textId="4DEDDF5D" w:rsidR="00943F5B" w:rsidRDefault="00943F5B" w:rsidP="00943F5B">
            <w:pPr>
              <w:spacing w:before="80" w:after="40"/>
              <w:ind w:firstLine="888"/>
              <w:rPr>
                <w:color w:val="94A3B8"/>
                <w:sz w:val="20"/>
                <w:lang w:val="pt-BR"/>
              </w:rPr>
            </w:pPr>
            <w:r w:rsidRPr="00943F5B">
              <w:rPr>
                <w:color w:val="94A3B8"/>
                <w:sz w:val="20"/>
                <w:lang w:val="pt-BR"/>
              </w:rPr>
              <w:t>Gabriel Ramos Uaquim (Auditor Fiscal)</w:t>
            </w:r>
          </w:p>
          <w:p w14:paraId="37440613" w14:textId="77777777" w:rsidR="00943F5B" w:rsidRDefault="00943F5B">
            <w:pPr>
              <w:spacing w:before="80" w:after="40"/>
              <w:jc w:val="center"/>
              <w:rPr>
                <w:color w:val="94A3B8"/>
                <w:sz w:val="20"/>
                <w:lang w:val="pt-BR"/>
              </w:rPr>
            </w:pPr>
          </w:p>
          <w:p w14:paraId="58E9642C" w14:textId="77777777" w:rsidR="00943F5B" w:rsidRDefault="00943F5B">
            <w:pPr>
              <w:spacing w:before="80" w:after="40"/>
              <w:jc w:val="center"/>
              <w:rPr>
                <w:color w:val="94A3B8"/>
                <w:sz w:val="20"/>
                <w:lang w:val="pt-BR"/>
              </w:rPr>
            </w:pPr>
          </w:p>
          <w:p w14:paraId="0EF3575F" w14:textId="77777777" w:rsidR="00943F5B" w:rsidRDefault="00943F5B">
            <w:pPr>
              <w:spacing w:before="80" w:after="40"/>
              <w:jc w:val="center"/>
              <w:rPr>
                <w:color w:val="94A3B8"/>
                <w:sz w:val="20"/>
                <w:lang w:val="pt-BR"/>
              </w:rPr>
            </w:pPr>
          </w:p>
          <w:p w14:paraId="3F1F1056" w14:textId="77777777" w:rsidR="00943F5B" w:rsidRDefault="00943F5B">
            <w:pPr>
              <w:spacing w:before="80" w:after="40"/>
              <w:jc w:val="center"/>
              <w:rPr>
                <w:color w:val="94A3B8"/>
                <w:sz w:val="20"/>
                <w:lang w:val="pt-BR"/>
              </w:rPr>
            </w:pPr>
          </w:p>
          <w:p w14:paraId="760787CA" w14:textId="77777777" w:rsidR="00943F5B" w:rsidRPr="00943F5B" w:rsidRDefault="00943F5B" w:rsidP="00943F5B">
            <w:pPr>
              <w:spacing w:before="80" w:after="40"/>
              <w:rPr>
                <w:lang w:val="pt-BR"/>
              </w:rPr>
            </w:pPr>
          </w:p>
          <w:p w14:paraId="1D5B2E14" w14:textId="5A45B54F" w:rsidR="00650E68" w:rsidRPr="00943F5B" w:rsidRDefault="00000000">
            <w:pPr>
              <w:spacing w:after="600"/>
              <w:jc w:val="center"/>
              <w:rPr>
                <w:lang w:val="pt-BR"/>
              </w:rPr>
            </w:pPr>
            <w:r w:rsidRPr="00943F5B">
              <w:rPr>
                <w:color w:val="94A3B8"/>
                <w:sz w:val="20"/>
                <w:lang w:val="pt-BR"/>
              </w:rPr>
              <w:t>Processamento 100% local · Sem envio de dados</w:t>
            </w:r>
          </w:p>
        </w:tc>
      </w:tr>
    </w:tbl>
    <w:p w14:paraId="76AA721A" w14:textId="77777777" w:rsidR="00650E68" w:rsidRPr="00943F5B" w:rsidRDefault="00000000">
      <w:pPr>
        <w:spacing w:after="0"/>
        <w:rPr>
          <w:lang w:val="pt-BR"/>
        </w:rPr>
      </w:pPr>
      <w:r w:rsidRPr="00943F5B">
        <w:rPr>
          <w:lang w:val="pt-BR"/>
        </w:rPr>
        <w:br w:type="page"/>
      </w:r>
    </w:p>
    <w:p w14:paraId="03E84C81" w14:textId="77777777" w:rsidR="00650E68" w:rsidRPr="00943F5B" w:rsidRDefault="00000000">
      <w:pPr>
        <w:spacing w:before="240" w:after="80"/>
        <w:rPr>
          <w:lang w:val="pt-BR"/>
        </w:rPr>
      </w:pPr>
      <w:r w:rsidRPr="00943F5B">
        <w:rPr>
          <w:b/>
          <w:color w:val="0F172A"/>
          <w:sz w:val="32"/>
          <w:lang w:val="pt-BR"/>
        </w:rPr>
        <w:lastRenderedPageBreak/>
        <w:t>Índice</w:t>
      </w:r>
    </w:p>
    <w:p w14:paraId="01CBAA7D" w14:textId="77777777" w:rsidR="00650E68" w:rsidRPr="00943F5B" w:rsidRDefault="00650E68">
      <w:pPr>
        <w:pBdr>
          <w:bottom w:val="single" w:sz="4" w:space="1" w:color="E2E8F0"/>
        </w:pBdr>
        <w:spacing w:before="40" w:after="40"/>
        <w:rPr>
          <w:lang w:val="pt-BR"/>
        </w:rPr>
      </w:pPr>
    </w:p>
    <w:p w14:paraId="7D5824AB" w14:textId="77777777" w:rsidR="00650E68" w:rsidRPr="00943F5B" w:rsidRDefault="00000000">
      <w:pPr>
        <w:tabs>
          <w:tab w:val="right" w:pos="8787"/>
        </w:tabs>
        <w:spacing w:before="40" w:after="40"/>
        <w:rPr>
          <w:lang w:val="pt-BR"/>
        </w:rPr>
      </w:pPr>
      <w:r w:rsidRPr="00943F5B">
        <w:rPr>
          <w:sz w:val="20"/>
          <w:lang w:val="pt-BR"/>
        </w:rPr>
        <w:t>1.  Introdução</w:t>
      </w:r>
      <w:r w:rsidRPr="00943F5B">
        <w:rPr>
          <w:b/>
          <w:color w:val="2563EB"/>
          <w:sz w:val="20"/>
          <w:lang w:val="pt-BR"/>
        </w:rPr>
        <w:tab/>
        <w:t>2</w:t>
      </w:r>
    </w:p>
    <w:p w14:paraId="3983BB38" w14:textId="77777777" w:rsidR="00650E68" w:rsidRPr="00943F5B" w:rsidRDefault="00000000">
      <w:pPr>
        <w:tabs>
          <w:tab w:val="right" w:pos="8787"/>
        </w:tabs>
        <w:spacing w:before="40" w:after="40"/>
        <w:rPr>
          <w:lang w:val="pt-BR"/>
        </w:rPr>
      </w:pPr>
      <w:r w:rsidRPr="00943F5B">
        <w:rPr>
          <w:sz w:val="20"/>
          <w:lang w:val="pt-BR"/>
        </w:rPr>
        <w:t>2.  Requisitos do Sistema</w:t>
      </w:r>
      <w:r w:rsidRPr="00943F5B">
        <w:rPr>
          <w:b/>
          <w:color w:val="2563EB"/>
          <w:sz w:val="20"/>
          <w:lang w:val="pt-BR"/>
        </w:rPr>
        <w:tab/>
        <w:t>2</w:t>
      </w:r>
    </w:p>
    <w:p w14:paraId="0DB230EF" w14:textId="7D3037DB" w:rsidR="00650E68" w:rsidRPr="00943F5B" w:rsidRDefault="00000000">
      <w:pPr>
        <w:tabs>
          <w:tab w:val="right" w:pos="8787"/>
        </w:tabs>
        <w:spacing w:before="40" w:after="40"/>
        <w:rPr>
          <w:lang w:val="pt-BR"/>
        </w:rPr>
      </w:pPr>
      <w:r w:rsidRPr="00943F5B">
        <w:rPr>
          <w:sz w:val="20"/>
          <w:lang w:val="pt-BR"/>
        </w:rPr>
        <w:t>3. Como Iniciar o Sistema</w:t>
      </w:r>
      <w:r w:rsidRPr="00943F5B">
        <w:rPr>
          <w:b/>
          <w:color w:val="2563EB"/>
          <w:sz w:val="20"/>
          <w:lang w:val="pt-BR"/>
        </w:rPr>
        <w:tab/>
        <w:t>3</w:t>
      </w:r>
    </w:p>
    <w:p w14:paraId="080BEF49" w14:textId="77777777" w:rsidR="00650E68" w:rsidRPr="00943F5B" w:rsidRDefault="00000000">
      <w:pPr>
        <w:tabs>
          <w:tab w:val="right" w:pos="8787"/>
        </w:tabs>
        <w:spacing w:before="40" w:after="40"/>
        <w:rPr>
          <w:lang w:val="pt-BR"/>
        </w:rPr>
      </w:pPr>
      <w:r w:rsidRPr="00943F5B">
        <w:rPr>
          <w:sz w:val="20"/>
          <w:lang w:val="pt-BR"/>
        </w:rPr>
        <w:t>4.  Guia de Uso — Passo a Passo</w:t>
      </w:r>
      <w:r w:rsidRPr="00943F5B">
        <w:rPr>
          <w:b/>
          <w:color w:val="2563EB"/>
          <w:sz w:val="20"/>
          <w:lang w:val="pt-BR"/>
        </w:rPr>
        <w:tab/>
        <w:t>3</w:t>
      </w:r>
    </w:p>
    <w:p w14:paraId="4CE7684F" w14:textId="3DDBD228" w:rsidR="00650E68" w:rsidRPr="00943F5B" w:rsidRDefault="00000000">
      <w:pPr>
        <w:tabs>
          <w:tab w:val="right" w:pos="8787"/>
        </w:tabs>
        <w:spacing w:before="40" w:after="40"/>
        <w:rPr>
          <w:lang w:val="pt-BR"/>
        </w:rPr>
      </w:pPr>
      <w:r w:rsidRPr="00943F5B">
        <w:rPr>
          <w:sz w:val="20"/>
          <w:lang w:val="pt-BR"/>
        </w:rPr>
        <w:t xml:space="preserve">    4.1 Carregar Arquivo</w:t>
      </w:r>
      <w:r w:rsidRPr="00943F5B">
        <w:rPr>
          <w:b/>
          <w:color w:val="2563EB"/>
          <w:sz w:val="20"/>
          <w:lang w:val="pt-BR"/>
        </w:rPr>
        <w:tab/>
        <w:t>3</w:t>
      </w:r>
    </w:p>
    <w:p w14:paraId="64997FA8" w14:textId="351A1D47" w:rsidR="00650E68" w:rsidRPr="00943F5B" w:rsidRDefault="00000000">
      <w:pPr>
        <w:tabs>
          <w:tab w:val="right" w:pos="8787"/>
        </w:tabs>
        <w:spacing w:before="40" w:after="40"/>
        <w:rPr>
          <w:lang w:val="pt-BR"/>
        </w:rPr>
      </w:pPr>
      <w:r w:rsidRPr="00943F5B">
        <w:rPr>
          <w:sz w:val="20"/>
          <w:lang w:val="pt-BR"/>
        </w:rPr>
        <w:t xml:space="preserve">    4.2 Analisar Estrutura</w:t>
      </w:r>
      <w:r w:rsidRPr="00943F5B">
        <w:rPr>
          <w:b/>
          <w:color w:val="2563EB"/>
          <w:sz w:val="20"/>
          <w:lang w:val="pt-BR"/>
        </w:rPr>
        <w:tab/>
        <w:t>4</w:t>
      </w:r>
    </w:p>
    <w:p w14:paraId="6FC32B84" w14:textId="45E1F0FA" w:rsidR="00650E68" w:rsidRPr="00943F5B" w:rsidRDefault="00000000">
      <w:pPr>
        <w:tabs>
          <w:tab w:val="right" w:pos="8787"/>
        </w:tabs>
        <w:spacing w:before="40" w:after="40"/>
        <w:rPr>
          <w:lang w:val="pt-BR"/>
        </w:rPr>
      </w:pPr>
      <w:r w:rsidRPr="00943F5B">
        <w:rPr>
          <w:sz w:val="20"/>
          <w:lang w:val="pt-BR"/>
        </w:rPr>
        <w:t xml:space="preserve">    4.3 Selecionar Campos</w:t>
      </w:r>
      <w:r w:rsidRPr="00943F5B">
        <w:rPr>
          <w:b/>
          <w:color w:val="2563EB"/>
          <w:sz w:val="20"/>
          <w:lang w:val="pt-BR"/>
        </w:rPr>
        <w:tab/>
        <w:t>4</w:t>
      </w:r>
    </w:p>
    <w:p w14:paraId="2D695ED7" w14:textId="07E68BE7" w:rsidR="00650E68" w:rsidRPr="00943F5B" w:rsidRDefault="00000000">
      <w:pPr>
        <w:tabs>
          <w:tab w:val="right" w:pos="8787"/>
        </w:tabs>
        <w:spacing w:before="40" w:after="40"/>
        <w:rPr>
          <w:lang w:val="pt-BR"/>
        </w:rPr>
      </w:pPr>
      <w:r w:rsidRPr="00943F5B">
        <w:rPr>
          <w:sz w:val="20"/>
          <w:lang w:val="pt-BR"/>
        </w:rPr>
        <w:t xml:space="preserve">    4.4 Anonimizar Dados</w:t>
      </w:r>
      <w:r w:rsidRPr="00943F5B">
        <w:rPr>
          <w:b/>
          <w:color w:val="2563EB"/>
          <w:sz w:val="20"/>
          <w:lang w:val="pt-BR"/>
        </w:rPr>
        <w:tab/>
        <w:t>4</w:t>
      </w:r>
    </w:p>
    <w:p w14:paraId="3E68298F" w14:textId="3291D1AB" w:rsidR="00650E68" w:rsidRPr="00943F5B" w:rsidRDefault="00000000">
      <w:pPr>
        <w:tabs>
          <w:tab w:val="right" w:pos="8787"/>
        </w:tabs>
        <w:spacing w:before="40" w:after="40"/>
        <w:rPr>
          <w:lang w:val="pt-BR"/>
        </w:rPr>
      </w:pPr>
      <w:r w:rsidRPr="00943F5B">
        <w:rPr>
          <w:sz w:val="20"/>
          <w:lang w:val="pt-BR"/>
        </w:rPr>
        <w:t xml:space="preserve">    4.5 Reverter Tokens</w:t>
      </w:r>
      <w:r w:rsidRPr="00943F5B">
        <w:rPr>
          <w:b/>
          <w:color w:val="2563EB"/>
          <w:sz w:val="20"/>
          <w:lang w:val="pt-BR"/>
        </w:rPr>
        <w:tab/>
        <w:t>5</w:t>
      </w:r>
    </w:p>
    <w:p w14:paraId="3D0F296B" w14:textId="1F25622B" w:rsidR="00650E68" w:rsidRPr="00943F5B" w:rsidRDefault="00000000">
      <w:pPr>
        <w:tabs>
          <w:tab w:val="right" w:pos="8787"/>
        </w:tabs>
        <w:spacing w:before="40" w:after="40"/>
        <w:rPr>
          <w:lang w:val="pt-BR"/>
        </w:rPr>
      </w:pPr>
      <w:r w:rsidRPr="00943F5B">
        <w:rPr>
          <w:sz w:val="20"/>
          <w:lang w:val="pt-BR"/>
        </w:rPr>
        <w:t xml:space="preserve">    4.6 Processar PDF / OCR</w:t>
      </w:r>
      <w:r w:rsidRPr="00943F5B">
        <w:rPr>
          <w:b/>
          <w:color w:val="2563EB"/>
          <w:sz w:val="20"/>
          <w:lang w:val="pt-BR"/>
        </w:rPr>
        <w:tab/>
        <w:t>5</w:t>
      </w:r>
    </w:p>
    <w:p w14:paraId="09B4B8E1" w14:textId="77777777" w:rsidR="00650E68" w:rsidRPr="00943F5B" w:rsidRDefault="00000000">
      <w:pPr>
        <w:tabs>
          <w:tab w:val="right" w:pos="8787"/>
        </w:tabs>
        <w:spacing w:before="40" w:after="40"/>
        <w:rPr>
          <w:lang w:val="pt-BR"/>
        </w:rPr>
      </w:pPr>
      <w:r w:rsidRPr="00943F5B">
        <w:rPr>
          <w:sz w:val="20"/>
          <w:lang w:val="pt-BR"/>
        </w:rPr>
        <w:t>5.  Segurança e Privacidade</w:t>
      </w:r>
      <w:r w:rsidRPr="00943F5B">
        <w:rPr>
          <w:b/>
          <w:color w:val="2563EB"/>
          <w:sz w:val="20"/>
          <w:lang w:val="pt-BR"/>
        </w:rPr>
        <w:tab/>
        <w:t>5</w:t>
      </w:r>
    </w:p>
    <w:p w14:paraId="75253C65" w14:textId="77777777" w:rsidR="00650E68" w:rsidRPr="00943F5B" w:rsidRDefault="00000000">
      <w:pPr>
        <w:spacing w:after="0"/>
        <w:rPr>
          <w:lang w:val="pt-BR"/>
        </w:rPr>
      </w:pPr>
      <w:r w:rsidRPr="00943F5B">
        <w:rPr>
          <w:lang w:val="pt-BR"/>
        </w:rPr>
        <w:br w:type="page"/>
      </w:r>
    </w:p>
    <w:p w14:paraId="308AD26C" w14:textId="77777777" w:rsidR="00650E68" w:rsidRPr="00943F5B" w:rsidRDefault="00000000">
      <w:pPr>
        <w:spacing w:before="240" w:after="80"/>
        <w:rPr>
          <w:lang w:val="pt-BR"/>
        </w:rPr>
      </w:pPr>
      <w:r w:rsidRPr="00943F5B">
        <w:rPr>
          <w:b/>
          <w:color w:val="0F172A"/>
          <w:sz w:val="32"/>
          <w:lang w:val="pt-BR"/>
        </w:rPr>
        <w:lastRenderedPageBreak/>
        <w:t>1. Introdução</w:t>
      </w:r>
    </w:p>
    <w:p w14:paraId="58B74A15" w14:textId="77777777" w:rsidR="00650E68" w:rsidRPr="00943F5B" w:rsidRDefault="00650E68">
      <w:pPr>
        <w:pBdr>
          <w:bottom w:val="single" w:sz="4" w:space="1" w:color="E2E8F0"/>
        </w:pBdr>
        <w:spacing w:before="40" w:after="40"/>
        <w:rPr>
          <w:lang w:val="pt-BR"/>
        </w:rPr>
      </w:pPr>
    </w:p>
    <w:p w14:paraId="0AA1E119" w14:textId="77777777" w:rsidR="00650E68" w:rsidRPr="00943F5B" w:rsidRDefault="00000000" w:rsidP="00943F5B">
      <w:pPr>
        <w:spacing w:after="120"/>
        <w:jc w:val="both"/>
        <w:rPr>
          <w:lang w:val="pt-BR"/>
        </w:rPr>
      </w:pPr>
      <w:r w:rsidRPr="00943F5B">
        <w:rPr>
          <w:sz w:val="20"/>
          <w:lang w:val="pt-BR"/>
        </w:rPr>
        <w:t xml:space="preserve">O </w:t>
      </w:r>
      <w:r w:rsidRPr="00943F5B">
        <w:rPr>
          <w:b/>
          <w:sz w:val="20"/>
          <w:lang w:val="pt-BR"/>
        </w:rPr>
        <w:t>Anônimo v1.0</w:t>
      </w:r>
      <w:r w:rsidRPr="00943F5B">
        <w:rPr>
          <w:sz w:val="20"/>
          <w:lang w:val="pt-BR"/>
        </w:rPr>
        <w:t xml:space="preserve"> é uma ferramenta de anonimização de dados sensíveis desenvolvida para uso interno da </w:t>
      </w:r>
      <w:r w:rsidRPr="00943F5B">
        <w:rPr>
          <w:b/>
          <w:sz w:val="20"/>
          <w:lang w:val="pt-BR"/>
        </w:rPr>
        <w:t>Coordenadoria de Inteligência Fiscal</w:t>
      </w:r>
      <w:r w:rsidRPr="00943F5B">
        <w:rPr>
          <w:sz w:val="20"/>
          <w:lang w:val="pt-BR"/>
        </w:rPr>
        <w:t>. Permite substituir informações confidenciais — como CNPJ, CPF, razão social e endereços — por tokens criptográficos determinísticos, garantindo proteção dos dados sem perda de rastreabilidade.</w:t>
      </w:r>
    </w:p>
    <w:p w14:paraId="7F452AE9" w14:textId="77777777" w:rsidR="00650E68" w:rsidRPr="00943F5B" w:rsidRDefault="00000000" w:rsidP="00943F5B">
      <w:pPr>
        <w:spacing w:after="120"/>
        <w:jc w:val="both"/>
        <w:rPr>
          <w:lang w:val="pt-BR"/>
        </w:rPr>
      </w:pPr>
      <w:r w:rsidRPr="00943F5B">
        <w:rPr>
          <w:sz w:val="20"/>
          <w:lang w:val="pt-BR"/>
        </w:rPr>
        <w:t>Todo o processamento ocorre exclusivamente no computador local. Nenhum dado é transmitido pela internet, tornando a ferramenta adequada para ambientes com restrições de segurança.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1"/>
      </w:tblGrid>
      <w:tr w:rsidR="00650E68" w:rsidRPr="00943F5B" w14:paraId="68E6D1EE" w14:textId="77777777">
        <w:tc>
          <w:tcPr>
            <w:tcW w:w="9071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EFF6FF"/>
          </w:tcPr>
          <w:p w14:paraId="1B8C1AA4" w14:textId="77777777" w:rsidR="00650E68" w:rsidRPr="00943F5B" w:rsidRDefault="00000000">
            <w:pPr>
              <w:spacing w:before="80" w:after="80"/>
              <w:rPr>
                <w:lang w:val="pt-BR"/>
              </w:rPr>
            </w:pPr>
            <w:r w:rsidRPr="00943F5B">
              <w:rPr>
                <w:color w:val="1E40AF"/>
                <w:sz w:val="18"/>
                <w:lang w:val="pt-BR"/>
              </w:rPr>
              <w:t>Formatos suportados: .</w:t>
            </w:r>
            <w:proofErr w:type="spellStart"/>
            <w:r w:rsidRPr="00943F5B">
              <w:rPr>
                <w:color w:val="1E40AF"/>
                <w:sz w:val="18"/>
                <w:lang w:val="pt-BR"/>
              </w:rPr>
              <w:t>xlsx</w:t>
            </w:r>
            <w:proofErr w:type="spellEnd"/>
            <w:r w:rsidRPr="00943F5B">
              <w:rPr>
                <w:color w:val="1E40AF"/>
                <w:sz w:val="18"/>
                <w:lang w:val="pt-BR"/>
              </w:rPr>
              <w:t xml:space="preserve"> (Excel), .</w:t>
            </w:r>
            <w:proofErr w:type="spellStart"/>
            <w:r w:rsidRPr="00943F5B">
              <w:rPr>
                <w:color w:val="1E40AF"/>
                <w:sz w:val="18"/>
                <w:lang w:val="pt-BR"/>
              </w:rPr>
              <w:t>csv</w:t>
            </w:r>
            <w:proofErr w:type="spellEnd"/>
            <w:r w:rsidRPr="00943F5B">
              <w:rPr>
                <w:color w:val="1E40AF"/>
                <w:sz w:val="18"/>
                <w:lang w:val="pt-BR"/>
              </w:rPr>
              <w:t>, .</w:t>
            </w:r>
            <w:proofErr w:type="spellStart"/>
            <w:r w:rsidRPr="00943F5B">
              <w:rPr>
                <w:color w:val="1E40AF"/>
                <w:sz w:val="18"/>
                <w:lang w:val="pt-BR"/>
              </w:rPr>
              <w:t>docx</w:t>
            </w:r>
            <w:proofErr w:type="spellEnd"/>
            <w:r w:rsidRPr="00943F5B">
              <w:rPr>
                <w:color w:val="1E40AF"/>
                <w:sz w:val="18"/>
                <w:lang w:val="pt-BR"/>
              </w:rPr>
              <w:t xml:space="preserve"> (Word), .</w:t>
            </w:r>
            <w:proofErr w:type="spellStart"/>
            <w:r w:rsidRPr="00943F5B">
              <w:rPr>
                <w:color w:val="1E40AF"/>
                <w:sz w:val="18"/>
                <w:lang w:val="pt-BR"/>
              </w:rPr>
              <w:t>txt</w:t>
            </w:r>
            <w:proofErr w:type="spellEnd"/>
            <w:r w:rsidRPr="00943F5B">
              <w:rPr>
                <w:color w:val="1E40AF"/>
                <w:sz w:val="18"/>
                <w:lang w:val="pt-BR"/>
              </w:rPr>
              <w:t xml:space="preserve"> e .</w:t>
            </w:r>
            <w:proofErr w:type="spellStart"/>
            <w:r w:rsidRPr="00943F5B">
              <w:rPr>
                <w:color w:val="1E40AF"/>
                <w:sz w:val="18"/>
                <w:lang w:val="pt-BR"/>
              </w:rPr>
              <w:t>pdf</w:t>
            </w:r>
            <w:proofErr w:type="spellEnd"/>
            <w:r w:rsidRPr="00943F5B">
              <w:rPr>
                <w:color w:val="1E40AF"/>
                <w:sz w:val="18"/>
                <w:lang w:val="pt-BR"/>
              </w:rPr>
              <w:t xml:space="preserve"> (com OCR)</w:t>
            </w:r>
          </w:p>
        </w:tc>
      </w:tr>
    </w:tbl>
    <w:p w14:paraId="7A1074D2" w14:textId="77777777" w:rsidR="00650E68" w:rsidRPr="00943F5B" w:rsidRDefault="00650E68">
      <w:pPr>
        <w:spacing w:after="40"/>
        <w:rPr>
          <w:lang w:val="pt-BR"/>
        </w:rPr>
      </w:pPr>
    </w:p>
    <w:p w14:paraId="645E8290" w14:textId="77777777" w:rsidR="00650E68" w:rsidRDefault="00000000">
      <w:pPr>
        <w:spacing w:before="240" w:after="80"/>
      </w:pPr>
      <w:r>
        <w:rPr>
          <w:b/>
          <w:color w:val="0F172A"/>
          <w:sz w:val="32"/>
        </w:rPr>
        <w:t>2. Requisitos do Sistema</w:t>
      </w:r>
    </w:p>
    <w:p w14:paraId="18C3CC45" w14:textId="77777777" w:rsidR="00650E68" w:rsidRDefault="00650E68">
      <w:pPr>
        <w:pBdr>
          <w:bottom w:val="single" w:sz="4" w:space="1" w:color="E2E8F0"/>
        </w:pBdr>
        <w:spacing w:before="40"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650E68" w14:paraId="4F31FE18" w14:textId="77777777">
        <w:tc>
          <w:tcPr>
            <w:tcW w:w="28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2A803382" w14:textId="77777777" w:rsidR="00650E68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623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1344BDCC" w14:textId="77777777" w:rsidR="00650E68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</w:tr>
      <w:tr w:rsidR="00650E68" w14:paraId="3CE2EE81" w14:textId="77777777">
        <w:tc>
          <w:tcPr>
            <w:tcW w:w="28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BEDC765" w14:textId="77777777" w:rsidR="00650E68" w:rsidRDefault="00000000">
            <w:pPr>
              <w:spacing w:before="80" w:after="80"/>
            </w:pPr>
            <w:r>
              <w:rPr>
                <w:color w:val="1E293B"/>
                <w:sz w:val="18"/>
              </w:rPr>
              <w:t>Sistema Operacional</w:t>
            </w:r>
          </w:p>
        </w:tc>
        <w:tc>
          <w:tcPr>
            <w:tcW w:w="623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C073E03" w14:textId="77777777" w:rsidR="00650E68" w:rsidRDefault="00000000">
            <w:pPr>
              <w:spacing w:before="80" w:after="80"/>
            </w:pPr>
            <w:r>
              <w:rPr>
                <w:color w:val="1E293B"/>
                <w:sz w:val="18"/>
              </w:rPr>
              <w:t>Windows 10 / 11</w:t>
            </w:r>
          </w:p>
        </w:tc>
      </w:tr>
      <w:tr w:rsidR="00650E68" w:rsidRPr="00943F5B" w14:paraId="6988FEC1" w14:textId="77777777">
        <w:tc>
          <w:tcPr>
            <w:tcW w:w="28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8E4969D" w14:textId="77777777" w:rsidR="00650E68" w:rsidRDefault="00000000">
            <w:pPr>
              <w:spacing w:before="80" w:after="80"/>
            </w:pPr>
            <w:r>
              <w:rPr>
                <w:color w:val="1E293B"/>
                <w:sz w:val="18"/>
              </w:rPr>
              <w:t>Python</w:t>
            </w:r>
          </w:p>
        </w:tc>
        <w:tc>
          <w:tcPr>
            <w:tcW w:w="623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472F761" w14:textId="77777777" w:rsidR="00650E68" w:rsidRPr="00943F5B" w:rsidRDefault="00000000">
            <w:pPr>
              <w:spacing w:before="80" w:after="80"/>
              <w:rPr>
                <w:lang w:val="pt-BR"/>
              </w:rPr>
            </w:pPr>
            <w:r w:rsidRPr="00943F5B">
              <w:rPr>
                <w:color w:val="1E293B"/>
                <w:sz w:val="18"/>
                <w:lang w:val="pt-BR"/>
              </w:rPr>
              <w:t>Versão 3.8 ou superior (para servidor local)</w:t>
            </w:r>
          </w:p>
        </w:tc>
      </w:tr>
      <w:tr w:rsidR="00650E68" w:rsidRPr="00943F5B" w14:paraId="5D3B7D3C" w14:textId="77777777">
        <w:tc>
          <w:tcPr>
            <w:tcW w:w="28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7A22CFF" w14:textId="77777777" w:rsidR="00650E68" w:rsidRDefault="00000000">
            <w:pPr>
              <w:spacing w:before="80" w:after="80"/>
            </w:pPr>
            <w:proofErr w:type="spellStart"/>
            <w:r>
              <w:rPr>
                <w:color w:val="1E293B"/>
                <w:sz w:val="18"/>
              </w:rPr>
              <w:t>Navegador</w:t>
            </w:r>
            <w:proofErr w:type="spellEnd"/>
          </w:p>
        </w:tc>
        <w:tc>
          <w:tcPr>
            <w:tcW w:w="623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3A50848" w14:textId="77777777" w:rsidR="00650E68" w:rsidRPr="00943F5B" w:rsidRDefault="00000000">
            <w:pPr>
              <w:spacing w:before="80" w:after="80"/>
              <w:rPr>
                <w:lang w:val="pt-BR"/>
              </w:rPr>
            </w:pPr>
            <w:r w:rsidRPr="00943F5B">
              <w:rPr>
                <w:color w:val="1E293B"/>
                <w:sz w:val="18"/>
                <w:lang w:val="pt-BR"/>
              </w:rPr>
              <w:t>Google Chrome, Edge ou Firefox (versão atual)</w:t>
            </w:r>
          </w:p>
        </w:tc>
      </w:tr>
      <w:tr w:rsidR="00650E68" w:rsidRPr="00943F5B" w14:paraId="7B2977A2" w14:textId="77777777">
        <w:tc>
          <w:tcPr>
            <w:tcW w:w="28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E4040C9" w14:textId="77777777" w:rsidR="00650E68" w:rsidRDefault="00000000">
            <w:pPr>
              <w:spacing w:before="80" w:after="80"/>
            </w:pPr>
            <w:proofErr w:type="spellStart"/>
            <w:r>
              <w:rPr>
                <w:color w:val="1E293B"/>
                <w:sz w:val="18"/>
              </w:rPr>
              <w:t>Memória</w:t>
            </w:r>
            <w:proofErr w:type="spellEnd"/>
            <w:r>
              <w:rPr>
                <w:color w:val="1E293B"/>
                <w:sz w:val="18"/>
              </w:rPr>
              <w:t xml:space="preserve"> RAM</w:t>
            </w:r>
          </w:p>
        </w:tc>
        <w:tc>
          <w:tcPr>
            <w:tcW w:w="623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2023EA2" w14:textId="77777777" w:rsidR="00650E68" w:rsidRPr="00943F5B" w:rsidRDefault="00000000">
            <w:pPr>
              <w:spacing w:before="80" w:after="80"/>
              <w:rPr>
                <w:lang w:val="pt-BR"/>
              </w:rPr>
            </w:pPr>
            <w:r w:rsidRPr="00943F5B">
              <w:rPr>
                <w:color w:val="1E293B"/>
                <w:sz w:val="18"/>
                <w:lang w:val="pt-BR"/>
              </w:rPr>
              <w:t>Mínimo 4 GB (recomendado 8 GB para arquivos grandes)</w:t>
            </w:r>
          </w:p>
        </w:tc>
      </w:tr>
      <w:tr w:rsidR="00650E68" w:rsidRPr="00943F5B" w14:paraId="60EBC576" w14:textId="77777777">
        <w:tc>
          <w:tcPr>
            <w:tcW w:w="28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0DF7732" w14:textId="77777777" w:rsidR="00650E68" w:rsidRDefault="00000000">
            <w:pPr>
              <w:spacing w:before="80" w:after="80"/>
            </w:pPr>
            <w:proofErr w:type="spellStart"/>
            <w:r>
              <w:rPr>
                <w:color w:val="1E293B"/>
                <w:sz w:val="18"/>
              </w:rPr>
              <w:t>Espaço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em</w:t>
            </w:r>
            <w:proofErr w:type="spellEnd"/>
            <w:r>
              <w:rPr>
                <w:color w:val="1E293B"/>
                <w:sz w:val="18"/>
              </w:rPr>
              <w:t xml:space="preserve"> disco</w:t>
            </w:r>
          </w:p>
        </w:tc>
        <w:tc>
          <w:tcPr>
            <w:tcW w:w="623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7EC57AA" w14:textId="77777777" w:rsidR="00650E68" w:rsidRPr="00943F5B" w:rsidRDefault="00000000">
            <w:pPr>
              <w:spacing w:before="80" w:after="80"/>
              <w:rPr>
                <w:lang w:val="pt-BR"/>
              </w:rPr>
            </w:pPr>
            <w:r w:rsidRPr="00943F5B">
              <w:rPr>
                <w:color w:val="1E293B"/>
                <w:sz w:val="18"/>
                <w:lang w:val="pt-BR"/>
              </w:rPr>
              <w:t>Pasta do sistema + arquivos a processar</w:t>
            </w:r>
          </w:p>
        </w:tc>
      </w:tr>
      <w:tr w:rsidR="00650E68" w14:paraId="6DDD5B6B" w14:textId="77777777">
        <w:tc>
          <w:tcPr>
            <w:tcW w:w="28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00327C1" w14:textId="77777777" w:rsidR="00650E68" w:rsidRDefault="00000000">
            <w:pPr>
              <w:spacing w:before="80" w:after="80"/>
            </w:pPr>
            <w:r>
              <w:rPr>
                <w:color w:val="1E293B"/>
                <w:sz w:val="18"/>
              </w:rPr>
              <w:t>Rede</w:t>
            </w:r>
          </w:p>
        </w:tc>
        <w:tc>
          <w:tcPr>
            <w:tcW w:w="623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418FE37" w14:textId="77777777" w:rsidR="00650E68" w:rsidRDefault="00000000">
            <w:pPr>
              <w:spacing w:before="80" w:after="80"/>
            </w:pPr>
            <w:r>
              <w:rPr>
                <w:color w:val="1E293B"/>
                <w:sz w:val="18"/>
              </w:rPr>
              <w:t>Não necessária — funcionamento 100% offline</w:t>
            </w:r>
          </w:p>
        </w:tc>
      </w:tr>
    </w:tbl>
    <w:p w14:paraId="60091719" w14:textId="77777777" w:rsidR="00650E68" w:rsidRDefault="00650E68">
      <w:pPr>
        <w:spacing w:after="80"/>
      </w:pPr>
    </w:p>
    <w:p w14:paraId="57C80467" w14:textId="77777777" w:rsidR="00650E68" w:rsidRDefault="00000000">
      <w:pPr>
        <w:spacing w:before="240" w:after="80"/>
      </w:pPr>
      <w:r>
        <w:rPr>
          <w:b/>
          <w:color w:val="0F172A"/>
          <w:sz w:val="32"/>
        </w:rPr>
        <w:t>3. Como Iniciar o Sistema</w:t>
      </w:r>
    </w:p>
    <w:p w14:paraId="2F5DD9F5" w14:textId="77777777" w:rsidR="00650E68" w:rsidRDefault="00650E68">
      <w:pPr>
        <w:pBdr>
          <w:bottom w:val="single" w:sz="4" w:space="1" w:color="E2E8F0"/>
        </w:pBdr>
        <w:spacing w:before="40" w:after="40"/>
      </w:pPr>
    </w:p>
    <w:p w14:paraId="3E7F4D1E" w14:textId="77777777" w:rsidR="00650E68" w:rsidRPr="00943F5B" w:rsidRDefault="00000000" w:rsidP="00943F5B">
      <w:pPr>
        <w:spacing w:after="120"/>
        <w:jc w:val="both"/>
        <w:rPr>
          <w:lang w:val="pt-BR"/>
        </w:rPr>
      </w:pPr>
      <w:r w:rsidRPr="00943F5B">
        <w:rPr>
          <w:sz w:val="20"/>
          <w:lang w:val="pt-BR"/>
        </w:rPr>
        <w:t xml:space="preserve">O Anônimo requer um servidor local para funcionar. Os módulos PDF.js, </w:t>
      </w:r>
      <w:proofErr w:type="spellStart"/>
      <w:r w:rsidRPr="00943F5B">
        <w:rPr>
          <w:sz w:val="20"/>
          <w:lang w:val="pt-BR"/>
        </w:rPr>
        <w:t>Tesseract</w:t>
      </w:r>
      <w:proofErr w:type="spellEnd"/>
      <w:r w:rsidRPr="00943F5B">
        <w:rPr>
          <w:sz w:val="20"/>
          <w:lang w:val="pt-BR"/>
        </w:rPr>
        <w:t xml:space="preserve"> (OCR) e processamento de planilhas não operam via protocolo file://.</w:t>
      </w:r>
    </w:p>
    <w:p w14:paraId="34BE4BD2" w14:textId="77777777" w:rsidR="00650E68" w:rsidRPr="00943F5B" w:rsidRDefault="00000000">
      <w:pPr>
        <w:spacing w:before="200" w:after="60"/>
        <w:rPr>
          <w:lang w:val="pt-BR"/>
        </w:rPr>
      </w:pPr>
      <w:r w:rsidRPr="00943F5B">
        <w:rPr>
          <w:b/>
          <w:color w:val="2563EB"/>
          <w:sz w:val="24"/>
          <w:lang w:val="pt-BR"/>
        </w:rPr>
        <w:t>Procedimento de inicialização:</w:t>
      </w:r>
    </w:p>
    <w:p w14:paraId="036F7B8E" w14:textId="77777777" w:rsidR="00650E68" w:rsidRPr="00943F5B" w:rsidRDefault="00000000">
      <w:pPr>
        <w:spacing w:before="60" w:after="20"/>
        <w:ind w:left="283"/>
        <w:rPr>
          <w:lang w:val="pt-BR"/>
        </w:rPr>
      </w:pPr>
      <w:r w:rsidRPr="00943F5B">
        <w:rPr>
          <w:b/>
          <w:color w:val="2563EB"/>
          <w:sz w:val="20"/>
          <w:lang w:val="pt-BR"/>
        </w:rPr>
        <w:t xml:space="preserve">1.  </w:t>
      </w:r>
      <w:r w:rsidRPr="00943F5B">
        <w:rPr>
          <w:b/>
          <w:sz w:val="20"/>
          <w:lang w:val="pt-BR"/>
        </w:rPr>
        <w:t>Localize o arquivo Iniciar-Anonimo.bat</w:t>
      </w:r>
    </w:p>
    <w:p w14:paraId="66E395E7" w14:textId="77777777" w:rsidR="00650E68" w:rsidRPr="00943F5B" w:rsidRDefault="00000000">
      <w:pPr>
        <w:spacing w:after="80"/>
        <w:ind w:left="680"/>
        <w:rPr>
          <w:lang w:val="pt-BR"/>
        </w:rPr>
      </w:pPr>
      <w:r w:rsidRPr="00943F5B">
        <w:rPr>
          <w:color w:val="64748B"/>
          <w:sz w:val="18"/>
          <w:lang w:val="pt-BR"/>
        </w:rPr>
        <w:t>Abra o Windows Explorer e navegue até a pasta do sistema.</w:t>
      </w:r>
    </w:p>
    <w:p w14:paraId="43FABC46" w14:textId="77777777" w:rsidR="00650E68" w:rsidRPr="00943F5B" w:rsidRDefault="00000000">
      <w:pPr>
        <w:spacing w:before="60" w:after="20"/>
        <w:ind w:left="283"/>
        <w:rPr>
          <w:lang w:val="pt-BR"/>
        </w:rPr>
      </w:pPr>
      <w:r w:rsidRPr="00943F5B">
        <w:rPr>
          <w:b/>
          <w:color w:val="2563EB"/>
          <w:sz w:val="20"/>
          <w:lang w:val="pt-BR"/>
        </w:rPr>
        <w:t xml:space="preserve">2.  </w:t>
      </w:r>
      <w:r w:rsidRPr="00943F5B">
        <w:rPr>
          <w:b/>
          <w:sz w:val="20"/>
          <w:lang w:val="pt-BR"/>
        </w:rPr>
        <w:t>Execute com duplo-clique</w:t>
      </w:r>
    </w:p>
    <w:p w14:paraId="05159EDA" w14:textId="77777777" w:rsidR="00650E68" w:rsidRPr="00943F5B" w:rsidRDefault="00000000">
      <w:pPr>
        <w:spacing w:after="80"/>
        <w:ind w:left="680"/>
        <w:rPr>
          <w:lang w:val="pt-BR"/>
        </w:rPr>
      </w:pPr>
      <w:r w:rsidRPr="00943F5B">
        <w:rPr>
          <w:color w:val="64748B"/>
          <w:sz w:val="18"/>
          <w:lang w:val="pt-BR"/>
        </w:rPr>
        <w:t>Clique duas vezes sobre o arquivo. Uma janela de terminal será aberta.</w:t>
      </w:r>
    </w:p>
    <w:p w14:paraId="297BC75F" w14:textId="77777777" w:rsidR="00650E68" w:rsidRPr="00943F5B" w:rsidRDefault="00000000">
      <w:pPr>
        <w:spacing w:before="60" w:after="20"/>
        <w:ind w:left="283"/>
        <w:rPr>
          <w:lang w:val="pt-BR"/>
        </w:rPr>
      </w:pPr>
      <w:r w:rsidRPr="00943F5B">
        <w:rPr>
          <w:b/>
          <w:color w:val="2563EB"/>
          <w:sz w:val="20"/>
          <w:lang w:val="pt-BR"/>
        </w:rPr>
        <w:t xml:space="preserve">3.  </w:t>
      </w:r>
      <w:r w:rsidRPr="00943F5B">
        <w:rPr>
          <w:b/>
          <w:sz w:val="20"/>
          <w:lang w:val="pt-BR"/>
        </w:rPr>
        <w:t>Aguarde o servidor iniciar</w:t>
      </w:r>
    </w:p>
    <w:p w14:paraId="0C9C4781" w14:textId="77777777" w:rsidR="00650E68" w:rsidRPr="00943F5B" w:rsidRDefault="00000000">
      <w:pPr>
        <w:spacing w:after="80"/>
        <w:ind w:left="680"/>
        <w:rPr>
          <w:lang w:val="pt-BR"/>
        </w:rPr>
      </w:pPr>
      <w:r w:rsidRPr="00943F5B">
        <w:rPr>
          <w:color w:val="64748B"/>
          <w:sz w:val="18"/>
          <w:lang w:val="pt-BR"/>
        </w:rPr>
        <w:t>O terminal exibirá a mensagem confirmando que o servidor está rodando na porta 8000.</w:t>
      </w:r>
    </w:p>
    <w:p w14:paraId="626FD7FC" w14:textId="77777777" w:rsidR="00650E68" w:rsidRPr="00943F5B" w:rsidRDefault="00000000">
      <w:pPr>
        <w:spacing w:before="60" w:after="20"/>
        <w:ind w:left="283"/>
        <w:rPr>
          <w:lang w:val="pt-BR"/>
        </w:rPr>
      </w:pPr>
      <w:r w:rsidRPr="00943F5B">
        <w:rPr>
          <w:b/>
          <w:color w:val="2563EB"/>
          <w:sz w:val="20"/>
          <w:lang w:val="pt-BR"/>
        </w:rPr>
        <w:t xml:space="preserve">4.  </w:t>
      </w:r>
      <w:r w:rsidRPr="00943F5B">
        <w:rPr>
          <w:b/>
          <w:sz w:val="20"/>
          <w:lang w:val="pt-BR"/>
        </w:rPr>
        <w:t>O navegador abrirá automaticamente</w:t>
      </w:r>
    </w:p>
    <w:p w14:paraId="77BDBA42" w14:textId="77777777" w:rsidR="00650E68" w:rsidRPr="00943F5B" w:rsidRDefault="00000000">
      <w:pPr>
        <w:spacing w:after="80"/>
        <w:ind w:left="680"/>
        <w:rPr>
          <w:lang w:val="pt-BR"/>
        </w:rPr>
      </w:pPr>
      <w:r w:rsidRPr="00943F5B">
        <w:rPr>
          <w:color w:val="64748B"/>
          <w:sz w:val="18"/>
          <w:lang w:val="pt-BR"/>
        </w:rPr>
        <w:t>A aplicação será aberta em http://localhost:8000/Anonimo.html.</w:t>
      </w:r>
    </w:p>
    <w:p w14:paraId="449F5C67" w14:textId="77777777" w:rsidR="00650E68" w:rsidRPr="00943F5B" w:rsidRDefault="00000000">
      <w:pPr>
        <w:spacing w:before="60" w:after="20"/>
        <w:ind w:left="283"/>
        <w:rPr>
          <w:lang w:val="pt-BR"/>
        </w:rPr>
      </w:pPr>
      <w:r w:rsidRPr="00943F5B">
        <w:rPr>
          <w:b/>
          <w:color w:val="2563EB"/>
          <w:sz w:val="20"/>
          <w:lang w:val="pt-BR"/>
        </w:rPr>
        <w:t xml:space="preserve">5.  </w:t>
      </w:r>
      <w:r w:rsidRPr="00943F5B">
        <w:rPr>
          <w:b/>
          <w:sz w:val="20"/>
          <w:lang w:val="pt-BR"/>
        </w:rPr>
        <w:t>Para encerrar</w:t>
      </w:r>
    </w:p>
    <w:p w14:paraId="30A8C0F2" w14:textId="77777777" w:rsidR="00650E68" w:rsidRPr="00943F5B" w:rsidRDefault="00000000">
      <w:pPr>
        <w:spacing w:after="80"/>
        <w:ind w:left="680"/>
        <w:rPr>
          <w:lang w:val="pt-BR"/>
        </w:rPr>
      </w:pPr>
      <w:r w:rsidRPr="00943F5B">
        <w:rPr>
          <w:color w:val="64748B"/>
          <w:sz w:val="18"/>
          <w:lang w:val="pt-BR"/>
        </w:rPr>
        <w:t xml:space="preserve">Clique na janela do terminal e pressione </w:t>
      </w:r>
      <w:proofErr w:type="spellStart"/>
      <w:r w:rsidRPr="00943F5B">
        <w:rPr>
          <w:color w:val="64748B"/>
          <w:sz w:val="18"/>
          <w:lang w:val="pt-BR"/>
        </w:rPr>
        <w:t>Ctrl+C</w:t>
      </w:r>
      <w:proofErr w:type="spellEnd"/>
      <w:r w:rsidRPr="00943F5B">
        <w:rPr>
          <w:color w:val="64748B"/>
          <w:sz w:val="18"/>
          <w:lang w:val="pt-BR"/>
        </w:rPr>
        <w:t xml:space="preserve"> para parar o servidor.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1"/>
      </w:tblGrid>
      <w:tr w:rsidR="00650E68" w:rsidRPr="00943F5B" w14:paraId="51431EA3" w14:textId="77777777">
        <w:tc>
          <w:tcPr>
            <w:tcW w:w="9071" w:type="dxa"/>
            <w:tcBorders>
              <w:top w:val="single" w:sz="4" w:space="0" w:color="FCD34D"/>
              <w:left w:val="single" w:sz="4" w:space="0" w:color="FCD34D"/>
              <w:bottom w:val="single" w:sz="4" w:space="0" w:color="FCD34D"/>
              <w:right w:val="single" w:sz="4" w:space="0" w:color="FCD34D"/>
            </w:tcBorders>
            <w:shd w:val="clear" w:color="auto" w:fill="FFFBEB"/>
          </w:tcPr>
          <w:p w14:paraId="54FEE279" w14:textId="77777777" w:rsidR="00650E68" w:rsidRPr="00943F5B" w:rsidRDefault="00000000" w:rsidP="00943F5B">
            <w:pPr>
              <w:spacing w:before="80" w:after="80"/>
              <w:jc w:val="both"/>
              <w:rPr>
                <w:lang w:val="pt-BR"/>
              </w:rPr>
            </w:pPr>
            <w:r w:rsidRPr="00943F5B">
              <w:rPr>
                <w:b/>
                <w:color w:val="92400E"/>
                <w:sz w:val="18"/>
                <w:lang w:val="pt-BR"/>
              </w:rPr>
              <w:t xml:space="preserve">Atenção: </w:t>
            </w:r>
            <w:r w:rsidRPr="00943F5B">
              <w:rPr>
                <w:color w:val="92400E"/>
                <w:sz w:val="18"/>
                <w:lang w:val="pt-BR"/>
              </w:rPr>
              <w:t>Não feche a janela do terminal enquanto estiver usando o sistema. Ao fechar o terminal, o servidor é encerrado e a aplicação para de funcionar.</w:t>
            </w:r>
          </w:p>
        </w:tc>
      </w:tr>
    </w:tbl>
    <w:p w14:paraId="16FB3586" w14:textId="77777777" w:rsidR="00650E68" w:rsidRPr="00943F5B" w:rsidRDefault="00650E68">
      <w:pPr>
        <w:spacing w:after="40"/>
        <w:rPr>
          <w:lang w:val="pt-BR"/>
        </w:rPr>
      </w:pPr>
    </w:p>
    <w:p w14:paraId="3E411525" w14:textId="77777777" w:rsidR="00650E68" w:rsidRPr="00943F5B" w:rsidRDefault="00000000">
      <w:pPr>
        <w:spacing w:before="240" w:after="80"/>
        <w:rPr>
          <w:lang w:val="pt-BR"/>
        </w:rPr>
      </w:pPr>
      <w:r w:rsidRPr="00943F5B">
        <w:rPr>
          <w:b/>
          <w:color w:val="0F172A"/>
          <w:sz w:val="32"/>
          <w:lang w:val="pt-BR"/>
        </w:rPr>
        <w:lastRenderedPageBreak/>
        <w:t>4. Guia de Uso — Passo a Passo</w:t>
      </w:r>
    </w:p>
    <w:p w14:paraId="61D50082" w14:textId="77777777" w:rsidR="00650E68" w:rsidRPr="00943F5B" w:rsidRDefault="00650E68">
      <w:pPr>
        <w:pBdr>
          <w:bottom w:val="single" w:sz="4" w:space="1" w:color="E2E8F0"/>
        </w:pBdr>
        <w:spacing w:before="40" w:after="40"/>
        <w:rPr>
          <w:lang w:val="pt-BR"/>
        </w:rPr>
      </w:pPr>
    </w:p>
    <w:p w14:paraId="438173C9" w14:textId="77777777" w:rsidR="00650E68" w:rsidRDefault="00000000" w:rsidP="00943F5B">
      <w:pPr>
        <w:spacing w:after="120"/>
        <w:jc w:val="both"/>
      </w:pPr>
      <w:r w:rsidRPr="00943F5B">
        <w:rPr>
          <w:sz w:val="20"/>
          <w:lang w:val="pt-BR"/>
        </w:rPr>
        <w:t xml:space="preserve">O sistema é organizado em 6 etapas visíveis no painel lateral. As etapas 1 a 4 formam o fluxo principal de anonimização. </w:t>
      </w:r>
      <w:r>
        <w:rPr>
          <w:sz w:val="20"/>
        </w:rPr>
        <w:t xml:space="preserve">A </w:t>
      </w:r>
      <w:proofErr w:type="spellStart"/>
      <w:r>
        <w:rPr>
          <w:sz w:val="20"/>
        </w:rPr>
        <w:t>etapa</w:t>
      </w:r>
      <w:proofErr w:type="spellEnd"/>
      <w:r>
        <w:rPr>
          <w:sz w:val="20"/>
        </w:rPr>
        <w:t xml:space="preserve"> 5 é para reversão e a 6 para PDFs.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50"/>
        <w:gridCol w:w="2835"/>
        <w:gridCol w:w="5386"/>
      </w:tblGrid>
      <w:tr w:rsidR="00650E68" w14:paraId="265D85DE" w14:textId="77777777">
        <w:tc>
          <w:tcPr>
            <w:tcW w:w="8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2563EB"/>
          </w:tcPr>
          <w:p w14:paraId="5843C9D3" w14:textId="77777777" w:rsidR="00650E68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28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2563EB"/>
          </w:tcPr>
          <w:p w14:paraId="3BA27B65" w14:textId="77777777" w:rsidR="00650E68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w="538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2563EB"/>
          </w:tcPr>
          <w:p w14:paraId="6364A011" w14:textId="77777777" w:rsidR="00650E68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Função</w:t>
            </w:r>
          </w:p>
        </w:tc>
      </w:tr>
      <w:tr w:rsidR="00650E68" w:rsidRPr="00943F5B" w14:paraId="28DB8519" w14:textId="77777777">
        <w:tc>
          <w:tcPr>
            <w:tcW w:w="8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CE55962" w14:textId="77777777" w:rsidR="00650E68" w:rsidRDefault="00000000">
            <w:pPr>
              <w:spacing w:before="80" w:after="80"/>
              <w:jc w:val="center"/>
            </w:pPr>
            <w:r>
              <w:rPr>
                <w:color w:val="1E293B"/>
                <w:sz w:val="18"/>
              </w:rPr>
              <w:t>1</w:t>
            </w:r>
          </w:p>
        </w:tc>
        <w:tc>
          <w:tcPr>
            <w:tcW w:w="28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5A2E63C" w14:textId="77777777" w:rsidR="00650E68" w:rsidRDefault="00000000">
            <w:pPr>
              <w:spacing w:before="80" w:after="80"/>
            </w:pPr>
            <w:r>
              <w:rPr>
                <w:color w:val="1E293B"/>
                <w:sz w:val="18"/>
              </w:rPr>
              <w:t>Carregar Arquivo</w:t>
            </w:r>
          </w:p>
        </w:tc>
        <w:tc>
          <w:tcPr>
            <w:tcW w:w="538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5675959" w14:textId="77777777" w:rsidR="00650E68" w:rsidRPr="00943F5B" w:rsidRDefault="00000000">
            <w:pPr>
              <w:spacing w:before="80" w:after="80"/>
              <w:rPr>
                <w:lang w:val="pt-BR"/>
              </w:rPr>
            </w:pPr>
            <w:r w:rsidRPr="00943F5B">
              <w:rPr>
                <w:color w:val="1E293B"/>
                <w:sz w:val="18"/>
                <w:lang w:val="pt-BR"/>
              </w:rPr>
              <w:t>Selecionar o arquivo de dados a processar</w:t>
            </w:r>
          </w:p>
        </w:tc>
      </w:tr>
      <w:tr w:rsidR="00650E68" w:rsidRPr="00943F5B" w14:paraId="22FFE441" w14:textId="77777777">
        <w:tc>
          <w:tcPr>
            <w:tcW w:w="8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88DDACA" w14:textId="77777777" w:rsidR="00650E68" w:rsidRDefault="00000000">
            <w:pPr>
              <w:spacing w:before="80" w:after="80"/>
              <w:jc w:val="center"/>
            </w:pPr>
            <w:r>
              <w:rPr>
                <w:color w:val="1E293B"/>
                <w:sz w:val="18"/>
              </w:rPr>
              <w:t>2</w:t>
            </w:r>
          </w:p>
        </w:tc>
        <w:tc>
          <w:tcPr>
            <w:tcW w:w="28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50F2E88" w14:textId="77777777" w:rsidR="00650E68" w:rsidRDefault="00000000">
            <w:pPr>
              <w:spacing w:before="80" w:after="80"/>
            </w:pPr>
            <w:r>
              <w:rPr>
                <w:color w:val="1E293B"/>
                <w:sz w:val="18"/>
              </w:rPr>
              <w:t>Analisar Estrutura</w:t>
            </w:r>
          </w:p>
        </w:tc>
        <w:tc>
          <w:tcPr>
            <w:tcW w:w="538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278E541" w14:textId="77777777" w:rsidR="00650E68" w:rsidRPr="00943F5B" w:rsidRDefault="00000000">
            <w:pPr>
              <w:spacing w:before="80" w:after="80"/>
              <w:rPr>
                <w:lang w:val="pt-BR"/>
              </w:rPr>
            </w:pPr>
            <w:r w:rsidRPr="00943F5B">
              <w:rPr>
                <w:color w:val="1E293B"/>
                <w:sz w:val="18"/>
                <w:lang w:val="pt-BR"/>
              </w:rPr>
              <w:t>Visualizar colunas e campos detectados</w:t>
            </w:r>
          </w:p>
        </w:tc>
      </w:tr>
      <w:tr w:rsidR="00650E68" w:rsidRPr="00943F5B" w14:paraId="66FE5FB4" w14:textId="77777777">
        <w:tc>
          <w:tcPr>
            <w:tcW w:w="8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DE44BFB" w14:textId="77777777" w:rsidR="00650E68" w:rsidRDefault="00000000">
            <w:pPr>
              <w:spacing w:before="80" w:after="80"/>
              <w:jc w:val="center"/>
            </w:pPr>
            <w:r>
              <w:rPr>
                <w:color w:val="1E293B"/>
                <w:sz w:val="18"/>
              </w:rPr>
              <w:t>3</w:t>
            </w:r>
          </w:p>
        </w:tc>
        <w:tc>
          <w:tcPr>
            <w:tcW w:w="28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A43C921" w14:textId="77777777" w:rsidR="00650E68" w:rsidRDefault="00000000">
            <w:pPr>
              <w:spacing w:before="80" w:after="80"/>
            </w:pPr>
            <w:r>
              <w:rPr>
                <w:color w:val="1E293B"/>
                <w:sz w:val="18"/>
              </w:rPr>
              <w:t>Selecionar Campos</w:t>
            </w:r>
          </w:p>
        </w:tc>
        <w:tc>
          <w:tcPr>
            <w:tcW w:w="538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587D4E0" w14:textId="77777777" w:rsidR="00650E68" w:rsidRPr="00943F5B" w:rsidRDefault="00000000">
            <w:pPr>
              <w:spacing w:before="80" w:after="80"/>
              <w:rPr>
                <w:lang w:val="pt-BR"/>
              </w:rPr>
            </w:pPr>
            <w:r w:rsidRPr="00943F5B">
              <w:rPr>
                <w:color w:val="1E293B"/>
                <w:sz w:val="18"/>
                <w:lang w:val="pt-BR"/>
              </w:rPr>
              <w:t>Escolher quais dados serão anonimizados</w:t>
            </w:r>
          </w:p>
        </w:tc>
      </w:tr>
      <w:tr w:rsidR="00650E68" w:rsidRPr="00943F5B" w14:paraId="631E164B" w14:textId="77777777">
        <w:tc>
          <w:tcPr>
            <w:tcW w:w="8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7AA5D6C" w14:textId="77777777" w:rsidR="00650E68" w:rsidRDefault="00000000">
            <w:pPr>
              <w:spacing w:before="80" w:after="80"/>
              <w:jc w:val="center"/>
            </w:pPr>
            <w:r>
              <w:rPr>
                <w:color w:val="1E293B"/>
                <w:sz w:val="18"/>
              </w:rPr>
              <w:t>4</w:t>
            </w:r>
          </w:p>
        </w:tc>
        <w:tc>
          <w:tcPr>
            <w:tcW w:w="28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DCEDAB0" w14:textId="77777777" w:rsidR="00650E68" w:rsidRDefault="00000000">
            <w:pPr>
              <w:spacing w:before="80" w:after="80"/>
            </w:pPr>
            <w:r>
              <w:rPr>
                <w:color w:val="1E293B"/>
                <w:sz w:val="18"/>
              </w:rPr>
              <w:t>Anonimizar Dados</w:t>
            </w:r>
          </w:p>
        </w:tc>
        <w:tc>
          <w:tcPr>
            <w:tcW w:w="538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3A885B4" w14:textId="77777777" w:rsidR="00650E68" w:rsidRPr="00943F5B" w:rsidRDefault="00000000">
            <w:pPr>
              <w:spacing w:before="80" w:after="80"/>
              <w:rPr>
                <w:lang w:val="pt-BR"/>
              </w:rPr>
            </w:pPr>
            <w:r w:rsidRPr="00943F5B">
              <w:rPr>
                <w:color w:val="1E293B"/>
                <w:sz w:val="18"/>
                <w:lang w:val="pt-BR"/>
              </w:rPr>
              <w:t>Gerar arquivo anonimizado e chave JSON</w:t>
            </w:r>
          </w:p>
        </w:tc>
      </w:tr>
      <w:tr w:rsidR="00650E68" w:rsidRPr="00943F5B" w14:paraId="08872563" w14:textId="77777777">
        <w:tc>
          <w:tcPr>
            <w:tcW w:w="8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44A152A" w14:textId="77777777" w:rsidR="00650E68" w:rsidRDefault="00000000">
            <w:pPr>
              <w:spacing w:before="80" w:after="80"/>
              <w:jc w:val="center"/>
            </w:pPr>
            <w:r>
              <w:rPr>
                <w:color w:val="1E293B"/>
                <w:sz w:val="18"/>
              </w:rPr>
              <w:t>5</w:t>
            </w:r>
          </w:p>
        </w:tc>
        <w:tc>
          <w:tcPr>
            <w:tcW w:w="28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91A9E88" w14:textId="77777777" w:rsidR="00650E68" w:rsidRDefault="00000000">
            <w:pPr>
              <w:spacing w:before="80" w:after="80"/>
            </w:pPr>
            <w:r>
              <w:rPr>
                <w:color w:val="1E293B"/>
                <w:sz w:val="18"/>
              </w:rPr>
              <w:t>Reverter Tokens</w:t>
            </w:r>
          </w:p>
        </w:tc>
        <w:tc>
          <w:tcPr>
            <w:tcW w:w="538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D40C30B" w14:textId="77777777" w:rsidR="00650E68" w:rsidRPr="00943F5B" w:rsidRDefault="00000000">
            <w:pPr>
              <w:spacing w:before="80" w:after="80"/>
              <w:rPr>
                <w:lang w:val="pt-BR"/>
              </w:rPr>
            </w:pPr>
            <w:r w:rsidRPr="00943F5B">
              <w:rPr>
                <w:color w:val="1E293B"/>
                <w:sz w:val="18"/>
                <w:lang w:val="pt-BR"/>
              </w:rPr>
              <w:t>Restaurar dados originais com a chave JSON</w:t>
            </w:r>
          </w:p>
        </w:tc>
      </w:tr>
      <w:tr w:rsidR="00650E68" w:rsidRPr="00943F5B" w14:paraId="49D70DDF" w14:textId="77777777">
        <w:tc>
          <w:tcPr>
            <w:tcW w:w="8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3B1F6C5" w14:textId="77777777" w:rsidR="00650E68" w:rsidRDefault="00000000">
            <w:pPr>
              <w:spacing w:before="80" w:after="80"/>
              <w:jc w:val="center"/>
            </w:pPr>
            <w:r>
              <w:rPr>
                <w:color w:val="1E293B"/>
                <w:sz w:val="18"/>
              </w:rPr>
              <w:t>6</w:t>
            </w:r>
          </w:p>
        </w:tc>
        <w:tc>
          <w:tcPr>
            <w:tcW w:w="28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D54B910" w14:textId="77777777" w:rsidR="00650E68" w:rsidRDefault="00000000">
            <w:pPr>
              <w:spacing w:before="80" w:after="80"/>
            </w:pPr>
            <w:r>
              <w:rPr>
                <w:color w:val="1E293B"/>
                <w:sz w:val="18"/>
              </w:rPr>
              <w:t>Processar PDF / OCR</w:t>
            </w:r>
          </w:p>
        </w:tc>
        <w:tc>
          <w:tcPr>
            <w:tcW w:w="538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64C57F4" w14:textId="77777777" w:rsidR="00650E68" w:rsidRPr="00943F5B" w:rsidRDefault="00000000">
            <w:pPr>
              <w:spacing w:before="80" w:after="80"/>
              <w:rPr>
                <w:lang w:val="pt-BR"/>
              </w:rPr>
            </w:pPr>
            <w:r w:rsidRPr="00943F5B">
              <w:rPr>
                <w:color w:val="1E293B"/>
                <w:sz w:val="18"/>
                <w:lang w:val="pt-BR"/>
              </w:rPr>
              <w:t>Anonimizar documentos PDF com OCR</w:t>
            </w:r>
          </w:p>
        </w:tc>
      </w:tr>
    </w:tbl>
    <w:p w14:paraId="5A3C02DF" w14:textId="77777777" w:rsidR="00650E68" w:rsidRPr="00943F5B" w:rsidRDefault="00650E68">
      <w:pPr>
        <w:spacing w:after="120"/>
        <w:rPr>
          <w:lang w:val="pt-BR"/>
        </w:rPr>
      </w:pPr>
    </w:p>
    <w:p w14:paraId="4B46FD34" w14:textId="7833C550" w:rsidR="00650E68" w:rsidRPr="00943F5B" w:rsidRDefault="00000000">
      <w:pPr>
        <w:spacing w:before="200" w:after="60"/>
        <w:rPr>
          <w:lang w:val="pt-BR"/>
        </w:rPr>
      </w:pPr>
      <w:r w:rsidRPr="00943F5B">
        <w:rPr>
          <w:b/>
          <w:color w:val="2563EB"/>
          <w:sz w:val="24"/>
          <w:lang w:val="pt-BR"/>
        </w:rPr>
        <w:t>4.1 Carregar Arquivo</w:t>
      </w:r>
    </w:p>
    <w:p w14:paraId="7D6C85B5" w14:textId="77777777" w:rsidR="00650E68" w:rsidRPr="00943F5B" w:rsidRDefault="00650E68">
      <w:pPr>
        <w:pBdr>
          <w:bottom w:val="single" w:sz="4" w:space="1" w:color="CBD5E1"/>
        </w:pBdr>
        <w:spacing w:before="40" w:after="40"/>
        <w:rPr>
          <w:lang w:val="pt-BR"/>
        </w:rPr>
      </w:pPr>
    </w:p>
    <w:p w14:paraId="47527E71" w14:textId="77777777" w:rsidR="00650E68" w:rsidRPr="00943F5B" w:rsidRDefault="00000000" w:rsidP="00943F5B">
      <w:pPr>
        <w:spacing w:after="80"/>
        <w:jc w:val="both"/>
        <w:rPr>
          <w:lang w:val="pt-BR"/>
        </w:rPr>
      </w:pPr>
      <w:r w:rsidRPr="00943F5B">
        <w:rPr>
          <w:sz w:val="20"/>
          <w:lang w:val="pt-BR"/>
        </w:rPr>
        <w:t>Na tela inicial, arraste o arquivo para a área indicada ou clique para selecionar pelo explorador. Após o carregamento, o sistema avança automaticamente para a etapa 2.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1"/>
      </w:tblGrid>
      <w:tr w:rsidR="00650E68" w:rsidRPr="00943F5B" w14:paraId="4C44726D" w14:textId="77777777">
        <w:tc>
          <w:tcPr>
            <w:tcW w:w="9071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EFF6FF"/>
          </w:tcPr>
          <w:p w14:paraId="42C9A179" w14:textId="77777777" w:rsidR="00650E68" w:rsidRPr="00943F5B" w:rsidRDefault="00000000">
            <w:pPr>
              <w:spacing w:before="80" w:after="80"/>
              <w:rPr>
                <w:lang w:val="pt-BR"/>
              </w:rPr>
            </w:pPr>
            <w:r w:rsidRPr="00943F5B">
              <w:rPr>
                <w:color w:val="1E40AF"/>
                <w:sz w:val="18"/>
                <w:lang w:val="pt-BR"/>
              </w:rPr>
              <w:t>Formatos aceitos: .</w:t>
            </w:r>
            <w:proofErr w:type="spellStart"/>
            <w:r w:rsidRPr="00943F5B">
              <w:rPr>
                <w:color w:val="1E40AF"/>
                <w:sz w:val="18"/>
                <w:lang w:val="pt-BR"/>
              </w:rPr>
              <w:t>xlsx</w:t>
            </w:r>
            <w:proofErr w:type="spellEnd"/>
            <w:r w:rsidRPr="00943F5B">
              <w:rPr>
                <w:color w:val="1E40AF"/>
                <w:sz w:val="18"/>
                <w:lang w:val="pt-BR"/>
              </w:rPr>
              <w:t>, .</w:t>
            </w:r>
            <w:proofErr w:type="spellStart"/>
            <w:r w:rsidRPr="00943F5B">
              <w:rPr>
                <w:color w:val="1E40AF"/>
                <w:sz w:val="18"/>
                <w:lang w:val="pt-BR"/>
              </w:rPr>
              <w:t>csv</w:t>
            </w:r>
            <w:proofErr w:type="spellEnd"/>
            <w:r w:rsidRPr="00943F5B">
              <w:rPr>
                <w:color w:val="1E40AF"/>
                <w:sz w:val="18"/>
                <w:lang w:val="pt-BR"/>
              </w:rPr>
              <w:t>, .</w:t>
            </w:r>
            <w:proofErr w:type="spellStart"/>
            <w:r w:rsidRPr="00943F5B">
              <w:rPr>
                <w:color w:val="1E40AF"/>
                <w:sz w:val="18"/>
                <w:lang w:val="pt-BR"/>
              </w:rPr>
              <w:t>docx</w:t>
            </w:r>
            <w:proofErr w:type="spellEnd"/>
            <w:r w:rsidRPr="00943F5B">
              <w:rPr>
                <w:color w:val="1E40AF"/>
                <w:sz w:val="18"/>
                <w:lang w:val="pt-BR"/>
              </w:rPr>
              <w:t xml:space="preserve"> e .</w:t>
            </w:r>
            <w:proofErr w:type="spellStart"/>
            <w:r w:rsidRPr="00943F5B">
              <w:rPr>
                <w:color w:val="1E40AF"/>
                <w:sz w:val="18"/>
                <w:lang w:val="pt-BR"/>
              </w:rPr>
              <w:t>txt</w:t>
            </w:r>
            <w:proofErr w:type="spellEnd"/>
            <w:r w:rsidRPr="00943F5B">
              <w:rPr>
                <w:color w:val="1E40AF"/>
                <w:sz w:val="18"/>
                <w:lang w:val="pt-BR"/>
              </w:rPr>
              <w:t>. Para PDF, utilize a etapa 6.</w:t>
            </w:r>
          </w:p>
        </w:tc>
      </w:tr>
    </w:tbl>
    <w:p w14:paraId="78E6A6C5" w14:textId="77777777" w:rsidR="00650E68" w:rsidRPr="00943F5B" w:rsidRDefault="00650E68">
      <w:pPr>
        <w:spacing w:after="40"/>
        <w:rPr>
          <w:lang w:val="pt-BR"/>
        </w:rPr>
      </w:pPr>
    </w:p>
    <w:p w14:paraId="4398D857" w14:textId="75258904" w:rsidR="00650E68" w:rsidRPr="00943F5B" w:rsidRDefault="00000000">
      <w:pPr>
        <w:spacing w:before="200" w:after="60"/>
        <w:rPr>
          <w:lang w:val="pt-BR"/>
        </w:rPr>
      </w:pPr>
      <w:r w:rsidRPr="00943F5B">
        <w:rPr>
          <w:b/>
          <w:color w:val="2563EB"/>
          <w:sz w:val="24"/>
          <w:lang w:val="pt-BR"/>
        </w:rPr>
        <w:t>4.2 Analisar Estrutura</w:t>
      </w:r>
    </w:p>
    <w:p w14:paraId="59B05659" w14:textId="77777777" w:rsidR="00650E68" w:rsidRPr="00943F5B" w:rsidRDefault="00650E68">
      <w:pPr>
        <w:pBdr>
          <w:bottom w:val="single" w:sz="4" w:space="1" w:color="CBD5E1"/>
        </w:pBdr>
        <w:spacing w:before="40" w:after="40"/>
        <w:rPr>
          <w:lang w:val="pt-BR"/>
        </w:rPr>
      </w:pPr>
    </w:p>
    <w:p w14:paraId="5CED7EE1" w14:textId="77777777" w:rsidR="00650E68" w:rsidRPr="00943F5B" w:rsidRDefault="00000000" w:rsidP="00943F5B">
      <w:pPr>
        <w:spacing w:after="120"/>
        <w:jc w:val="both"/>
        <w:rPr>
          <w:lang w:val="pt-BR"/>
        </w:rPr>
      </w:pPr>
      <w:r w:rsidRPr="00943F5B">
        <w:rPr>
          <w:sz w:val="20"/>
          <w:lang w:val="pt-BR"/>
        </w:rPr>
        <w:t>O sistema exibe a estrutura interna do arquivo: abas (Excel), colunas, tipos inferidos e amostras. Esta etapa é apenas de leitura. Clique em Avançar para continuar.</w:t>
      </w:r>
    </w:p>
    <w:p w14:paraId="1E2962D2" w14:textId="77777777" w:rsidR="00650E68" w:rsidRPr="00943F5B" w:rsidRDefault="00000000">
      <w:pPr>
        <w:spacing w:before="200" w:after="60"/>
        <w:rPr>
          <w:lang w:val="pt-BR"/>
        </w:rPr>
      </w:pPr>
      <w:proofErr w:type="gramStart"/>
      <w:r w:rsidRPr="00943F5B">
        <w:rPr>
          <w:b/>
          <w:color w:val="2563EB"/>
          <w:sz w:val="24"/>
          <w:lang w:val="pt-BR"/>
        </w:rPr>
        <w:t>4.3  Selecionar</w:t>
      </w:r>
      <w:proofErr w:type="gramEnd"/>
      <w:r w:rsidRPr="00943F5B">
        <w:rPr>
          <w:b/>
          <w:color w:val="2563EB"/>
          <w:sz w:val="24"/>
          <w:lang w:val="pt-BR"/>
        </w:rPr>
        <w:t xml:space="preserve"> Campos</w:t>
      </w:r>
    </w:p>
    <w:p w14:paraId="34C0C70A" w14:textId="77777777" w:rsidR="00650E68" w:rsidRPr="00943F5B" w:rsidRDefault="00650E68">
      <w:pPr>
        <w:pBdr>
          <w:bottom w:val="single" w:sz="4" w:space="1" w:color="CBD5E1"/>
        </w:pBdr>
        <w:spacing w:before="40" w:after="40"/>
        <w:rPr>
          <w:lang w:val="pt-BR"/>
        </w:rPr>
      </w:pPr>
    </w:p>
    <w:p w14:paraId="62A09FAD" w14:textId="77777777" w:rsidR="00650E68" w:rsidRPr="00943F5B" w:rsidRDefault="00000000">
      <w:pPr>
        <w:spacing w:after="80"/>
        <w:rPr>
          <w:lang w:val="pt-BR"/>
        </w:rPr>
      </w:pPr>
      <w:r w:rsidRPr="00943F5B">
        <w:rPr>
          <w:sz w:val="20"/>
          <w:lang w:val="pt-BR"/>
        </w:rPr>
        <w:t>A tabela lista todos os campos detectados com classificação automática de risco: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1701"/>
        <w:gridCol w:w="5669"/>
      </w:tblGrid>
      <w:tr w:rsidR="00650E68" w14:paraId="43116CDE" w14:textId="77777777">
        <w:tc>
          <w:tcPr>
            <w:tcW w:w="17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471A8FE8" w14:textId="77777777" w:rsidR="00650E68" w:rsidRDefault="00000000">
            <w:pPr>
              <w:spacing w:before="60" w:after="60"/>
            </w:pPr>
            <w:proofErr w:type="spellStart"/>
            <w:r>
              <w:rPr>
                <w:b/>
                <w:color w:val="FFFFFF"/>
                <w:sz w:val="18"/>
              </w:rPr>
              <w:t>Classificação</w:t>
            </w:r>
            <w:proofErr w:type="spellEnd"/>
          </w:p>
        </w:tc>
        <w:tc>
          <w:tcPr>
            <w:tcW w:w="17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610F8BE0" w14:textId="77777777" w:rsidR="00650E68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Cor</w:t>
            </w:r>
          </w:p>
        </w:tc>
        <w:tc>
          <w:tcPr>
            <w:tcW w:w="566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2C75ECFD" w14:textId="77777777" w:rsidR="00650E68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Exemplos</w:t>
            </w:r>
          </w:p>
        </w:tc>
      </w:tr>
      <w:tr w:rsidR="00650E68" w14:paraId="3DAFD976" w14:textId="77777777">
        <w:tc>
          <w:tcPr>
            <w:tcW w:w="17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E8A5B04" w14:textId="77777777" w:rsidR="00650E68" w:rsidRDefault="00000000">
            <w:pPr>
              <w:spacing w:before="60" w:after="60"/>
            </w:pPr>
            <w:r>
              <w:rPr>
                <w:color w:val="1E293B"/>
                <w:sz w:val="18"/>
              </w:rPr>
              <w:t>CRÍTICO</w:t>
            </w:r>
          </w:p>
        </w:tc>
        <w:tc>
          <w:tcPr>
            <w:tcW w:w="17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CD25E2D" w14:textId="77777777" w:rsidR="00650E68" w:rsidRDefault="00000000">
            <w:pPr>
              <w:spacing w:before="60" w:after="60"/>
            </w:pPr>
            <w:r>
              <w:rPr>
                <w:color w:val="1E293B"/>
                <w:sz w:val="18"/>
              </w:rPr>
              <w:t>Vermelho</w:t>
            </w:r>
          </w:p>
        </w:tc>
        <w:tc>
          <w:tcPr>
            <w:tcW w:w="566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D73C740" w14:textId="77777777" w:rsidR="00650E68" w:rsidRDefault="00000000">
            <w:pPr>
              <w:spacing w:before="60" w:after="60"/>
            </w:pPr>
            <w:r>
              <w:rPr>
                <w:color w:val="1E293B"/>
                <w:sz w:val="18"/>
              </w:rPr>
              <w:t>CNPJ, CPF</w:t>
            </w:r>
          </w:p>
        </w:tc>
      </w:tr>
      <w:tr w:rsidR="00650E68" w14:paraId="0E23E720" w14:textId="77777777">
        <w:tc>
          <w:tcPr>
            <w:tcW w:w="17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E365D55" w14:textId="77777777" w:rsidR="00650E68" w:rsidRDefault="00000000">
            <w:pPr>
              <w:spacing w:before="60" w:after="60"/>
            </w:pPr>
            <w:r>
              <w:rPr>
                <w:color w:val="1E293B"/>
                <w:sz w:val="18"/>
              </w:rPr>
              <w:t>ALTO</w:t>
            </w:r>
          </w:p>
        </w:tc>
        <w:tc>
          <w:tcPr>
            <w:tcW w:w="17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6A75B13" w14:textId="77777777" w:rsidR="00650E68" w:rsidRDefault="00000000">
            <w:pPr>
              <w:spacing w:before="60" w:after="60"/>
            </w:pPr>
            <w:r>
              <w:rPr>
                <w:color w:val="1E293B"/>
                <w:sz w:val="18"/>
              </w:rPr>
              <w:t>Laranja</w:t>
            </w:r>
          </w:p>
        </w:tc>
        <w:tc>
          <w:tcPr>
            <w:tcW w:w="566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D5DAF88" w14:textId="77777777" w:rsidR="00650E68" w:rsidRDefault="00000000">
            <w:pPr>
              <w:spacing w:before="60" w:after="60"/>
            </w:pPr>
            <w:r>
              <w:rPr>
                <w:color w:val="1E293B"/>
                <w:sz w:val="18"/>
              </w:rPr>
              <w:t>Razão Social, Nome, Empresa</w:t>
            </w:r>
          </w:p>
        </w:tc>
      </w:tr>
      <w:tr w:rsidR="00650E68" w14:paraId="7ECEA7EA" w14:textId="77777777">
        <w:tc>
          <w:tcPr>
            <w:tcW w:w="17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2666DB3" w14:textId="77777777" w:rsidR="00650E68" w:rsidRDefault="00000000">
            <w:pPr>
              <w:spacing w:before="60" w:after="60"/>
            </w:pPr>
            <w:r>
              <w:rPr>
                <w:color w:val="1E293B"/>
                <w:sz w:val="18"/>
              </w:rPr>
              <w:t>MÉDIO</w:t>
            </w:r>
          </w:p>
        </w:tc>
        <w:tc>
          <w:tcPr>
            <w:tcW w:w="17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E8B32E8" w14:textId="77777777" w:rsidR="00650E68" w:rsidRDefault="00000000">
            <w:pPr>
              <w:spacing w:before="60" w:after="60"/>
            </w:pPr>
            <w:r>
              <w:rPr>
                <w:color w:val="1E293B"/>
                <w:sz w:val="18"/>
              </w:rPr>
              <w:t>Amarelo</w:t>
            </w:r>
          </w:p>
        </w:tc>
        <w:tc>
          <w:tcPr>
            <w:tcW w:w="566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D2CE80A" w14:textId="77777777" w:rsidR="00650E68" w:rsidRDefault="00000000">
            <w:pPr>
              <w:spacing w:before="60" w:after="60"/>
            </w:pPr>
            <w:r>
              <w:rPr>
                <w:color w:val="1E293B"/>
                <w:sz w:val="18"/>
              </w:rPr>
              <w:t>E-mail, Endereço, Município</w:t>
            </w:r>
          </w:p>
        </w:tc>
      </w:tr>
      <w:tr w:rsidR="00650E68" w14:paraId="47A62B37" w14:textId="77777777">
        <w:tc>
          <w:tcPr>
            <w:tcW w:w="17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90CA581" w14:textId="77777777" w:rsidR="00650E68" w:rsidRDefault="00000000">
            <w:pPr>
              <w:spacing w:before="60" w:after="60"/>
            </w:pPr>
            <w:r>
              <w:rPr>
                <w:color w:val="1E293B"/>
                <w:sz w:val="18"/>
              </w:rPr>
              <w:t>BAIXO</w:t>
            </w:r>
          </w:p>
        </w:tc>
        <w:tc>
          <w:tcPr>
            <w:tcW w:w="17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5363C79" w14:textId="77777777" w:rsidR="00650E68" w:rsidRDefault="00000000">
            <w:pPr>
              <w:spacing w:before="60" w:after="60"/>
            </w:pPr>
            <w:r>
              <w:rPr>
                <w:color w:val="1E293B"/>
                <w:sz w:val="18"/>
              </w:rPr>
              <w:t>Cinza</w:t>
            </w:r>
          </w:p>
        </w:tc>
        <w:tc>
          <w:tcPr>
            <w:tcW w:w="566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CBADC67" w14:textId="77777777" w:rsidR="00650E68" w:rsidRDefault="00000000">
            <w:pPr>
              <w:spacing w:before="60" w:after="60"/>
            </w:pPr>
            <w:r>
              <w:rPr>
                <w:color w:val="1E293B"/>
                <w:sz w:val="18"/>
              </w:rPr>
              <w:t>Campos genéricos</w:t>
            </w:r>
          </w:p>
        </w:tc>
      </w:tr>
    </w:tbl>
    <w:p w14:paraId="4CD4C7FA" w14:textId="77777777" w:rsidR="00650E68" w:rsidRDefault="00650E68">
      <w:pPr>
        <w:spacing w:after="80"/>
      </w:pPr>
    </w:p>
    <w:p w14:paraId="1A08AA59" w14:textId="77777777" w:rsidR="00650E68" w:rsidRPr="00943F5B" w:rsidRDefault="00000000" w:rsidP="00943F5B">
      <w:pPr>
        <w:spacing w:after="120"/>
        <w:jc w:val="both"/>
        <w:rPr>
          <w:lang w:val="pt-BR"/>
        </w:rPr>
      </w:pPr>
      <w:r w:rsidRPr="00943F5B">
        <w:rPr>
          <w:sz w:val="20"/>
          <w:lang w:val="pt-BR"/>
        </w:rPr>
        <w:t>Use os botões de alternância na última coluna para ativar/desativar cada campo. Campos CRÍTICO e ALTO ficam ativados por padrão. Clique em Anonimizar para prosseguir.</w:t>
      </w:r>
    </w:p>
    <w:p w14:paraId="597BDAB8" w14:textId="77777777" w:rsidR="00650E68" w:rsidRPr="00943F5B" w:rsidRDefault="00000000">
      <w:pPr>
        <w:spacing w:after="0"/>
        <w:rPr>
          <w:lang w:val="pt-BR"/>
        </w:rPr>
      </w:pPr>
      <w:r w:rsidRPr="00943F5B">
        <w:rPr>
          <w:lang w:val="pt-BR"/>
        </w:rPr>
        <w:br w:type="page"/>
      </w:r>
    </w:p>
    <w:p w14:paraId="7F829C22" w14:textId="3C066181" w:rsidR="00650E68" w:rsidRPr="00943F5B" w:rsidRDefault="00000000">
      <w:pPr>
        <w:spacing w:before="200" w:after="60"/>
        <w:rPr>
          <w:lang w:val="pt-BR"/>
        </w:rPr>
      </w:pPr>
      <w:r w:rsidRPr="00943F5B">
        <w:rPr>
          <w:b/>
          <w:color w:val="2563EB"/>
          <w:sz w:val="24"/>
          <w:lang w:val="pt-BR"/>
        </w:rPr>
        <w:lastRenderedPageBreak/>
        <w:t>4.4 Anonimizar Dados</w:t>
      </w:r>
    </w:p>
    <w:p w14:paraId="50ACB5A4" w14:textId="77777777" w:rsidR="00650E68" w:rsidRPr="00943F5B" w:rsidRDefault="00650E68">
      <w:pPr>
        <w:pBdr>
          <w:bottom w:val="single" w:sz="4" w:space="1" w:color="CBD5E1"/>
        </w:pBdr>
        <w:spacing w:before="40" w:after="40"/>
        <w:rPr>
          <w:lang w:val="pt-BR"/>
        </w:rPr>
      </w:pPr>
    </w:p>
    <w:p w14:paraId="0CC146FF" w14:textId="77777777" w:rsidR="00650E68" w:rsidRPr="00943F5B" w:rsidRDefault="00000000">
      <w:pPr>
        <w:spacing w:after="80"/>
        <w:rPr>
          <w:lang w:val="pt-BR"/>
        </w:rPr>
      </w:pPr>
      <w:r w:rsidRPr="00943F5B">
        <w:rPr>
          <w:sz w:val="20"/>
          <w:lang w:val="pt-BR"/>
        </w:rPr>
        <w:t>Após a tokenização, dois arquivos ficam disponíveis para download: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650E68" w14:paraId="022E7E47" w14:textId="77777777">
        <w:tc>
          <w:tcPr>
            <w:tcW w:w="22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6DCD661F" w14:textId="77777777" w:rsidR="00650E68" w:rsidRDefault="00000000">
            <w:pPr>
              <w:spacing w:before="80" w:after="80"/>
            </w:pPr>
            <w:proofErr w:type="spellStart"/>
            <w:r>
              <w:rPr>
                <w:b/>
                <w:color w:val="FFFFFF"/>
                <w:sz w:val="18"/>
              </w:rPr>
              <w:t>Arquivo</w:t>
            </w:r>
            <w:proofErr w:type="spellEnd"/>
          </w:p>
        </w:tc>
        <w:tc>
          <w:tcPr>
            <w:tcW w:w="680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7BD3AA05" w14:textId="77777777" w:rsidR="00650E68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 w:rsidR="00650E68" w:rsidRPr="00943F5B" w14:paraId="66278473" w14:textId="77777777">
        <w:tc>
          <w:tcPr>
            <w:tcW w:w="22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CAF1207" w14:textId="77777777" w:rsidR="00650E68" w:rsidRDefault="00000000">
            <w:pPr>
              <w:spacing w:before="80" w:after="80"/>
            </w:pPr>
            <w:r>
              <w:rPr>
                <w:color w:val="1E293B"/>
                <w:sz w:val="18"/>
              </w:rPr>
              <w:t>Salvar Arquivo</w:t>
            </w:r>
          </w:p>
        </w:tc>
        <w:tc>
          <w:tcPr>
            <w:tcW w:w="680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3538523" w14:textId="77777777" w:rsidR="00650E68" w:rsidRPr="00943F5B" w:rsidRDefault="00000000" w:rsidP="00943F5B">
            <w:pPr>
              <w:spacing w:before="80" w:after="80"/>
              <w:jc w:val="both"/>
              <w:rPr>
                <w:lang w:val="pt-BR"/>
              </w:rPr>
            </w:pPr>
            <w:r w:rsidRPr="00943F5B">
              <w:rPr>
                <w:color w:val="1E293B"/>
                <w:sz w:val="18"/>
                <w:lang w:val="pt-BR"/>
              </w:rPr>
              <w:t>Documento anonimizado no mesmo formato original. Dados sensíveis substituídos por tokens [TKN-XXXXXXXX].</w:t>
            </w:r>
          </w:p>
        </w:tc>
      </w:tr>
      <w:tr w:rsidR="00650E68" w:rsidRPr="00943F5B" w14:paraId="440487F3" w14:textId="77777777">
        <w:tc>
          <w:tcPr>
            <w:tcW w:w="22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5112FFC" w14:textId="77777777" w:rsidR="00650E68" w:rsidRDefault="00000000">
            <w:pPr>
              <w:spacing w:before="80" w:after="80"/>
            </w:pPr>
            <w:r>
              <w:rPr>
                <w:color w:val="1E293B"/>
                <w:sz w:val="18"/>
              </w:rPr>
              <w:t>Salvar Chave JSON</w:t>
            </w:r>
          </w:p>
        </w:tc>
        <w:tc>
          <w:tcPr>
            <w:tcW w:w="680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F6A81DB" w14:textId="77777777" w:rsidR="00650E68" w:rsidRPr="00943F5B" w:rsidRDefault="00000000" w:rsidP="00943F5B">
            <w:pPr>
              <w:spacing w:before="80" w:after="80"/>
              <w:jc w:val="both"/>
              <w:rPr>
                <w:lang w:val="pt-BR"/>
              </w:rPr>
            </w:pPr>
            <w:r w:rsidRPr="00943F5B">
              <w:rPr>
                <w:color w:val="1E293B"/>
                <w:sz w:val="18"/>
                <w:lang w:val="pt-BR"/>
              </w:rPr>
              <w:t>Dicionário de reversão. Guarde com segurança — sem ele não é possível recuperar os dados originais.</w:t>
            </w:r>
          </w:p>
        </w:tc>
      </w:tr>
    </w:tbl>
    <w:p w14:paraId="7CE04380" w14:textId="77777777" w:rsidR="00650E68" w:rsidRPr="00943F5B" w:rsidRDefault="00650E68">
      <w:pPr>
        <w:spacing w:after="40"/>
        <w:rPr>
          <w:lang w:val="pt-B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71"/>
      </w:tblGrid>
      <w:tr w:rsidR="00650E68" w:rsidRPr="00943F5B" w14:paraId="551BB473" w14:textId="77777777">
        <w:tc>
          <w:tcPr>
            <w:tcW w:w="9071" w:type="dxa"/>
            <w:tcBorders>
              <w:top w:val="single" w:sz="4" w:space="0" w:color="FCD34D"/>
              <w:left w:val="single" w:sz="4" w:space="0" w:color="FCD34D"/>
              <w:bottom w:val="single" w:sz="4" w:space="0" w:color="FCD34D"/>
              <w:right w:val="single" w:sz="4" w:space="0" w:color="FCD34D"/>
            </w:tcBorders>
            <w:shd w:val="clear" w:color="auto" w:fill="FFFBEB"/>
          </w:tcPr>
          <w:p w14:paraId="428A779E" w14:textId="77777777" w:rsidR="00650E68" w:rsidRPr="00943F5B" w:rsidRDefault="00000000" w:rsidP="00943F5B">
            <w:pPr>
              <w:spacing w:before="80" w:after="80"/>
              <w:jc w:val="both"/>
              <w:rPr>
                <w:lang w:val="pt-BR"/>
              </w:rPr>
            </w:pPr>
            <w:r w:rsidRPr="00943F5B">
              <w:rPr>
                <w:b/>
                <w:color w:val="92400E"/>
                <w:sz w:val="18"/>
                <w:lang w:val="pt-BR"/>
              </w:rPr>
              <w:t xml:space="preserve">Importante: </w:t>
            </w:r>
            <w:r w:rsidRPr="00943F5B">
              <w:rPr>
                <w:color w:val="92400E"/>
                <w:sz w:val="18"/>
                <w:lang w:val="pt-BR"/>
              </w:rPr>
              <w:t>Salve sempre os dois arquivos. A chave JSON é indispensável para reverter a anonimização.</w:t>
            </w:r>
          </w:p>
        </w:tc>
      </w:tr>
    </w:tbl>
    <w:p w14:paraId="22E687A1" w14:textId="77777777" w:rsidR="00650E68" w:rsidRPr="00943F5B" w:rsidRDefault="00650E68">
      <w:pPr>
        <w:spacing w:after="40"/>
        <w:rPr>
          <w:lang w:val="pt-BR"/>
        </w:rPr>
      </w:pPr>
    </w:p>
    <w:p w14:paraId="00EDFBE4" w14:textId="77777777" w:rsidR="00650E68" w:rsidRPr="00943F5B" w:rsidRDefault="00000000">
      <w:pPr>
        <w:spacing w:before="200" w:after="60"/>
        <w:rPr>
          <w:lang w:val="pt-BR"/>
        </w:rPr>
      </w:pPr>
      <w:proofErr w:type="gramStart"/>
      <w:r w:rsidRPr="00943F5B">
        <w:rPr>
          <w:b/>
          <w:color w:val="2563EB"/>
          <w:sz w:val="24"/>
          <w:lang w:val="pt-BR"/>
        </w:rPr>
        <w:t>4.5  Reverter</w:t>
      </w:r>
      <w:proofErr w:type="gramEnd"/>
      <w:r w:rsidRPr="00943F5B">
        <w:rPr>
          <w:b/>
          <w:color w:val="2563EB"/>
          <w:sz w:val="24"/>
          <w:lang w:val="pt-BR"/>
        </w:rPr>
        <w:t xml:space="preserve"> Tokens</w:t>
      </w:r>
    </w:p>
    <w:p w14:paraId="44E5097C" w14:textId="77777777" w:rsidR="00650E68" w:rsidRPr="00943F5B" w:rsidRDefault="00650E68">
      <w:pPr>
        <w:pBdr>
          <w:bottom w:val="single" w:sz="4" w:space="1" w:color="CBD5E1"/>
        </w:pBdr>
        <w:spacing w:before="40" w:after="40"/>
        <w:rPr>
          <w:lang w:val="pt-BR"/>
        </w:rPr>
      </w:pPr>
    </w:p>
    <w:p w14:paraId="21A9A19B" w14:textId="77777777" w:rsidR="00650E68" w:rsidRPr="00943F5B" w:rsidRDefault="00000000">
      <w:pPr>
        <w:spacing w:after="80"/>
        <w:rPr>
          <w:lang w:val="pt-BR"/>
        </w:rPr>
      </w:pPr>
      <w:r w:rsidRPr="00943F5B">
        <w:rPr>
          <w:sz w:val="20"/>
          <w:lang w:val="pt-BR"/>
        </w:rPr>
        <w:t>Para restaurar os dados originais de um arquivo anonimizado:</w:t>
      </w:r>
    </w:p>
    <w:p w14:paraId="03A98829" w14:textId="77777777" w:rsidR="00650E68" w:rsidRPr="00943F5B" w:rsidRDefault="00000000">
      <w:pPr>
        <w:spacing w:before="40" w:after="40"/>
        <w:ind w:left="283"/>
        <w:rPr>
          <w:lang w:val="pt-BR"/>
        </w:rPr>
      </w:pPr>
      <w:r w:rsidRPr="00943F5B">
        <w:rPr>
          <w:b/>
          <w:color w:val="2563EB"/>
          <w:sz w:val="20"/>
          <w:lang w:val="pt-BR"/>
        </w:rPr>
        <w:t xml:space="preserve">1.  </w:t>
      </w:r>
      <w:r w:rsidRPr="00943F5B">
        <w:rPr>
          <w:sz w:val="20"/>
          <w:lang w:val="pt-BR"/>
        </w:rPr>
        <w:t>Acesse a etapa 5. Reverter Tokens no menu lateral.</w:t>
      </w:r>
    </w:p>
    <w:p w14:paraId="19D94000" w14:textId="77777777" w:rsidR="00650E68" w:rsidRPr="00943F5B" w:rsidRDefault="00000000">
      <w:pPr>
        <w:spacing w:before="40" w:after="40"/>
        <w:ind w:left="283"/>
        <w:rPr>
          <w:lang w:val="pt-BR"/>
        </w:rPr>
      </w:pPr>
      <w:r w:rsidRPr="00943F5B">
        <w:rPr>
          <w:b/>
          <w:color w:val="2563EB"/>
          <w:sz w:val="20"/>
          <w:lang w:val="pt-BR"/>
        </w:rPr>
        <w:t xml:space="preserve">2.  </w:t>
      </w:r>
      <w:r w:rsidRPr="00943F5B">
        <w:rPr>
          <w:sz w:val="20"/>
          <w:lang w:val="pt-BR"/>
        </w:rPr>
        <w:t>Carregue o arquivo anonimizado no campo 'Arquivo Anonimizado'.</w:t>
      </w:r>
    </w:p>
    <w:p w14:paraId="3E78EED5" w14:textId="297BB304" w:rsidR="00650E68" w:rsidRPr="00943F5B" w:rsidRDefault="00000000">
      <w:pPr>
        <w:spacing w:before="40" w:after="40"/>
        <w:ind w:left="283"/>
        <w:rPr>
          <w:lang w:val="pt-BR"/>
        </w:rPr>
      </w:pPr>
      <w:r w:rsidRPr="00943F5B">
        <w:rPr>
          <w:b/>
          <w:color w:val="2563EB"/>
          <w:sz w:val="20"/>
          <w:lang w:val="pt-BR"/>
        </w:rPr>
        <w:t xml:space="preserve">3.  </w:t>
      </w:r>
      <w:r w:rsidRPr="00943F5B">
        <w:rPr>
          <w:sz w:val="20"/>
          <w:lang w:val="pt-BR"/>
        </w:rPr>
        <w:t>Carregue o arquivo</w:t>
      </w:r>
      <w:r w:rsidR="00943F5B">
        <w:rPr>
          <w:sz w:val="20"/>
          <w:lang w:val="pt-BR"/>
        </w:rPr>
        <w:t xml:space="preserve"> </w:t>
      </w:r>
      <w:r w:rsidR="00943F5B" w:rsidRPr="00943F5B">
        <w:rPr>
          <w:sz w:val="20"/>
          <w:lang w:val="pt-BR"/>
        </w:rPr>
        <w:t>JSON</w:t>
      </w:r>
      <w:r w:rsidRPr="00943F5B">
        <w:rPr>
          <w:sz w:val="20"/>
          <w:lang w:val="pt-BR"/>
        </w:rPr>
        <w:t xml:space="preserve"> no campo 'Chave de Reversão'.</w:t>
      </w:r>
    </w:p>
    <w:p w14:paraId="406F2903" w14:textId="77777777" w:rsidR="00650E68" w:rsidRPr="00943F5B" w:rsidRDefault="00000000">
      <w:pPr>
        <w:spacing w:before="40" w:after="40"/>
        <w:ind w:left="283"/>
        <w:rPr>
          <w:lang w:val="pt-BR"/>
        </w:rPr>
      </w:pPr>
      <w:r w:rsidRPr="00943F5B">
        <w:rPr>
          <w:b/>
          <w:color w:val="2563EB"/>
          <w:sz w:val="20"/>
          <w:lang w:val="pt-BR"/>
        </w:rPr>
        <w:t xml:space="preserve">4.  </w:t>
      </w:r>
      <w:r w:rsidRPr="00943F5B">
        <w:rPr>
          <w:sz w:val="20"/>
          <w:lang w:val="pt-BR"/>
        </w:rPr>
        <w:t>Clique em Reverter Dados para baixar o arquivo restaurado.</w:t>
      </w:r>
    </w:p>
    <w:p w14:paraId="03852472" w14:textId="77777777" w:rsidR="00650E68" w:rsidRPr="00943F5B" w:rsidRDefault="00650E68">
      <w:pPr>
        <w:spacing w:after="80"/>
        <w:rPr>
          <w:lang w:val="pt-B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71"/>
      </w:tblGrid>
      <w:tr w:rsidR="00650E68" w:rsidRPr="00943F5B" w14:paraId="4C55026C" w14:textId="77777777">
        <w:tc>
          <w:tcPr>
            <w:tcW w:w="9071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EFF6FF"/>
          </w:tcPr>
          <w:p w14:paraId="25D3E06A" w14:textId="77777777" w:rsidR="00650E68" w:rsidRPr="00943F5B" w:rsidRDefault="00000000" w:rsidP="00943F5B">
            <w:pPr>
              <w:spacing w:before="80" w:after="80"/>
              <w:jc w:val="both"/>
              <w:rPr>
                <w:lang w:val="pt-BR"/>
              </w:rPr>
            </w:pPr>
            <w:r w:rsidRPr="00943F5B">
              <w:rPr>
                <w:color w:val="1E40AF"/>
                <w:sz w:val="18"/>
                <w:lang w:val="pt-BR"/>
              </w:rPr>
              <w:t>A reversão é determinística: os mesmos tokens sempre produzem os mesmos valores originais com a chave JSON correta.</w:t>
            </w:r>
          </w:p>
        </w:tc>
      </w:tr>
    </w:tbl>
    <w:p w14:paraId="744AC0BF" w14:textId="77777777" w:rsidR="00650E68" w:rsidRPr="00943F5B" w:rsidRDefault="00650E68">
      <w:pPr>
        <w:spacing w:after="40"/>
        <w:rPr>
          <w:lang w:val="pt-BR"/>
        </w:rPr>
      </w:pPr>
    </w:p>
    <w:p w14:paraId="72D16595" w14:textId="77777777" w:rsidR="00650E68" w:rsidRPr="00943F5B" w:rsidRDefault="00000000">
      <w:pPr>
        <w:spacing w:before="200" w:after="60"/>
        <w:rPr>
          <w:lang w:val="pt-BR"/>
        </w:rPr>
      </w:pPr>
      <w:proofErr w:type="gramStart"/>
      <w:r w:rsidRPr="00943F5B">
        <w:rPr>
          <w:b/>
          <w:color w:val="2563EB"/>
          <w:sz w:val="24"/>
          <w:lang w:val="pt-BR"/>
        </w:rPr>
        <w:t>4.6  Processar</w:t>
      </w:r>
      <w:proofErr w:type="gramEnd"/>
      <w:r w:rsidRPr="00943F5B">
        <w:rPr>
          <w:b/>
          <w:color w:val="2563EB"/>
          <w:sz w:val="24"/>
          <w:lang w:val="pt-BR"/>
        </w:rPr>
        <w:t xml:space="preserve"> PDF / OCR</w:t>
      </w:r>
    </w:p>
    <w:p w14:paraId="6632EB41" w14:textId="77777777" w:rsidR="00650E68" w:rsidRPr="00943F5B" w:rsidRDefault="00650E68">
      <w:pPr>
        <w:pBdr>
          <w:bottom w:val="single" w:sz="4" w:space="1" w:color="CBD5E1"/>
        </w:pBdr>
        <w:spacing w:before="40" w:after="40"/>
        <w:rPr>
          <w:lang w:val="pt-BR"/>
        </w:rPr>
      </w:pPr>
    </w:p>
    <w:p w14:paraId="4A780CA1" w14:textId="77777777" w:rsidR="00650E68" w:rsidRPr="00943F5B" w:rsidRDefault="00000000" w:rsidP="00943F5B">
      <w:pPr>
        <w:spacing w:after="80"/>
        <w:jc w:val="both"/>
        <w:rPr>
          <w:lang w:val="pt-BR"/>
        </w:rPr>
      </w:pPr>
      <w:r w:rsidRPr="00943F5B">
        <w:rPr>
          <w:sz w:val="20"/>
          <w:lang w:val="pt-BR"/>
        </w:rPr>
        <w:t xml:space="preserve">Esta etapa permite anonimizar documentos PDF, incluindo </w:t>
      </w:r>
      <w:proofErr w:type="spellStart"/>
      <w:r w:rsidRPr="00943F5B">
        <w:rPr>
          <w:sz w:val="20"/>
          <w:lang w:val="pt-BR"/>
        </w:rPr>
        <w:t>PDFs</w:t>
      </w:r>
      <w:proofErr w:type="spellEnd"/>
      <w:r w:rsidRPr="00943F5B">
        <w:rPr>
          <w:sz w:val="20"/>
          <w:lang w:val="pt-BR"/>
        </w:rPr>
        <w:t xml:space="preserve"> digitalizados via OCR (</w:t>
      </w:r>
      <w:proofErr w:type="spellStart"/>
      <w:r w:rsidRPr="00943F5B">
        <w:rPr>
          <w:sz w:val="20"/>
          <w:lang w:val="pt-BR"/>
        </w:rPr>
        <w:t>Tesseract</w:t>
      </w:r>
      <w:proofErr w:type="spellEnd"/>
      <w:r w:rsidRPr="00943F5B">
        <w:rPr>
          <w:sz w:val="20"/>
          <w:lang w:val="pt-BR"/>
        </w:rPr>
        <w:t>).</w:t>
      </w:r>
    </w:p>
    <w:p w14:paraId="7A896B87" w14:textId="77777777" w:rsidR="00650E68" w:rsidRPr="00943F5B" w:rsidRDefault="00000000">
      <w:pPr>
        <w:spacing w:before="40" w:after="40"/>
        <w:ind w:left="283"/>
        <w:rPr>
          <w:lang w:val="pt-BR"/>
        </w:rPr>
      </w:pPr>
      <w:r w:rsidRPr="00943F5B">
        <w:rPr>
          <w:b/>
          <w:sz w:val="20"/>
          <w:lang w:val="pt-BR"/>
        </w:rPr>
        <w:t xml:space="preserve">• PDF digital:  </w:t>
      </w:r>
      <w:r w:rsidRPr="00943F5B">
        <w:rPr>
          <w:sz w:val="20"/>
          <w:lang w:val="pt-BR"/>
        </w:rPr>
        <w:t>Processado diretamente pelo PDF.js.</w:t>
      </w:r>
    </w:p>
    <w:p w14:paraId="04EF2198" w14:textId="77777777" w:rsidR="00650E68" w:rsidRPr="00943F5B" w:rsidRDefault="00000000">
      <w:pPr>
        <w:spacing w:before="40" w:after="40"/>
        <w:ind w:left="283"/>
        <w:rPr>
          <w:lang w:val="pt-BR"/>
        </w:rPr>
      </w:pPr>
      <w:r w:rsidRPr="00943F5B">
        <w:rPr>
          <w:b/>
          <w:sz w:val="20"/>
          <w:lang w:val="pt-BR"/>
        </w:rPr>
        <w:t xml:space="preserve">• PDF escaneado:  </w:t>
      </w:r>
      <w:r w:rsidRPr="00943F5B">
        <w:rPr>
          <w:sz w:val="20"/>
          <w:lang w:val="pt-BR"/>
        </w:rPr>
        <w:t>O OCR extrai o texto das imagens antes da anonimização.</w:t>
      </w:r>
    </w:p>
    <w:p w14:paraId="64E867F5" w14:textId="77777777" w:rsidR="00650E68" w:rsidRPr="00943F5B" w:rsidRDefault="00650E68">
      <w:pPr>
        <w:spacing w:after="80"/>
        <w:rPr>
          <w:lang w:val="pt-B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71"/>
      </w:tblGrid>
      <w:tr w:rsidR="00650E68" w:rsidRPr="00943F5B" w14:paraId="02C41499" w14:textId="77777777">
        <w:tc>
          <w:tcPr>
            <w:tcW w:w="9071" w:type="dxa"/>
            <w:tcBorders>
              <w:top w:val="single" w:sz="4" w:space="0" w:color="FCD34D"/>
              <w:left w:val="single" w:sz="4" w:space="0" w:color="FCD34D"/>
              <w:bottom w:val="single" w:sz="4" w:space="0" w:color="FCD34D"/>
              <w:right w:val="single" w:sz="4" w:space="0" w:color="FCD34D"/>
            </w:tcBorders>
            <w:shd w:val="clear" w:color="auto" w:fill="FFFBEB"/>
          </w:tcPr>
          <w:p w14:paraId="42E9147F" w14:textId="77777777" w:rsidR="00650E68" w:rsidRPr="00943F5B" w:rsidRDefault="00000000" w:rsidP="00943F5B">
            <w:pPr>
              <w:spacing w:before="80" w:after="80"/>
              <w:jc w:val="both"/>
              <w:rPr>
                <w:lang w:val="pt-BR"/>
              </w:rPr>
            </w:pPr>
            <w:r w:rsidRPr="00943F5B">
              <w:rPr>
                <w:b/>
                <w:color w:val="92400E"/>
                <w:sz w:val="18"/>
                <w:lang w:val="pt-BR"/>
              </w:rPr>
              <w:t xml:space="preserve">Requisito: </w:t>
            </w:r>
            <w:r w:rsidRPr="00943F5B">
              <w:rPr>
                <w:color w:val="92400E"/>
                <w:sz w:val="18"/>
                <w:lang w:val="pt-BR"/>
              </w:rPr>
              <w:t>Esta funcionalidade exige acesso via servidor local (http://localhost:8000). Não funciona ao abrir o arquivo diretamente pelo Windows Explorer (file://).</w:t>
            </w:r>
          </w:p>
        </w:tc>
      </w:tr>
    </w:tbl>
    <w:p w14:paraId="3756D77F" w14:textId="77777777" w:rsidR="00650E68" w:rsidRPr="00943F5B" w:rsidRDefault="00650E68">
      <w:pPr>
        <w:spacing w:after="40"/>
        <w:rPr>
          <w:sz w:val="16"/>
          <w:szCs w:val="16"/>
          <w:lang w:val="pt-BR"/>
        </w:rPr>
      </w:pPr>
    </w:p>
    <w:p w14:paraId="1995F989" w14:textId="77777777" w:rsidR="00650E68" w:rsidRDefault="00000000">
      <w:pPr>
        <w:spacing w:before="240" w:after="80"/>
      </w:pPr>
      <w:r>
        <w:rPr>
          <w:b/>
          <w:color w:val="0F172A"/>
          <w:sz w:val="32"/>
        </w:rPr>
        <w:t>5. Segurança e Privacidade</w:t>
      </w:r>
    </w:p>
    <w:p w14:paraId="2992B172" w14:textId="77777777" w:rsidR="00650E68" w:rsidRDefault="00650E68">
      <w:pPr>
        <w:pBdr>
          <w:bottom w:val="single" w:sz="4" w:space="1" w:color="E2E8F0"/>
        </w:pBdr>
        <w:spacing w:before="40"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650E68" w14:paraId="2C6DE827" w14:textId="77777777">
        <w:tc>
          <w:tcPr>
            <w:tcW w:w="283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064E3B"/>
          </w:tcPr>
          <w:p w14:paraId="7BAE307C" w14:textId="77777777" w:rsidR="00650E68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Característica</w:t>
            </w:r>
          </w:p>
        </w:tc>
        <w:tc>
          <w:tcPr>
            <w:tcW w:w="6236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064E3B"/>
          </w:tcPr>
          <w:p w14:paraId="64870F96" w14:textId="77777777" w:rsidR="00650E68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Detalhes</w:t>
            </w:r>
          </w:p>
        </w:tc>
      </w:tr>
      <w:tr w:rsidR="00650E68" w:rsidRPr="00943F5B" w14:paraId="63ACC112" w14:textId="77777777">
        <w:tc>
          <w:tcPr>
            <w:tcW w:w="283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0F6FE0E9" w14:textId="77777777" w:rsidR="00650E68" w:rsidRDefault="00000000">
            <w:pPr>
              <w:spacing w:before="80" w:after="80"/>
            </w:pPr>
            <w:r>
              <w:rPr>
                <w:color w:val="1E293B"/>
                <w:sz w:val="18"/>
              </w:rPr>
              <w:t>Processamento local</w:t>
            </w:r>
          </w:p>
        </w:tc>
        <w:tc>
          <w:tcPr>
            <w:tcW w:w="6236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5213FBB9" w14:textId="77777777" w:rsidR="00650E68" w:rsidRPr="00943F5B" w:rsidRDefault="00000000" w:rsidP="00943F5B">
            <w:pPr>
              <w:spacing w:before="80" w:after="80"/>
              <w:jc w:val="both"/>
              <w:rPr>
                <w:lang w:val="pt-BR"/>
              </w:rPr>
            </w:pPr>
            <w:r w:rsidRPr="00943F5B">
              <w:rPr>
                <w:color w:val="1E293B"/>
                <w:sz w:val="18"/>
                <w:lang w:val="pt-BR"/>
              </w:rPr>
              <w:t>Todo o processamento ocorre no computador local. Nenhum dado é enviado a servidores externos.</w:t>
            </w:r>
          </w:p>
        </w:tc>
      </w:tr>
      <w:tr w:rsidR="00650E68" w:rsidRPr="00943F5B" w14:paraId="152A5334" w14:textId="77777777">
        <w:tc>
          <w:tcPr>
            <w:tcW w:w="283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7577B9B6" w14:textId="77777777" w:rsidR="00650E68" w:rsidRDefault="00000000">
            <w:pPr>
              <w:spacing w:before="80" w:after="80"/>
            </w:pPr>
            <w:r>
              <w:rPr>
                <w:color w:val="1E293B"/>
                <w:sz w:val="18"/>
              </w:rPr>
              <w:t xml:space="preserve">Sem </w:t>
            </w:r>
            <w:proofErr w:type="spellStart"/>
            <w:r>
              <w:rPr>
                <w:color w:val="1E293B"/>
                <w:sz w:val="18"/>
              </w:rPr>
              <w:t>dependência</w:t>
            </w:r>
            <w:proofErr w:type="spellEnd"/>
            <w:r>
              <w:rPr>
                <w:color w:val="1E293B"/>
                <w:sz w:val="18"/>
              </w:rPr>
              <w:t xml:space="preserve"> de rede</w:t>
            </w:r>
          </w:p>
        </w:tc>
        <w:tc>
          <w:tcPr>
            <w:tcW w:w="6236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0D1C63B8" w14:textId="77777777" w:rsidR="00650E68" w:rsidRPr="00943F5B" w:rsidRDefault="00000000" w:rsidP="00943F5B">
            <w:pPr>
              <w:spacing w:before="80" w:after="80"/>
              <w:jc w:val="both"/>
              <w:rPr>
                <w:lang w:val="pt-BR"/>
              </w:rPr>
            </w:pPr>
            <w:r w:rsidRPr="00943F5B">
              <w:rPr>
                <w:color w:val="1E293B"/>
                <w:sz w:val="18"/>
                <w:lang w:val="pt-BR"/>
              </w:rPr>
              <w:t>O sistema funciona completamente offline após a instalação.</w:t>
            </w:r>
          </w:p>
        </w:tc>
      </w:tr>
      <w:tr w:rsidR="00650E68" w:rsidRPr="00943F5B" w14:paraId="6589F968" w14:textId="77777777">
        <w:tc>
          <w:tcPr>
            <w:tcW w:w="283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13C69EB3" w14:textId="77777777" w:rsidR="00650E68" w:rsidRDefault="00000000">
            <w:pPr>
              <w:spacing w:before="80" w:after="80"/>
            </w:pPr>
            <w:proofErr w:type="spellStart"/>
            <w:r>
              <w:rPr>
                <w:color w:val="1E293B"/>
                <w:sz w:val="18"/>
              </w:rPr>
              <w:t>Tokenização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determinística</w:t>
            </w:r>
            <w:proofErr w:type="spellEnd"/>
          </w:p>
        </w:tc>
        <w:tc>
          <w:tcPr>
            <w:tcW w:w="6236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45C30455" w14:textId="77777777" w:rsidR="00650E68" w:rsidRPr="00943F5B" w:rsidRDefault="00000000" w:rsidP="00943F5B">
            <w:pPr>
              <w:spacing w:before="80" w:after="80"/>
              <w:jc w:val="both"/>
              <w:rPr>
                <w:lang w:val="pt-BR"/>
              </w:rPr>
            </w:pPr>
            <w:r w:rsidRPr="00943F5B">
              <w:rPr>
                <w:color w:val="1E293B"/>
                <w:sz w:val="18"/>
                <w:lang w:val="pt-BR"/>
              </w:rPr>
              <w:t>O mesmo valor sempre gera o mesmo token, permitindo consistência entre arquivos.</w:t>
            </w:r>
          </w:p>
        </w:tc>
      </w:tr>
      <w:tr w:rsidR="00650E68" w:rsidRPr="00943F5B" w14:paraId="260AD282" w14:textId="77777777">
        <w:tc>
          <w:tcPr>
            <w:tcW w:w="283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79320463" w14:textId="77777777" w:rsidR="00650E68" w:rsidRDefault="00000000">
            <w:pPr>
              <w:spacing w:before="80" w:after="80"/>
            </w:pPr>
            <w:r>
              <w:rPr>
                <w:color w:val="1E293B"/>
                <w:sz w:val="18"/>
              </w:rPr>
              <w:lastRenderedPageBreak/>
              <w:t xml:space="preserve">Chave </w:t>
            </w:r>
            <w:proofErr w:type="spellStart"/>
            <w:r>
              <w:rPr>
                <w:color w:val="1E293B"/>
                <w:sz w:val="18"/>
              </w:rPr>
              <w:t>reversível</w:t>
            </w:r>
            <w:proofErr w:type="spellEnd"/>
          </w:p>
        </w:tc>
        <w:tc>
          <w:tcPr>
            <w:tcW w:w="6236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0FDF4"/>
          </w:tcPr>
          <w:p w14:paraId="0EDF429A" w14:textId="77777777" w:rsidR="00650E68" w:rsidRPr="00943F5B" w:rsidRDefault="00000000" w:rsidP="00943F5B">
            <w:pPr>
              <w:spacing w:before="80" w:after="80"/>
              <w:jc w:val="both"/>
              <w:rPr>
                <w:lang w:val="pt-BR"/>
              </w:rPr>
            </w:pPr>
            <w:r w:rsidRPr="00943F5B">
              <w:rPr>
                <w:color w:val="1E293B"/>
                <w:sz w:val="18"/>
                <w:lang w:val="pt-BR"/>
              </w:rPr>
              <w:t>A reversão só é possível com a chave JSON gerada no momento da anonimização.</w:t>
            </w:r>
          </w:p>
        </w:tc>
      </w:tr>
      <w:tr w:rsidR="00650E68" w:rsidRPr="00943F5B" w14:paraId="677AD0F0" w14:textId="77777777">
        <w:tc>
          <w:tcPr>
            <w:tcW w:w="2835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083A806C" w14:textId="77777777" w:rsidR="00650E68" w:rsidRDefault="00000000">
            <w:pPr>
              <w:spacing w:before="80" w:after="80"/>
            </w:pPr>
            <w:r>
              <w:rPr>
                <w:color w:val="1E293B"/>
                <w:sz w:val="18"/>
              </w:rPr>
              <w:t xml:space="preserve">Sem </w:t>
            </w:r>
            <w:proofErr w:type="spellStart"/>
            <w:r>
              <w:rPr>
                <w:color w:val="1E293B"/>
                <w:sz w:val="18"/>
              </w:rPr>
              <w:t>armazenamento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persistente</w:t>
            </w:r>
            <w:proofErr w:type="spellEnd"/>
          </w:p>
        </w:tc>
        <w:tc>
          <w:tcPr>
            <w:tcW w:w="6236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FFFFFF"/>
          </w:tcPr>
          <w:p w14:paraId="475D75BE" w14:textId="77777777" w:rsidR="00650E68" w:rsidRPr="00943F5B" w:rsidRDefault="00000000" w:rsidP="00943F5B">
            <w:pPr>
              <w:spacing w:before="80" w:after="80"/>
              <w:jc w:val="both"/>
              <w:rPr>
                <w:lang w:val="pt-BR"/>
              </w:rPr>
            </w:pPr>
            <w:r w:rsidRPr="00943F5B">
              <w:rPr>
                <w:color w:val="1E293B"/>
                <w:sz w:val="18"/>
                <w:lang w:val="pt-BR"/>
              </w:rPr>
              <w:t>Dados processados existem apenas na memória RAM. Ao fechar o navegador, são descartados.</w:t>
            </w:r>
          </w:p>
        </w:tc>
      </w:tr>
    </w:tbl>
    <w:p w14:paraId="6DAE7C00" w14:textId="77777777" w:rsidR="00650E68" w:rsidRPr="00943F5B" w:rsidRDefault="00650E68">
      <w:pPr>
        <w:spacing w:after="120"/>
        <w:rPr>
          <w:lang w:val="pt-BR"/>
        </w:rPr>
      </w:pPr>
    </w:p>
    <w:sectPr w:rsidR="00650E68" w:rsidRPr="00943F5B" w:rsidSect="00034616">
      <w:footerReference w:type="default" r:id="rId9"/>
      <w:pgSz w:w="11906" w:h="16838"/>
      <w:pgMar w:top="1134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75271" w14:textId="77777777" w:rsidR="00E909F8" w:rsidRDefault="00E909F8">
      <w:pPr>
        <w:spacing w:after="0" w:line="240" w:lineRule="auto"/>
      </w:pPr>
      <w:r>
        <w:separator/>
      </w:r>
    </w:p>
  </w:endnote>
  <w:endnote w:type="continuationSeparator" w:id="0">
    <w:p w14:paraId="2D79E74B" w14:textId="77777777" w:rsidR="00E909F8" w:rsidRDefault="00E90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7EA4F" w14:textId="77777777" w:rsidR="00650E68" w:rsidRPr="00943F5B" w:rsidRDefault="00000000">
    <w:pPr>
      <w:pStyle w:val="Rodap"/>
      <w:jc w:val="center"/>
      <w:rPr>
        <w:lang w:val="pt-BR"/>
      </w:rPr>
    </w:pPr>
    <w:r w:rsidRPr="00943F5B">
      <w:rPr>
        <w:color w:val="64748B"/>
        <w:sz w:val="16"/>
        <w:lang w:val="pt-BR"/>
      </w:rPr>
      <w:t>Anônimo v1.0  ·  Manual do Utilizador  ·  Coordenadoria de Inteligência Fiscal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0877D" w14:textId="77777777" w:rsidR="00E909F8" w:rsidRDefault="00E909F8">
      <w:pPr>
        <w:spacing w:after="0" w:line="240" w:lineRule="auto"/>
      </w:pPr>
      <w:r>
        <w:separator/>
      </w:r>
    </w:p>
  </w:footnote>
  <w:footnote w:type="continuationSeparator" w:id="0">
    <w:p w14:paraId="7819F9DC" w14:textId="77777777" w:rsidR="00E909F8" w:rsidRDefault="00E909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4706043">
    <w:abstractNumId w:val="8"/>
  </w:num>
  <w:num w:numId="2" w16cid:durableId="283392881">
    <w:abstractNumId w:val="6"/>
  </w:num>
  <w:num w:numId="3" w16cid:durableId="1197737420">
    <w:abstractNumId w:val="5"/>
  </w:num>
  <w:num w:numId="4" w16cid:durableId="1894541025">
    <w:abstractNumId w:val="4"/>
  </w:num>
  <w:num w:numId="5" w16cid:durableId="402601281">
    <w:abstractNumId w:val="7"/>
  </w:num>
  <w:num w:numId="6" w16cid:durableId="475487919">
    <w:abstractNumId w:val="3"/>
  </w:num>
  <w:num w:numId="7" w16cid:durableId="1295596475">
    <w:abstractNumId w:val="2"/>
  </w:num>
  <w:num w:numId="8" w16cid:durableId="1131705221">
    <w:abstractNumId w:val="1"/>
  </w:num>
  <w:num w:numId="9" w16cid:durableId="1339498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4480"/>
    <w:rsid w:val="00650E68"/>
    <w:rsid w:val="00943F5B"/>
    <w:rsid w:val="00AA1D8D"/>
    <w:rsid w:val="00B47730"/>
    <w:rsid w:val="00CB0664"/>
    <w:rsid w:val="00E909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3AD87F"/>
  <w14:defaultImageDpi w14:val="300"/>
  <w15:docId w15:val="{80155B83-16D8-4D74-BEEC-A92EAA2C3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775</Words>
  <Characters>5201</Characters>
  <Application>Microsoft Office Word</Application>
  <DocSecurity>0</DocSecurity>
  <Lines>192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Sidnei de Oliveira Rafael</cp:lastModifiedBy>
  <cp:revision>2</cp:revision>
  <dcterms:created xsi:type="dcterms:W3CDTF">2013-12-23T23:15:00Z</dcterms:created>
  <dcterms:modified xsi:type="dcterms:W3CDTF">2026-05-26T22:00:00Z</dcterms:modified>
  <cp:category/>
</cp:coreProperties>
</file>