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32"/>
        </w:rPr>
      </w:pPr>
      <w:r>
        <w:rPr>
          <w:rFonts w:hint="eastAsia"/>
          <w:sz w:val="32"/>
        </w:rPr>
        <w:t>技术交底书-</w:t>
      </w:r>
      <w:r>
        <w:rPr>
          <w:rFonts w:hint="eastAsia"/>
          <w:sz w:val="32"/>
          <w:lang w:val="en-US" w:eastAsia="zh-CN"/>
        </w:rPr>
        <w:t>软件通讯</w:t>
      </w:r>
      <w:r>
        <w:rPr>
          <w:rFonts w:hint="eastAsia"/>
          <w:sz w:val="32"/>
        </w:rPr>
        <w:t>类</w:t>
      </w:r>
    </w:p>
    <w:p>
      <w:pPr>
        <w:spacing w:line="360" w:lineRule="auto"/>
        <w:rPr>
          <w:rFonts w:eastAsia="楷体_GB2312"/>
        </w:rPr>
      </w:pPr>
    </w:p>
    <w:tbl>
      <w:tblPr>
        <w:tblStyle w:val="5"/>
        <w:tblW w:w="8639" w:type="dxa"/>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2372"/>
        <w:gridCol w:w="1043"/>
        <w:gridCol w:w="1612"/>
        <w:gridCol w:w="2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518" w:type="dxa"/>
            <w:noWrap/>
            <w:vAlign w:val="center"/>
          </w:tcPr>
          <w:p>
            <w:pPr>
              <w:spacing w:line="360" w:lineRule="auto"/>
              <w:jc w:val="center"/>
              <w:rPr>
                <w:szCs w:val="21"/>
              </w:rPr>
            </w:pPr>
            <w:r>
              <w:rPr>
                <w:rFonts w:hint="eastAsia"/>
                <w:szCs w:val="21"/>
              </w:rPr>
              <w:t>客户名称</w:t>
            </w:r>
          </w:p>
        </w:tc>
        <w:tc>
          <w:tcPr>
            <w:tcW w:w="7121" w:type="dxa"/>
            <w:gridSpan w:val="4"/>
            <w:noWrap/>
            <w:vAlign w:val="center"/>
          </w:tcPr>
          <w:p>
            <w:pPr>
              <w:spacing w:line="360" w:lineRule="auto"/>
              <w:jc w:val="center"/>
              <w:rPr>
                <w:rFonts w:hint="default" w:eastAsia="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518" w:type="dxa"/>
            <w:noWrap/>
            <w:vAlign w:val="center"/>
          </w:tcPr>
          <w:p>
            <w:pPr>
              <w:spacing w:line="360" w:lineRule="auto"/>
              <w:jc w:val="center"/>
              <w:rPr>
                <w:rFonts w:hAnsi="宋体"/>
                <w:szCs w:val="21"/>
              </w:rPr>
            </w:pPr>
            <w:r>
              <w:rPr>
                <w:rFonts w:hAnsi="宋体"/>
                <w:szCs w:val="21"/>
              </w:rPr>
              <w:t>发明名称</w:t>
            </w:r>
          </w:p>
        </w:tc>
        <w:tc>
          <w:tcPr>
            <w:tcW w:w="7121" w:type="dxa"/>
            <w:gridSpan w:val="4"/>
            <w:noWrap/>
            <w:vAlign w:val="center"/>
          </w:tcPr>
          <w:p>
            <w:pPr>
              <w:spacing w:line="360" w:lineRule="auto"/>
              <w:jc w:val="center"/>
              <w:rPr>
                <w:rFonts w:hint="default" w:ascii="Times New Roman" w:hAnsi="Times New Roman" w:eastAsia="宋体" w:cs="Times New Roman"/>
                <w:kern w:val="2"/>
                <w:sz w:val="21"/>
                <w:szCs w:val="21"/>
                <w:lang w:val="en-US" w:eastAsia="zh-CN" w:bidi="ar-SA"/>
              </w:rPr>
            </w:pPr>
            <w:r>
              <w:rPr>
                <w:rFonts w:hint="eastAsia"/>
                <w:szCs w:val="21"/>
                <w:lang w:val="en-US" w:eastAsia="zh-CN"/>
              </w:rPr>
              <w:t>一种基于静态博弈的抗网络拓扑探测的节点防御资源部署策略方法</w:t>
            </w: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518" w:type="dxa"/>
            <w:noWrap/>
            <w:vAlign w:val="center"/>
          </w:tcPr>
          <w:p>
            <w:pPr>
              <w:spacing w:line="360" w:lineRule="auto"/>
              <w:jc w:val="center"/>
              <w:rPr>
                <w:szCs w:val="21"/>
              </w:rPr>
            </w:pPr>
            <w:r>
              <w:rPr>
                <w:rFonts w:hAnsi="宋体"/>
                <w:szCs w:val="21"/>
              </w:rPr>
              <w:t>技术联系人</w:t>
            </w:r>
          </w:p>
        </w:tc>
        <w:tc>
          <w:tcPr>
            <w:tcW w:w="2372" w:type="dxa"/>
            <w:noWrap/>
            <w:vAlign w:val="center"/>
          </w:tcPr>
          <w:p>
            <w:pPr>
              <w:adjustRightInd w:val="0"/>
              <w:snapToGrid w:val="0"/>
              <w:spacing w:line="360" w:lineRule="auto"/>
              <w:jc w:val="center"/>
              <w:rPr>
                <w:szCs w:val="21"/>
              </w:rPr>
            </w:pPr>
          </w:p>
        </w:tc>
        <w:tc>
          <w:tcPr>
            <w:tcW w:w="1043" w:type="dxa"/>
            <w:noWrap/>
            <w:vAlign w:val="center"/>
          </w:tcPr>
          <w:p>
            <w:pPr>
              <w:spacing w:line="360" w:lineRule="auto"/>
              <w:jc w:val="center"/>
              <w:rPr>
                <w:szCs w:val="21"/>
              </w:rPr>
            </w:pPr>
            <w:r>
              <w:rPr>
                <w:rFonts w:hAnsi="宋体"/>
                <w:szCs w:val="21"/>
              </w:rPr>
              <w:t>邮箱</w:t>
            </w:r>
          </w:p>
        </w:tc>
        <w:tc>
          <w:tcPr>
            <w:tcW w:w="3706" w:type="dxa"/>
            <w:gridSpan w:val="2"/>
            <w:noWrap/>
            <w:vAlign w:val="center"/>
          </w:tcPr>
          <w:p>
            <w:pPr>
              <w:spacing w:line="360" w:lineRule="auto"/>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518" w:type="dxa"/>
            <w:noWrap/>
            <w:vAlign w:val="center"/>
          </w:tcPr>
          <w:p>
            <w:pPr>
              <w:spacing w:line="360" w:lineRule="auto"/>
              <w:jc w:val="center"/>
              <w:rPr>
                <w:szCs w:val="21"/>
              </w:rPr>
            </w:pPr>
            <w:r>
              <w:rPr>
                <w:rFonts w:hAnsi="宋体"/>
                <w:szCs w:val="21"/>
              </w:rPr>
              <w:t>手机</w:t>
            </w:r>
          </w:p>
        </w:tc>
        <w:tc>
          <w:tcPr>
            <w:tcW w:w="3415" w:type="dxa"/>
            <w:gridSpan w:val="2"/>
            <w:noWrap/>
            <w:vAlign w:val="center"/>
          </w:tcPr>
          <w:p>
            <w:pPr>
              <w:spacing w:line="360" w:lineRule="auto"/>
              <w:jc w:val="center"/>
              <w:rPr>
                <w:szCs w:val="21"/>
              </w:rPr>
            </w:pPr>
          </w:p>
        </w:tc>
        <w:tc>
          <w:tcPr>
            <w:tcW w:w="1612" w:type="dxa"/>
            <w:vMerge w:val="restart"/>
            <w:noWrap/>
            <w:vAlign w:val="center"/>
          </w:tcPr>
          <w:p>
            <w:pPr>
              <w:adjustRightInd w:val="0"/>
              <w:snapToGrid w:val="0"/>
              <w:spacing w:line="360" w:lineRule="auto"/>
              <w:jc w:val="center"/>
              <w:rPr>
                <w:szCs w:val="21"/>
              </w:rPr>
            </w:pPr>
            <w:r>
              <w:rPr>
                <w:rFonts w:hAnsi="宋体"/>
                <w:szCs w:val="21"/>
              </w:rPr>
              <w:t>专利类型</w:t>
            </w:r>
          </w:p>
        </w:tc>
        <w:tc>
          <w:tcPr>
            <w:tcW w:w="2094" w:type="dxa"/>
            <w:vMerge w:val="restart"/>
            <w:noWrap/>
            <w:vAlign w:val="center"/>
          </w:tcPr>
          <w:p>
            <w:pPr>
              <w:adjustRightInd w:val="0"/>
              <w:snapToGrid w:val="0"/>
              <w:spacing w:line="360" w:lineRule="auto"/>
              <w:jc w:val="center"/>
              <w:rPr>
                <w:szCs w:val="21"/>
              </w:rPr>
            </w:pPr>
            <w:r>
              <w:rPr>
                <w:szCs w:val="21"/>
              </w:rPr>
              <w:fldChar w:fldCharType="begin">
                <w:ffData>
                  <w:enabled/>
                  <w:calcOnExit w:val="0"/>
                  <w:checkBox>
                    <w:sizeAuto/>
                    <w:default w:val="0"/>
                    <w:checked w:val="0"/>
                  </w:checkBox>
                </w:ffData>
              </w:fldChar>
            </w:r>
            <w:r>
              <w:rPr>
                <w:szCs w:val="21"/>
              </w:rPr>
              <w:instrText xml:space="preserve"> FORMCHECKBOX </w:instrText>
            </w:r>
            <w:r>
              <w:rPr>
                <w:szCs w:val="21"/>
              </w:rPr>
              <w:fldChar w:fldCharType="separate"/>
            </w:r>
            <w:r>
              <w:rPr>
                <w:szCs w:val="21"/>
              </w:rPr>
              <w:fldChar w:fldCharType="end"/>
            </w:r>
            <w:r>
              <w:rPr>
                <w:rFonts w:hAnsi="宋体"/>
                <w:szCs w:val="21"/>
              </w:rPr>
              <w:t>发明</w:t>
            </w:r>
            <w:bookmarkStart w:id="0" w:name="复选框型2"/>
          </w:p>
          <w:p>
            <w:pPr>
              <w:adjustRightInd w:val="0"/>
              <w:snapToGrid w:val="0"/>
              <w:spacing w:line="360" w:lineRule="auto"/>
              <w:jc w:val="center"/>
              <w:rPr>
                <w:szCs w:val="21"/>
              </w:rPr>
            </w:pPr>
            <w:r>
              <w:rPr>
                <w:szCs w:val="21"/>
              </w:rPr>
              <w:fldChar w:fldCharType="begin">
                <w:ffData>
                  <w:name w:val="复选框型2"/>
                  <w:enabled/>
                  <w:calcOnExit w:val="0"/>
                  <w:checkBox>
                    <w:sizeAuto/>
                    <w:default w:val="0"/>
                    <w:checked w:val="0"/>
                  </w:checkBox>
                </w:ffData>
              </w:fldChar>
            </w:r>
            <w:r>
              <w:rPr>
                <w:szCs w:val="21"/>
              </w:rPr>
              <w:instrText xml:space="preserve"> FORMCHECKBOX </w:instrText>
            </w:r>
            <w:r>
              <w:rPr>
                <w:szCs w:val="21"/>
              </w:rPr>
              <w:fldChar w:fldCharType="separate"/>
            </w:r>
            <w:r>
              <w:rPr>
                <w:szCs w:val="21"/>
              </w:rPr>
              <w:fldChar w:fldCharType="end"/>
            </w:r>
            <w:bookmarkEnd w:id="0"/>
            <w:r>
              <w:rPr>
                <w:rFonts w:hAnsi="宋体"/>
                <w:szCs w:val="21"/>
              </w:rPr>
              <w:t>实用新型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518" w:type="dxa"/>
            <w:noWrap/>
          </w:tcPr>
          <w:p>
            <w:pPr>
              <w:spacing w:line="360" w:lineRule="auto"/>
              <w:jc w:val="center"/>
              <w:rPr>
                <w:szCs w:val="21"/>
              </w:rPr>
            </w:pPr>
            <w:r>
              <w:rPr>
                <w:rFonts w:hAnsi="宋体"/>
                <w:szCs w:val="21"/>
              </w:rPr>
              <w:t>固定电话</w:t>
            </w:r>
          </w:p>
        </w:tc>
        <w:tc>
          <w:tcPr>
            <w:tcW w:w="3415" w:type="dxa"/>
            <w:gridSpan w:val="2"/>
            <w:noWrap/>
          </w:tcPr>
          <w:p>
            <w:pPr>
              <w:spacing w:line="360" w:lineRule="auto"/>
              <w:jc w:val="center"/>
              <w:rPr>
                <w:szCs w:val="21"/>
              </w:rPr>
            </w:pPr>
          </w:p>
        </w:tc>
        <w:tc>
          <w:tcPr>
            <w:tcW w:w="1612" w:type="dxa"/>
            <w:vMerge w:val="continue"/>
            <w:noWrap/>
            <w:vAlign w:val="center"/>
          </w:tcPr>
          <w:p>
            <w:pPr>
              <w:adjustRightInd w:val="0"/>
              <w:snapToGrid w:val="0"/>
              <w:spacing w:line="360" w:lineRule="auto"/>
              <w:rPr>
                <w:szCs w:val="21"/>
              </w:rPr>
            </w:pPr>
          </w:p>
        </w:tc>
        <w:tc>
          <w:tcPr>
            <w:tcW w:w="2094" w:type="dxa"/>
            <w:vMerge w:val="continue"/>
            <w:noWrap/>
          </w:tcPr>
          <w:p>
            <w:pPr>
              <w:adjustRightInd w:val="0"/>
              <w:snapToGrid w:val="0"/>
              <w:spacing w:line="360" w:lineRule="auto"/>
              <w:rPr>
                <w:szCs w:val="21"/>
              </w:rPr>
            </w:pPr>
          </w:p>
        </w:tc>
      </w:tr>
    </w:tbl>
    <w:p>
      <w:pPr>
        <w:ind w:firstLine="420" w:firstLineChars="200"/>
        <w:rPr>
          <w:rFonts w:hAnsi="宋体"/>
          <w:szCs w:val="21"/>
        </w:rPr>
      </w:pPr>
      <w:r>
        <w:rPr>
          <w:rFonts w:hint="eastAsia" w:hAnsi="宋体"/>
          <w:szCs w:val="21"/>
        </w:rPr>
        <w:t>填写</w:t>
      </w:r>
      <w:r>
        <w:rPr>
          <w:rFonts w:hAnsi="宋体"/>
          <w:szCs w:val="21"/>
        </w:rPr>
        <w:t>交底书注意事项：</w:t>
      </w:r>
    </w:p>
    <w:p>
      <w:pPr>
        <w:ind w:firstLine="420" w:firstLineChars="200"/>
        <w:rPr>
          <w:rFonts w:hAnsi="宋体"/>
          <w:szCs w:val="21"/>
        </w:rPr>
      </w:pPr>
      <w:r>
        <w:rPr>
          <w:rFonts w:hAnsi="宋体"/>
          <w:szCs w:val="21"/>
        </w:rPr>
        <w:t>1</w:t>
      </w:r>
      <w:r>
        <w:rPr>
          <w:rFonts w:hint="eastAsia" w:hAnsi="宋体"/>
          <w:szCs w:val="21"/>
        </w:rPr>
        <w:t>﹒第一、二、三项为必填项。</w:t>
      </w:r>
      <w:r>
        <w:rPr>
          <w:rFonts w:hAnsi="宋体"/>
          <w:szCs w:val="21"/>
        </w:rPr>
        <w:t>尤其是</w:t>
      </w:r>
      <w:r>
        <w:rPr>
          <w:rFonts w:hint="eastAsia" w:hAnsi="宋体"/>
          <w:b/>
          <w:bCs/>
          <w:szCs w:val="21"/>
        </w:rPr>
        <w:t>发明内容</w:t>
      </w:r>
      <w:r>
        <w:rPr>
          <w:rFonts w:hint="eastAsia" w:hAnsi="宋体"/>
          <w:szCs w:val="21"/>
        </w:rPr>
        <w:t>的</w:t>
      </w:r>
      <w:r>
        <w:rPr>
          <w:rFonts w:hAnsi="宋体"/>
          <w:szCs w:val="21"/>
        </w:rPr>
        <w:t>技术方案，一定要写得全面、清楚、完整。</w:t>
      </w:r>
    </w:p>
    <w:p>
      <w:pPr>
        <w:ind w:firstLine="420" w:firstLineChars="200"/>
        <w:rPr>
          <w:rFonts w:hAnsi="宋体"/>
          <w:szCs w:val="21"/>
        </w:rPr>
      </w:pPr>
      <w:r>
        <w:rPr>
          <w:rFonts w:hint="eastAsia" w:hAnsi="宋体"/>
          <w:szCs w:val="21"/>
        </w:rPr>
        <w:t>2﹒</w:t>
      </w:r>
      <w:r>
        <w:rPr>
          <w:rFonts w:hAnsi="宋体"/>
          <w:szCs w:val="21"/>
        </w:rPr>
        <w:t>全文对同一事物的叫法应统一，避免出现一种事物多种名称。</w:t>
      </w:r>
    </w:p>
    <w:p>
      <w:pPr>
        <w:ind w:firstLine="420" w:firstLineChars="200"/>
        <w:rPr>
          <w:rFonts w:hAnsi="宋体"/>
          <w:bCs/>
          <w:szCs w:val="21"/>
        </w:rPr>
      </w:pPr>
      <w:r>
        <w:rPr>
          <w:rFonts w:hint="eastAsia"/>
          <w:bCs/>
          <w:szCs w:val="21"/>
        </w:rPr>
        <w:t>3、请随本交底书一起附带CAD源文件，方便代理人更改，减少申请文件撰写时间。</w:t>
      </w:r>
    </w:p>
    <w:p>
      <w:pPr>
        <w:rPr>
          <w:rFonts w:hAnsi="宋体"/>
          <w:szCs w:val="21"/>
        </w:rPr>
      </w:pPr>
    </w:p>
    <w:p>
      <w:pPr>
        <w:spacing w:line="480" w:lineRule="exact"/>
        <w:ind w:firstLine="422" w:firstLineChars="200"/>
        <w:rPr>
          <w:b/>
          <w:bCs/>
          <w:szCs w:val="21"/>
        </w:rPr>
      </w:pPr>
      <w:r>
        <w:rPr>
          <w:b/>
          <w:bCs/>
          <w:szCs w:val="21"/>
        </w:rPr>
        <w:t>一、</w:t>
      </w:r>
      <w:r>
        <w:rPr>
          <w:rFonts w:hint="eastAsia"/>
          <w:b/>
          <w:bCs/>
          <w:szCs w:val="21"/>
        </w:rPr>
        <w:t>背景</w:t>
      </w:r>
      <w:r>
        <w:rPr>
          <w:b/>
          <w:bCs/>
          <w:szCs w:val="21"/>
        </w:rPr>
        <w:t>技术</w:t>
      </w:r>
      <w:r>
        <w:rPr>
          <w:rFonts w:hint="eastAsia"/>
          <w:b/>
          <w:bCs/>
          <w:szCs w:val="21"/>
        </w:rPr>
        <w:t>/现有技术问题（必填）</w:t>
      </w:r>
    </w:p>
    <w:p>
      <w:pPr>
        <w:spacing w:line="480" w:lineRule="exact"/>
        <w:ind w:firstLine="422" w:firstLineChars="200"/>
        <w:rPr>
          <w:b/>
          <w:bCs/>
          <w:szCs w:val="21"/>
        </w:rPr>
      </w:pPr>
      <w:r>
        <w:rPr>
          <w:b/>
          <w:bCs/>
          <w:szCs w:val="21"/>
        </w:rPr>
        <w:t>描述与本</w:t>
      </w:r>
      <w:r>
        <w:rPr>
          <w:rFonts w:hint="eastAsia"/>
          <w:b/>
          <w:bCs/>
          <w:szCs w:val="21"/>
        </w:rPr>
        <w:t>发明</w:t>
      </w:r>
      <w:r>
        <w:rPr>
          <w:b/>
          <w:bCs/>
          <w:szCs w:val="21"/>
        </w:rPr>
        <w:t>技术方案最相近的现有技术方案，并指出现有技术方案中存在的缺点。</w:t>
      </w:r>
    </w:p>
    <w:p>
      <w:pPr>
        <w:ind w:firstLine="422" w:firstLineChars="200"/>
        <w:rPr>
          <w:rFonts w:hAnsi="宋体"/>
          <w:b/>
          <w:bCs/>
          <w:szCs w:val="21"/>
        </w:rPr>
      </w:pPr>
      <w:r>
        <w:rPr>
          <w:rFonts w:hint="eastAsia"/>
          <w:b/>
          <w:bCs/>
          <w:szCs w:val="21"/>
        </w:rPr>
        <w:t>因为本发明不是生来就有的，一般都是针对现有技术的缺陷，做了改动或者彻底改变以前的方案而重新设计，现有的产品什么样的，现有的缺陷写出即可。</w:t>
      </w:r>
    </w:p>
    <w:p>
      <w:pPr>
        <w:ind w:firstLine="420" w:firstLineChars="200"/>
        <w:rPr>
          <w:rFonts w:hint="eastAsia" w:hAnsi="宋体"/>
          <w:color w:val="1F2DA8"/>
          <w:szCs w:val="21"/>
          <w:lang w:val="en-US" w:eastAsia="zh-CN"/>
        </w:rPr>
      </w:pPr>
      <w:r>
        <w:rPr>
          <w:rFonts w:hint="eastAsia" w:hAnsi="宋体" w:eastAsia="宋体"/>
          <w:color w:val="1F2DA8"/>
          <w:szCs w:val="21"/>
          <w:lang w:val="en-US" w:eastAsia="zh-CN"/>
        </w:rPr>
        <w:t>本发明属于网络空间安全技术领域，具体涉及</w:t>
      </w:r>
      <w:r>
        <w:rPr>
          <w:rFonts w:hint="eastAsia" w:hAnsi="宋体"/>
          <w:color w:val="1F2DA8"/>
          <w:szCs w:val="21"/>
          <w:lang w:val="en-US" w:eastAsia="zh-CN"/>
        </w:rPr>
        <w:t>一种</w:t>
      </w:r>
      <w:r>
        <w:rPr>
          <w:rFonts w:hint="eastAsia" w:hAnsi="宋体" w:eastAsia="宋体"/>
          <w:color w:val="1F2DA8"/>
          <w:szCs w:val="21"/>
          <w:lang w:val="en-US" w:eastAsia="zh-CN"/>
        </w:rPr>
        <w:t>对抗网络拓扑探测的选取节点保护的</w:t>
      </w:r>
      <w:r>
        <w:rPr>
          <w:rFonts w:hint="eastAsia" w:hAnsi="宋体"/>
          <w:color w:val="1F2DA8"/>
          <w:szCs w:val="21"/>
          <w:lang w:val="en-US" w:eastAsia="zh-CN"/>
        </w:rPr>
        <w:t>的方法，用以在网络拓扑中选取节点进行保护。</w:t>
      </w:r>
    </w:p>
    <w:p>
      <w:pPr>
        <w:ind w:firstLine="420" w:firstLineChars="200"/>
        <w:rPr>
          <w:rFonts w:hint="default" w:hAnsi="宋体"/>
          <w:color w:val="1F2DA8"/>
          <w:szCs w:val="21"/>
          <w:lang w:val="en-US" w:eastAsia="zh-CN"/>
        </w:rPr>
      </w:pPr>
      <w:r>
        <w:rPr>
          <w:rFonts w:hint="default" w:hAnsi="宋体"/>
          <w:color w:val="1F2DA8"/>
          <w:szCs w:val="21"/>
          <w:lang w:val="en-US" w:eastAsia="zh-CN"/>
        </w:rPr>
        <w:t>在日益复杂和多样化的网络环境中，对网络空间进行全面、深入的了解变得至关重要。网络空间测绘作为一种系统性、全面性的调查和分析手段，旨在获取有关网络空间地理位置、地貌、资源分布、网络拓扑结构、信息流动规律等方面的数据和信息。然而非法的网络空间测绘活动，尤其是由黑客或恶意组织进行的，可能造成严重的后果，包括安全漏洞的暴露、个人隐私和企业敏感数据的泄露、网络资源的滥用、经济损失，以及对国家安全构成的威胁。其中，网络拓扑是极为重要的网络资源。根据目标网络的拓扑结构，分布式拒绝服务(DDoS)攻击，链接泛洪攻击(LFA)可以通过控制多个端点向网络中注入大量低速率的合法流量，仅破坏少量的关键节点或关键链接，即可对目标网络的连通性产生严重影响。研究表明攻击者需要了解目标网络的拓扑结构和转发行为来执行LFA。如果没有这些信息，攻击者只能“猜测”哪些流共享一个公共链接，这大大降低了攻击的效率。模拟实验表明，在不知道拓扑的情况下堵塞任意链接需要多出5倍的流量，而堵塞特定链接的难度则要大上至少一个数量级。</w:t>
      </w:r>
    </w:p>
    <w:p>
      <w:pPr>
        <w:ind w:firstLine="420" w:firstLineChars="200"/>
        <w:rPr>
          <w:rFonts w:hint="default" w:hAnsi="宋体"/>
          <w:color w:val="1F2DA8"/>
          <w:szCs w:val="21"/>
          <w:lang w:val="en-US" w:eastAsia="zh-CN"/>
        </w:rPr>
      </w:pPr>
      <w:r>
        <w:rPr>
          <w:rFonts w:hint="default" w:hAnsi="宋体"/>
          <w:color w:val="1F2DA8"/>
          <w:szCs w:val="21"/>
          <w:lang w:val="en-US" w:eastAsia="zh-CN"/>
        </w:rPr>
        <w:t>网络拓扑推断技术主要分为两大类：基于Traceroute的推断和网络断层扫描（Tomography-based）技术。前者通过使用路由跟踪工具，依靠IP头部的TTL字段的递减以及中间路由器发出的ICMP超时报文，来识别源至目标路径上的IP层级节点及其连接。这种方法的优点在于其简便性；在网络管理员未禁用ICMP数据包的情况下，能够轻松映射出目标网络的拓扑结构。相反，网络断层扫描技术基于端到端的测量数据，如丢包率和时延等参数，推测网络的结构。此技术的关键优势在于，数据传输发起点和接收点位于目标网络之外，而数据流则穿过该网络。尽管此方法相较于基于Traceroute的技术更为复杂，但它并不依赖于网络内部节点的协作。</w:t>
      </w:r>
    </w:p>
    <w:p>
      <w:pPr>
        <w:ind w:firstLine="420" w:firstLineChars="200"/>
        <w:rPr>
          <w:rFonts w:hint="default" w:hAnsi="宋体"/>
          <w:color w:val="1F2DA8"/>
          <w:szCs w:val="21"/>
          <w:lang w:val="en-US" w:eastAsia="zh-CN"/>
        </w:rPr>
      </w:pPr>
      <w:r>
        <w:rPr>
          <w:rFonts w:hint="eastAsia" w:hAnsi="宋体"/>
          <w:color w:val="1F2DA8"/>
          <w:szCs w:val="21"/>
          <w:lang w:val="en-US" w:eastAsia="zh-CN"/>
        </w:rPr>
        <w:t>当前对抗拓扑探测的方法中，基于内部节点的网络拓扑探测的一种基础对策是禁止内部节点响应traceroute或ping请求，此举虽能阻断部分探测尝试，但同时也限制了基于这些协议的正常网络功能。另一方面，一些研究通过采用混淆和欺骗技术来阻止网络扫描工具获得准确的网络拓扑信息，如通过生成错误的响应和服务信息来误导攻击者。这些方法通常专注于对抗特定的拓扑探测技术，并未充分考虑防御资源（如蜜罐、防火墙等）的有效配置即应该在拓扑中的哪些节点部署防御资源，忽视了现实中防御者可用防御资源的有限性。此外，在现实网络中，一旦某些节点被探测到，就可能增加其他节点被探测的风险，且不同网络性能下其他节点被探测概率也会有所不同。</w:t>
      </w:r>
    </w:p>
    <w:p>
      <w:pPr>
        <w:ind w:firstLine="420" w:firstLineChars="200"/>
        <w:rPr>
          <w:rFonts w:hint="eastAsia" w:hAnsi="宋体"/>
          <w:color w:val="1F2DA8"/>
          <w:szCs w:val="21"/>
          <w:lang w:val="en-US" w:eastAsia="zh-CN"/>
        </w:rPr>
      </w:pPr>
    </w:p>
    <w:p>
      <w:pPr>
        <w:ind w:firstLine="420" w:firstLineChars="200"/>
        <w:rPr>
          <w:rFonts w:hint="default" w:hAnsi="宋体"/>
          <w:color w:val="1F2DA8"/>
          <w:szCs w:val="21"/>
          <w:lang w:val="en-US" w:eastAsia="zh-CN"/>
        </w:rPr>
      </w:pPr>
    </w:p>
    <w:p>
      <w:pPr>
        <w:ind w:firstLine="420" w:firstLineChars="200"/>
        <w:rPr>
          <w:rFonts w:hAnsi="宋体"/>
          <w:szCs w:val="21"/>
        </w:rPr>
      </w:pPr>
    </w:p>
    <w:p>
      <w:pPr>
        <w:ind w:firstLine="420" w:firstLineChars="200"/>
        <w:rPr>
          <w:rFonts w:hAnsi="宋体"/>
          <w:szCs w:val="21"/>
        </w:rPr>
      </w:pPr>
    </w:p>
    <w:p>
      <w:pPr>
        <w:spacing w:line="480" w:lineRule="exact"/>
        <w:ind w:firstLine="422" w:firstLineChars="200"/>
        <w:rPr>
          <w:b/>
          <w:bCs/>
          <w:szCs w:val="21"/>
        </w:rPr>
      </w:pPr>
      <w:r>
        <w:rPr>
          <w:b/>
          <w:bCs/>
          <w:szCs w:val="21"/>
        </w:rPr>
        <w:t>二、</w:t>
      </w:r>
      <w:r>
        <w:rPr>
          <w:rFonts w:hint="eastAsia"/>
          <w:b/>
          <w:bCs/>
          <w:szCs w:val="21"/>
        </w:rPr>
        <w:t>发明</w:t>
      </w:r>
      <w:r>
        <w:rPr>
          <w:b/>
          <w:bCs/>
          <w:szCs w:val="21"/>
        </w:rPr>
        <w:t>内容</w:t>
      </w:r>
      <w:r>
        <w:rPr>
          <w:rFonts w:hint="eastAsia"/>
          <w:b/>
          <w:bCs/>
          <w:szCs w:val="21"/>
        </w:rPr>
        <w:t>（必填）</w:t>
      </w:r>
    </w:p>
    <w:p>
      <w:pPr>
        <w:spacing w:line="480" w:lineRule="exact"/>
        <w:ind w:firstLine="422" w:firstLineChars="200"/>
        <w:rPr>
          <w:b/>
          <w:bCs/>
          <w:szCs w:val="21"/>
        </w:rPr>
      </w:pPr>
      <w:r>
        <w:rPr>
          <w:rFonts w:hint="eastAsia"/>
          <w:b/>
          <w:bCs/>
          <w:szCs w:val="21"/>
        </w:rPr>
        <w:t>对</w:t>
      </w:r>
      <w:r>
        <w:rPr>
          <w:b/>
          <w:bCs/>
          <w:szCs w:val="21"/>
        </w:rPr>
        <w:t>本</w:t>
      </w:r>
      <w:r>
        <w:rPr>
          <w:rFonts w:hint="eastAsia"/>
          <w:b/>
          <w:bCs/>
          <w:szCs w:val="21"/>
        </w:rPr>
        <w:t>发明</w:t>
      </w:r>
      <w:r>
        <w:rPr>
          <w:b/>
          <w:bCs/>
          <w:szCs w:val="21"/>
        </w:rPr>
        <w:t>技术方案的详细阐述，最好结合附图进行说明</w:t>
      </w:r>
      <w:r>
        <w:rPr>
          <w:rFonts w:hint="eastAsia"/>
          <w:b/>
          <w:bCs/>
          <w:szCs w:val="21"/>
        </w:rPr>
        <w:t>，使用状态下的情况</w:t>
      </w:r>
      <w:r>
        <w:rPr>
          <w:b/>
          <w:bCs/>
          <w:szCs w:val="21"/>
        </w:rPr>
        <w:t>。（最核心的部分，务必详细）。</w:t>
      </w:r>
    </w:p>
    <w:p>
      <w:pPr>
        <w:rPr>
          <w:rFonts w:hAnsi="宋体"/>
          <w:szCs w:val="21"/>
        </w:rPr>
      </w:pPr>
    </w:p>
    <w:p>
      <w:pPr>
        <w:ind w:firstLine="420" w:firstLineChars="200"/>
        <w:rPr>
          <w:rFonts w:hAnsi="宋体"/>
          <w:szCs w:val="21"/>
        </w:rPr>
      </w:pPr>
      <w:r>
        <w:rPr>
          <w:rFonts w:hAnsi="宋体"/>
          <w:szCs w:val="21"/>
        </w:rPr>
        <w:t>2</w:t>
      </w:r>
      <w:r>
        <w:rPr>
          <w:rFonts w:hint="eastAsia" w:hAnsi="宋体"/>
          <w:szCs w:val="21"/>
        </w:rPr>
        <w:t>﹒</w:t>
      </w:r>
      <w:r>
        <w:rPr>
          <w:rFonts w:hAnsi="宋体"/>
          <w:szCs w:val="21"/>
        </w:rPr>
        <w:t>对于方法发明，可以是制造方法，测试方法，处理方法，通讯方法及将产品用于特定用途的方法。</w:t>
      </w:r>
      <w:r>
        <w:rPr>
          <w:rFonts w:hint="eastAsia" w:hAnsi="宋体"/>
          <w:szCs w:val="21"/>
        </w:rPr>
        <w:t>（对于方法发明，一般需要写明发明的步骤，即第一步要做什么，第二步、第三步要做什么，以及每一步用到的东西和实现的效果）</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基于节点中心性的抗拓扑探测节点选取方法，包括：</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步骤1、建立网络攻击方和防御方的完全信息静态博弈模型，参与者对其他参与者的策略空间和收益函数完全了解。在该博弈模型中博弈的参与者为探测网络拓扑的攻击方和对抗网络拓扑探测的防御方，基于上述现有的拓扑探测方法构建攻击者的策略空间。基于节点的介数中心性构建防御者的策略空间。基于社交网络中的影响力传播模型构建被探测节点的影响力传播模型。最后构建该博弈模型的收益函数，通过收益函数计算纳什均衡得到最优的节点选取方法。</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步骤2.攻击者策略空间由两个策略组成，分别是基于内部节点的拓扑探测策略和端到端探测策略。</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步骤2.1、给定一个网络拓扑图G，基于内部节点的拓扑探测策略步骤如下：1、计算拓扑图G所有节点的介数中心性，随机选取一个介数中心性为0的节点作为初始探测节点。2、基于图的广度优先算法沿着初始节点继续探测，直到攻击资源消耗完毕。攻击单个节点需要消耗的资源表达式为：</w:t>
      </w:r>
      <w:r>
        <w:rPr>
          <w:rFonts w:hint="eastAsia" w:asciiTheme="minorEastAsia" w:hAnsiTheme="minorEastAsia" w:eastAsiaTheme="minorEastAsia" w:cstheme="minorEastAsia"/>
          <w:color w:val="1F2DA8"/>
          <w:position w:val="-10"/>
          <w:szCs w:val="21"/>
          <w:lang w:val="en-US" w:eastAsia="zh-CN"/>
        </w:rPr>
        <w:object>
          <v:shape id="_x0000_i1025" o:spt="75" type="#_x0000_t75" style="height:17pt;width:9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Theme="minorEastAsia" w:hAnsiTheme="minorEastAsia" w:eastAsiaTheme="minorEastAsia" w:cstheme="minorEastAsia"/>
          <w:color w:val="1F2DA8"/>
          <w:position w:val="-12"/>
          <w:szCs w:val="21"/>
          <w:lang w:val="en-US" w:eastAsia="zh-CN"/>
        </w:rPr>
        <w:object>
          <v:shape id="_x0000_i1026" o:spt="75" type="#_x0000_t75" style="height:19pt;width:81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p>
    <w:p>
      <w:pPr>
        <w:ind w:firstLine="420" w:firstLineChars="200"/>
        <w:rPr>
          <w:rFonts w:hint="default"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式中</w:t>
      </w:r>
      <w:r>
        <w:rPr>
          <w:rFonts w:hint="eastAsia" w:asciiTheme="minorEastAsia" w:hAnsiTheme="minorEastAsia" w:eastAsiaTheme="minorEastAsia" w:cstheme="minorEastAsia"/>
          <w:color w:val="1F2DA8"/>
          <w:position w:val="-12"/>
          <w:szCs w:val="21"/>
          <w:lang w:val="en-US" w:eastAsia="zh-CN"/>
        </w:rPr>
        <w:object>
          <v:shape id="_x0000_i1027" o:spt="75" type="#_x0000_t75" style="height:18pt;width:11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Theme="minorEastAsia" w:hAnsiTheme="minorEastAsia" w:eastAsiaTheme="minorEastAsia" w:cstheme="minorEastAsia"/>
          <w:color w:val="1F2DA8"/>
          <w:szCs w:val="21"/>
          <w:lang w:val="en-US" w:eastAsia="zh-CN"/>
        </w:rPr>
        <w:t>表示攻击者探测的单个节点，</w:t>
      </w:r>
      <w:r>
        <w:rPr>
          <w:rFonts w:hint="eastAsia" w:asciiTheme="minorEastAsia" w:hAnsiTheme="minorEastAsia" w:eastAsiaTheme="minorEastAsia" w:cstheme="minorEastAsia"/>
          <w:color w:val="1F2DA8"/>
          <w:position w:val="-12"/>
          <w:szCs w:val="21"/>
          <w:lang w:val="en-US" w:eastAsia="zh-CN"/>
        </w:rPr>
        <w:object>
          <v:shape id="_x0000_i1028" o:spt="75" type="#_x0000_t75" style="height:18pt;width:39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Theme="minorEastAsia" w:hAnsiTheme="minorEastAsia" w:eastAsiaTheme="minorEastAsia" w:cstheme="minorEastAsia"/>
          <w:color w:val="1F2DA8"/>
          <w:szCs w:val="21"/>
          <w:lang w:val="en-US" w:eastAsia="zh-CN"/>
        </w:rPr>
        <w:t>表示节点</w:t>
      </w:r>
      <w:r>
        <w:rPr>
          <w:rFonts w:hint="eastAsia" w:asciiTheme="minorEastAsia" w:hAnsiTheme="minorEastAsia" w:eastAsiaTheme="minorEastAsia" w:cstheme="minorEastAsia"/>
          <w:color w:val="1F2DA8"/>
          <w:position w:val="-12"/>
          <w:szCs w:val="21"/>
          <w:lang w:val="en-US" w:eastAsia="zh-CN"/>
        </w:rPr>
        <w:object>
          <v:shape id="_x0000_i1029" o:spt="75" type="#_x0000_t75" style="height:18pt;width:11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Theme="minorEastAsia" w:hAnsiTheme="minorEastAsia" w:eastAsiaTheme="minorEastAsia" w:cstheme="minorEastAsia"/>
          <w:color w:val="1F2DA8"/>
          <w:szCs w:val="21"/>
          <w:lang w:val="en-US" w:eastAsia="zh-CN"/>
        </w:rPr>
        <w:t>的度中心性</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步骤2.2、给定一个网络拓扑图G，基于内部节点的拓扑探测策略步骤如下：1</w:t>
      </w:r>
      <w:r>
        <w:rPr>
          <w:rFonts w:hint="eastAsia" w:asciiTheme="minorEastAsia" w:hAnsiTheme="minorEastAsia" w:eastAsiaTheme="minorEastAsia" w:cstheme="minorEastAsia"/>
          <w:color w:val="1F2DA8"/>
          <w:position w:val="-6"/>
          <w:szCs w:val="21"/>
          <w:lang w:val="en-US" w:eastAsia="zh-CN"/>
        </w:rPr>
        <w:t>、</w:t>
      </w:r>
      <w:r>
        <w:rPr>
          <w:rFonts w:hint="eastAsia" w:asciiTheme="minorEastAsia" w:hAnsiTheme="minorEastAsia" w:eastAsiaTheme="minorEastAsia" w:cstheme="minorEastAsia"/>
          <w:color w:val="1F2DA8"/>
          <w:szCs w:val="21"/>
          <w:lang w:val="en-US" w:eastAsia="zh-CN"/>
        </w:rPr>
        <w:t>计算拓扑图G所有节点的介数中心性，随机选取两个个介数中心性为0的节点作为初始探测节点。2、探测连通初始节点的路径，若所需资源大于可用攻击资源则重复步骤1直到攻击资源消耗完毕。</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步骤3、防御者的策略空间同样由两个策略组成，分别是基于节点中心性的定向保护策略和随机节点保护策略。</w:t>
      </w:r>
    </w:p>
    <w:p>
      <w:pPr>
        <w:ind w:firstLine="420" w:firstLineChars="200"/>
        <w:rPr>
          <w:rFonts w:hint="default"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步骤3.1、给定一个网络拓扑图G，于节点中心性的定向保护策略步骤如下：1.计算拓扑图G所有节点的介数中心性。2.根据介数中心性从大到小选取节点进行保护（部署防御资源）。保护单个节点需要消耗的资源表达式为：</w:t>
      </w:r>
      <w:r>
        <w:rPr>
          <w:rFonts w:hint="default" w:asciiTheme="minorEastAsia" w:hAnsiTheme="minorEastAsia" w:eastAsiaTheme="minorEastAsia" w:cstheme="minorEastAsia"/>
          <w:color w:val="1F2DA8"/>
          <w:position w:val="-12"/>
          <w:szCs w:val="21"/>
          <w:lang w:val="en-US" w:eastAsia="zh-CN"/>
        </w:rPr>
        <w:object>
          <v:shape id="_x0000_i1030" o:spt="75" type="#_x0000_t75" style="height:19pt;width:126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ind w:firstLine="420" w:firstLineChars="200"/>
        <w:rPr>
          <w:rFonts w:hint="default"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式中</w:t>
      </w:r>
      <w:r>
        <w:rPr>
          <w:rFonts w:hint="eastAsia" w:asciiTheme="minorEastAsia" w:hAnsiTheme="minorEastAsia" w:eastAsiaTheme="minorEastAsia" w:cstheme="minorEastAsia"/>
          <w:color w:val="1F2DA8"/>
          <w:position w:val="-12"/>
          <w:szCs w:val="21"/>
          <w:lang w:val="en-US" w:eastAsia="zh-CN"/>
        </w:rPr>
        <w:object>
          <v:shape id="_x0000_i1031" o:spt="75" type="#_x0000_t75" style="height:18pt;width:11pt;" o:ole="t" filled="f" o:preferrelative="t" stroked="f" coordsize="21600,21600">
            <v:path/>
            <v:fill on="f" focussize="0,0"/>
            <v:stroke on="f"/>
            <v:imagedata r:id="rId12" o:title=""/>
            <o:lock v:ext="edit" aspectratio="t"/>
            <w10:wrap type="none"/>
            <w10:anchorlock/>
          </v:shape>
          <o:OLEObject Type="Embed" ProgID="Equation.KSEE3" ShapeID="_x0000_i1031" DrawAspect="Content" ObjectID="_1468075731" r:id="rId19">
            <o:LockedField>false</o:LockedField>
          </o:OLEObject>
        </w:object>
      </w:r>
      <w:r>
        <w:rPr>
          <w:rFonts w:hint="eastAsia" w:asciiTheme="minorEastAsia" w:hAnsiTheme="minorEastAsia" w:eastAsiaTheme="minorEastAsia" w:cstheme="minorEastAsia"/>
          <w:color w:val="1F2DA8"/>
          <w:szCs w:val="21"/>
          <w:lang w:val="en-US" w:eastAsia="zh-CN"/>
        </w:rPr>
        <w:t>表示防御者部署防御资源的单个节点，</w:t>
      </w:r>
      <w:r>
        <w:rPr>
          <w:rFonts w:hint="eastAsia" w:asciiTheme="minorEastAsia" w:hAnsiTheme="minorEastAsia" w:eastAsiaTheme="minorEastAsia" w:cstheme="minorEastAsia"/>
          <w:color w:val="1F2DA8"/>
          <w:position w:val="-12"/>
          <w:szCs w:val="21"/>
          <w:lang w:val="en-US" w:eastAsia="zh-CN"/>
        </w:rPr>
        <w:object>
          <v:shape id="_x0000_i1032" o:spt="75" type="#_x0000_t75" style="height:18pt;width:39pt;" o:ole="t" filled="f" o:preferrelative="t" stroked="f" coordsize="21600,21600">
            <v:path/>
            <v:fill on="f" focussize="0,0"/>
            <v:stroke on="f"/>
            <v:imagedata r:id="rId14" o:title=""/>
            <o:lock v:ext="edit" aspectratio="t"/>
            <w10:wrap type="none"/>
            <w10:anchorlock/>
          </v:shape>
          <o:OLEObject Type="Embed" ProgID="Equation.KSEE3" ShapeID="_x0000_i1032" DrawAspect="Content" ObjectID="_1468075732" r:id="rId20">
            <o:LockedField>false</o:LockedField>
          </o:OLEObject>
        </w:object>
      </w:r>
      <w:r>
        <w:rPr>
          <w:rFonts w:hint="eastAsia" w:asciiTheme="minorEastAsia" w:hAnsiTheme="minorEastAsia" w:eastAsiaTheme="minorEastAsia" w:cstheme="minorEastAsia"/>
          <w:color w:val="1F2DA8"/>
          <w:szCs w:val="21"/>
          <w:lang w:val="en-US" w:eastAsia="zh-CN"/>
        </w:rPr>
        <w:t>表示节点</w:t>
      </w:r>
      <w:r>
        <w:rPr>
          <w:rFonts w:hint="eastAsia" w:asciiTheme="minorEastAsia" w:hAnsiTheme="minorEastAsia" w:eastAsiaTheme="minorEastAsia" w:cstheme="minorEastAsia"/>
          <w:color w:val="1F2DA8"/>
          <w:position w:val="-12"/>
          <w:szCs w:val="21"/>
          <w:lang w:val="en-US" w:eastAsia="zh-CN"/>
        </w:rPr>
        <w:object>
          <v:shape id="_x0000_i1033" o:spt="75" type="#_x0000_t75" style="height:18pt;width:11pt;" o:ole="t" filled="f" o:preferrelative="t" stroked="f" coordsize="21600,21600">
            <v:path/>
            <v:fill on="f" focussize="0,0"/>
            <v:stroke on="f"/>
            <v:imagedata r:id="rId16" o:title=""/>
            <o:lock v:ext="edit" aspectratio="t"/>
            <w10:wrap type="none"/>
            <w10:anchorlock/>
          </v:shape>
          <o:OLEObject Type="Embed" ProgID="Equation.KSEE3" ShapeID="_x0000_i1033" DrawAspect="Content" ObjectID="_1468075733" r:id="rId21">
            <o:LockedField>false</o:LockedField>
          </o:OLEObject>
        </w:object>
      </w:r>
      <w:r>
        <w:rPr>
          <w:rFonts w:hint="eastAsia" w:asciiTheme="minorEastAsia" w:hAnsiTheme="minorEastAsia" w:eastAsiaTheme="minorEastAsia" w:cstheme="minorEastAsia"/>
          <w:color w:val="1F2DA8"/>
          <w:szCs w:val="21"/>
          <w:lang w:val="en-US" w:eastAsia="zh-CN"/>
        </w:rPr>
        <w:t>的度中心性，</w:t>
      </w:r>
      <w:r>
        <w:rPr>
          <w:rFonts w:hint="eastAsia" w:asciiTheme="minorEastAsia" w:hAnsiTheme="minorEastAsia" w:eastAsiaTheme="minorEastAsia" w:cstheme="minorEastAsia"/>
          <w:color w:val="1F2DA8"/>
          <w:position w:val="-12"/>
          <w:szCs w:val="21"/>
          <w:lang w:val="en-US" w:eastAsia="zh-CN"/>
        </w:rPr>
        <w:object>
          <v:shape id="_x0000_i1034" o:spt="75" type="#_x0000_t75" style="height:18pt;width:37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eastAsiaTheme="minorEastAsia" w:cstheme="minorEastAsia"/>
          <w:color w:val="1F2DA8"/>
          <w:szCs w:val="21"/>
          <w:lang w:val="en-US" w:eastAsia="zh-CN"/>
        </w:rPr>
        <w:t>表示节点</w:t>
      </w:r>
      <w:r>
        <w:rPr>
          <w:rFonts w:hint="eastAsia" w:asciiTheme="minorEastAsia" w:hAnsiTheme="minorEastAsia" w:eastAsiaTheme="minorEastAsia" w:cstheme="minorEastAsia"/>
          <w:color w:val="1F2DA8"/>
          <w:position w:val="-12"/>
          <w:szCs w:val="21"/>
          <w:lang w:val="en-US" w:eastAsia="zh-CN"/>
        </w:rPr>
        <w:object>
          <v:shape id="_x0000_i1035" o:spt="75" type="#_x0000_t75" style="height:18pt;width:11pt;" o:ole="t" filled="f" o:preferrelative="t" stroked="f" coordsize="21600,21600">
            <v:path/>
            <v:fill on="f" focussize="0,0"/>
            <v:stroke on="f"/>
            <v:imagedata r:id="rId16"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eastAsiaTheme="minorEastAsia" w:cstheme="minorEastAsia"/>
          <w:color w:val="1F2DA8"/>
          <w:szCs w:val="21"/>
          <w:lang w:val="en-US" w:eastAsia="zh-CN"/>
        </w:rPr>
        <w:t>的介数中心性。</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步骤3.2、给定一个网络拓扑图G，随机节点保护策略随机选取图中的进行保护，直到防御资源消耗完毕。</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步骤4.1、基于模拟得到了双方的策略之后，首先被探测到的节点向未被探测到的节点传播影响力，影响力传播计算公式为：</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position w:val="-14"/>
          <w:szCs w:val="21"/>
          <w:lang w:val="en-US" w:eastAsia="zh-CN"/>
        </w:rPr>
        <w:object>
          <v:shape id="_x0000_i1036" o:spt="75" type="#_x0000_t75" style="height:19pt;width:56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eastAsia" w:asciiTheme="minorEastAsia" w:hAnsiTheme="minorEastAsia" w:eastAsiaTheme="minorEastAsia" w:cstheme="minorEastAsia"/>
          <w:color w:val="1F2DA8"/>
          <w:szCs w:val="21"/>
          <w:lang w:val="en-US" w:eastAsia="zh-CN"/>
        </w:rPr>
        <w:t>；</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position w:val="-14"/>
          <w:szCs w:val="21"/>
          <w:lang w:val="en-US" w:eastAsia="zh-CN"/>
        </w:rPr>
        <w:object>
          <v:shape id="_x0000_i1037" o:spt="75" type="#_x0000_t75" style="height:21pt;width:107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式中</w:t>
      </w:r>
      <w:r>
        <w:rPr>
          <w:rFonts w:hint="eastAsia" w:asciiTheme="minorEastAsia" w:hAnsiTheme="minorEastAsia" w:eastAsiaTheme="minorEastAsia" w:cstheme="minorEastAsia"/>
          <w:color w:val="1F2DA8"/>
          <w:position w:val="-14"/>
          <w:szCs w:val="21"/>
          <w:lang w:val="en-US" w:eastAsia="zh-CN"/>
        </w:rPr>
        <w:object>
          <v:shape id="_x0000_i1038" o:spt="75" type="#_x0000_t75" style="height:19pt;width:39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asciiTheme="minorEastAsia" w:hAnsiTheme="minorEastAsia" w:eastAsiaTheme="minorEastAsia" w:cstheme="minorEastAsia"/>
          <w:color w:val="1F2DA8"/>
          <w:szCs w:val="21"/>
          <w:lang w:val="en-US" w:eastAsia="zh-CN"/>
        </w:rPr>
        <w:t>表示被探测到的节点</w:t>
      </w:r>
      <w:r>
        <w:rPr>
          <w:rFonts w:hint="eastAsia" w:asciiTheme="minorEastAsia" w:hAnsiTheme="minorEastAsia" w:eastAsiaTheme="minorEastAsia" w:cstheme="minorEastAsia"/>
          <w:color w:val="1F2DA8"/>
          <w:position w:val="-6"/>
          <w:szCs w:val="21"/>
          <w:lang w:val="en-US" w:eastAsia="zh-CN"/>
        </w:rPr>
        <w:object>
          <v:shape id="_x0000_i1039" o:spt="75" type="#_x0000_t75" style="height:11pt;width:10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r>
        <w:rPr>
          <w:rFonts w:hint="eastAsia" w:asciiTheme="minorEastAsia" w:hAnsiTheme="minorEastAsia" w:eastAsiaTheme="minorEastAsia" w:cstheme="minorEastAsia"/>
          <w:color w:val="1F2DA8"/>
          <w:szCs w:val="21"/>
          <w:lang w:val="en-US" w:eastAsia="zh-CN"/>
        </w:rPr>
        <w:t>向未被探测到的节点</w:t>
      </w:r>
      <w:r>
        <w:rPr>
          <w:rFonts w:hint="eastAsia" w:asciiTheme="minorEastAsia" w:hAnsiTheme="minorEastAsia" w:eastAsiaTheme="minorEastAsia" w:cstheme="minorEastAsia"/>
          <w:color w:val="1F2DA8"/>
          <w:position w:val="-10"/>
          <w:szCs w:val="21"/>
          <w:lang w:val="en-US" w:eastAsia="zh-CN"/>
        </w:rPr>
        <w:object>
          <v:shape id="_x0000_i1040" o:spt="75" type="#_x0000_t75" style="height:13pt;width:11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asciiTheme="minorEastAsia" w:hAnsiTheme="minorEastAsia" w:eastAsiaTheme="minorEastAsia" w:cstheme="minorEastAsia"/>
          <w:color w:val="1F2DA8"/>
          <w:szCs w:val="21"/>
          <w:lang w:val="en-US" w:eastAsia="zh-CN"/>
        </w:rPr>
        <w:t>传播的影响力大小，</w:t>
      </w:r>
      <w:r>
        <w:rPr>
          <w:rFonts w:hint="eastAsia" w:asciiTheme="minorEastAsia" w:hAnsiTheme="minorEastAsia" w:eastAsiaTheme="minorEastAsia" w:cstheme="minorEastAsia"/>
          <w:color w:val="1F2DA8"/>
          <w:position w:val="-14"/>
          <w:szCs w:val="21"/>
          <w:lang w:val="en-US" w:eastAsia="zh-CN"/>
        </w:rPr>
        <w:object>
          <v:shape id="_x0000_i1041" o:spt="75" type="#_x0000_t75" style="height:21pt;width:41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r>
        <w:rPr>
          <w:rFonts w:hint="eastAsia" w:asciiTheme="minorEastAsia" w:hAnsiTheme="minorEastAsia" w:eastAsiaTheme="minorEastAsia" w:cstheme="minorEastAsia"/>
          <w:color w:val="1F2DA8"/>
          <w:szCs w:val="21"/>
          <w:lang w:val="en-US" w:eastAsia="zh-CN"/>
        </w:rPr>
        <w:t>表示邻居</w:t>
      </w:r>
      <w:r>
        <w:rPr>
          <w:rFonts w:hint="eastAsia" w:asciiTheme="minorEastAsia" w:hAnsiTheme="minorEastAsia" w:eastAsiaTheme="minorEastAsia" w:cstheme="minorEastAsia"/>
          <w:color w:val="1F2DA8"/>
          <w:position w:val="-6"/>
          <w:szCs w:val="21"/>
          <w:lang w:val="en-US" w:eastAsia="zh-CN"/>
        </w:rPr>
        <w:object>
          <v:shape id="_x0000_i1042" o:spt="75" type="#_x0000_t75" style="height:11pt;width:10pt;" o:ole="t" filled="f" o:preferrelative="t" stroked="f" coordsize="21600,21600">
            <v:path/>
            <v:fill on="f" focussize="0,0"/>
            <v:stroke on="f"/>
            <v:imagedata r:id="rId32" o:title=""/>
            <o:lock v:ext="edit" aspectratio="t"/>
            <w10:wrap type="none"/>
            <w10:anchorlock/>
          </v:shape>
          <o:OLEObject Type="Embed" ProgID="Equation.KSEE3" ShapeID="_x0000_i1042" DrawAspect="Content" ObjectID="_1468075742" r:id="rId37">
            <o:LockedField>false</o:LockedField>
          </o:OLEObject>
        </w:object>
      </w:r>
      <w:r>
        <w:rPr>
          <w:rFonts w:hint="eastAsia" w:asciiTheme="minorEastAsia" w:hAnsiTheme="minorEastAsia" w:eastAsiaTheme="minorEastAsia" w:cstheme="minorEastAsia"/>
          <w:color w:val="1F2DA8"/>
          <w:szCs w:val="21"/>
          <w:lang w:val="en-US" w:eastAsia="zh-CN"/>
        </w:rPr>
        <w:t>对自身产生的影响。</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此时未被探测到的节点更新其被探测到的概率，更新规则为：</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position w:val="-30"/>
          <w:szCs w:val="21"/>
          <w:lang w:val="en-US" w:eastAsia="zh-CN"/>
        </w:rPr>
        <w:object>
          <v:shape id="_x0000_i1043" o:spt="75" type="#_x0000_t75" style="height:28pt;width:108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3" r:id="rId38">
            <o:LockedField>false</o:LockedField>
          </o:OLEObject>
        </w:object>
      </w:r>
      <w:r>
        <w:rPr>
          <w:rFonts w:hint="eastAsia" w:asciiTheme="minorEastAsia" w:hAnsiTheme="minorEastAsia" w:eastAsiaTheme="minorEastAsia" w:cstheme="minorEastAsia"/>
          <w:color w:val="1F2DA8"/>
          <w:szCs w:val="21"/>
          <w:lang w:val="en-US" w:eastAsia="zh-CN"/>
        </w:rPr>
        <w:t>；</w:t>
      </w:r>
    </w:p>
    <w:p>
      <w:pPr>
        <w:ind w:firstLine="420" w:firstLineChars="200"/>
        <w:rPr>
          <w:rFonts w:hint="default" w:asciiTheme="minorEastAsia" w:hAnsiTheme="minorEastAsia" w:eastAsiaTheme="minorEastAsia" w:cstheme="minorEastAsia"/>
          <w:color w:val="1F2DA8"/>
          <w:szCs w:val="21"/>
          <w:lang w:val="en-US" w:eastAsia="zh-CN"/>
        </w:rPr>
      </w:pPr>
      <w:r>
        <w:rPr>
          <w:rFonts w:hint="default" w:asciiTheme="minorEastAsia" w:hAnsiTheme="minorEastAsia" w:eastAsiaTheme="minorEastAsia" w:cstheme="minorEastAsia"/>
          <w:color w:val="1F2DA8"/>
          <w:position w:val="-28"/>
          <w:szCs w:val="21"/>
          <w:lang w:val="en-US" w:eastAsia="zh-CN"/>
        </w:rPr>
        <w:object>
          <v:shape id="_x0000_i1044" o:spt="75" type="#_x0000_t75" style="height:44.1pt;width:104.65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4" r:id="rId40">
            <o:LockedField>false</o:LockedField>
          </o:OLEObject>
        </w:object>
      </w:r>
      <w:r>
        <w:rPr>
          <w:rFonts w:hint="eastAsia" w:asciiTheme="minorEastAsia" w:hAnsiTheme="minorEastAsia" w:eastAsiaTheme="minorEastAsia" w:cstheme="minorEastAsia"/>
          <w:color w:val="1F2DA8"/>
          <w:szCs w:val="21"/>
          <w:lang w:val="en-US" w:eastAsia="zh-CN"/>
        </w:rPr>
        <w:t>；</w:t>
      </w:r>
    </w:p>
    <w:p>
      <w:pPr>
        <w:ind w:firstLine="420" w:firstLineChars="200"/>
        <w:rPr>
          <w:rFonts w:hint="default"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式中</w:t>
      </w:r>
      <w:r>
        <w:rPr>
          <w:rFonts w:hint="default" w:asciiTheme="minorEastAsia" w:hAnsiTheme="minorEastAsia" w:eastAsiaTheme="minorEastAsia" w:cstheme="minorEastAsia"/>
          <w:color w:val="1F2DA8"/>
          <w:position w:val="-10"/>
          <w:szCs w:val="21"/>
          <w:lang w:val="en-US" w:eastAsia="zh-CN"/>
        </w:rPr>
        <w:object>
          <v:shape id="_x0000_i1045" o:spt="75" type="#_x0000_t75" style="height:21.45pt;width:47.75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5" r:id="rId42">
            <o:LockedField>false</o:LockedField>
          </o:OLEObject>
        </w:object>
      </w:r>
      <w:r>
        <w:rPr>
          <w:rFonts w:hint="eastAsia" w:asciiTheme="minorEastAsia" w:hAnsiTheme="minorEastAsia" w:eastAsiaTheme="minorEastAsia" w:cstheme="minorEastAsia"/>
          <w:color w:val="1F2DA8"/>
          <w:szCs w:val="21"/>
          <w:lang w:val="en-US" w:eastAsia="zh-CN"/>
        </w:rPr>
        <w:t>表示节点</w:t>
      </w:r>
      <w:r>
        <w:rPr>
          <w:rFonts w:hint="eastAsia" w:asciiTheme="minorEastAsia" w:hAnsiTheme="minorEastAsia" w:eastAsiaTheme="minorEastAsia" w:cstheme="minorEastAsia"/>
          <w:color w:val="1F2DA8"/>
          <w:position w:val="-10"/>
          <w:szCs w:val="21"/>
          <w:lang w:val="en-US" w:eastAsia="zh-CN"/>
        </w:rPr>
        <w:object>
          <v:shape id="_x0000_i1046" o:spt="75" type="#_x0000_t75" style="height:13pt;width:11pt;" o:ole="t" filled="f" o:preferrelative="t" stroked="f" coordsize="21600,21600">
            <v:path/>
            <v:fill on="f" focussize="0,0"/>
            <v:stroke on="f"/>
            <v:imagedata r:id="rId34" o:title=""/>
            <o:lock v:ext="edit" aspectratio="t"/>
            <w10:wrap type="none"/>
            <w10:anchorlock/>
          </v:shape>
          <o:OLEObject Type="Embed" ProgID="Equation.KSEE3" ShapeID="_x0000_i1046" DrawAspect="Content" ObjectID="_1468075746" r:id="rId44">
            <o:LockedField>false</o:LockedField>
          </o:OLEObject>
        </w:object>
      </w:r>
      <w:r>
        <w:rPr>
          <w:rFonts w:hint="eastAsia" w:asciiTheme="minorEastAsia" w:hAnsiTheme="minorEastAsia" w:eastAsiaTheme="minorEastAsia" w:cstheme="minorEastAsia"/>
          <w:color w:val="1F2DA8"/>
          <w:szCs w:val="21"/>
          <w:lang w:val="en-US" w:eastAsia="zh-CN"/>
        </w:rPr>
        <w:t>的被探测邻居节点影响力的总和，</w:t>
      </w:r>
      <w:r>
        <w:rPr>
          <w:rFonts w:hint="default" w:asciiTheme="minorEastAsia" w:hAnsiTheme="minorEastAsia" w:eastAsiaTheme="minorEastAsia" w:cstheme="minorEastAsia"/>
          <w:color w:val="1F2DA8"/>
          <w:position w:val="-14"/>
          <w:szCs w:val="21"/>
          <w:lang w:val="en-US" w:eastAsia="zh-CN"/>
        </w:rPr>
        <w:object>
          <v:shape id="_x0000_i1047" o:spt="75" type="#_x0000_t75" style="height:19pt;width:16pt;" o:ole="t" filled="f" o:preferrelative="t" stroked="f" coordsize="21600,21600">
            <v:path/>
            <v:fill on="f" focussize="0,0"/>
            <v:stroke on="f"/>
            <v:imagedata r:id="rId46" o:title=""/>
            <o:lock v:ext="edit" aspectratio="t"/>
            <w10:wrap type="none"/>
            <w10:anchorlock/>
          </v:shape>
          <o:OLEObject Type="Embed" ProgID="Equation.KSEE3" ShapeID="_x0000_i1047" DrawAspect="Content" ObjectID="_1468075747" r:id="rId45">
            <o:LockedField>false</o:LockedField>
          </o:OLEObject>
        </w:object>
      </w:r>
      <w:r>
        <w:rPr>
          <w:rFonts w:hint="eastAsia" w:asciiTheme="minorEastAsia" w:hAnsiTheme="minorEastAsia" w:eastAsiaTheme="minorEastAsia" w:cstheme="minorEastAsia"/>
          <w:color w:val="1F2DA8"/>
          <w:szCs w:val="21"/>
          <w:lang w:val="en-US" w:eastAsia="zh-CN"/>
        </w:rPr>
        <w:t>表示未被探测到的节点</w:t>
      </w:r>
      <w:r>
        <w:rPr>
          <w:rFonts w:hint="eastAsia" w:asciiTheme="minorEastAsia" w:hAnsiTheme="minorEastAsia" w:eastAsiaTheme="minorEastAsia" w:cstheme="minorEastAsia"/>
          <w:color w:val="1F2DA8"/>
          <w:position w:val="-10"/>
          <w:szCs w:val="21"/>
          <w:lang w:val="en-US" w:eastAsia="zh-CN"/>
        </w:rPr>
        <w:object>
          <v:shape id="_x0000_i1048" o:spt="75" type="#_x0000_t75" style="height:13pt;width:11pt;" o:ole="t" filled="f" o:preferrelative="t" stroked="f" coordsize="21600,21600">
            <v:path/>
            <v:fill on="f" focussize="0,0"/>
            <v:stroke on="f"/>
            <v:imagedata r:id="rId34" o:title=""/>
            <o:lock v:ext="edit" aspectratio="t"/>
            <w10:wrap type="none"/>
            <w10:anchorlock/>
          </v:shape>
          <o:OLEObject Type="Embed" ProgID="Equation.KSEE3" ShapeID="_x0000_i1048" DrawAspect="Content" ObjectID="_1468075748" r:id="rId47">
            <o:LockedField>false</o:LockedField>
          </o:OLEObject>
        </w:object>
      </w:r>
      <w:r>
        <w:rPr>
          <w:rFonts w:hint="eastAsia" w:asciiTheme="minorEastAsia" w:hAnsiTheme="minorEastAsia" w:eastAsiaTheme="minorEastAsia" w:cstheme="minorEastAsia"/>
          <w:color w:val="1F2DA8"/>
          <w:szCs w:val="21"/>
          <w:lang w:val="en-US" w:eastAsia="zh-CN"/>
        </w:rPr>
        <w:t>探测到的概率，</w:t>
      </w:r>
      <w:r>
        <w:rPr>
          <w:rFonts w:hint="default" w:asciiTheme="minorEastAsia" w:hAnsiTheme="minorEastAsia" w:eastAsiaTheme="minorEastAsia" w:cstheme="minorEastAsia"/>
          <w:color w:val="1F2DA8"/>
          <w:position w:val="-10"/>
          <w:szCs w:val="21"/>
          <w:lang w:val="en-US" w:eastAsia="zh-CN"/>
        </w:rPr>
        <w:object>
          <v:shape id="_x0000_i1049" o:spt="75" type="#_x0000_t75" style="height:17.55pt;width:43.95pt;" o:ole="t" filled="f" o:preferrelative="t" stroked="f" coordsize="21600,21600">
            <v:path/>
            <v:fill on="f" focussize="0,0"/>
            <v:stroke on="f"/>
            <v:imagedata r:id="rId49" o:title=""/>
            <o:lock v:ext="edit" aspectratio="t"/>
            <w10:wrap type="none"/>
            <w10:anchorlock/>
          </v:shape>
          <o:OLEObject Type="Embed" ProgID="Equation.KSEE3" ShapeID="_x0000_i1049" DrawAspect="Content" ObjectID="_1468075749" r:id="rId48">
            <o:LockedField>false</o:LockedField>
          </o:OLEObject>
        </w:object>
      </w:r>
      <w:r>
        <w:rPr>
          <w:rFonts w:hint="eastAsia" w:asciiTheme="minorEastAsia" w:hAnsiTheme="minorEastAsia" w:eastAsiaTheme="minorEastAsia" w:cstheme="minorEastAsia"/>
          <w:color w:val="1F2DA8"/>
          <w:szCs w:val="21"/>
          <w:lang w:val="en-US" w:eastAsia="zh-CN"/>
        </w:rPr>
        <w:t>表示节点</w:t>
      </w:r>
      <w:r>
        <w:rPr>
          <w:rFonts w:hint="eastAsia" w:asciiTheme="minorEastAsia" w:hAnsiTheme="minorEastAsia" w:eastAsiaTheme="minorEastAsia" w:cstheme="minorEastAsia"/>
          <w:color w:val="1F2DA8"/>
          <w:position w:val="-10"/>
          <w:szCs w:val="21"/>
          <w:lang w:val="en-US" w:eastAsia="zh-CN"/>
        </w:rPr>
        <w:object>
          <v:shape id="_x0000_i1050" o:spt="75" type="#_x0000_t75" style="height:13pt;width:11pt;" o:ole="t" filled="f" o:preferrelative="t" stroked="f" coordsize="21600,21600">
            <v:path/>
            <v:fill on="f" focussize="0,0"/>
            <v:stroke on="f"/>
            <v:imagedata r:id="rId34" o:title=""/>
            <o:lock v:ext="edit" aspectratio="t"/>
            <w10:wrap type="none"/>
            <w10:anchorlock/>
          </v:shape>
          <o:OLEObject Type="Embed" ProgID="Equation.KSEE3" ShapeID="_x0000_i1050" DrawAspect="Content" ObjectID="_1468075750" r:id="rId50">
            <o:LockedField>false</o:LockedField>
          </o:OLEObject>
        </w:object>
      </w:r>
      <w:r>
        <w:rPr>
          <w:rFonts w:hint="eastAsia" w:asciiTheme="minorEastAsia" w:hAnsiTheme="minorEastAsia" w:eastAsiaTheme="minorEastAsia" w:cstheme="minorEastAsia"/>
          <w:color w:val="1F2DA8"/>
          <w:szCs w:val="21"/>
          <w:lang w:val="en-US" w:eastAsia="zh-CN"/>
        </w:rPr>
        <w:t>的度中心性，</w:t>
      </w:r>
      <w:r>
        <w:rPr>
          <w:rFonts w:hint="default" w:asciiTheme="minorEastAsia" w:hAnsiTheme="minorEastAsia" w:eastAsiaTheme="minorEastAsia" w:cstheme="minorEastAsia"/>
          <w:color w:val="1F2DA8"/>
          <w:position w:val="-10"/>
          <w:szCs w:val="21"/>
          <w:lang w:val="en-US" w:eastAsia="zh-CN"/>
        </w:rPr>
        <w:object>
          <v:shape id="_x0000_i1051" o:spt="75" type="#_x0000_t75" style="height:16.8pt;width:11.65pt;" o:ole="t" filled="f" o:preferrelative="t" stroked="f" coordsize="21600,21600">
            <v:path/>
            <v:fill on="f" focussize="0,0"/>
            <v:stroke on="f"/>
            <v:imagedata r:id="rId52" o:title=""/>
            <o:lock v:ext="edit" aspectratio="t"/>
            <w10:wrap type="none"/>
            <w10:anchorlock/>
          </v:shape>
          <o:OLEObject Type="Embed" ProgID="Equation.KSEE3" ShapeID="_x0000_i1051" DrawAspect="Content" ObjectID="_1468075751" r:id="rId51">
            <o:LockedField>false</o:LockedField>
          </o:OLEObject>
        </w:object>
      </w:r>
      <w:r>
        <w:rPr>
          <w:rFonts w:hint="eastAsia" w:asciiTheme="minorEastAsia" w:hAnsiTheme="minorEastAsia" w:eastAsiaTheme="minorEastAsia" w:cstheme="minorEastAsia"/>
          <w:color w:val="1F2DA8"/>
          <w:szCs w:val="21"/>
          <w:lang w:val="en-US" w:eastAsia="zh-CN"/>
        </w:rPr>
        <w:t>是预设参数。</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步骤4.2、未被探测到的节点之间进行影响力传播，影响力传播计算公式为：</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position w:val="-28"/>
          <w:szCs w:val="21"/>
          <w:lang w:val="en-US" w:eastAsia="zh-CN"/>
        </w:rPr>
        <w:object>
          <v:shape id="_x0000_i1052" o:spt="75" type="#_x0000_t75" style="height:36pt;width:120pt;" o:ole="t" filled="f" o:preferrelative="t" stroked="f" coordsize="21600,21600">
            <v:path/>
            <v:fill on="f" focussize="0,0"/>
            <v:stroke on="f"/>
            <v:imagedata r:id="rId54" o:title=""/>
            <o:lock v:ext="edit" aspectratio="t"/>
            <w10:wrap type="none"/>
            <w10:anchorlock/>
          </v:shape>
          <o:OLEObject Type="Embed" ProgID="Equation.KSEE3" ShapeID="_x0000_i1052" DrawAspect="Content" ObjectID="_1468075752" r:id="rId53">
            <o:LockedField>false</o:LockedField>
          </o:OLEObject>
        </w:object>
      </w:r>
      <w:r>
        <w:rPr>
          <w:rFonts w:hint="eastAsia" w:asciiTheme="minorEastAsia" w:hAnsiTheme="minorEastAsia" w:eastAsiaTheme="minorEastAsia" w:cstheme="minorEastAsia"/>
          <w:color w:val="1F2DA8"/>
          <w:szCs w:val="21"/>
          <w:lang w:val="en-US" w:eastAsia="zh-CN"/>
        </w:rPr>
        <w:t>；</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position w:val="-28"/>
          <w:szCs w:val="21"/>
          <w:lang w:val="en-US" w:eastAsia="zh-CN"/>
        </w:rPr>
        <w:object>
          <v:shape id="_x0000_i1053" o:spt="75" type="#_x0000_t75" style="height:36pt;width:170pt;" o:ole="t" filled="f" o:preferrelative="t" stroked="f" coordsize="21600,21600">
            <v:path/>
            <v:fill on="f" focussize="0,0"/>
            <v:stroke on="f"/>
            <v:imagedata r:id="rId56" o:title=""/>
            <o:lock v:ext="edit" aspectratio="t"/>
            <w10:wrap type="none"/>
            <w10:anchorlock/>
          </v:shape>
          <o:OLEObject Type="Embed" ProgID="Equation.KSEE3" ShapeID="_x0000_i1053" DrawAspect="Content" ObjectID="_1468075753" r:id="rId55">
            <o:LockedField>false</o:LockedField>
          </o:OLEObject>
        </w:object>
      </w:r>
      <w:r>
        <w:rPr>
          <w:rFonts w:hint="eastAsia" w:asciiTheme="minorEastAsia" w:hAnsiTheme="minorEastAsia" w:eastAsiaTheme="minorEastAsia" w:cstheme="minorEastAsia"/>
          <w:color w:val="1F2DA8"/>
          <w:szCs w:val="21"/>
          <w:lang w:val="en-US" w:eastAsia="zh-CN"/>
        </w:rPr>
        <w:t>；</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式中</w:t>
      </w:r>
      <w:r>
        <w:rPr>
          <w:rFonts w:hint="eastAsia" w:asciiTheme="minorEastAsia" w:hAnsiTheme="minorEastAsia" w:eastAsiaTheme="minorEastAsia" w:cstheme="minorEastAsia"/>
          <w:color w:val="1F2DA8"/>
          <w:position w:val="-14"/>
          <w:szCs w:val="21"/>
          <w:lang w:val="en-US" w:eastAsia="zh-CN"/>
        </w:rPr>
        <w:object>
          <v:shape id="_x0000_i1054" o:spt="75" type="#_x0000_t75" style="height:19pt;width:41pt;" o:ole="t" filled="f" o:preferrelative="t" stroked="f" coordsize="21600,21600">
            <v:path/>
            <v:fill on="f" focussize="0,0"/>
            <v:stroke on="f"/>
            <v:imagedata r:id="rId58" o:title=""/>
            <o:lock v:ext="edit" aspectratio="t"/>
            <w10:wrap type="none"/>
            <w10:anchorlock/>
          </v:shape>
          <o:OLEObject Type="Embed" ProgID="Equation.KSEE3" ShapeID="_x0000_i1054" DrawAspect="Content" ObjectID="_1468075754" r:id="rId57">
            <o:LockedField>false</o:LockedField>
          </o:OLEObject>
        </w:object>
      </w:r>
      <w:r>
        <w:rPr>
          <w:rFonts w:hint="eastAsia" w:asciiTheme="minorEastAsia" w:hAnsiTheme="minorEastAsia" w:eastAsiaTheme="minorEastAsia" w:cstheme="minorEastAsia"/>
          <w:color w:val="1F2DA8"/>
          <w:szCs w:val="21"/>
          <w:lang w:val="en-US" w:eastAsia="zh-CN"/>
        </w:rPr>
        <w:t>表示未被探测的节点</w:t>
      </w:r>
      <w:r>
        <w:rPr>
          <w:rFonts w:hint="eastAsia" w:asciiTheme="minorEastAsia" w:hAnsiTheme="minorEastAsia" w:eastAsiaTheme="minorEastAsia" w:cstheme="minorEastAsia"/>
          <w:color w:val="1F2DA8"/>
          <w:position w:val="-10"/>
          <w:szCs w:val="21"/>
          <w:lang w:val="en-US" w:eastAsia="zh-CN"/>
        </w:rPr>
        <w:object>
          <v:shape id="_x0000_i1055" o:spt="75" type="#_x0000_t75" style="height:13pt;width:11pt;" o:ole="t" filled="f" o:preferrelative="t" stroked="f" coordsize="21600,21600">
            <v:path/>
            <v:fill on="f" focussize="0,0"/>
            <v:stroke on="f"/>
            <v:imagedata r:id="rId34" o:title=""/>
            <o:lock v:ext="edit" aspectratio="t"/>
            <w10:wrap type="none"/>
            <w10:anchorlock/>
          </v:shape>
          <o:OLEObject Type="Embed" ProgID="Equation.KSEE3" ShapeID="_x0000_i1055" DrawAspect="Content" ObjectID="_1468075755" r:id="rId59">
            <o:LockedField>false</o:LockedField>
          </o:OLEObject>
        </w:object>
      </w:r>
      <w:r>
        <w:rPr>
          <w:rFonts w:hint="eastAsia" w:asciiTheme="minorEastAsia" w:hAnsiTheme="minorEastAsia" w:eastAsiaTheme="minorEastAsia" w:cstheme="minorEastAsia"/>
          <w:color w:val="1F2DA8"/>
          <w:szCs w:val="21"/>
          <w:lang w:val="en-US" w:eastAsia="zh-CN"/>
        </w:rPr>
        <w:t>向其未被探测的邻居节点</w:t>
      </w:r>
      <w:r>
        <w:rPr>
          <w:rFonts w:hint="eastAsia" w:asciiTheme="minorEastAsia" w:hAnsiTheme="minorEastAsia" w:eastAsiaTheme="minorEastAsia" w:cstheme="minorEastAsia"/>
          <w:color w:val="1F2DA8"/>
          <w:position w:val="-10"/>
          <w:szCs w:val="21"/>
          <w:lang w:val="en-US" w:eastAsia="zh-CN"/>
        </w:rPr>
        <w:object>
          <v:shape id="_x0000_i1056" o:spt="75" type="#_x0000_t75" style="height:16pt;width:13pt;" o:ole="t" filled="f" o:preferrelative="t" stroked="f" coordsize="21600,21600">
            <v:path/>
            <v:fill on="f" focussize="0,0"/>
            <v:stroke on="f"/>
            <v:imagedata r:id="rId61" o:title=""/>
            <o:lock v:ext="edit" aspectratio="t"/>
            <w10:wrap type="none"/>
            <w10:anchorlock/>
          </v:shape>
          <o:OLEObject Type="Embed" ProgID="Equation.KSEE3" ShapeID="_x0000_i1056" DrawAspect="Content" ObjectID="_1468075756" r:id="rId60">
            <o:LockedField>false</o:LockedField>
          </o:OLEObject>
        </w:object>
      </w:r>
      <w:r>
        <w:rPr>
          <w:rFonts w:hint="eastAsia" w:asciiTheme="minorEastAsia" w:hAnsiTheme="minorEastAsia" w:eastAsiaTheme="minorEastAsia" w:cstheme="minorEastAsia"/>
          <w:color w:val="1F2DA8"/>
          <w:szCs w:val="21"/>
          <w:lang w:val="en-US" w:eastAsia="zh-CN"/>
        </w:rPr>
        <w:t>传播的影响力大小，</w:t>
      </w:r>
      <w:r>
        <w:rPr>
          <w:rFonts w:hint="eastAsia" w:asciiTheme="minorEastAsia" w:hAnsiTheme="minorEastAsia" w:eastAsiaTheme="minorEastAsia" w:cstheme="minorEastAsia"/>
          <w:color w:val="1F2DA8"/>
          <w:position w:val="-12"/>
          <w:szCs w:val="21"/>
          <w:lang w:val="en-US" w:eastAsia="zh-CN"/>
        </w:rPr>
        <w:object>
          <v:shape id="_x0000_i1057" o:spt="75" type="#_x0000_t75" style="height:22.6pt;width:29.4pt;" o:ole="t" filled="f" o:preferrelative="t" stroked="f" coordsize="21600,21600">
            <v:path/>
            <v:fill on="f" focussize="0,0"/>
            <v:stroke on="f"/>
            <v:imagedata r:id="rId63" o:title=""/>
            <o:lock v:ext="edit" aspectratio="t"/>
            <w10:wrap type="none"/>
            <w10:anchorlock/>
          </v:shape>
          <o:OLEObject Type="Embed" ProgID="Equation.KSEE3" ShapeID="_x0000_i1057" DrawAspect="Content" ObjectID="_1468075757" r:id="rId62">
            <o:LockedField>false</o:LockedField>
          </o:OLEObject>
        </w:object>
      </w:r>
      <w:r>
        <w:rPr>
          <w:rFonts w:hint="eastAsia" w:asciiTheme="minorEastAsia" w:hAnsiTheme="minorEastAsia" w:eastAsiaTheme="minorEastAsia" w:cstheme="minorEastAsia"/>
          <w:color w:val="1F2DA8"/>
          <w:szCs w:val="21"/>
          <w:lang w:val="en-US" w:eastAsia="zh-CN"/>
        </w:rPr>
        <w:t>表示节点</w:t>
      </w:r>
      <w:r>
        <w:rPr>
          <w:rFonts w:hint="eastAsia" w:asciiTheme="minorEastAsia" w:hAnsiTheme="minorEastAsia" w:eastAsiaTheme="minorEastAsia" w:cstheme="minorEastAsia"/>
          <w:color w:val="1F2DA8"/>
          <w:position w:val="-10"/>
          <w:szCs w:val="21"/>
          <w:lang w:val="en-US" w:eastAsia="zh-CN"/>
        </w:rPr>
        <w:object>
          <v:shape id="_x0000_i1058" o:spt="75" type="#_x0000_t75" style="height:13pt;width:11pt;" o:ole="t" filled="f" o:preferrelative="t" stroked="f" coordsize="21600,21600">
            <v:path/>
            <v:fill on="f" focussize="0,0"/>
            <v:stroke on="f"/>
            <v:imagedata r:id="rId34" o:title=""/>
            <o:lock v:ext="edit" aspectratio="t"/>
            <w10:wrap type="none"/>
            <w10:anchorlock/>
          </v:shape>
          <o:OLEObject Type="Embed" ProgID="Equation.KSEE3" ShapeID="_x0000_i1058" DrawAspect="Content" ObjectID="_1468075758" r:id="rId64">
            <o:LockedField>false</o:LockedField>
          </o:OLEObject>
        </w:object>
      </w:r>
      <w:r>
        <w:rPr>
          <w:rFonts w:hint="eastAsia" w:asciiTheme="minorEastAsia" w:hAnsiTheme="minorEastAsia" w:eastAsiaTheme="minorEastAsia" w:cstheme="minorEastAsia"/>
          <w:color w:val="1F2DA8"/>
          <w:szCs w:val="21"/>
          <w:lang w:val="en-US" w:eastAsia="zh-CN"/>
        </w:rPr>
        <w:t>的未被探测邻居节点影响力的总和，</w:t>
      </w:r>
      <w:r>
        <w:rPr>
          <w:rFonts w:hint="default" w:asciiTheme="minorEastAsia" w:hAnsiTheme="minorEastAsia" w:eastAsiaTheme="minorEastAsia" w:cstheme="minorEastAsia"/>
          <w:color w:val="1F2DA8"/>
          <w:position w:val="-10"/>
          <w:szCs w:val="21"/>
          <w:lang w:val="en-US" w:eastAsia="zh-CN"/>
        </w:rPr>
        <w:object>
          <v:shape id="_x0000_i1059" o:spt="75" type="#_x0000_t75" style="height:15.75pt;width:39.45pt;" o:ole="t" filled="f" o:preferrelative="t" stroked="f" coordsize="21600,21600">
            <v:path/>
            <v:fill on="f" focussize="0,0"/>
            <v:stroke on="f"/>
            <v:imagedata r:id="rId49" o:title=""/>
            <o:lock v:ext="edit" aspectratio="t"/>
            <w10:wrap type="none"/>
            <w10:anchorlock/>
          </v:shape>
          <o:OLEObject Type="Embed" ProgID="Equation.KSEE3" ShapeID="_x0000_i1059" DrawAspect="Content" ObjectID="_1468075759" r:id="rId65">
            <o:LockedField>false</o:LockedField>
          </o:OLEObject>
        </w:object>
      </w:r>
      <w:r>
        <w:rPr>
          <w:rFonts w:hint="eastAsia" w:asciiTheme="minorEastAsia" w:hAnsiTheme="minorEastAsia" w:eastAsiaTheme="minorEastAsia" w:cstheme="minorEastAsia"/>
          <w:color w:val="1F2DA8"/>
          <w:szCs w:val="21"/>
          <w:lang w:val="en-US" w:eastAsia="zh-CN"/>
        </w:rPr>
        <w:t>表示节点</w:t>
      </w:r>
      <w:r>
        <w:rPr>
          <w:rFonts w:hint="eastAsia" w:asciiTheme="minorEastAsia" w:hAnsiTheme="minorEastAsia" w:eastAsiaTheme="minorEastAsia" w:cstheme="minorEastAsia"/>
          <w:color w:val="1F2DA8"/>
          <w:position w:val="-10"/>
          <w:szCs w:val="21"/>
          <w:lang w:val="en-US" w:eastAsia="zh-CN"/>
        </w:rPr>
        <w:object>
          <v:shape id="_x0000_i1060" o:spt="75" type="#_x0000_t75" style="height:13pt;width:11pt;" o:ole="t" filled="f" o:preferrelative="t" stroked="f" coordsize="21600,21600">
            <v:path/>
            <v:fill on="f" focussize="0,0"/>
            <v:stroke on="f"/>
            <v:imagedata r:id="rId34" o:title=""/>
            <o:lock v:ext="edit" aspectratio="t"/>
            <w10:wrap type="none"/>
            <w10:anchorlock/>
          </v:shape>
          <o:OLEObject Type="Embed" ProgID="Equation.KSEE3" ShapeID="_x0000_i1060" DrawAspect="Content" ObjectID="_1468075760" r:id="rId66">
            <o:LockedField>false</o:LockedField>
          </o:OLEObject>
        </w:object>
      </w:r>
      <w:r>
        <w:rPr>
          <w:rFonts w:hint="eastAsia" w:asciiTheme="minorEastAsia" w:hAnsiTheme="minorEastAsia" w:eastAsiaTheme="minorEastAsia" w:cstheme="minorEastAsia"/>
          <w:color w:val="1F2DA8"/>
          <w:szCs w:val="21"/>
          <w:lang w:val="en-US" w:eastAsia="zh-CN"/>
        </w:rPr>
        <w:t>的度中心性，</w:t>
      </w:r>
      <w:r>
        <w:rPr>
          <w:rFonts w:hint="default" w:asciiTheme="minorEastAsia" w:hAnsiTheme="minorEastAsia" w:eastAsiaTheme="minorEastAsia" w:cstheme="minorEastAsia"/>
          <w:color w:val="1F2DA8"/>
          <w:position w:val="-10"/>
          <w:szCs w:val="21"/>
          <w:lang w:val="en-US" w:eastAsia="zh-CN"/>
        </w:rPr>
        <w:object>
          <v:shape id="_x0000_i1061" o:spt="75" type="#_x0000_t75" style="height:18.2pt;width:12.6pt;" o:ole="t" filled="f" o:preferrelative="t" stroked="f" coordsize="21600,21600">
            <v:path/>
            <v:fill on="f" focussize="0,0"/>
            <v:stroke on="f"/>
            <v:imagedata r:id="rId52" o:title=""/>
            <o:lock v:ext="edit" aspectratio="t"/>
            <w10:wrap type="none"/>
            <w10:anchorlock/>
          </v:shape>
          <o:OLEObject Type="Embed" ProgID="Equation.KSEE3" ShapeID="_x0000_i1061" DrawAspect="Content" ObjectID="_1468075761" r:id="rId67">
            <o:LockedField>false</o:LockedField>
          </o:OLEObject>
        </w:object>
      </w:r>
      <w:r>
        <w:rPr>
          <w:rFonts w:hint="eastAsia" w:asciiTheme="minorEastAsia" w:hAnsiTheme="minorEastAsia" w:eastAsiaTheme="minorEastAsia" w:cstheme="minorEastAsia"/>
          <w:color w:val="1F2DA8"/>
          <w:szCs w:val="21"/>
          <w:lang w:val="en-US" w:eastAsia="zh-CN"/>
        </w:rPr>
        <w:t>是预设参数。</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此时未被探测到的节点更新其被探测到的概率，更新规则为：</w:t>
      </w:r>
    </w:p>
    <w:p>
      <w:pPr>
        <w:ind w:firstLine="420" w:firstLineChars="200"/>
        <w:rPr>
          <w:rFonts w:hint="eastAsia" w:asciiTheme="minorEastAsia" w:hAnsiTheme="minorEastAsia" w:eastAsiaTheme="minorEastAsia" w:cstheme="minorEastAsia"/>
          <w:color w:val="1F2DA8"/>
          <w:szCs w:val="21"/>
          <w:lang w:val="en-US" w:eastAsia="zh-CN"/>
        </w:rPr>
      </w:pPr>
      <w:r>
        <w:rPr>
          <w:rFonts w:hint="default" w:asciiTheme="minorEastAsia" w:hAnsiTheme="minorEastAsia" w:eastAsiaTheme="minorEastAsia" w:cstheme="minorEastAsia"/>
          <w:color w:val="1F2DA8"/>
          <w:position w:val="-28"/>
          <w:szCs w:val="21"/>
          <w:lang w:val="en-US" w:eastAsia="zh-CN"/>
        </w:rPr>
        <w:object>
          <v:shape id="_x0000_i1062" o:spt="75" type="#_x0000_t75" style="height:45.35pt;width:104.65pt;" o:ole="t" filled="f" o:preferrelative="t" stroked="f" coordsize="21600,21600">
            <v:path/>
            <v:fill on="f" focussize="0,0"/>
            <v:stroke on="f"/>
            <v:imagedata r:id="rId69" o:title=""/>
            <o:lock v:ext="edit" aspectratio="t"/>
            <w10:wrap type="none"/>
            <w10:anchorlock/>
          </v:shape>
          <o:OLEObject Type="Embed" ProgID="Equation.KSEE3" ShapeID="_x0000_i1062" DrawAspect="Content" ObjectID="_1468075762" r:id="rId68">
            <o:LockedField>false</o:LockedField>
          </o:OLEObject>
        </w:object>
      </w:r>
      <w:r>
        <w:rPr>
          <w:rFonts w:hint="eastAsia" w:asciiTheme="minorEastAsia" w:hAnsiTheme="minorEastAsia" w:eastAsiaTheme="minorEastAsia" w:cstheme="minorEastAsia"/>
          <w:color w:val="1F2DA8"/>
          <w:szCs w:val="21"/>
          <w:lang w:val="en-US" w:eastAsia="zh-CN"/>
        </w:rPr>
        <w:t>；</w:t>
      </w:r>
    </w:p>
    <w:p>
      <w:pPr>
        <w:ind w:firstLine="420" w:firstLineChars="200"/>
        <w:rPr>
          <w:rFonts w:hint="default"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式中</w:t>
      </w:r>
      <w:r>
        <w:rPr>
          <w:rFonts w:hint="eastAsia" w:asciiTheme="minorEastAsia" w:hAnsiTheme="minorEastAsia" w:eastAsiaTheme="minorEastAsia" w:cstheme="minorEastAsia"/>
          <w:color w:val="1F2DA8"/>
          <w:position w:val="-12"/>
          <w:szCs w:val="21"/>
          <w:lang w:val="en-US" w:eastAsia="zh-CN"/>
        </w:rPr>
        <w:object>
          <v:shape id="_x0000_i1063" o:spt="75" type="#_x0000_t75" style="height:22.6pt;width:33.95pt;" o:ole="t" filled="f" o:preferrelative="t" stroked="f" coordsize="21600,21600">
            <v:path/>
            <v:fill on="f" focussize="0,0"/>
            <v:stroke on="f"/>
            <v:imagedata r:id="rId71" o:title=""/>
            <o:lock v:ext="edit" aspectratio="t"/>
            <w10:wrap type="none"/>
            <w10:anchorlock/>
          </v:shape>
          <o:OLEObject Type="Embed" ProgID="Equation.KSEE3" ShapeID="_x0000_i1063" DrawAspect="Content" ObjectID="_1468075763" r:id="rId70">
            <o:LockedField>false</o:LockedField>
          </o:OLEObject>
        </w:object>
      </w:r>
      <w:r>
        <w:rPr>
          <w:rFonts w:hint="eastAsia" w:asciiTheme="minorEastAsia" w:hAnsiTheme="minorEastAsia" w:eastAsiaTheme="minorEastAsia" w:cstheme="minorEastAsia"/>
          <w:color w:val="1F2DA8"/>
          <w:szCs w:val="21"/>
          <w:lang w:val="en-US" w:eastAsia="zh-CN"/>
        </w:rPr>
        <w:t>表示节点</w:t>
      </w:r>
      <w:r>
        <w:rPr>
          <w:rFonts w:hint="eastAsia" w:asciiTheme="minorEastAsia" w:hAnsiTheme="minorEastAsia" w:eastAsiaTheme="minorEastAsia" w:cstheme="minorEastAsia"/>
          <w:color w:val="1F2DA8"/>
          <w:position w:val="-10"/>
          <w:szCs w:val="21"/>
          <w:lang w:val="en-US" w:eastAsia="zh-CN"/>
        </w:rPr>
        <w:object>
          <v:shape id="_x0000_i1064" o:spt="75" type="#_x0000_t75" style="height:13pt;width:11pt;" o:ole="t" filled="f" o:preferrelative="t" stroked="f" coordsize="21600,21600">
            <v:path/>
            <v:fill on="f" focussize="0,0"/>
            <v:stroke on="f"/>
            <v:imagedata r:id="rId34" o:title=""/>
            <o:lock v:ext="edit" aspectratio="t"/>
            <w10:wrap type="none"/>
            <w10:anchorlock/>
          </v:shape>
          <o:OLEObject Type="Embed" ProgID="Equation.KSEE3" ShapeID="_x0000_i1064" DrawAspect="Content" ObjectID="_1468075764" r:id="rId72">
            <o:LockedField>false</o:LockedField>
          </o:OLEObject>
        </w:object>
      </w:r>
      <w:r>
        <w:rPr>
          <w:rFonts w:hint="eastAsia" w:asciiTheme="minorEastAsia" w:hAnsiTheme="minorEastAsia" w:eastAsiaTheme="minorEastAsia" w:cstheme="minorEastAsia"/>
          <w:color w:val="1F2DA8"/>
          <w:szCs w:val="21"/>
          <w:lang w:val="en-US" w:eastAsia="zh-CN"/>
        </w:rPr>
        <w:t>的邻居节点（包括被探测的和未被探测的）影响力的总和，</w:t>
      </w:r>
      <w:r>
        <w:rPr>
          <w:rFonts w:hint="default" w:asciiTheme="minorEastAsia" w:hAnsiTheme="minorEastAsia" w:eastAsiaTheme="minorEastAsia" w:cstheme="minorEastAsia"/>
          <w:color w:val="1F2DA8"/>
          <w:position w:val="-10"/>
          <w:szCs w:val="21"/>
          <w:lang w:val="en-US" w:eastAsia="zh-CN"/>
        </w:rPr>
        <w:object>
          <v:shape id="_x0000_i1065" o:spt="75" type="#_x0000_t75" style="height:15.75pt;width:39.45pt;" o:ole="t" filled="f" o:preferrelative="t" stroked="f" coordsize="21600,21600">
            <v:path/>
            <v:fill on="f" focussize="0,0"/>
            <v:stroke on="f"/>
            <v:imagedata r:id="rId49" o:title=""/>
            <o:lock v:ext="edit" aspectratio="t"/>
            <w10:wrap type="none"/>
            <w10:anchorlock/>
          </v:shape>
          <o:OLEObject Type="Embed" ProgID="Equation.KSEE3" ShapeID="_x0000_i1065" DrawAspect="Content" ObjectID="_1468075765" r:id="rId73">
            <o:LockedField>false</o:LockedField>
          </o:OLEObject>
        </w:object>
      </w:r>
      <w:r>
        <w:rPr>
          <w:rFonts w:hint="eastAsia" w:asciiTheme="minorEastAsia" w:hAnsiTheme="minorEastAsia" w:eastAsiaTheme="minorEastAsia" w:cstheme="minorEastAsia"/>
          <w:color w:val="1F2DA8"/>
          <w:szCs w:val="21"/>
          <w:lang w:val="en-US" w:eastAsia="zh-CN"/>
        </w:rPr>
        <w:t>表示节点</w:t>
      </w:r>
      <w:r>
        <w:rPr>
          <w:rFonts w:hint="eastAsia" w:asciiTheme="minorEastAsia" w:hAnsiTheme="minorEastAsia" w:eastAsiaTheme="minorEastAsia" w:cstheme="minorEastAsia"/>
          <w:color w:val="1F2DA8"/>
          <w:position w:val="-10"/>
          <w:szCs w:val="21"/>
          <w:lang w:val="en-US" w:eastAsia="zh-CN"/>
        </w:rPr>
        <w:object>
          <v:shape id="_x0000_i1066" o:spt="75" type="#_x0000_t75" style="height:13pt;width:11pt;" o:ole="t" filled="f" o:preferrelative="t" stroked="f" coordsize="21600,21600">
            <v:path/>
            <v:fill on="f" focussize="0,0"/>
            <v:stroke on="f"/>
            <v:imagedata r:id="rId34" o:title=""/>
            <o:lock v:ext="edit" aspectratio="t"/>
            <w10:wrap type="none"/>
            <w10:anchorlock/>
          </v:shape>
          <o:OLEObject Type="Embed" ProgID="Equation.KSEE3" ShapeID="_x0000_i1066" DrawAspect="Content" ObjectID="_1468075766" r:id="rId74">
            <o:LockedField>false</o:LockedField>
          </o:OLEObject>
        </w:object>
      </w:r>
      <w:r>
        <w:rPr>
          <w:rFonts w:hint="eastAsia" w:asciiTheme="minorEastAsia" w:hAnsiTheme="minorEastAsia" w:eastAsiaTheme="minorEastAsia" w:cstheme="minorEastAsia"/>
          <w:color w:val="1F2DA8"/>
          <w:szCs w:val="21"/>
          <w:lang w:val="en-US" w:eastAsia="zh-CN"/>
        </w:rPr>
        <w:t>的度中心性，</w:t>
      </w:r>
      <w:r>
        <w:rPr>
          <w:rFonts w:hint="default" w:asciiTheme="minorEastAsia" w:hAnsiTheme="minorEastAsia" w:eastAsiaTheme="minorEastAsia" w:cstheme="minorEastAsia"/>
          <w:color w:val="1F2DA8"/>
          <w:position w:val="-10"/>
          <w:szCs w:val="21"/>
          <w:lang w:val="en-US" w:eastAsia="zh-CN"/>
        </w:rPr>
        <w:object>
          <v:shape id="_x0000_i1067" o:spt="75" type="#_x0000_t75" style="height:18.2pt;width:12.6pt;" o:ole="t" filled="f" o:preferrelative="t" stroked="f" coordsize="21600,21600">
            <v:path/>
            <v:fill on="f" focussize="0,0"/>
            <v:stroke on="f"/>
            <v:imagedata r:id="rId52" o:title=""/>
            <o:lock v:ext="edit" aspectratio="t"/>
            <w10:wrap type="none"/>
            <w10:anchorlock/>
          </v:shape>
          <o:OLEObject Type="Embed" ProgID="Equation.KSEE3" ShapeID="_x0000_i1067" DrawAspect="Content" ObjectID="_1468075767" r:id="rId75">
            <o:LockedField>false</o:LockedField>
          </o:OLEObject>
        </w:object>
      </w:r>
      <w:r>
        <w:rPr>
          <w:rFonts w:hint="eastAsia" w:asciiTheme="minorEastAsia" w:hAnsiTheme="minorEastAsia" w:eastAsiaTheme="minorEastAsia" w:cstheme="minorEastAsia"/>
          <w:color w:val="1F2DA8"/>
          <w:szCs w:val="21"/>
          <w:lang w:val="en-US" w:eastAsia="zh-CN"/>
        </w:rPr>
        <w:t>是预设参数。</w:t>
      </w:r>
    </w:p>
    <w:p>
      <w:pPr>
        <w:ind w:firstLine="420" w:firstLineChars="200"/>
        <w:rPr>
          <w:rFonts w:hint="default"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步骤4.3、迭代步骤4.1和步骤4.2后可得到未被探测的节点被探测的稳定概率大小（理论：马尔科夫决策的收敛性）</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步骤5、构建该博弈模型的收益计算方法，首先统计被探测成功的节点的损失值，之后计算节点潜在被探测的概率。</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步骤5.1、攻击者的收益计算表达式为：</w:t>
      </w:r>
    </w:p>
    <w:p>
      <w:pPr>
        <w:ind w:firstLine="420" w:firstLineChars="200"/>
        <w:rPr>
          <w:rFonts w:hint="eastAsia" w:eastAsia="宋体"/>
          <w:lang w:eastAsia="zh-CN"/>
        </w:rPr>
      </w:pPr>
      <w:r>
        <w:rPr>
          <w:rFonts w:hint="eastAsia" w:eastAsia="宋体"/>
          <w:position w:val="-34"/>
          <w:lang w:eastAsia="zh-CN"/>
        </w:rPr>
        <w:object>
          <v:shape id="_x0000_i1068" o:spt="75" type="#_x0000_t75" style="height:30pt;width:239pt;" o:ole="t" filled="f" o:preferrelative="t" stroked="f" coordsize="21600,21600">
            <v:path/>
            <v:fill on="f" focussize="0,0"/>
            <v:stroke on="f"/>
            <v:imagedata r:id="rId77" o:title=""/>
            <o:lock v:ext="edit" aspectratio="t"/>
            <w10:wrap type="none"/>
            <w10:anchorlock/>
          </v:shape>
          <o:OLEObject Type="Embed" ProgID="Equation.KSEE3" ShapeID="_x0000_i1068" DrawAspect="Content" ObjectID="_1468075768" r:id="rId76">
            <o:LockedField>false</o:LockedField>
          </o:OLEObject>
        </w:object>
      </w:r>
      <w:r>
        <w:rPr>
          <w:rFonts w:hint="eastAsia"/>
          <w:lang w:eastAsia="zh-CN"/>
        </w:rPr>
        <w:t>；</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式中</w:t>
      </w:r>
      <w:r>
        <w:rPr>
          <w:rFonts w:hint="eastAsia" w:eastAsia="宋体"/>
          <w:position w:val="-12"/>
          <w:lang w:eastAsia="zh-CN"/>
        </w:rPr>
        <w:object>
          <v:shape id="_x0000_i1069" o:spt="75" type="#_x0000_t75" style="height:19pt;width:53pt;" o:ole="t" filled="f" o:preferrelative="t" stroked="f" coordsize="21600,21600">
            <v:path/>
            <v:fill on="f" focussize="0,0"/>
            <v:stroke on="f"/>
            <v:imagedata r:id="rId79" o:title=""/>
            <o:lock v:ext="edit" aspectratio="t"/>
            <w10:wrap type="none"/>
            <w10:anchorlock/>
          </v:shape>
          <o:OLEObject Type="Embed" ProgID="Equation.KSEE3" ShapeID="_x0000_i1069" DrawAspect="Content" ObjectID="_1468075769" r:id="rId78">
            <o:LockedField>false</o:LockedField>
          </o:OLEObject>
        </w:object>
      </w:r>
      <w:r>
        <w:rPr>
          <w:rFonts w:hint="eastAsia" w:asciiTheme="minorEastAsia" w:hAnsiTheme="minorEastAsia" w:eastAsiaTheme="minorEastAsia" w:cstheme="minorEastAsia"/>
          <w:color w:val="1F2DA8"/>
          <w:szCs w:val="21"/>
          <w:lang w:val="en-US" w:eastAsia="zh-CN"/>
        </w:rPr>
        <w:t>表示攻击者的收益，</w:t>
      </w:r>
      <w:r>
        <w:rPr>
          <w:rFonts w:hint="eastAsia" w:asciiTheme="minorEastAsia" w:hAnsiTheme="minorEastAsia" w:eastAsiaTheme="minorEastAsia" w:cstheme="minorEastAsia"/>
          <w:color w:val="1F2DA8"/>
          <w:szCs w:val="21"/>
          <w:lang w:val="en-US" w:eastAsia="zh-CN"/>
        </w:rPr>
        <w:object>
          <v:shape id="_x0000_i1070" o:spt="75" type="#_x0000_t75" style="height:23.65pt;width:36.8pt;" o:ole="t" filled="f" o:preferrelative="t" stroked="f" coordsize="21600,21600">
            <v:path/>
            <v:fill on="f" focussize="0,0"/>
            <v:stroke on="f"/>
            <v:imagedata r:id="rId81" o:title=""/>
            <o:lock v:ext="edit" aspectratio="t"/>
            <w10:wrap type="none"/>
            <w10:anchorlock/>
          </v:shape>
          <o:OLEObject Type="Embed" ProgID="Equation.KSEE3" ShapeID="_x0000_i1070" DrawAspect="Content" ObjectID="_1468075770" r:id="rId80">
            <o:LockedField>false</o:LockedField>
          </o:OLEObject>
        </w:object>
      </w:r>
      <w:r>
        <w:rPr>
          <w:rFonts w:hint="eastAsia" w:asciiTheme="minorEastAsia" w:hAnsiTheme="minorEastAsia" w:eastAsiaTheme="minorEastAsia" w:cstheme="minorEastAsia"/>
          <w:color w:val="1F2DA8"/>
          <w:szCs w:val="21"/>
          <w:lang w:val="en-US" w:eastAsia="zh-CN"/>
        </w:rPr>
        <w:t>分别表示攻击者和防御者的策略，</w:t>
      </w:r>
      <w:r>
        <w:rPr>
          <w:rFonts w:hint="eastAsia" w:asciiTheme="minorEastAsia" w:hAnsiTheme="minorEastAsia" w:eastAsiaTheme="minorEastAsia" w:cstheme="minorEastAsia"/>
          <w:color w:val="1F2DA8"/>
          <w:position w:val="-6"/>
          <w:szCs w:val="21"/>
          <w:lang w:val="en-US" w:eastAsia="zh-CN"/>
        </w:rPr>
        <w:object>
          <v:shape id="_x0000_i1071" o:spt="75" type="#_x0000_t75" style="height:14.5pt;width:15.8pt;" o:ole="t" filled="f" o:preferrelative="t" stroked="f" coordsize="21600,21600">
            <v:path/>
            <v:fill on="f" focussize="0,0"/>
            <v:stroke on="f"/>
            <v:imagedata r:id="rId83" o:title=""/>
            <o:lock v:ext="edit" aspectratio="t"/>
            <w10:wrap type="none"/>
            <w10:anchorlock/>
          </v:shape>
          <o:OLEObject Type="Embed" ProgID="Equation.KSEE3" ShapeID="_x0000_i1071" DrawAspect="Content" ObjectID="_1468075771" r:id="rId82">
            <o:LockedField>false</o:LockedField>
          </o:OLEObject>
        </w:object>
      </w:r>
      <w:r>
        <w:rPr>
          <w:rFonts w:hint="eastAsia" w:asciiTheme="minorEastAsia" w:hAnsiTheme="minorEastAsia" w:eastAsiaTheme="minorEastAsia" w:cstheme="minorEastAsia"/>
          <w:color w:val="1F2DA8"/>
          <w:szCs w:val="21"/>
          <w:lang w:val="en-US" w:eastAsia="zh-CN"/>
        </w:rPr>
        <w:t>表示网络拓扑的性能（性能越好被探测节点影响力传播能力越小），攻击者的收益是双方策略的函数，</w:t>
      </w:r>
      <w:r>
        <w:rPr>
          <w:rFonts w:hint="eastAsia" w:eastAsia="宋体"/>
          <w:position w:val="-12"/>
          <w:lang w:eastAsia="zh-CN"/>
        </w:rPr>
        <w:object>
          <v:shape id="_x0000_i1072" o:spt="75" type="#_x0000_t75" style="height:18pt;width:73pt;" o:ole="t" filled="f" o:preferrelative="t" stroked="f" coordsize="21600,21600">
            <v:path/>
            <v:fill on="f" focussize="0,0"/>
            <v:stroke on="f"/>
            <v:imagedata r:id="rId85" o:title=""/>
            <o:lock v:ext="edit" aspectratio="t"/>
            <w10:wrap type="none"/>
            <w10:anchorlock/>
          </v:shape>
          <o:OLEObject Type="Embed" ProgID="Equation.KSEE3" ShapeID="_x0000_i1072" DrawAspect="Content" ObjectID="_1468075772" r:id="rId84">
            <o:LockedField>false</o:LockedField>
          </o:OLEObject>
        </w:object>
      </w:r>
      <w:r>
        <w:rPr>
          <w:rFonts w:hint="eastAsia" w:asciiTheme="minorEastAsia" w:hAnsiTheme="minorEastAsia" w:eastAsiaTheme="minorEastAsia" w:cstheme="minorEastAsia"/>
          <w:color w:val="1F2DA8"/>
          <w:szCs w:val="21"/>
          <w:lang w:val="en-US" w:eastAsia="zh-CN"/>
        </w:rPr>
        <w:t>表示攻击者探测成功的节点集合，</w:t>
      </w:r>
      <w:r>
        <w:rPr>
          <w:rFonts w:hint="eastAsia" w:asciiTheme="minorEastAsia" w:hAnsiTheme="minorEastAsia" w:eastAsiaTheme="minorEastAsia" w:cstheme="minorEastAsia"/>
          <w:color w:val="1F2DA8"/>
          <w:szCs w:val="21"/>
          <w:lang w:val="en-US" w:eastAsia="zh-CN"/>
        </w:rPr>
        <w:object>
          <v:shape id="_x0000_i1073" o:spt="75" type="#_x0000_t75" style="height:18pt;width:95pt;" o:ole="t" filled="f" o:preferrelative="t" stroked="f" coordsize="21600,21600">
            <v:path/>
            <v:fill on="f" focussize="0,0"/>
            <v:stroke on="f"/>
            <v:imagedata r:id="rId87" o:title=""/>
            <o:lock v:ext="edit" aspectratio="t"/>
            <w10:wrap type="none"/>
            <w10:anchorlock/>
          </v:shape>
          <o:OLEObject Type="Embed" ProgID="Equation.KSEE3" ShapeID="_x0000_i1073" DrawAspect="Content" ObjectID="_1468075773" r:id="rId86">
            <o:LockedField>false</o:LockedField>
          </o:OLEObject>
        </w:object>
      </w:r>
      <w:r>
        <w:rPr>
          <w:rFonts w:hint="eastAsia" w:asciiTheme="minorEastAsia" w:hAnsiTheme="minorEastAsia" w:eastAsiaTheme="minorEastAsia" w:cstheme="minorEastAsia"/>
          <w:color w:val="1F2DA8"/>
          <w:szCs w:val="21"/>
          <w:lang w:val="en-US" w:eastAsia="zh-CN"/>
        </w:rPr>
        <w:t>表示未被攻击者探测成功且防御者没有部署防御资源的节点集合。</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步骤5.2、防御者的收益计算表达式为：</w:t>
      </w:r>
    </w:p>
    <w:p>
      <w:pPr>
        <w:ind w:firstLine="420" w:firstLineChars="200"/>
        <w:rPr>
          <w:rFonts w:hint="eastAsia"/>
          <w:lang w:eastAsia="zh-CN"/>
        </w:rPr>
      </w:pPr>
      <w:r>
        <w:rPr>
          <w:rFonts w:hint="eastAsia" w:eastAsia="宋体"/>
          <w:position w:val="-34"/>
          <w:lang w:eastAsia="zh-CN"/>
        </w:rPr>
        <w:object>
          <v:shape id="_x0000_i1074" o:spt="75" type="#_x0000_t75" style="height:30pt;width:246pt;" o:ole="t" filled="f" o:preferrelative="t" stroked="f" coordsize="21600,21600">
            <v:path/>
            <v:fill on="f" focussize="0,0"/>
            <v:stroke on="f"/>
            <v:imagedata r:id="rId89" o:title=""/>
            <o:lock v:ext="edit" aspectratio="t"/>
            <w10:wrap type="none"/>
            <w10:anchorlock/>
          </v:shape>
          <o:OLEObject Type="Embed" ProgID="Equation.KSEE3" ShapeID="_x0000_i1074" DrawAspect="Content" ObjectID="_1468075774" r:id="rId88">
            <o:LockedField>false</o:LockedField>
          </o:OLEObject>
        </w:object>
      </w:r>
      <w:r>
        <w:rPr>
          <w:rFonts w:hint="eastAsia"/>
          <w:lang w:eastAsia="zh-CN"/>
        </w:rPr>
        <w:t>；</w:t>
      </w:r>
    </w:p>
    <w:p>
      <w:pPr>
        <w:ind w:firstLine="420" w:firstLineChars="200"/>
        <w:rPr>
          <w:rFonts w:hint="default"/>
          <w:lang w:val="en-US" w:eastAsia="zh-CN"/>
        </w:rPr>
      </w:pPr>
      <w:r>
        <w:rPr>
          <w:rFonts w:hint="eastAsia"/>
          <w:lang w:val="en-US" w:eastAsia="zh-CN"/>
        </w:rPr>
        <w:t>式中</w:t>
      </w:r>
      <w:r>
        <w:rPr>
          <w:rFonts w:hint="eastAsia" w:eastAsia="宋体"/>
          <w:position w:val="-12"/>
          <w:lang w:eastAsia="zh-CN"/>
        </w:rPr>
        <w:object>
          <v:shape id="_x0000_i1075" o:spt="75" type="#_x0000_t75" style="height:19pt;width:54pt;" o:ole="t" filled="f" o:preferrelative="t" stroked="f" coordsize="21600,21600">
            <v:path/>
            <v:fill on="f" focussize="0,0"/>
            <v:stroke on="f"/>
            <v:imagedata r:id="rId91" o:title=""/>
            <o:lock v:ext="edit" aspectratio="t"/>
            <w10:wrap type="none"/>
            <w10:anchorlock/>
          </v:shape>
          <o:OLEObject Type="Embed" ProgID="Equation.KSEE3" ShapeID="_x0000_i1075" DrawAspect="Content" ObjectID="_1468075775" r:id="rId90">
            <o:LockedField>false</o:LockedField>
          </o:OLEObject>
        </w:object>
      </w:r>
      <w:r>
        <w:rPr>
          <w:rFonts w:hint="eastAsia"/>
          <w:lang w:val="en-US" w:eastAsia="zh-CN"/>
        </w:rPr>
        <w:t>表示防御者</w:t>
      </w:r>
      <w:r>
        <w:rPr>
          <w:rFonts w:hint="eastAsia" w:asciiTheme="minorEastAsia" w:hAnsiTheme="minorEastAsia" w:eastAsiaTheme="minorEastAsia" w:cstheme="minorEastAsia"/>
          <w:color w:val="1F2DA8"/>
          <w:szCs w:val="21"/>
          <w:lang w:val="en-US" w:eastAsia="zh-CN"/>
        </w:rPr>
        <w:t>的收益，</w:t>
      </w:r>
      <w:r>
        <w:rPr>
          <w:rFonts w:hint="eastAsia" w:asciiTheme="minorEastAsia" w:hAnsiTheme="minorEastAsia" w:eastAsiaTheme="minorEastAsia" w:cstheme="minorEastAsia"/>
          <w:color w:val="1F2DA8"/>
          <w:szCs w:val="21"/>
          <w:lang w:val="en-US" w:eastAsia="zh-CN"/>
        </w:rPr>
        <w:object>
          <v:shape id="_x0000_i1076" o:spt="75" type="#_x0000_t75" style="height:23.65pt;width:36.8pt;" o:ole="t" filled="f" o:preferrelative="t" stroked="f" coordsize="21600,21600">
            <v:path/>
            <v:fill on="f" focussize="0,0"/>
            <v:stroke on="f"/>
            <v:imagedata r:id="rId81" o:title=""/>
            <o:lock v:ext="edit" aspectratio="t"/>
            <w10:wrap type="none"/>
            <w10:anchorlock/>
          </v:shape>
          <o:OLEObject Type="Embed" ProgID="Equation.KSEE3" ShapeID="_x0000_i1076" DrawAspect="Content" ObjectID="_1468075776" r:id="rId92">
            <o:LockedField>false</o:LockedField>
          </o:OLEObject>
        </w:object>
      </w:r>
      <w:r>
        <w:rPr>
          <w:rFonts w:hint="eastAsia" w:asciiTheme="minorEastAsia" w:hAnsiTheme="minorEastAsia" w:eastAsiaTheme="minorEastAsia" w:cstheme="minorEastAsia"/>
          <w:color w:val="1F2DA8"/>
          <w:szCs w:val="21"/>
          <w:lang w:val="en-US" w:eastAsia="zh-CN"/>
        </w:rPr>
        <w:t>分别表示攻击者和防御者的策略，</w:t>
      </w:r>
      <w:r>
        <w:rPr>
          <w:rFonts w:hint="eastAsia" w:asciiTheme="minorEastAsia" w:hAnsiTheme="minorEastAsia" w:eastAsiaTheme="minorEastAsia" w:cstheme="minorEastAsia"/>
          <w:color w:val="1F2DA8"/>
          <w:position w:val="-6"/>
          <w:szCs w:val="21"/>
          <w:lang w:val="en-US" w:eastAsia="zh-CN"/>
        </w:rPr>
        <w:object>
          <v:shape id="_x0000_i1077" o:spt="75" type="#_x0000_t75" style="height:14.5pt;width:15.8pt;" o:ole="t" filled="f" o:preferrelative="t" stroked="f" coordsize="21600,21600">
            <v:path/>
            <v:fill on="f" focussize="0,0"/>
            <v:stroke on="f"/>
            <v:imagedata r:id="rId83" o:title=""/>
            <o:lock v:ext="edit" aspectratio="t"/>
            <w10:wrap type="none"/>
            <w10:anchorlock/>
          </v:shape>
          <o:OLEObject Type="Embed" ProgID="Equation.KSEE3" ShapeID="_x0000_i1077" DrawAspect="Content" ObjectID="_1468075777" r:id="rId93">
            <o:LockedField>false</o:LockedField>
          </o:OLEObject>
        </w:object>
      </w:r>
      <w:r>
        <w:rPr>
          <w:rFonts w:hint="eastAsia" w:asciiTheme="minorEastAsia" w:hAnsiTheme="minorEastAsia" w:eastAsiaTheme="minorEastAsia" w:cstheme="minorEastAsia"/>
          <w:color w:val="1F2DA8"/>
          <w:szCs w:val="21"/>
          <w:lang w:val="en-US" w:eastAsia="zh-CN"/>
        </w:rPr>
        <w:t>表示网络拓扑的性能（性能越好被探测节点影响力传播能力越小），防御者的收益是双方策略的函数，</w:t>
      </w:r>
      <w:r>
        <w:rPr>
          <w:rFonts w:hint="eastAsia" w:eastAsia="宋体"/>
          <w:position w:val="-12"/>
          <w:lang w:eastAsia="zh-CN"/>
        </w:rPr>
        <w:object>
          <v:shape id="_x0000_i1078" o:spt="75" type="#_x0000_t75" style="height:18pt;width:73pt;" o:ole="t" filled="f" o:preferrelative="t" stroked="f" coordsize="21600,21600">
            <v:path/>
            <v:fill on="f" focussize="0,0"/>
            <v:stroke on="f"/>
            <v:imagedata r:id="rId85" o:title=""/>
            <o:lock v:ext="edit" aspectratio="t"/>
            <w10:wrap type="none"/>
            <w10:anchorlock/>
          </v:shape>
          <o:OLEObject Type="Embed" ProgID="Equation.KSEE3" ShapeID="_x0000_i1078" DrawAspect="Content" ObjectID="_1468075778" r:id="rId94">
            <o:LockedField>false</o:LockedField>
          </o:OLEObject>
        </w:object>
      </w:r>
      <w:r>
        <w:rPr>
          <w:rFonts w:hint="eastAsia" w:asciiTheme="minorEastAsia" w:hAnsiTheme="minorEastAsia" w:eastAsiaTheme="minorEastAsia" w:cstheme="minorEastAsia"/>
          <w:color w:val="1F2DA8"/>
          <w:szCs w:val="21"/>
          <w:lang w:val="en-US" w:eastAsia="zh-CN"/>
        </w:rPr>
        <w:t>表示攻击者探测成功的节点集合，</w:t>
      </w:r>
      <w:r>
        <w:rPr>
          <w:rFonts w:hint="eastAsia" w:asciiTheme="minorEastAsia" w:hAnsiTheme="minorEastAsia" w:eastAsiaTheme="minorEastAsia" w:cstheme="minorEastAsia"/>
          <w:color w:val="1F2DA8"/>
          <w:szCs w:val="21"/>
          <w:lang w:val="en-US" w:eastAsia="zh-CN"/>
        </w:rPr>
        <w:object>
          <v:shape id="_x0000_i1079" o:spt="75" type="#_x0000_t75" style="height:18pt;width:95pt;" o:ole="t" filled="f" o:preferrelative="t" stroked="f" coordsize="21600,21600">
            <v:path/>
            <v:fill on="f" focussize="0,0"/>
            <v:stroke on="f"/>
            <v:imagedata r:id="rId87" o:title=""/>
            <o:lock v:ext="edit" aspectratio="t"/>
            <w10:wrap type="none"/>
            <w10:anchorlock/>
          </v:shape>
          <o:OLEObject Type="Embed" ProgID="Equation.KSEE3" ShapeID="_x0000_i1079" DrawAspect="Content" ObjectID="_1468075779" r:id="rId95">
            <o:LockedField>false</o:LockedField>
          </o:OLEObject>
        </w:object>
      </w:r>
      <w:r>
        <w:rPr>
          <w:rFonts w:hint="eastAsia" w:asciiTheme="minorEastAsia" w:hAnsiTheme="minorEastAsia" w:eastAsiaTheme="minorEastAsia" w:cstheme="minorEastAsia"/>
          <w:color w:val="1F2DA8"/>
          <w:szCs w:val="21"/>
          <w:lang w:val="en-US" w:eastAsia="zh-CN"/>
        </w:rPr>
        <w:t>表示未被攻击者探测成功且防御者没有部署防御资源的节点集合。</w:t>
      </w:r>
    </w:p>
    <w:p>
      <w:pPr>
        <w:ind w:firstLine="420" w:firstLineChars="200"/>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步骤6、根据步骤5.1和步骤5.2计算双方收益矩阵，之后根据收益矩阵求解纳什均衡后得到最优的节点防御资源部署方法。</w:t>
      </w:r>
    </w:p>
    <w:p>
      <w:pPr>
        <w:ind w:firstLine="420" w:firstLineChars="200"/>
        <w:rPr>
          <w:rFonts w:hint="eastAsia" w:asciiTheme="minorEastAsia" w:hAnsiTheme="minorEastAsia" w:eastAsiaTheme="minorEastAsia" w:cstheme="minorEastAsia"/>
          <w:color w:val="1F2DA8"/>
          <w:szCs w:val="21"/>
          <w:lang w:val="en-US" w:eastAsia="zh-CN"/>
        </w:rPr>
      </w:pPr>
    </w:p>
    <w:p>
      <w:pPr>
        <w:ind w:firstLine="420" w:firstLineChars="200"/>
        <w:jc w:val="center"/>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drawing>
          <wp:inline distT="0" distB="0" distL="114300" distR="114300">
            <wp:extent cx="2909570" cy="4166235"/>
            <wp:effectExtent l="0" t="0" r="5080" b="5715"/>
            <wp:docPr id="4" name="图片 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pic:cNvPicPr>
                      <a:picLocks noChangeAspect="1"/>
                    </pic:cNvPicPr>
                  </pic:nvPicPr>
                  <pic:blipFill>
                    <a:blip r:embed="rId96"/>
                    <a:stretch>
                      <a:fillRect/>
                    </a:stretch>
                  </pic:blipFill>
                  <pic:spPr>
                    <a:xfrm>
                      <a:off x="0" y="0"/>
                      <a:ext cx="2909570" cy="4166235"/>
                    </a:xfrm>
                    <a:prstGeom prst="rect">
                      <a:avLst/>
                    </a:prstGeom>
                  </pic:spPr>
                </pic:pic>
              </a:graphicData>
            </a:graphic>
          </wp:inline>
        </w:drawing>
      </w:r>
    </w:p>
    <w:p>
      <w:pPr>
        <w:ind w:firstLine="420" w:firstLineChars="200"/>
        <w:jc w:val="center"/>
        <w:rPr>
          <w:rFonts w:hint="eastAsia" w:asciiTheme="minorEastAsia" w:hAnsiTheme="minorEastAsia" w:eastAsiaTheme="minorEastAsia" w:cstheme="minorEastAsia"/>
          <w:color w:val="1F2DA8"/>
          <w:szCs w:val="21"/>
          <w:lang w:val="en-US" w:eastAsia="zh-CN"/>
        </w:rPr>
      </w:pPr>
      <w:r>
        <w:rPr>
          <w:rFonts w:hint="eastAsia" w:asciiTheme="minorEastAsia" w:hAnsiTheme="minorEastAsia" w:eastAsiaTheme="minorEastAsia" w:cstheme="minorEastAsia"/>
          <w:color w:val="1F2DA8"/>
          <w:szCs w:val="21"/>
          <w:lang w:val="en-US" w:eastAsia="zh-CN"/>
        </w:rPr>
        <w:t>图一 摘要流程</w:t>
      </w:r>
    </w:p>
    <w:p>
      <w:pPr>
        <w:ind w:firstLine="420" w:firstLineChars="200"/>
        <w:jc w:val="center"/>
      </w:pPr>
      <w:r>
        <w:drawing>
          <wp:inline distT="0" distB="0" distL="114300" distR="114300">
            <wp:extent cx="4453255" cy="1534795"/>
            <wp:effectExtent l="0" t="0" r="4445" b="8255"/>
            <wp:docPr id="5"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2"/>
                    <pic:cNvPicPr>
                      <a:picLocks noChangeAspect="1"/>
                    </pic:cNvPicPr>
                  </pic:nvPicPr>
                  <pic:blipFill>
                    <a:blip r:embed="rId97"/>
                    <a:srcRect t="4414" b="14855"/>
                    <a:stretch>
                      <a:fillRect/>
                    </a:stretch>
                  </pic:blipFill>
                  <pic:spPr>
                    <a:xfrm>
                      <a:off x="0" y="0"/>
                      <a:ext cx="4453255" cy="1534795"/>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图二 步骤4.1影响力传播第一过程</w:t>
      </w:r>
    </w:p>
    <w:p>
      <w:pPr>
        <w:ind w:firstLine="420" w:firstLineChars="200"/>
        <w:jc w:val="center"/>
        <w:rPr>
          <w:rFonts w:hint="eastAsia"/>
          <w:lang w:val="en-US" w:eastAsia="zh-CN"/>
        </w:rPr>
      </w:pPr>
      <w:r>
        <w:drawing>
          <wp:inline distT="0" distB="0" distL="114300" distR="114300">
            <wp:extent cx="4478020" cy="1438275"/>
            <wp:effectExtent l="0" t="0" r="0" b="0"/>
            <wp:docPr id="6"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3"/>
                    <pic:cNvPicPr>
                      <a:picLocks noChangeAspect="1"/>
                    </pic:cNvPicPr>
                  </pic:nvPicPr>
                  <pic:blipFill>
                    <a:blip r:embed="rId98"/>
                    <a:srcRect b="16820"/>
                    <a:stretch>
                      <a:fillRect/>
                    </a:stretch>
                  </pic:blipFill>
                  <pic:spPr>
                    <a:xfrm>
                      <a:off x="0" y="0"/>
                      <a:ext cx="4478020" cy="1438275"/>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图三 步骤4.2影响力传播第二过程</w:t>
      </w:r>
    </w:p>
    <w:p>
      <w:pPr>
        <w:ind w:firstLine="420" w:firstLineChars="200"/>
        <w:jc w:val="center"/>
        <w:rPr>
          <w:rFonts w:hint="eastAsia"/>
          <w:lang w:val="en-US" w:eastAsia="zh-CN"/>
        </w:rPr>
      </w:pPr>
    </w:p>
    <w:p>
      <w:pPr>
        <w:ind w:firstLine="420" w:firstLineChars="200"/>
        <w:jc w:val="center"/>
        <w:rPr>
          <w:rFonts w:hint="default"/>
          <w:lang w:val="en-US" w:eastAsia="zh-CN"/>
        </w:rPr>
      </w:pPr>
    </w:p>
    <w:p>
      <w:pPr>
        <w:spacing w:line="480" w:lineRule="exact"/>
        <w:ind w:firstLine="422" w:firstLineChars="200"/>
        <w:rPr>
          <w:b/>
          <w:bCs/>
          <w:szCs w:val="21"/>
        </w:rPr>
      </w:pPr>
      <w:r>
        <w:rPr>
          <w:b/>
          <w:bCs/>
          <w:szCs w:val="21"/>
        </w:rPr>
        <w:t>三、本</w:t>
      </w:r>
      <w:r>
        <w:rPr>
          <w:rFonts w:hint="eastAsia"/>
          <w:b/>
          <w:bCs/>
          <w:szCs w:val="21"/>
        </w:rPr>
        <w:t>发明</w:t>
      </w:r>
      <w:r>
        <w:rPr>
          <w:b/>
          <w:bCs/>
          <w:szCs w:val="21"/>
        </w:rPr>
        <w:t>的优点</w:t>
      </w:r>
      <w:r>
        <w:rPr>
          <w:rFonts w:hint="eastAsia"/>
          <w:b/>
          <w:bCs/>
          <w:szCs w:val="21"/>
        </w:rPr>
        <w:t>（必填）</w:t>
      </w:r>
    </w:p>
    <w:p>
      <w:pPr>
        <w:spacing w:line="480" w:lineRule="exact"/>
        <w:ind w:firstLine="422" w:firstLineChars="200"/>
        <w:rPr>
          <w:b/>
          <w:bCs/>
          <w:szCs w:val="21"/>
        </w:rPr>
      </w:pPr>
      <w:r>
        <w:rPr>
          <w:b/>
          <w:bCs/>
          <w:szCs w:val="21"/>
        </w:rPr>
        <w:t>与第一部分的现有技术</w:t>
      </w:r>
      <w:r>
        <w:rPr>
          <w:rFonts w:hint="eastAsia"/>
          <w:b/>
          <w:bCs/>
          <w:szCs w:val="21"/>
        </w:rPr>
        <w:t>方案</w:t>
      </w:r>
      <w:r>
        <w:rPr>
          <w:b/>
          <w:bCs/>
          <w:szCs w:val="21"/>
        </w:rPr>
        <w:t>相比，本发明</w:t>
      </w:r>
      <w:r>
        <w:rPr>
          <w:rFonts w:hint="eastAsia"/>
          <w:b/>
          <w:bCs/>
          <w:szCs w:val="21"/>
        </w:rPr>
        <w:t>技术方案</w:t>
      </w:r>
      <w:r>
        <w:rPr>
          <w:b/>
          <w:bCs/>
          <w:szCs w:val="21"/>
        </w:rPr>
        <w:t>有何优点或有益效果，所述优点或有益效果是由本发明技术方案带来的。</w:t>
      </w:r>
    </w:p>
    <w:p>
      <w:pPr>
        <w:rPr>
          <w:rFonts w:hint="default" w:hAnsi="宋体"/>
          <w:szCs w:val="21"/>
          <w:lang w:val="en-US"/>
        </w:rPr>
      </w:pPr>
      <w:r>
        <w:rPr>
          <w:rFonts w:hint="eastAsia" w:hAnsi="宋体"/>
          <w:color w:val="1F2DA8"/>
          <w:szCs w:val="21"/>
          <w:lang w:val="en-US" w:eastAsia="zh-CN"/>
        </w:rPr>
        <w:t>本方法注重考虑了现实中防御者可用防御资源的有限性，且考虑了在不同的网络拓扑性能下某些被探测到的节点对其他未被探测的节点影响后，防御者使用本方法可以使其损失降到最低。</w:t>
      </w:r>
    </w:p>
    <w:p>
      <w:pPr>
        <w:ind w:firstLine="420" w:firstLineChars="200"/>
        <w:rPr>
          <w:rFonts w:hAnsi="宋体"/>
          <w:szCs w:val="21"/>
        </w:rPr>
      </w:pPr>
    </w:p>
    <w:p>
      <w:pPr>
        <w:spacing w:line="480" w:lineRule="exact"/>
        <w:ind w:firstLine="422" w:firstLineChars="200"/>
        <w:rPr>
          <w:b/>
          <w:bCs/>
          <w:szCs w:val="21"/>
        </w:rPr>
      </w:pPr>
      <w:r>
        <w:rPr>
          <w:b/>
          <w:bCs/>
          <w:szCs w:val="21"/>
        </w:rPr>
        <w:t>四、替代方案</w:t>
      </w:r>
      <w:r>
        <w:rPr>
          <w:rFonts w:hint="eastAsia"/>
          <w:b/>
          <w:bCs/>
          <w:szCs w:val="21"/>
        </w:rPr>
        <w:t>（选填）</w:t>
      </w:r>
    </w:p>
    <w:p>
      <w:pPr>
        <w:spacing w:line="480" w:lineRule="exact"/>
        <w:ind w:firstLine="422" w:firstLineChars="200"/>
        <w:rPr>
          <w:b/>
          <w:bCs/>
          <w:szCs w:val="21"/>
        </w:rPr>
      </w:pPr>
      <w:r>
        <w:rPr>
          <w:b/>
          <w:bCs/>
          <w:szCs w:val="21"/>
        </w:rPr>
        <w:t>对第二部分中的</w:t>
      </w:r>
      <w:r>
        <w:rPr>
          <w:rFonts w:hint="eastAsia"/>
          <w:b/>
          <w:bCs/>
          <w:szCs w:val="21"/>
        </w:rPr>
        <w:t>本发明</w:t>
      </w:r>
      <w:r>
        <w:rPr>
          <w:b/>
          <w:bCs/>
          <w:szCs w:val="21"/>
        </w:rPr>
        <w:t>技术方案，是否还有其他的替代方案同样能完成本发明的目的。</w:t>
      </w:r>
    </w:p>
    <w:p>
      <w:pPr>
        <w:ind w:firstLine="420" w:firstLineChars="200"/>
        <w:rPr>
          <w:rFonts w:hAnsi="宋体"/>
          <w:color w:val="1F2DA8"/>
          <w:szCs w:val="21"/>
        </w:rPr>
      </w:pPr>
      <w:r>
        <w:rPr>
          <w:rFonts w:hint="eastAsia" w:hAnsi="宋体"/>
          <w:color w:val="1F2DA8"/>
          <w:szCs w:val="21"/>
        </w:rPr>
        <w:t>本发明所解决的问题，采用了一个手段，针对这个手段，是否还有其他的方法能够等同于这个手段？</w:t>
      </w:r>
    </w:p>
    <w:p>
      <w:pPr>
        <w:ind w:firstLine="420" w:firstLineChars="200"/>
        <w:rPr>
          <w:rFonts w:hAnsi="宋体"/>
          <w:color w:val="1F2DA8"/>
          <w:szCs w:val="21"/>
        </w:rPr>
      </w:pPr>
      <w:r>
        <w:rPr>
          <w:rFonts w:hint="eastAsia" w:hAnsi="宋体"/>
          <w:color w:val="1F2DA8"/>
          <w:szCs w:val="21"/>
        </w:rPr>
        <w:t>若有，则提出并写出来。</w:t>
      </w:r>
    </w:p>
    <w:p>
      <w:pPr>
        <w:ind w:firstLine="420" w:firstLineChars="200"/>
        <w:rPr>
          <w:rFonts w:hAnsi="宋体"/>
          <w:color w:val="1F2DA8"/>
          <w:szCs w:val="21"/>
        </w:rPr>
      </w:pPr>
      <w:r>
        <w:rPr>
          <w:rFonts w:hint="eastAsia" w:hAnsi="宋体"/>
          <w:color w:val="1F2DA8"/>
          <w:szCs w:val="21"/>
        </w:rPr>
        <w:t>若无，则不用填写此栏。</w:t>
      </w:r>
    </w:p>
    <w:p>
      <w:pPr>
        <w:ind w:firstLine="420" w:firstLineChars="200"/>
        <w:rPr>
          <w:rFonts w:hAnsi="宋体"/>
          <w:szCs w:val="21"/>
        </w:rPr>
      </w:pPr>
    </w:p>
    <w:p>
      <w:pPr>
        <w:ind w:firstLine="420" w:firstLineChars="200"/>
        <w:rPr>
          <w:rFonts w:hAnsi="宋体"/>
          <w:szCs w:val="21"/>
        </w:rPr>
      </w:pPr>
    </w:p>
    <w:p>
      <w:pPr>
        <w:spacing w:line="480" w:lineRule="exact"/>
        <w:ind w:firstLine="422" w:firstLineChars="200"/>
        <w:rPr>
          <w:b/>
          <w:bCs/>
          <w:szCs w:val="21"/>
        </w:rPr>
      </w:pPr>
      <w:r>
        <w:rPr>
          <w:rFonts w:hint="eastAsia"/>
          <w:b/>
          <w:bCs/>
          <w:szCs w:val="21"/>
        </w:rPr>
        <w:t>五、本发明的关键点和保护点（选填）</w:t>
      </w:r>
    </w:p>
    <w:p>
      <w:pPr>
        <w:spacing w:line="360" w:lineRule="auto"/>
        <w:ind w:firstLine="422" w:firstLineChars="200"/>
        <w:rPr>
          <w:rFonts w:hint="eastAsia" w:hAnsi="宋体"/>
          <w:b/>
          <w:bCs/>
          <w:szCs w:val="21"/>
        </w:rPr>
      </w:pPr>
      <w:r>
        <w:rPr>
          <w:rFonts w:hint="eastAsia" w:hAnsi="宋体"/>
          <w:b/>
          <w:bCs/>
          <w:szCs w:val="21"/>
        </w:rPr>
        <w:t>请列出对本发明创造最想保护的技术点。</w:t>
      </w:r>
    </w:p>
    <w:p>
      <w:pPr>
        <w:numPr>
          <w:ilvl w:val="0"/>
          <w:numId w:val="1"/>
        </w:numPr>
        <w:spacing w:line="360" w:lineRule="auto"/>
        <w:ind w:firstLine="422" w:firstLineChars="200"/>
        <w:rPr>
          <w:rFonts w:hint="eastAsia" w:hAnsi="宋体"/>
          <w:b/>
          <w:bCs/>
          <w:szCs w:val="21"/>
          <w:lang w:val="en-US" w:eastAsia="zh-CN"/>
        </w:rPr>
      </w:pPr>
      <w:r>
        <w:rPr>
          <w:rFonts w:hint="eastAsia" w:hAnsi="宋体"/>
          <w:b/>
          <w:bCs/>
          <w:szCs w:val="21"/>
          <w:lang w:val="en-US" w:eastAsia="zh-CN"/>
        </w:rPr>
        <w:t>在对抗网络探测情境下构建的攻防博弈模型</w:t>
      </w:r>
    </w:p>
    <w:p>
      <w:pPr>
        <w:numPr>
          <w:ilvl w:val="0"/>
          <w:numId w:val="1"/>
        </w:numPr>
        <w:spacing w:line="360" w:lineRule="auto"/>
        <w:ind w:firstLine="422" w:firstLineChars="200"/>
        <w:rPr>
          <w:rFonts w:hint="default" w:hAnsi="宋体"/>
          <w:b/>
          <w:bCs/>
          <w:szCs w:val="21"/>
          <w:lang w:val="en-US" w:eastAsia="zh-CN"/>
        </w:rPr>
      </w:pPr>
      <w:r>
        <w:rPr>
          <w:rFonts w:hint="eastAsia" w:hAnsi="宋体"/>
          <w:b/>
          <w:bCs/>
          <w:szCs w:val="21"/>
          <w:lang w:val="en-US" w:eastAsia="zh-CN"/>
        </w:rPr>
        <w:t>被探测节点影响力传播模型</w:t>
      </w:r>
    </w:p>
    <w:p>
      <w:pPr>
        <w:spacing w:line="360" w:lineRule="auto"/>
        <w:ind w:firstLine="420" w:firstLineChars="200"/>
        <w:rPr>
          <w:rFonts w:hAnsi="宋体"/>
          <w:szCs w:val="21"/>
        </w:rPr>
      </w:pPr>
    </w:p>
    <w:p>
      <w:pPr>
        <w:ind w:firstLine="420" w:firstLineChars="200"/>
        <w:rPr>
          <w:rFonts w:hAnsi="宋体"/>
          <w:szCs w:val="21"/>
        </w:rPr>
      </w:pPr>
    </w:p>
    <w:p>
      <w:pPr>
        <w:ind w:firstLine="420" w:firstLineChars="200"/>
        <w:rPr>
          <w:rFonts w:hAnsi="宋体"/>
          <w:szCs w:val="21"/>
        </w:rPr>
      </w:pPr>
    </w:p>
    <w:p>
      <w:pPr>
        <w:spacing w:line="480" w:lineRule="exact"/>
        <w:ind w:firstLine="422" w:firstLineChars="200"/>
        <w:rPr>
          <w:b/>
          <w:bCs/>
          <w:szCs w:val="21"/>
        </w:rPr>
      </w:pPr>
      <w:r>
        <w:rPr>
          <w:rFonts w:hint="eastAsia"/>
          <w:b/>
          <w:bCs/>
          <w:szCs w:val="21"/>
        </w:rPr>
        <w:t>六</w:t>
      </w:r>
      <w:r>
        <w:rPr>
          <w:b/>
          <w:bCs/>
          <w:szCs w:val="21"/>
        </w:rPr>
        <w:t>、附图</w:t>
      </w:r>
      <w:r>
        <w:rPr>
          <w:rFonts w:hint="eastAsia"/>
          <w:b/>
          <w:bCs/>
          <w:szCs w:val="21"/>
        </w:rPr>
        <w:t>（选填）</w:t>
      </w:r>
    </w:p>
    <w:p>
      <w:pPr>
        <w:ind w:firstLine="420" w:firstLineChars="200"/>
        <w:rPr>
          <w:rFonts w:hAnsi="宋体"/>
          <w:b/>
          <w:bCs/>
          <w:szCs w:val="21"/>
        </w:rPr>
      </w:pPr>
      <w:r>
        <w:rPr>
          <w:rFonts w:hAnsi="宋体"/>
          <w:szCs w:val="21"/>
        </w:rPr>
        <w:t>1</w:t>
      </w:r>
      <w:r>
        <w:rPr>
          <w:rFonts w:hint="eastAsia" w:hAnsi="宋体"/>
          <w:szCs w:val="21"/>
        </w:rPr>
        <w:t>﹒</w:t>
      </w:r>
      <w:r>
        <w:rPr>
          <w:rFonts w:hAnsi="宋体"/>
          <w:b/>
          <w:bCs/>
          <w:szCs w:val="21"/>
        </w:rPr>
        <w:t>实用新型专利申请必须有至少一个附图</w:t>
      </w:r>
      <w:r>
        <w:rPr>
          <w:rFonts w:hAnsi="宋体"/>
          <w:szCs w:val="21"/>
        </w:rPr>
        <w:t>。</w:t>
      </w:r>
      <w:r>
        <w:rPr>
          <w:rFonts w:hAnsi="宋体"/>
          <w:b/>
          <w:bCs/>
          <w:szCs w:val="21"/>
        </w:rPr>
        <w:t>在机械、电学、物理领域中涉及产品结构的发明专利申请，也必须有附图。</w:t>
      </w:r>
    </w:p>
    <w:p>
      <w:pPr>
        <w:ind w:firstLine="422" w:firstLineChars="200"/>
        <w:rPr>
          <w:b/>
          <w:szCs w:val="21"/>
        </w:rPr>
      </w:pPr>
      <w:r>
        <w:rPr>
          <w:rFonts w:hAnsi="宋体"/>
          <w:b/>
          <w:szCs w:val="21"/>
        </w:rPr>
        <w:t>附图的基本要求</w:t>
      </w:r>
    </w:p>
    <w:p>
      <w:pPr>
        <w:ind w:firstLine="420" w:firstLineChars="200"/>
        <w:rPr>
          <w:rFonts w:hAnsi="宋体"/>
          <w:szCs w:val="21"/>
        </w:rPr>
      </w:pPr>
      <w:r>
        <w:rPr>
          <w:rFonts w:hAnsi="宋体"/>
          <w:szCs w:val="21"/>
        </w:rPr>
        <w:t>1</w:t>
      </w:r>
      <w:r>
        <w:rPr>
          <w:rFonts w:hint="eastAsia" w:hAnsi="宋体"/>
          <w:szCs w:val="21"/>
        </w:rPr>
        <w:t>﹒</w:t>
      </w:r>
      <w:r>
        <w:rPr>
          <w:rFonts w:hAnsi="宋体"/>
          <w:szCs w:val="21"/>
        </w:rPr>
        <w:t>必须是</w:t>
      </w:r>
      <w:r>
        <w:rPr>
          <w:rFonts w:hint="eastAsia" w:hAnsi="宋体"/>
          <w:szCs w:val="21"/>
        </w:rPr>
        <w:t>黑色的</w:t>
      </w:r>
      <w:r>
        <w:rPr>
          <w:rFonts w:hAnsi="宋体"/>
          <w:szCs w:val="21"/>
        </w:rPr>
        <w:t>线条图，最好是</w:t>
      </w:r>
      <w:r>
        <w:rPr>
          <w:rFonts w:hAnsi="宋体"/>
          <w:szCs w:val="21"/>
          <w:highlight w:val="red"/>
        </w:rPr>
        <w:t>C</w:t>
      </w:r>
      <w:r>
        <w:rPr>
          <w:rFonts w:hint="eastAsia" w:hAnsi="宋体"/>
          <w:szCs w:val="21"/>
          <w:highlight w:val="red"/>
        </w:rPr>
        <w:t>AD图纸</w:t>
      </w:r>
      <w:r>
        <w:rPr>
          <w:rFonts w:hint="eastAsia" w:hAnsi="宋体"/>
          <w:szCs w:val="21"/>
        </w:rPr>
        <w:t>（或者CAD软件能够）打开的图档或Visio</w:t>
      </w:r>
      <w:r>
        <w:rPr>
          <w:rFonts w:hAnsi="宋体"/>
          <w:szCs w:val="21"/>
        </w:rPr>
        <w:t>格式的图，</w:t>
      </w:r>
      <w:r>
        <w:rPr>
          <w:rFonts w:hint="eastAsia" w:hAnsi="宋体"/>
          <w:szCs w:val="21"/>
        </w:rPr>
        <w:t>图中的线条不能有锯齿，</w:t>
      </w:r>
      <w:r>
        <w:rPr>
          <w:rFonts w:hAnsi="宋体"/>
          <w:szCs w:val="21"/>
        </w:rPr>
        <w:t>图上要有标记，并写明各标记所代表的部件；</w:t>
      </w:r>
      <w:r>
        <w:rPr>
          <w:rFonts w:hint="eastAsia" w:hAnsi="宋体"/>
          <w:szCs w:val="21"/>
        </w:rPr>
        <w:t>CAD软件为AutoCAD、Solidworks软件。</w:t>
      </w:r>
    </w:p>
    <w:p>
      <w:pPr>
        <w:ind w:firstLine="420" w:firstLineChars="200"/>
        <w:rPr>
          <w:rFonts w:hAnsi="宋体"/>
          <w:szCs w:val="21"/>
        </w:rPr>
      </w:pPr>
      <w:r>
        <w:rPr>
          <w:rFonts w:hAnsi="宋体"/>
          <w:szCs w:val="21"/>
        </w:rPr>
        <w:t>2</w:t>
      </w:r>
      <w:r>
        <w:rPr>
          <w:rFonts w:hint="eastAsia" w:hAnsi="宋体"/>
          <w:szCs w:val="21"/>
        </w:rPr>
        <w:t>﹒</w:t>
      </w:r>
      <w:r>
        <w:rPr>
          <w:rFonts w:hAnsi="宋体"/>
          <w:szCs w:val="21"/>
        </w:rPr>
        <w:t>附图中必须详细体现本发明的发明点所涉及的各部件的组成及连接关系、以及其与现有技术中所涉及部件的连接关系。</w:t>
      </w:r>
    </w:p>
    <w:p>
      <w:pPr>
        <w:ind w:firstLine="420" w:firstLineChars="200"/>
        <w:rPr>
          <w:rFonts w:hAnsi="宋体"/>
          <w:szCs w:val="21"/>
        </w:rPr>
      </w:pPr>
    </w:p>
    <w:p>
      <w:pPr>
        <w:rPr>
          <w:rFonts w:hAnsi="宋体"/>
          <w:szCs w:val="21"/>
        </w:rPr>
      </w:pPr>
    </w:p>
    <w:p>
      <w:pPr>
        <w:spacing w:line="360" w:lineRule="auto"/>
        <w:rPr>
          <w:rFonts w:eastAsia="楷体_GB2312"/>
        </w:rPr>
      </w:pPr>
    </w:p>
    <w:p>
      <w:pPr>
        <w:spacing w:line="360" w:lineRule="auto"/>
        <w:rPr>
          <w:b/>
          <w:color w:val="0000FF"/>
          <w:sz w:val="18"/>
        </w:rPr>
      </w:pPr>
    </w:p>
    <w:sectPr>
      <w:headerReference r:id="rId3" w:type="default"/>
      <w:footerReference r:id="rId4" w:type="default"/>
      <w:footerReference r:id="rId5" w:type="even"/>
      <w:pgSz w:w="11906" w:h="16838"/>
      <w:pgMar w:top="1440" w:right="1286"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5941" w:y="253"/>
      <w:rPr>
        <w:rStyle w:val="7"/>
      </w:rPr>
    </w:pPr>
    <w:r>
      <w:fldChar w:fldCharType="begin"/>
    </w:r>
    <w:r>
      <w:rPr>
        <w:rStyle w:val="7"/>
      </w:rPr>
      <w:instrText xml:space="preserve">PAGE  </w:instrText>
    </w:r>
    <w:r>
      <w:fldChar w:fldCharType="separate"/>
    </w:r>
    <w:r>
      <w:rPr>
        <w:rStyle w:val="7"/>
      </w:rPr>
      <w:t>- 2 -</w:t>
    </w:r>
    <w:r>
      <w:fldChar w:fldCharType="end"/>
    </w:r>
  </w:p>
  <w:p>
    <w:pPr>
      <w:pStyle w:val="3"/>
      <w:ind w:right="360"/>
      <w:jc w:val="center"/>
      <w:rPr>
        <w:rFonts w:ascii="楷体_GB2312" w:eastAsia="楷体_GB2312"/>
      </w:rPr>
    </w:pPr>
    <w:r>
      <w:rPr>
        <w:rFonts w:hint="eastAsia" w:ascii="楷体_GB2312" w:eastAsia="楷体_GB2312"/>
      </w:rPr>
      <w:t>版权所有  侵权必究</w:t>
    </w:r>
  </w:p>
  <w:p>
    <w:pPr>
      <w:pStyle w:val="3"/>
      <w:jc w:val="center"/>
      <w:rPr>
        <w:rFonts w:ascii="楷体_GB2312" w:eastAsia="楷体_GB23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Fonts w:hint="eastAsia"/>
      </w:rPr>
      <w:t>.</w:t>
    </w:r>
    <w:r>
      <w:fldChar w:fldCharType="begin"/>
    </w:r>
    <w:r>
      <w:rPr>
        <w:rStyle w:val="7"/>
      </w:rPr>
      <w:instrText xml:space="preserve">PAGE  </w:instrText>
    </w:r>
    <w: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tabs>
        <w:tab w:val="right" w:pos="8820"/>
      </w:tabs>
      <w:jc w:val="both"/>
      <w:rPr>
        <w:rFonts w:ascii="楷体_GB2312" w:eastAsia="楷体_GB2312"/>
        <w:sz w:val="21"/>
        <w:szCs w:val="21"/>
      </w:rPr>
    </w:pPr>
    <w:r>
      <w:rPr>
        <w:rFonts w:hint="eastAsia" w:ascii="楷体_GB2312" w:eastAsia="楷体_GB231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180BE2"/>
    <w:multiLevelType w:val="singleLevel"/>
    <w:tmpl w:val="C6180BE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ZDg5NmNjMWY3YjExMGE3MjUxOTRjZTFjMDJmMmNmNTEifQ=="/>
  </w:docVars>
  <w:rsids>
    <w:rsidRoot w:val="5E0F440D"/>
    <w:rsid w:val="00044303"/>
    <w:rsid w:val="00055F3A"/>
    <w:rsid w:val="000A2398"/>
    <w:rsid w:val="001B2429"/>
    <w:rsid w:val="00260640"/>
    <w:rsid w:val="003A3C6E"/>
    <w:rsid w:val="003C7528"/>
    <w:rsid w:val="00412225"/>
    <w:rsid w:val="004B7F2A"/>
    <w:rsid w:val="004F3000"/>
    <w:rsid w:val="00580282"/>
    <w:rsid w:val="0059103A"/>
    <w:rsid w:val="005C380C"/>
    <w:rsid w:val="00643C8F"/>
    <w:rsid w:val="00644361"/>
    <w:rsid w:val="006C7966"/>
    <w:rsid w:val="00731F69"/>
    <w:rsid w:val="007E0D86"/>
    <w:rsid w:val="00800DA4"/>
    <w:rsid w:val="00820D50"/>
    <w:rsid w:val="008C2B44"/>
    <w:rsid w:val="008C73E4"/>
    <w:rsid w:val="008E01FE"/>
    <w:rsid w:val="00992A81"/>
    <w:rsid w:val="009B46BF"/>
    <w:rsid w:val="00A303A3"/>
    <w:rsid w:val="00AE3EBC"/>
    <w:rsid w:val="00AF1117"/>
    <w:rsid w:val="00B47D48"/>
    <w:rsid w:val="00B933AE"/>
    <w:rsid w:val="00C009AA"/>
    <w:rsid w:val="00C530B7"/>
    <w:rsid w:val="00D56EF4"/>
    <w:rsid w:val="00DE5E46"/>
    <w:rsid w:val="00E52526"/>
    <w:rsid w:val="00E702CD"/>
    <w:rsid w:val="00E72E83"/>
    <w:rsid w:val="00E93749"/>
    <w:rsid w:val="00F46B31"/>
    <w:rsid w:val="00FB4896"/>
    <w:rsid w:val="01503938"/>
    <w:rsid w:val="04FA68C4"/>
    <w:rsid w:val="06AF4967"/>
    <w:rsid w:val="0CB90E13"/>
    <w:rsid w:val="129C0FBA"/>
    <w:rsid w:val="142B7EBE"/>
    <w:rsid w:val="150D43F1"/>
    <w:rsid w:val="178E7A6B"/>
    <w:rsid w:val="19534B3D"/>
    <w:rsid w:val="1A027FD1"/>
    <w:rsid w:val="1A0F47C8"/>
    <w:rsid w:val="1B050174"/>
    <w:rsid w:val="1E876628"/>
    <w:rsid w:val="1F8E0593"/>
    <w:rsid w:val="215A276C"/>
    <w:rsid w:val="239D2E52"/>
    <w:rsid w:val="24FD1D8D"/>
    <w:rsid w:val="259E5864"/>
    <w:rsid w:val="2B5A647E"/>
    <w:rsid w:val="36723C5D"/>
    <w:rsid w:val="38054729"/>
    <w:rsid w:val="392A4F7E"/>
    <w:rsid w:val="3BE41159"/>
    <w:rsid w:val="3CE71017"/>
    <w:rsid w:val="3E066C43"/>
    <w:rsid w:val="402D5FDF"/>
    <w:rsid w:val="412D3CCB"/>
    <w:rsid w:val="45351D88"/>
    <w:rsid w:val="4A6C5B9A"/>
    <w:rsid w:val="4EC5528C"/>
    <w:rsid w:val="514841DC"/>
    <w:rsid w:val="52903AFA"/>
    <w:rsid w:val="52C601F9"/>
    <w:rsid w:val="5A011280"/>
    <w:rsid w:val="5AAC2874"/>
    <w:rsid w:val="5E0F440D"/>
    <w:rsid w:val="5F4651C0"/>
    <w:rsid w:val="6057789C"/>
    <w:rsid w:val="615D5E30"/>
    <w:rsid w:val="64187D06"/>
    <w:rsid w:val="64897324"/>
    <w:rsid w:val="689C7075"/>
    <w:rsid w:val="6B6D3B4F"/>
    <w:rsid w:val="6CAE635B"/>
    <w:rsid w:val="6D5D28B6"/>
    <w:rsid w:val="6DB445F1"/>
    <w:rsid w:val="72E01973"/>
    <w:rsid w:val="741718E0"/>
    <w:rsid w:val="74F778E4"/>
    <w:rsid w:val="78860DFB"/>
    <w:rsid w:val="78FA6C8F"/>
    <w:rsid w:val="7A0E30BE"/>
    <w:rsid w:val="7B48479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autoRedefine/>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rPr>
  </w:style>
  <w:style w:type="character" w:styleId="7">
    <w:name w:val="page number"/>
    <w:basedOn w:val="6"/>
    <w:qFormat/>
    <w:uiPriority w:val="0"/>
  </w:style>
  <w:style w:type="character" w:styleId="8">
    <w:name w:val="Hyperlink"/>
    <w:basedOn w:val="6"/>
    <w:autoRedefine/>
    <w:qFormat/>
    <w:uiPriority w:val="0"/>
    <w:rPr>
      <w:color w:val="0000FF"/>
      <w:u w:val="single"/>
    </w:rPr>
  </w:style>
  <w:style w:type="character" w:customStyle="1" w:styleId="9">
    <w:name w:val="批注框文本 Char"/>
    <w:basedOn w:val="6"/>
    <w:link w:val="2"/>
    <w:qFormat/>
    <w:uiPriority w:val="0"/>
    <w:rPr>
      <w:kern w:val="2"/>
      <w:sz w:val="18"/>
      <w:szCs w:val="18"/>
    </w:rPr>
  </w:style>
  <w:style w:type="paragraph" w:styleId="10">
    <w:name w:val="List Paragraph"/>
    <w:basedOn w:val="1"/>
    <w:unhideWhenUsed/>
    <w:qFormat/>
    <w:uiPriority w:val="99"/>
    <w:pPr>
      <w:ind w:firstLine="420" w:firstLineChars="200"/>
    </w:pPr>
  </w:style>
  <w:style w:type="character" w:styleId="11">
    <w:name w:val="Placeholder Text"/>
    <w:basedOn w:val="6"/>
    <w:unhideWhenUsed/>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numbering" Target="numbering.xml"/><Relationship Id="rId98" Type="http://schemas.openxmlformats.org/officeDocument/2006/relationships/image" Target="media/image37.png"/><Relationship Id="rId97" Type="http://schemas.openxmlformats.org/officeDocument/2006/relationships/image" Target="media/image36.png"/><Relationship Id="rId96" Type="http://schemas.openxmlformats.org/officeDocument/2006/relationships/image" Target="media/image35.jpeg"/><Relationship Id="rId95" Type="http://schemas.openxmlformats.org/officeDocument/2006/relationships/oleObject" Target="embeddings/oleObject55.bin"/><Relationship Id="rId94" Type="http://schemas.openxmlformats.org/officeDocument/2006/relationships/oleObject" Target="embeddings/oleObject54.bin"/><Relationship Id="rId93" Type="http://schemas.openxmlformats.org/officeDocument/2006/relationships/oleObject" Target="embeddings/oleObject53.bin"/><Relationship Id="rId92" Type="http://schemas.openxmlformats.org/officeDocument/2006/relationships/oleObject" Target="embeddings/oleObject52.bin"/><Relationship Id="rId91" Type="http://schemas.openxmlformats.org/officeDocument/2006/relationships/image" Target="media/image34.wmf"/><Relationship Id="rId90" Type="http://schemas.openxmlformats.org/officeDocument/2006/relationships/oleObject" Target="embeddings/oleObject51.bin"/><Relationship Id="rId9" Type="http://schemas.openxmlformats.org/officeDocument/2006/relationships/oleObject" Target="embeddings/oleObject2.bin"/><Relationship Id="rId89" Type="http://schemas.openxmlformats.org/officeDocument/2006/relationships/image" Target="media/image33.wmf"/><Relationship Id="rId88" Type="http://schemas.openxmlformats.org/officeDocument/2006/relationships/oleObject" Target="embeddings/oleObject50.bin"/><Relationship Id="rId87" Type="http://schemas.openxmlformats.org/officeDocument/2006/relationships/image" Target="media/image32.wmf"/><Relationship Id="rId86" Type="http://schemas.openxmlformats.org/officeDocument/2006/relationships/oleObject" Target="embeddings/oleObject49.bin"/><Relationship Id="rId85" Type="http://schemas.openxmlformats.org/officeDocument/2006/relationships/image" Target="media/image31.wmf"/><Relationship Id="rId84" Type="http://schemas.openxmlformats.org/officeDocument/2006/relationships/oleObject" Target="embeddings/oleObject48.bin"/><Relationship Id="rId83" Type="http://schemas.openxmlformats.org/officeDocument/2006/relationships/image" Target="media/image30.wmf"/><Relationship Id="rId82" Type="http://schemas.openxmlformats.org/officeDocument/2006/relationships/oleObject" Target="embeddings/oleObject47.bin"/><Relationship Id="rId81" Type="http://schemas.openxmlformats.org/officeDocument/2006/relationships/image" Target="media/image29.wmf"/><Relationship Id="rId80" Type="http://schemas.openxmlformats.org/officeDocument/2006/relationships/oleObject" Target="embeddings/oleObject46.bin"/><Relationship Id="rId8" Type="http://schemas.openxmlformats.org/officeDocument/2006/relationships/image" Target="media/image1.wmf"/><Relationship Id="rId79" Type="http://schemas.openxmlformats.org/officeDocument/2006/relationships/image" Target="media/image28.wmf"/><Relationship Id="rId78" Type="http://schemas.openxmlformats.org/officeDocument/2006/relationships/oleObject" Target="embeddings/oleObject45.bin"/><Relationship Id="rId77" Type="http://schemas.openxmlformats.org/officeDocument/2006/relationships/image" Target="media/image27.wmf"/><Relationship Id="rId76" Type="http://schemas.openxmlformats.org/officeDocument/2006/relationships/oleObject" Target="embeddings/oleObject44.bin"/><Relationship Id="rId75" Type="http://schemas.openxmlformats.org/officeDocument/2006/relationships/oleObject" Target="embeddings/oleObject43.bin"/><Relationship Id="rId74" Type="http://schemas.openxmlformats.org/officeDocument/2006/relationships/oleObject" Target="embeddings/oleObject42.bin"/><Relationship Id="rId73" Type="http://schemas.openxmlformats.org/officeDocument/2006/relationships/oleObject" Target="embeddings/oleObject41.bin"/><Relationship Id="rId72" Type="http://schemas.openxmlformats.org/officeDocument/2006/relationships/oleObject" Target="embeddings/oleObject40.bin"/><Relationship Id="rId71" Type="http://schemas.openxmlformats.org/officeDocument/2006/relationships/image" Target="media/image26.wmf"/><Relationship Id="rId70" Type="http://schemas.openxmlformats.org/officeDocument/2006/relationships/oleObject" Target="embeddings/oleObject39.bin"/><Relationship Id="rId7" Type="http://schemas.openxmlformats.org/officeDocument/2006/relationships/oleObject" Target="embeddings/oleObject1.bin"/><Relationship Id="rId69" Type="http://schemas.openxmlformats.org/officeDocument/2006/relationships/image" Target="media/image25.wmf"/><Relationship Id="rId68" Type="http://schemas.openxmlformats.org/officeDocument/2006/relationships/oleObject" Target="embeddings/oleObject38.bin"/><Relationship Id="rId67" Type="http://schemas.openxmlformats.org/officeDocument/2006/relationships/oleObject" Target="embeddings/oleObject37.bin"/><Relationship Id="rId66" Type="http://schemas.openxmlformats.org/officeDocument/2006/relationships/oleObject" Target="embeddings/oleObject36.bin"/><Relationship Id="rId65" Type="http://schemas.openxmlformats.org/officeDocument/2006/relationships/oleObject" Target="embeddings/oleObject35.bin"/><Relationship Id="rId64" Type="http://schemas.openxmlformats.org/officeDocument/2006/relationships/oleObject" Target="embeddings/oleObject34.bin"/><Relationship Id="rId63" Type="http://schemas.openxmlformats.org/officeDocument/2006/relationships/image" Target="media/image24.wmf"/><Relationship Id="rId62" Type="http://schemas.openxmlformats.org/officeDocument/2006/relationships/oleObject" Target="embeddings/oleObject33.bin"/><Relationship Id="rId61" Type="http://schemas.openxmlformats.org/officeDocument/2006/relationships/image" Target="media/image23.wmf"/><Relationship Id="rId60" Type="http://schemas.openxmlformats.org/officeDocument/2006/relationships/oleObject" Target="embeddings/oleObject32.bin"/><Relationship Id="rId6" Type="http://schemas.openxmlformats.org/officeDocument/2006/relationships/theme" Target="theme/theme1.xml"/><Relationship Id="rId59" Type="http://schemas.openxmlformats.org/officeDocument/2006/relationships/oleObject" Target="embeddings/oleObject31.bin"/><Relationship Id="rId58" Type="http://schemas.openxmlformats.org/officeDocument/2006/relationships/image" Target="media/image22.wmf"/><Relationship Id="rId57" Type="http://schemas.openxmlformats.org/officeDocument/2006/relationships/oleObject" Target="embeddings/oleObject30.bin"/><Relationship Id="rId56" Type="http://schemas.openxmlformats.org/officeDocument/2006/relationships/image" Target="media/image21.wmf"/><Relationship Id="rId55" Type="http://schemas.openxmlformats.org/officeDocument/2006/relationships/oleObject" Target="embeddings/oleObject29.bin"/><Relationship Id="rId54" Type="http://schemas.openxmlformats.org/officeDocument/2006/relationships/image" Target="media/image20.wmf"/><Relationship Id="rId53" Type="http://schemas.openxmlformats.org/officeDocument/2006/relationships/oleObject" Target="embeddings/oleObject28.bin"/><Relationship Id="rId52" Type="http://schemas.openxmlformats.org/officeDocument/2006/relationships/image" Target="media/image19.wmf"/><Relationship Id="rId51" Type="http://schemas.openxmlformats.org/officeDocument/2006/relationships/oleObject" Target="embeddings/oleObject27.bin"/><Relationship Id="rId50" Type="http://schemas.openxmlformats.org/officeDocument/2006/relationships/oleObject" Target="embeddings/oleObject26.bin"/><Relationship Id="rId5" Type="http://schemas.openxmlformats.org/officeDocument/2006/relationships/footer" Target="footer2.xml"/><Relationship Id="rId49" Type="http://schemas.openxmlformats.org/officeDocument/2006/relationships/image" Target="media/image18.wmf"/><Relationship Id="rId48" Type="http://schemas.openxmlformats.org/officeDocument/2006/relationships/oleObject" Target="embeddings/oleObject25.bin"/><Relationship Id="rId47" Type="http://schemas.openxmlformats.org/officeDocument/2006/relationships/oleObject" Target="embeddings/oleObject24.bin"/><Relationship Id="rId46" Type="http://schemas.openxmlformats.org/officeDocument/2006/relationships/image" Target="media/image17.wmf"/><Relationship Id="rId45" Type="http://schemas.openxmlformats.org/officeDocument/2006/relationships/oleObject" Target="embeddings/oleObject23.bin"/><Relationship Id="rId44" Type="http://schemas.openxmlformats.org/officeDocument/2006/relationships/oleObject" Target="embeddings/oleObject22.bin"/><Relationship Id="rId43" Type="http://schemas.openxmlformats.org/officeDocument/2006/relationships/image" Target="media/image16.wmf"/><Relationship Id="rId42" Type="http://schemas.openxmlformats.org/officeDocument/2006/relationships/oleObject" Target="embeddings/oleObject21.bin"/><Relationship Id="rId41" Type="http://schemas.openxmlformats.org/officeDocument/2006/relationships/image" Target="media/image15.wmf"/><Relationship Id="rId40" Type="http://schemas.openxmlformats.org/officeDocument/2006/relationships/oleObject" Target="embeddings/oleObject20.bin"/><Relationship Id="rId4" Type="http://schemas.openxmlformats.org/officeDocument/2006/relationships/footer" Target="footer1.xml"/><Relationship Id="rId39" Type="http://schemas.openxmlformats.org/officeDocument/2006/relationships/image" Target="media/image14.wmf"/><Relationship Id="rId38" Type="http://schemas.openxmlformats.org/officeDocument/2006/relationships/oleObject" Target="embeddings/oleObject19.bin"/><Relationship Id="rId37" Type="http://schemas.openxmlformats.org/officeDocument/2006/relationships/oleObject" Target="embeddings/oleObject18.bin"/><Relationship Id="rId36" Type="http://schemas.openxmlformats.org/officeDocument/2006/relationships/image" Target="media/image13.wmf"/><Relationship Id="rId35" Type="http://schemas.openxmlformats.org/officeDocument/2006/relationships/oleObject" Target="embeddings/oleObject17.bin"/><Relationship Id="rId34" Type="http://schemas.openxmlformats.org/officeDocument/2006/relationships/image" Target="media/image12.wmf"/><Relationship Id="rId33" Type="http://schemas.openxmlformats.org/officeDocument/2006/relationships/oleObject" Target="embeddings/oleObject16.bin"/><Relationship Id="rId32" Type="http://schemas.openxmlformats.org/officeDocument/2006/relationships/image" Target="media/image11.wmf"/><Relationship Id="rId31" Type="http://schemas.openxmlformats.org/officeDocument/2006/relationships/oleObject" Target="embeddings/oleObject15.bin"/><Relationship Id="rId30" Type="http://schemas.openxmlformats.org/officeDocument/2006/relationships/image" Target="media/image10.wmf"/><Relationship Id="rId3" Type="http://schemas.openxmlformats.org/officeDocument/2006/relationships/header" Target="header1.xml"/><Relationship Id="rId29" Type="http://schemas.openxmlformats.org/officeDocument/2006/relationships/oleObject" Target="embeddings/oleObject14.bin"/><Relationship Id="rId28" Type="http://schemas.openxmlformats.org/officeDocument/2006/relationships/image" Target="media/image9.wmf"/><Relationship Id="rId27" Type="http://schemas.openxmlformats.org/officeDocument/2006/relationships/oleObject" Target="embeddings/oleObject13.bin"/><Relationship Id="rId26" Type="http://schemas.openxmlformats.org/officeDocument/2006/relationships/image" Target="media/image8.wmf"/><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7.wmf"/><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1" Type="http://schemas.openxmlformats.org/officeDocument/2006/relationships/fontTable" Target="fontTable.xml"/><Relationship Id="rId100" Type="http://schemas.openxmlformats.org/officeDocument/2006/relationships/customXml" Target="../customXml/item1.xml"/><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EE1C3-6BE8-4BF4-B5CB-B2FA8471522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227</Words>
  <Characters>1294</Characters>
  <Lines>10</Lines>
  <Paragraphs>3</Paragraphs>
  <TotalTime>438</TotalTime>
  <ScaleCrop>false</ScaleCrop>
  <LinksUpToDate>false</LinksUpToDate>
  <CharactersWithSpaces>1518</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2020-07-16T00:59:00Z</dcterms:created>
  <dc:creator>Administrator</dc:creator>
  <cp:lastModifiedBy>sidney</cp:lastModifiedBy>
  <dcterms:modified xsi:type="dcterms:W3CDTF">2024-04-11T11:56:29Z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166FEFDE6BA84674B20ADBAD56060276</vt:lpwstr>
  </property>
</Properties>
</file>