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B7DBA" w14:textId="2D236F2C" w:rsidR="00333C49" w:rsidRPr="00333C49" w:rsidRDefault="00D9046F" w:rsidP="00333C49">
      <w:pPr>
        <w:jc w:val="center"/>
        <w:rPr>
          <w:rFonts w:ascii="Times New Roman" w:hAnsi="Times New Roman" w:cs="Times New Roman"/>
          <w:b/>
          <w:bCs/>
        </w:rPr>
      </w:pPr>
      <w:r>
        <w:rPr>
          <w:rFonts w:ascii="Times New Roman" w:hAnsi="Times New Roman" w:cs="Times New Roman"/>
          <w:b/>
          <w:bCs/>
        </w:rPr>
        <w:t>Possible</w:t>
      </w:r>
      <w:r w:rsidRPr="00D9046F">
        <w:rPr>
          <w:rFonts w:ascii="Times New Roman" w:hAnsi="Times New Roman" w:cs="Times New Roman"/>
          <w:b/>
          <w:bCs/>
        </w:rPr>
        <w:t xml:space="preserve"> Revisions for </w:t>
      </w:r>
      <w:r>
        <w:rPr>
          <w:rFonts w:ascii="Times New Roman" w:hAnsi="Times New Roman" w:cs="Times New Roman"/>
          <w:b/>
          <w:bCs/>
        </w:rPr>
        <w:t>‘</w:t>
      </w:r>
      <w:r w:rsidRPr="00D9046F">
        <w:rPr>
          <w:rFonts w:ascii="Times New Roman" w:hAnsi="Times New Roman" w:cs="Times New Roman"/>
          <w:b/>
          <w:bCs/>
        </w:rPr>
        <w:t>A Bag-of-Sounds Approach to Multimodal Hate Speech Detection</w:t>
      </w:r>
      <w:r>
        <w:rPr>
          <w:rFonts w:ascii="Times New Roman" w:hAnsi="Times New Roman" w:cs="Times New Roman"/>
          <w:b/>
          <w:bCs/>
        </w:rPr>
        <w:t>’</w:t>
      </w:r>
      <w:r w:rsidR="00484448">
        <w:rPr>
          <w:rFonts w:ascii="Times New Roman" w:hAnsi="Times New Roman" w:cs="Times New Roman"/>
          <w:b/>
          <w:bCs/>
        </w:rPr>
        <w:t xml:space="preserve">  </w:t>
      </w:r>
    </w:p>
    <w:p w14:paraId="3618DB04" w14:textId="1E5B83C9" w:rsidR="00944553" w:rsidRPr="00944553" w:rsidRDefault="00944553" w:rsidP="00944553">
      <w:pPr>
        <w:rPr>
          <w:rFonts w:ascii="Times New Roman" w:hAnsi="Times New Roman" w:cs="Times New Roman"/>
          <w:b/>
          <w:bCs/>
        </w:rPr>
      </w:pPr>
      <w:r w:rsidRPr="00944553">
        <w:rPr>
          <w:rFonts w:ascii="Times New Roman" w:hAnsi="Times New Roman" w:cs="Times New Roman"/>
          <w:b/>
          <w:bCs/>
        </w:rPr>
        <w:t>Innovative but lacking</w:t>
      </w:r>
    </w:p>
    <w:p w14:paraId="7296F793" w14:textId="18A71768" w:rsidR="00944553" w:rsidRPr="00944553" w:rsidRDefault="00944553" w:rsidP="00944553">
      <w:pPr>
        <w:rPr>
          <w:rFonts w:ascii="Times New Roman" w:hAnsi="Times New Roman" w:cs="Times New Roman"/>
        </w:rPr>
      </w:pPr>
      <w:r w:rsidRPr="00944553">
        <w:rPr>
          <w:rFonts w:ascii="Times New Roman" w:hAnsi="Times New Roman" w:cs="Times New Roman"/>
        </w:rPr>
        <w:t xml:space="preserve">Official Review by Reviewer Qwkg25 Feb 2025, 09:54 (modified: 28 Feb 2025, 09:27) </w:t>
      </w:r>
    </w:p>
    <w:p w14:paraId="7FBE3F40" w14:textId="77777777" w:rsidR="00D609D0" w:rsidRDefault="00944553" w:rsidP="00D609D0">
      <w:pPr>
        <w:rPr>
          <w:rFonts w:ascii="Times New Roman" w:hAnsi="Times New Roman" w:cs="Times New Roman"/>
          <w:color w:val="4472C4" w:themeColor="accent1"/>
        </w:rPr>
      </w:pPr>
      <w:r w:rsidRPr="00944553">
        <w:rPr>
          <w:rFonts w:ascii="Times New Roman" w:hAnsi="Times New Roman" w:cs="Times New Roman"/>
          <w:b/>
          <w:bCs/>
        </w:rPr>
        <w:t>Review:</w:t>
      </w:r>
      <w:r w:rsidRPr="00944553">
        <w:rPr>
          <w:rFonts w:ascii="Times New Roman" w:hAnsi="Times New Roman" w:cs="Times New Roman"/>
        </w:rPr>
        <w:br/>
        <w:t>Clarity</w:t>
      </w:r>
      <w:r w:rsidRPr="00944553">
        <w:rPr>
          <w:rFonts w:ascii="Times New Roman" w:hAnsi="Times New Roman" w:cs="Times New Roman"/>
        </w:rPr>
        <w:br/>
        <w:t>The writing is clear and follows a logical progression. Technical concepts, such as Mel spectrograms and machine learning models, are explained concisely. However, some sections, particularly the discussion on performance metrics and limitations, could benefit from a more structured breakdown to improve readability.</w:t>
      </w:r>
      <w:r w:rsidR="00604085">
        <w:rPr>
          <w:rFonts w:ascii="Times New Roman" w:hAnsi="Times New Roman" w:cs="Times New Roman"/>
        </w:rPr>
        <w:br/>
      </w:r>
      <w:r w:rsidR="003833D5">
        <w:rPr>
          <w:rFonts w:ascii="Times New Roman" w:hAnsi="Times New Roman" w:cs="Times New Roman"/>
          <w:color w:val="4472C4" w:themeColor="accent1"/>
        </w:rPr>
        <w:t>Even though the limitation section in my opinion is already well structured, what we could do t</w:t>
      </w:r>
      <w:r w:rsidR="00320761" w:rsidRPr="00320761">
        <w:rPr>
          <w:rFonts w:ascii="Times New Roman" w:hAnsi="Times New Roman" w:cs="Times New Roman"/>
          <w:color w:val="4472C4" w:themeColor="accent1"/>
        </w:rPr>
        <w:t xml:space="preserve">o enhance readability </w:t>
      </w:r>
      <w:r w:rsidR="003833D5">
        <w:rPr>
          <w:rFonts w:ascii="Times New Roman" w:hAnsi="Times New Roman" w:cs="Times New Roman"/>
          <w:color w:val="4472C4" w:themeColor="accent1"/>
        </w:rPr>
        <w:t>would be to introduce</w:t>
      </w:r>
      <w:r w:rsidR="00320761" w:rsidRPr="00320761">
        <w:rPr>
          <w:rFonts w:ascii="Times New Roman" w:hAnsi="Times New Roman" w:cs="Times New Roman"/>
          <w:color w:val="4472C4" w:themeColor="accent1"/>
        </w:rPr>
        <w:t xml:space="preserve"> subheadings to clearly distinguish different categories of limitations. For example:</w:t>
      </w:r>
      <w:r w:rsidR="00320761">
        <w:rPr>
          <w:rFonts w:ascii="Times New Roman" w:hAnsi="Times New Roman" w:cs="Times New Roman"/>
          <w:color w:val="4472C4" w:themeColor="accent1"/>
        </w:rPr>
        <w:br/>
        <w:t xml:space="preserve">- </w:t>
      </w:r>
      <w:r w:rsidR="00320761" w:rsidRPr="00320761">
        <w:rPr>
          <w:rFonts w:ascii="Times New Roman" w:hAnsi="Times New Roman" w:cs="Times New Roman"/>
          <w:color w:val="4472C4" w:themeColor="accent1"/>
        </w:rPr>
        <w:t>Methodological Limitations: Discussing the absence of transformer-based models and reliance on statistical machine learning approaches.</w:t>
      </w:r>
      <w:r w:rsidR="00320761">
        <w:rPr>
          <w:rFonts w:ascii="Times New Roman" w:hAnsi="Times New Roman" w:cs="Times New Roman"/>
          <w:color w:val="4472C4" w:themeColor="accent1"/>
        </w:rPr>
        <w:br/>
        <w:t xml:space="preserve">- </w:t>
      </w:r>
      <w:r w:rsidR="00320761" w:rsidRPr="00320761">
        <w:rPr>
          <w:rFonts w:ascii="Times New Roman" w:hAnsi="Times New Roman" w:cs="Times New Roman"/>
          <w:color w:val="4472C4" w:themeColor="accent1"/>
        </w:rPr>
        <w:t>Sociolinguistic Factors: Addressing challenges related to speaker variation, dialectal influences, and dataset biases. This will provide a clearer framework for readers and improve comprehension.</w:t>
      </w:r>
      <w:r w:rsidRPr="00944553">
        <w:rPr>
          <w:rFonts w:ascii="Times New Roman" w:hAnsi="Times New Roman" w:cs="Times New Roman"/>
        </w:rPr>
        <w:br/>
        <w:t>Significance</w:t>
      </w:r>
      <w:r w:rsidRPr="00944553">
        <w:rPr>
          <w:rFonts w:ascii="Times New Roman" w:hAnsi="Times New Roman" w:cs="Times New Roman"/>
        </w:rPr>
        <w:br/>
        <w:t>The study contributes valuable insights into the feasibility of using speech data for hate speech detection, particularly in Dravidian languages. However, its impact is limited by the poor performance of the models in the test phase. The findings suggest that more work is needed to refine the methodology before this approach can be widely adopted.</w:t>
      </w:r>
      <w:r w:rsidR="008D7B09">
        <w:rPr>
          <w:rFonts w:ascii="Times New Roman" w:hAnsi="Times New Roman" w:cs="Times New Roman"/>
        </w:rPr>
        <w:br/>
      </w:r>
      <w:r w:rsidR="008D7B09">
        <w:rPr>
          <w:rFonts w:ascii="Times New Roman" w:hAnsi="Times New Roman" w:cs="Times New Roman"/>
          <w:color w:val="4472C4" w:themeColor="accent1"/>
        </w:rPr>
        <w:t>If we want to go a bit more in depth into providing possible things to refine in our methodology, even though it may be out of scope for this study</w:t>
      </w:r>
      <w:r w:rsidR="008520DC">
        <w:rPr>
          <w:rFonts w:ascii="Times New Roman" w:hAnsi="Times New Roman" w:cs="Times New Roman"/>
          <w:color w:val="4472C4" w:themeColor="accent1"/>
        </w:rPr>
        <w:t xml:space="preserve">, we can possibly include some further discussion in the last paragraph of the discussion section. </w:t>
      </w:r>
    </w:p>
    <w:p w14:paraId="113D3008" w14:textId="43B54CC9" w:rsidR="00D609D0" w:rsidRPr="00D609D0" w:rsidRDefault="00D609D0" w:rsidP="00D609D0">
      <w:pPr>
        <w:rPr>
          <w:rFonts w:ascii="Times New Roman" w:hAnsi="Times New Roman" w:cs="Times New Roman"/>
          <w:color w:val="4472C4" w:themeColor="accent1"/>
        </w:rPr>
      </w:pPr>
      <w:r w:rsidRPr="00D609D0">
        <w:rPr>
          <w:rFonts w:ascii="Times New Roman" w:hAnsi="Times New Roman" w:cs="Times New Roman"/>
          <w:color w:val="4472C4" w:themeColor="accent1"/>
        </w:rPr>
        <w:t>Future research could improve model performance through:</w:t>
      </w:r>
      <w:r>
        <w:rPr>
          <w:rFonts w:ascii="Times New Roman" w:hAnsi="Times New Roman" w:cs="Times New Roman"/>
          <w:color w:val="4472C4" w:themeColor="accent1"/>
        </w:rPr>
        <w:br/>
        <w:t xml:space="preserve">- </w:t>
      </w:r>
      <w:r w:rsidRPr="00D609D0">
        <w:rPr>
          <w:rFonts w:ascii="Times New Roman" w:hAnsi="Times New Roman" w:cs="Times New Roman"/>
          <w:color w:val="4472C4" w:themeColor="accent1"/>
        </w:rPr>
        <w:t xml:space="preserve">Hyperparameter tuning: Employing optimization techniques such as </w:t>
      </w:r>
      <w:proofErr w:type="spellStart"/>
      <w:r w:rsidRPr="00D609D0">
        <w:rPr>
          <w:rFonts w:ascii="Times New Roman" w:hAnsi="Times New Roman" w:cs="Times New Roman"/>
          <w:color w:val="4472C4" w:themeColor="accent1"/>
        </w:rPr>
        <w:t>GridSearchCV</w:t>
      </w:r>
      <w:proofErr w:type="spellEnd"/>
      <w:r w:rsidRPr="00D609D0">
        <w:rPr>
          <w:rFonts w:ascii="Times New Roman" w:hAnsi="Times New Roman" w:cs="Times New Roman"/>
          <w:color w:val="4472C4" w:themeColor="accent1"/>
        </w:rPr>
        <w:t xml:space="preserve"> or </w:t>
      </w:r>
      <w:proofErr w:type="spellStart"/>
      <w:r w:rsidRPr="00D609D0">
        <w:rPr>
          <w:rFonts w:ascii="Times New Roman" w:hAnsi="Times New Roman" w:cs="Times New Roman"/>
          <w:color w:val="4472C4" w:themeColor="accent1"/>
        </w:rPr>
        <w:t>RandomizedSearchCV</w:t>
      </w:r>
      <w:proofErr w:type="spellEnd"/>
      <w:r w:rsidRPr="00D609D0">
        <w:rPr>
          <w:rFonts w:ascii="Times New Roman" w:hAnsi="Times New Roman" w:cs="Times New Roman"/>
          <w:color w:val="4472C4" w:themeColor="accent1"/>
        </w:rPr>
        <w:t xml:space="preserve"> to fine-tune parameters for classifiers like Random Forest, SVM, and Logistic Regression.</w:t>
      </w:r>
      <w:r>
        <w:rPr>
          <w:rFonts w:ascii="Times New Roman" w:hAnsi="Times New Roman" w:cs="Times New Roman"/>
          <w:color w:val="4472C4" w:themeColor="accent1"/>
        </w:rPr>
        <w:br/>
        <w:t xml:space="preserve">- </w:t>
      </w:r>
      <w:r w:rsidRPr="00D609D0">
        <w:rPr>
          <w:rFonts w:ascii="Times New Roman" w:hAnsi="Times New Roman" w:cs="Times New Roman"/>
          <w:color w:val="4472C4" w:themeColor="accent1"/>
        </w:rPr>
        <w:t xml:space="preserve">Exploring alternative machine learning models: More advanced boosting algorithms like </w:t>
      </w:r>
      <w:proofErr w:type="spellStart"/>
      <w:r w:rsidRPr="00D609D0">
        <w:rPr>
          <w:rFonts w:ascii="Times New Roman" w:hAnsi="Times New Roman" w:cs="Times New Roman"/>
          <w:color w:val="4472C4" w:themeColor="accent1"/>
        </w:rPr>
        <w:t>XGBoost</w:t>
      </w:r>
      <w:proofErr w:type="spellEnd"/>
      <w:r w:rsidRPr="00D609D0">
        <w:rPr>
          <w:rFonts w:ascii="Times New Roman" w:hAnsi="Times New Roman" w:cs="Times New Roman"/>
          <w:color w:val="4472C4" w:themeColor="accent1"/>
        </w:rPr>
        <w:t xml:space="preserve">, </w:t>
      </w:r>
      <w:proofErr w:type="spellStart"/>
      <w:r w:rsidRPr="00D609D0">
        <w:rPr>
          <w:rFonts w:ascii="Times New Roman" w:hAnsi="Times New Roman" w:cs="Times New Roman"/>
          <w:color w:val="4472C4" w:themeColor="accent1"/>
        </w:rPr>
        <w:t>CatBoost</w:t>
      </w:r>
      <w:proofErr w:type="spellEnd"/>
      <w:r w:rsidRPr="00D609D0">
        <w:rPr>
          <w:rFonts w:ascii="Times New Roman" w:hAnsi="Times New Roman" w:cs="Times New Roman"/>
          <w:color w:val="4472C4" w:themeColor="accent1"/>
        </w:rPr>
        <w:t xml:space="preserve">, or </w:t>
      </w:r>
      <w:proofErr w:type="spellStart"/>
      <w:r w:rsidRPr="00D609D0">
        <w:rPr>
          <w:rFonts w:ascii="Times New Roman" w:hAnsi="Times New Roman" w:cs="Times New Roman"/>
          <w:color w:val="4472C4" w:themeColor="accent1"/>
        </w:rPr>
        <w:t>LightGBM</w:t>
      </w:r>
      <w:proofErr w:type="spellEnd"/>
      <w:r w:rsidRPr="00D609D0">
        <w:rPr>
          <w:rFonts w:ascii="Times New Roman" w:hAnsi="Times New Roman" w:cs="Times New Roman"/>
          <w:color w:val="4472C4" w:themeColor="accent1"/>
        </w:rPr>
        <w:t xml:space="preserve"> could improve classification performance, though their application would shift away from a strictly statistical language model approach.</w:t>
      </w:r>
      <w:r>
        <w:rPr>
          <w:rFonts w:ascii="Times New Roman" w:hAnsi="Times New Roman" w:cs="Times New Roman"/>
          <w:color w:val="4472C4" w:themeColor="accent1"/>
        </w:rPr>
        <w:br/>
        <w:t xml:space="preserve">- </w:t>
      </w:r>
      <w:r w:rsidRPr="00D609D0">
        <w:rPr>
          <w:rFonts w:ascii="Times New Roman" w:hAnsi="Times New Roman" w:cs="Times New Roman"/>
          <w:color w:val="4472C4" w:themeColor="accent1"/>
        </w:rPr>
        <w:t>Alternative speech feature representations: While this study uses Mel spectrograms, future work could compare results using MFCCs (Mel-Frequency Cepstral Coefficients), which have been effective in speech-based classification tasks.</w:t>
      </w:r>
      <w:r w:rsidR="00864085">
        <w:rPr>
          <w:rFonts w:ascii="Times New Roman" w:hAnsi="Times New Roman" w:cs="Times New Roman"/>
          <w:color w:val="4472C4" w:themeColor="accent1"/>
        </w:rPr>
        <w:t xml:space="preserve"> </w:t>
      </w:r>
    </w:p>
    <w:p w14:paraId="1D1DF1F1" w14:textId="77777777" w:rsidR="00944553" w:rsidRPr="00944553" w:rsidRDefault="00944553" w:rsidP="00944553">
      <w:pPr>
        <w:rPr>
          <w:rFonts w:ascii="Times New Roman" w:hAnsi="Times New Roman" w:cs="Times New Roman"/>
        </w:rPr>
      </w:pPr>
      <w:r w:rsidRPr="00944553">
        <w:rPr>
          <w:rFonts w:ascii="Times New Roman" w:hAnsi="Times New Roman" w:cs="Times New Roman"/>
          <w:b/>
          <w:bCs/>
        </w:rPr>
        <w:t>Rating:</w:t>
      </w:r>
      <w:r w:rsidRPr="00944553">
        <w:rPr>
          <w:rFonts w:ascii="Times New Roman" w:hAnsi="Times New Roman" w:cs="Times New Roman"/>
        </w:rPr>
        <w:t> 7: Good paper, accept</w:t>
      </w:r>
    </w:p>
    <w:p w14:paraId="20D7770E" w14:textId="77777777" w:rsidR="00944553" w:rsidRDefault="00944553" w:rsidP="00944553">
      <w:pPr>
        <w:pBdr>
          <w:bottom w:val="wave" w:sz="6" w:space="1" w:color="auto"/>
        </w:pBdr>
        <w:rPr>
          <w:rFonts w:ascii="Times New Roman" w:hAnsi="Times New Roman" w:cs="Times New Roman"/>
        </w:rPr>
      </w:pPr>
      <w:r w:rsidRPr="00944553">
        <w:rPr>
          <w:rFonts w:ascii="Times New Roman" w:hAnsi="Times New Roman" w:cs="Times New Roman"/>
          <w:b/>
          <w:bCs/>
        </w:rPr>
        <w:t>Confidence:</w:t>
      </w:r>
      <w:r w:rsidRPr="00944553">
        <w:rPr>
          <w:rFonts w:ascii="Times New Roman" w:hAnsi="Times New Roman" w:cs="Times New Roman"/>
        </w:rPr>
        <w:t> 4: The reviewer is confident but not absolutely certain that the evaluation is correct</w:t>
      </w:r>
    </w:p>
    <w:p w14:paraId="78C0F8FE" w14:textId="77777777" w:rsidR="00944553" w:rsidRPr="00944553" w:rsidRDefault="00944553" w:rsidP="00944553">
      <w:pPr>
        <w:pBdr>
          <w:bottom w:val="wave" w:sz="6" w:space="1" w:color="auto"/>
        </w:pBdr>
        <w:rPr>
          <w:rFonts w:ascii="Times New Roman" w:hAnsi="Times New Roman" w:cs="Times New Roman"/>
        </w:rPr>
      </w:pPr>
    </w:p>
    <w:p w14:paraId="3EFF4502" w14:textId="77777777" w:rsidR="00944553" w:rsidRPr="00944553" w:rsidRDefault="00944553" w:rsidP="00944553">
      <w:pPr>
        <w:rPr>
          <w:rFonts w:ascii="Times New Roman" w:hAnsi="Times New Roman" w:cs="Times New Roman"/>
        </w:rPr>
      </w:pPr>
      <w:r w:rsidRPr="00944553">
        <w:rPr>
          <w:rFonts w:ascii="Times New Roman" w:hAnsi="Times New Roman" w:cs="Times New Roman"/>
        </w:rPr>
        <w:t>The study aims to detect hate speech in Dravidian languages (Tamil, Malayalam, Kannada, etc.) using deep learning models and compare performance across different approaches. The models used here are random forest, SVM, logistic regression, naive bayes, BERT and XLM-RoBERTa</w:t>
      </w:r>
    </w:p>
    <w:p w14:paraId="6207329E" w14:textId="7A6D80B9" w:rsidR="00944553" w:rsidRPr="00944553" w:rsidRDefault="00944553" w:rsidP="00944553">
      <w:pPr>
        <w:rPr>
          <w:rFonts w:ascii="Times New Roman" w:hAnsi="Times New Roman" w:cs="Times New Roman"/>
        </w:rPr>
      </w:pPr>
      <w:r w:rsidRPr="00944553">
        <w:rPr>
          <w:rFonts w:ascii="Times New Roman" w:hAnsi="Times New Roman" w:cs="Times New Roman"/>
        </w:rPr>
        <w:t>Official Review</w:t>
      </w:r>
      <w:r>
        <w:rPr>
          <w:rFonts w:ascii="Times New Roman" w:hAnsi="Times New Roman" w:cs="Times New Roman"/>
        </w:rPr>
        <w:t xml:space="preserve"> </w:t>
      </w:r>
      <w:r w:rsidRPr="00944553">
        <w:rPr>
          <w:rFonts w:ascii="Times New Roman" w:hAnsi="Times New Roman" w:cs="Times New Roman"/>
        </w:rPr>
        <w:t>by Reviewer VwQM24 Feb 2025, 08:56 (modified: 28 Feb 2025, 09:27)</w:t>
      </w:r>
    </w:p>
    <w:p w14:paraId="492DCFE2" w14:textId="77777777" w:rsidR="00944553" w:rsidRPr="00944553" w:rsidRDefault="00944553" w:rsidP="00944553">
      <w:pPr>
        <w:rPr>
          <w:rFonts w:ascii="Times New Roman" w:hAnsi="Times New Roman" w:cs="Times New Roman"/>
        </w:rPr>
      </w:pPr>
      <w:r w:rsidRPr="00FA659A">
        <w:rPr>
          <w:rFonts w:ascii="Times New Roman" w:hAnsi="Times New Roman" w:cs="Times New Roman"/>
          <w:b/>
          <w:bCs/>
        </w:rPr>
        <w:lastRenderedPageBreak/>
        <w:t>Review</w:t>
      </w:r>
      <w:r w:rsidRPr="00944553">
        <w:rPr>
          <w:rFonts w:ascii="Times New Roman" w:hAnsi="Times New Roman" w:cs="Times New Roman"/>
        </w:rPr>
        <w:t>:</w:t>
      </w:r>
    </w:p>
    <w:p w14:paraId="2290EC0D" w14:textId="322CBF7F" w:rsidR="00944553" w:rsidRPr="00264A37" w:rsidRDefault="00944553" w:rsidP="00944553">
      <w:pPr>
        <w:pStyle w:val="ListParagraph"/>
        <w:numPr>
          <w:ilvl w:val="0"/>
          <w:numId w:val="1"/>
        </w:numPr>
        <w:rPr>
          <w:rFonts w:ascii="Times New Roman" w:hAnsi="Times New Roman" w:cs="Times New Roman"/>
        </w:rPr>
      </w:pPr>
      <w:r w:rsidRPr="00264A37">
        <w:rPr>
          <w:rFonts w:ascii="Times New Roman" w:hAnsi="Times New Roman" w:cs="Times New Roman"/>
        </w:rPr>
        <w:t>dataset description should be before methodology. Some sections are mixed up.</w:t>
      </w:r>
      <w:r w:rsidR="0037594B">
        <w:rPr>
          <w:rFonts w:ascii="Times New Roman" w:hAnsi="Times New Roman" w:cs="Times New Roman"/>
        </w:rPr>
        <w:br/>
      </w:r>
      <w:r w:rsidR="0037594B">
        <w:rPr>
          <w:rFonts w:ascii="Times New Roman" w:hAnsi="Times New Roman" w:cs="Times New Roman"/>
          <w:color w:val="4472C4" w:themeColor="accent1"/>
        </w:rPr>
        <w:t>This should be a quick fix for just moving things around.</w:t>
      </w:r>
    </w:p>
    <w:p w14:paraId="560F6228" w14:textId="3991CA35" w:rsidR="00944553" w:rsidRPr="00264A37" w:rsidRDefault="00944553" w:rsidP="00944553">
      <w:pPr>
        <w:pStyle w:val="ListParagraph"/>
        <w:numPr>
          <w:ilvl w:val="0"/>
          <w:numId w:val="1"/>
        </w:numPr>
        <w:rPr>
          <w:rFonts w:ascii="Times New Roman" w:hAnsi="Times New Roman" w:cs="Times New Roman"/>
        </w:rPr>
      </w:pPr>
      <w:r w:rsidRPr="00264A37">
        <w:rPr>
          <w:rFonts w:ascii="Times New Roman" w:hAnsi="Times New Roman" w:cs="Times New Roman"/>
        </w:rPr>
        <w:t>Move the Limitations Section: The "Limitations" section should be placed before the references rather than after.</w:t>
      </w:r>
      <w:r w:rsidR="00507682">
        <w:rPr>
          <w:rFonts w:ascii="Times New Roman" w:hAnsi="Times New Roman" w:cs="Times New Roman"/>
        </w:rPr>
        <w:br/>
      </w:r>
      <w:r w:rsidR="00507682">
        <w:rPr>
          <w:rFonts w:ascii="Times New Roman" w:hAnsi="Times New Roman" w:cs="Times New Roman"/>
          <w:color w:val="4472C4" w:themeColor="accent1"/>
        </w:rPr>
        <w:t>No need to do this because the limitations section is not part of the main paper and is just something to have in addition to the paper.</w:t>
      </w:r>
    </w:p>
    <w:p w14:paraId="1137148D" w14:textId="75BE0929" w:rsidR="0087731D" w:rsidRPr="00156D46" w:rsidRDefault="00944553" w:rsidP="003831FD">
      <w:pPr>
        <w:pStyle w:val="ListParagraph"/>
        <w:numPr>
          <w:ilvl w:val="0"/>
          <w:numId w:val="1"/>
        </w:numPr>
        <w:rPr>
          <w:rFonts w:ascii="Times New Roman" w:hAnsi="Times New Roman" w:cs="Times New Roman"/>
          <w:color w:val="4472C4" w:themeColor="accent1"/>
        </w:rPr>
      </w:pPr>
      <w:r w:rsidRPr="00156D46">
        <w:rPr>
          <w:rFonts w:ascii="Times New Roman" w:hAnsi="Times New Roman" w:cs="Times New Roman"/>
        </w:rPr>
        <w:t>Improve Dataset Description: The number of data points in each language should be explicitly stated in the dataset section</w:t>
      </w:r>
      <w:r w:rsidR="00507682" w:rsidRPr="00156D46">
        <w:rPr>
          <w:rFonts w:ascii="Times New Roman" w:hAnsi="Times New Roman" w:cs="Times New Roman"/>
        </w:rPr>
        <w:br/>
      </w:r>
      <w:r w:rsidR="00A00BB6">
        <w:rPr>
          <w:rFonts w:ascii="Times New Roman" w:hAnsi="Times New Roman" w:cs="Times New Roman"/>
          <w:color w:val="4472C4" w:themeColor="accent1"/>
        </w:rPr>
        <w:t>This is already covered in table 1 and table 2</w:t>
      </w:r>
      <w:r w:rsidR="0064683F">
        <w:rPr>
          <w:rFonts w:ascii="Times New Roman" w:hAnsi="Times New Roman" w:cs="Times New Roman"/>
          <w:color w:val="4472C4" w:themeColor="accent1"/>
        </w:rPr>
        <w:t>.</w:t>
      </w:r>
    </w:p>
    <w:p w14:paraId="512E7EB2" w14:textId="7BC703AF" w:rsidR="00944553" w:rsidRPr="0087731D" w:rsidRDefault="00944553" w:rsidP="00FA6211">
      <w:pPr>
        <w:pStyle w:val="ListParagraph"/>
        <w:numPr>
          <w:ilvl w:val="0"/>
          <w:numId w:val="1"/>
        </w:numPr>
        <w:rPr>
          <w:rFonts w:ascii="Times New Roman" w:hAnsi="Times New Roman" w:cs="Times New Roman"/>
        </w:rPr>
      </w:pPr>
      <w:r w:rsidRPr="0087731D">
        <w:rPr>
          <w:rFonts w:ascii="Times New Roman" w:hAnsi="Times New Roman" w:cs="Times New Roman"/>
        </w:rPr>
        <w:t>Future Work Section: Expand this section to include specific directions for improving model performance, dataset expansion, and addressing the study’s limitations.</w:t>
      </w:r>
      <w:r w:rsidR="00EE6B10" w:rsidRPr="0087731D">
        <w:rPr>
          <w:rFonts w:ascii="Times New Roman" w:hAnsi="Times New Roman" w:cs="Times New Roman"/>
        </w:rPr>
        <w:br/>
      </w:r>
      <w:r w:rsidR="001B0B66" w:rsidRPr="001B0B66">
        <w:rPr>
          <w:rFonts w:ascii="Times New Roman" w:hAnsi="Times New Roman" w:cs="Times New Roman"/>
          <w:color w:val="4472C4" w:themeColor="accent1"/>
        </w:rPr>
        <w:t xml:space="preserve">In </w:t>
      </w:r>
      <w:r w:rsidR="001B0B66">
        <w:rPr>
          <w:rFonts w:ascii="Times New Roman" w:hAnsi="Times New Roman" w:cs="Times New Roman"/>
          <w:color w:val="4472C4" w:themeColor="accent1"/>
        </w:rPr>
        <w:t>a</w:t>
      </w:r>
      <w:r w:rsidR="001B0B66" w:rsidRPr="001B0B66">
        <w:rPr>
          <w:rFonts w:ascii="Times New Roman" w:hAnsi="Times New Roman" w:cs="Times New Roman"/>
          <w:color w:val="4472C4" w:themeColor="accent1"/>
        </w:rPr>
        <w:t xml:space="preserve"> Future Work section</w:t>
      </w:r>
      <w:r w:rsidR="001B0B66">
        <w:rPr>
          <w:rFonts w:ascii="Times New Roman" w:hAnsi="Times New Roman" w:cs="Times New Roman"/>
          <w:color w:val="4472C4" w:themeColor="accent1"/>
        </w:rPr>
        <w:t xml:space="preserve"> if we wanted to add one</w:t>
      </w:r>
      <w:r w:rsidR="001B0B66" w:rsidRPr="001B0B66">
        <w:rPr>
          <w:rFonts w:ascii="Times New Roman" w:hAnsi="Times New Roman" w:cs="Times New Roman"/>
          <w:color w:val="4472C4" w:themeColor="accent1"/>
        </w:rPr>
        <w:t xml:space="preserve">, we could briefly outline potential directions for improving the methodology while keeping the focus on multimodal hate speech detection. </w:t>
      </w:r>
      <w:r w:rsidR="001B76F0" w:rsidRPr="001B76F0">
        <w:rPr>
          <w:rFonts w:ascii="Times New Roman" w:hAnsi="Times New Roman" w:cs="Times New Roman"/>
          <w:color w:val="4472C4" w:themeColor="accent1"/>
        </w:rPr>
        <w:t>This would help maintain the scope of the study while still acknowledging potential improvements without overloading the methodology with speculative enhancements.</w:t>
      </w:r>
      <w:r w:rsidR="00D24C07">
        <w:rPr>
          <w:rFonts w:ascii="Times New Roman" w:hAnsi="Times New Roman" w:cs="Times New Roman"/>
          <w:color w:val="4472C4" w:themeColor="accent1"/>
        </w:rPr>
        <w:t xml:space="preserve"> </w:t>
      </w:r>
    </w:p>
    <w:p w14:paraId="354CFE79" w14:textId="78CE411B" w:rsidR="00944553" w:rsidRDefault="00944553" w:rsidP="00FA659A">
      <w:pPr>
        <w:pStyle w:val="ListParagraph"/>
        <w:numPr>
          <w:ilvl w:val="0"/>
          <w:numId w:val="2"/>
        </w:numPr>
        <w:rPr>
          <w:rFonts w:ascii="Times New Roman" w:hAnsi="Times New Roman" w:cs="Times New Roman"/>
        </w:rPr>
      </w:pPr>
      <w:r w:rsidRPr="00FA659A">
        <w:rPr>
          <w:rFonts w:ascii="Times New Roman" w:hAnsi="Times New Roman" w:cs="Times New Roman"/>
        </w:rPr>
        <w:t>Ensure proper verb agreement and sentence structuring.</w:t>
      </w:r>
      <w:r w:rsidR="00F24203">
        <w:rPr>
          <w:rFonts w:ascii="Times New Roman" w:hAnsi="Times New Roman" w:cs="Times New Roman"/>
        </w:rPr>
        <w:br/>
      </w:r>
      <w:r w:rsidR="00F24203" w:rsidRPr="00F24203">
        <w:rPr>
          <w:rFonts w:ascii="Times New Roman" w:hAnsi="Times New Roman" w:cs="Times New Roman"/>
          <w:color w:val="4472C4" w:themeColor="accent1"/>
        </w:rPr>
        <w:t>There are some grammatical errors that may need to be double checked when reading this over again. “with written and spoken social media language data for from YouTube” (line 82).</w:t>
      </w:r>
      <w:r w:rsidR="00EE39CD">
        <w:rPr>
          <w:rFonts w:ascii="Times New Roman" w:hAnsi="Times New Roman" w:cs="Times New Roman"/>
          <w:color w:val="4472C4" w:themeColor="accent1"/>
        </w:rPr>
        <w:t xml:space="preserve"> Overall, I didn’t notice any actual grammatical errors.</w:t>
      </w:r>
    </w:p>
    <w:p w14:paraId="3F607B09" w14:textId="557E4794" w:rsidR="00944553" w:rsidRPr="008A5979" w:rsidRDefault="00944553" w:rsidP="00944553">
      <w:pPr>
        <w:rPr>
          <w:rFonts w:ascii="Times New Roman" w:hAnsi="Times New Roman" w:cs="Times New Roman"/>
          <w:color w:val="4472C4" w:themeColor="accent1"/>
        </w:rPr>
      </w:pPr>
      <w:r w:rsidRPr="00944553">
        <w:rPr>
          <w:rFonts w:ascii="Times New Roman" w:hAnsi="Times New Roman" w:cs="Times New Roman"/>
        </w:rPr>
        <w:t xml:space="preserve">The current "Limitations" section does not focus on the key challenges. Dataset </w:t>
      </w:r>
      <w:proofErr w:type="gramStart"/>
      <w:r w:rsidRPr="00944553">
        <w:rPr>
          <w:rFonts w:ascii="Times New Roman" w:hAnsi="Times New Roman" w:cs="Times New Roman"/>
        </w:rPr>
        <w:t>Issues ,</w:t>
      </w:r>
      <w:proofErr w:type="gramEnd"/>
      <w:r w:rsidRPr="00944553">
        <w:rPr>
          <w:rFonts w:ascii="Times New Roman" w:hAnsi="Times New Roman" w:cs="Times New Roman"/>
        </w:rPr>
        <w:t xml:space="preserve"> Computational Constraints etc.,</w:t>
      </w:r>
      <w:r w:rsidR="008A5979">
        <w:rPr>
          <w:rFonts w:ascii="Times New Roman" w:hAnsi="Times New Roman" w:cs="Times New Roman"/>
        </w:rPr>
        <w:br/>
      </w:r>
      <w:r w:rsidR="008A5979">
        <w:rPr>
          <w:rFonts w:ascii="Times New Roman" w:hAnsi="Times New Roman" w:cs="Times New Roman"/>
          <w:color w:val="4472C4" w:themeColor="accent1"/>
        </w:rPr>
        <w:t xml:space="preserve">If we want to, we can possibly expand on the sociolinguistic challenges that come with this </w:t>
      </w:r>
      <w:r w:rsidR="00284BE9">
        <w:rPr>
          <w:rFonts w:ascii="Times New Roman" w:hAnsi="Times New Roman" w:cs="Times New Roman"/>
          <w:color w:val="4472C4" w:themeColor="accent1"/>
        </w:rPr>
        <w:t>speech</w:t>
      </w:r>
      <w:r w:rsidR="008A5979">
        <w:rPr>
          <w:rFonts w:ascii="Times New Roman" w:hAnsi="Times New Roman" w:cs="Times New Roman"/>
          <w:color w:val="4472C4" w:themeColor="accent1"/>
        </w:rPr>
        <w:t xml:space="preserve"> dataset but </w:t>
      </w:r>
      <w:r w:rsidR="00242535">
        <w:rPr>
          <w:rFonts w:ascii="Times New Roman" w:hAnsi="Times New Roman" w:cs="Times New Roman"/>
          <w:color w:val="4472C4" w:themeColor="accent1"/>
        </w:rPr>
        <w:t xml:space="preserve">the principals that are already elaborated on </w:t>
      </w:r>
      <w:r w:rsidR="00730BFC">
        <w:rPr>
          <w:rFonts w:ascii="Times New Roman" w:hAnsi="Times New Roman" w:cs="Times New Roman"/>
          <w:color w:val="4472C4" w:themeColor="accent1"/>
        </w:rPr>
        <w:t>sort of do this and I don’t think it is entirely necessary. If you want, you can expand on this because this area is not something I am too familiar with.</w:t>
      </w:r>
    </w:p>
    <w:p w14:paraId="735CDA3D" w14:textId="77777777" w:rsidR="00944553" w:rsidRPr="00944553" w:rsidRDefault="00944553" w:rsidP="00944553">
      <w:pPr>
        <w:rPr>
          <w:rFonts w:ascii="Times New Roman" w:hAnsi="Times New Roman" w:cs="Times New Roman"/>
        </w:rPr>
      </w:pPr>
      <w:r w:rsidRPr="00FA659A">
        <w:rPr>
          <w:rFonts w:ascii="Times New Roman" w:hAnsi="Times New Roman" w:cs="Times New Roman"/>
          <w:b/>
          <w:bCs/>
        </w:rPr>
        <w:t>Rating</w:t>
      </w:r>
      <w:r w:rsidRPr="00944553">
        <w:rPr>
          <w:rFonts w:ascii="Times New Roman" w:hAnsi="Times New Roman" w:cs="Times New Roman"/>
        </w:rPr>
        <w:t>: 6: Marginally above acceptance threshold</w:t>
      </w:r>
    </w:p>
    <w:p w14:paraId="1AE75F3B" w14:textId="4C2D4B6C" w:rsidR="00944553" w:rsidRDefault="00944553" w:rsidP="00944553">
      <w:pPr>
        <w:rPr>
          <w:rFonts w:ascii="Times New Roman" w:hAnsi="Times New Roman" w:cs="Times New Roman"/>
        </w:rPr>
      </w:pPr>
      <w:r w:rsidRPr="00FA659A">
        <w:rPr>
          <w:rFonts w:ascii="Times New Roman" w:hAnsi="Times New Roman" w:cs="Times New Roman"/>
          <w:b/>
          <w:bCs/>
        </w:rPr>
        <w:t>Confidence</w:t>
      </w:r>
      <w:r w:rsidRPr="00944553">
        <w:rPr>
          <w:rFonts w:ascii="Times New Roman" w:hAnsi="Times New Roman" w:cs="Times New Roman"/>
        </w:rPr>
        <w:t>: 3: The reviewer is fairly confident that the evaluation is correct</w:t>
      </w:r>
    </w:p>
    <w:p w14:paraId="33416035" w14:textId="77777777" w:rsidR="00FA659A" w:rsidRDefault="00FA659A" w:rsidP="00944553">
      <w:pPr>
        <w:pBdr>
          <w:bottom w:val="wave" w:sz="6" w:space="1" w:color="auto"/>
        </w:pBdr>
        <w:rPr>
          <w:rFonts w:ascii="Times New Roman" w:hAnsi="Times New Roman" w:cs="Times New Roman"/>
        </w:rPr>
      </w:pPr>
    </w:p>
    <w:p w14:paraId="78A5C7AE" w14:textId="77777777" w:rsidR="00CB63C0" w:rsidRPr="00CB63C0" w:rsidRDefault="00CB63C0" w:rsidP="00CB63C0">
      <w:pPr>
        <w:rPr>
          <w:rFonts w:ascii="Times New Roman" w:hAnsi="Times New Roman" w:cs="Times New Roman"/>
        </w:rPr>
      </w:pPr>
      <w:r w:rsidRPr="00CB63C0">
        <w:rPr>
          <w:rFonts w:ascii="Times New Roman" w:hAnsi="Times New Roman" w:cs="Times New Roman"/>
        </w:rPr>
        <w:t>A Bag-of-Sounds Approach to Multimodal Hate Speech Detection</w:t>
      </w:r>
    </w:p>
    <w:p w14:paraId="0AEA5919" w14:textId="48480209" w:rsidR="00CB63C0" w:rsidRPr="00CB63C0" w:rsidRDefault="00CB63C0" w:rsidP="00CB63C0">
      <w:pPr>
        <w:rPr>
          <w:rFonts w:ascii="Times New Roman" w:hAnsi="Times New Roman" w:cs="Times New Roman"/>
        </w:rPr>
      </w:pPr>
      <w:r w:rsidRPr="00CB63C0">
        <w:rPr>
          <w:rFonts w:ascii="Times New Roman" w:hAnsi="Times New Roman" w:cs="Times New Roman"/>
        </w:rPr>
        <w:t>Official Review</w:t>
      </w:r>
      <w:r w:rsidR="00123C92">
        <w:rPr>
          <w:rFonts w:ascii="Times New Roman" w:hAnsi="Times New Roman" w:cs="Times New Roman"/>
        </w:rPr>
        <w:t xml:space="preserve"> </w:t>
      </w:r>
      <w:r w:rsidRPr="00CB63C0">
        <w:rPr>
          <w:rFonts w:ascii="Times New Roman" w:hAnsi="Times New Roman" w:cs="Times New Roman"/>
        </w:rPr>
        <w:t>by Reviewer UKZr22 Feb 2025, 21:37 (modified: 28 Feb 2025, 09:27)</w:t>
      </w:r>
    </w:p>
    <w:p w14:paraId="5B68C35C" w14:textId="77777777" w:rsidR="00CB63C0" w:rsidRPr="00CB63C0" w:rsidRDefault="00CB63C0" w:rsidP="00CB63C0">
      <w:pPr>
        <w:rPr>
          <w:rFonts w:ascii="Times New Roman" w:hAnsi="Times New Roman" w:cs="Times New Roman"/>
        </w:rPr>
      </w:pPr>
      <w:r w:rsidRPr="00CB63C0">
        <w:rPr>
          <w:rFonts w:ascii="Times New Roman" w:hAnsi="Times New Roman" w:cs="Times New Roman"/>
          <w:b/>
          <w:bCs/>
        </w:rPr>
        <w:t>Review</w:t>
      </w:r>
      <w:r w:rsidRPr="00CB63C0">
        <w:rPr>
          <w:rFonts w:ascii="Times New Roman" w:hAnsi="Times New Roman" w:cs="Times New Roman"/>
        </w:rPr>
        <w:t>:</w:t>
      </w:r>
    </w:p>
    <w:p w14:paraId="05B7A547" w14:textId="4E8F9402" w:rsidR="00CB63C0" w:rsidRPr="0019344A" w:rsidRDefault="00CB63C0" w:rsidP="00CB63C0">
      <w:pPr>
        <w:rPr>
          <w:rFonts w:ascii="Times New Roman" w:hAnsi="Times New Roman" w:cs="Times New Roman"/>
          <w:color w:val="4472C4" w:themeColor="accent1"/>
        </w:rPr>
      </w:pPr>
      <w:r w:rsidRPr="00CB63C0">
        <w:rPr>
          <w:rFonts w:ascii="Times New Roman" w:hAnsi="Times New Roman" w:cs="Times New Roman"/>
        </w:rPr>
        <w:t>Quality: The paper presents a unique and innovative approach to hate speech detection by focusing on speech signals alongside text-based methods. The use of Mel spectrogram transformations is well-justified and aligns with prior audio-based NLP research. The experimental setup is well-structured, but the reliance on traditional machine learning models instead of deep learning approaches (e.g., transformers) limits the study's ability to compete with state-of-the-art methods. Additionally, class imbalance and data preprocessing choices impact model performance, leading to poor test set results.</w:t>
      </w:r>
      <w:r w:rsidR="0019344A">
        <w:rPr>
          <w:rFonts w:ascii="Times New Roman" w:hAnsi="Times New Roman" w:cs="Times New Roman"/>
        </w:rPr>
        <w:br/>
      </w:r>
      <w:r w:rsidR="0019344A">
        <w:rPr>
          <w:rFonts w:ascii="Times New Roman" w:hAnsi="Times New Roman" w:cs="Times New Roman"/>
          <w:color w:val="4472C4" w:themeColor="accent1"/>
        </w:rPr>
        <w:t>We already addressed this in the methodology section</w:t>
      </w:r>
      <w:r w:rsidR="00F75B8B">
        <w:rPr>
          <w:rFonts w:ascii="Times New Roman" w:hAnsi="Times New Roman" w:cs="Times New Roman"/>
          <w:color w:val="4472C4" w:themeColor="accent1"/>
        </w:rPr>
        <w:t xml:space="preserve">. </w:t>
      </w:r>
    </w:p>
    <w:p w14:paraId="6B1D8BDE" w14:textId="63DBB7F6" w:rsidR="0038215A" w:rsidRPr="0038215A" w:rsidRDefault="00CB63C0" w:rsidP="0038215A">
      <w:pPr>
        <w:rPr>
          <w:rFonts w:ascii="Times New Roman" w:hAnsi="Times New Roman" w:cs="Times New Roman"/>
          <w:color w:val="4472C4" w:themeColor="accent1"/>
        </w:rPr>
      </w:pPr>
      <w:r w:rsidRPr="00CB63C0">
        <w:rPr>
          <w:rFonts w:ascii="Times New Roman" w:hAnsi="Times New Roman" w:cs="Times New Roman"/>
        </w:rPr>
        <w:t xml:space="preserve">Clarity: The paper is clearly written with a logical flow from problem definition to methodology and results. The figures, tables, and explanations effectively convey key findings. However, the lack of in-depth analysis on model failures and comparisons with deep learning alternatives makes it difficult to </w:t>
      </w:r>
      <w:r w:rsidRPr="00CB63C0">
        <w:rPr>
          <w:rFonts w:ascii="Times New Roman" w:hAnsi="Times New Roman" w:cs="Times New Roman"/>
        </w:rPr>
        <w:lastRenderedPageBreak/>
        <w:t>assess the true potential of the proposed approach. A discussion on why the model underperformed on the test set would add more value.</w:t>
      </w:r>
      <w:r w:rsidR="00F75B8B">
        <w:rPr>
          <w:rFonts w:ascii="Times New Roman" w:hAnsi="Times New Roman" w:cs="Times New Roman"/>
        </w:rPr>
        <w:br/>
      </w:r>
      <w:r w:rsidR="0038215A" w:rsidRPr="0038215A">
        <w:rPr>
          <w:rFonts w:ascii="Times New Roman" w:hAnsi="Times New Roman" w:cs="Times New Roman"/>
          <w:color w:val="4472C4" w:themeColor="accent1"/>
        </w:rPr>
        <w:t>In the Discussion section, we could clarify why the models underperformed in the test phase and how future refinements may unlock the full potential of this approach. Specifically:</w:t>
      </w:r>
    </w:p>
    <w:p w14:paraId="678BB4A3" w14:textId="77777777" w:rsidR="0038215A" w:rsidRPr="0038215A" w:rsidRDefault="0038215A" w:rsidP="0038215A">
      <w:pPr>
        <w:rPr>
          <w:rFonts w:ascii="Times New Roman" w:hAnsi="Times New Roman" w:cs="Times New Roman"/>
          <w:color w:val="4472C4" w:themeColor="accent1"/>
        </w:rPr>
      </w:pPr>
      <w:r w:rsidRPr="0038215A">
        <w:rPr>
          <w:rFonts w:ascii="Times New Roman" w:hAnsi="Times New Roman" w:cs="Times New Roman"/>
          <w:color w:val="4472C4" w:themeColor="accent1"/>
        </w:rPr>
        <w:t>Performance Discrepancy: The decline from validation to test performance suggests possible overfitting to the training set or dataset-related biases.</w:t>
      </w:r>
    </w:p>
    <w:p w14:paraId="759DCE1E" w14:textId="77777777" w:rsidR="0038215A" w:rsidRPr="0038215A" w:rsidRDefault="0038215A" w:rsidP="0038215A">
      <w:pPr>
        <w:rPr>
          <w:rFonts w:ascii="Times New Roman" w:hAnsi="Times New Roman" w:cs="Times New Roman"/>
          <w:color w:val="4472C4" w:themeColor="accent1"/>
        </w:rPr>
      </w:pPr>
      <w:r w:rsidRPr="0038215A">
        <w:rPr>
          <w:rFonts w:ascii="Times New Roman" w:hAnsi="Times New Roman" w:cs="Times New Roman"/>
          <w:color w:val="4472C4" w:themeColor="accent1"/>
        </w:rPr>
        <w:t>Feasibility of Speech-Based Detection: Despite lower performance, the study demonstrates that speech data carries valuable information for hate speech detection, and improvements in data representation and model architecture could yield better results in future work.</w:t>
      </w:r>
    </w:p>
    <w:p w14:paraId="175AA6C8" w14:textId="7F2D32CD" w:rsidR="00CB63C0" w:rsidRPr="00F75B8B" w:rsidRDefault="0038215A" w:rsidP="0038215A">
      <w:pPr>
        <w:rPr>
          <w:rFonts w:ascii="Times New Roman" w:hAnsi="Times New Roman" w:cs="Times New Roman"/>
          <w:color w:val="4472C4" w:themeColor="accent1"/>
        </w:rPr>
      </w:pPr>
      <w:r w:rsidRPr="0038215A">
        <w:rPr>
          <w:rFonts w:ascii="Times New Roman" w:hAnsi="Times New Roman" w:cs="Times New Roman"/>
          <w:color w:val="4472C4" w:themeColor="accent1"/>
        </w:rPr>
        <w:t>Broader Implications: The study provides a foundation for future multimodal hate speech detection systems</w:t>
      </w:r>
      <w:r>
        <w:rPr>
          <w:rFonts w:ascii="Times New Roman" w:hAnsi="Times New Roman" w:cs="Times New Roman"/>
          <w:color w:val="4472C4" w:themeColor="accent1"/>
        </w:rPr>
        <w:t>.</w:t>
      </w:r>
    </w:p>
    <w:p w14:paraId="4AB8AA1E" w14:textId="77777777" w:rsidR="00CB63C0" w:rsidRPr="00CB63C0" w:rsidRDefault="00CB63C0" w:rsidP="00CB63C0">
      <w:pPr>
        <w:rPr>
          <w:rFonts w:ascii="Times New Roman" w:hAnsi="Times New Roman" w:cs="Times New Roman"/>
        </w:rPr>
      </w:pPr>
      <w:r w:rsidRPr="00CB63C0">
        <w:rPr>
          <w:rFonts w:ascii="Times New Roman" w:hAnsi="Times New Roman" w:cs="Times New Roman"/>
          <w:b/>
          <w:bCs/>
        </w:rPr>
        <w:t>Rating</w:t>
      </w:r>
      <w:r w:rsidRPr="00CB63C0">
        <w:rPr>
          <w:rFonts w:ascii="Times New Roman" w:hAnsi="Times New Roman" w:cs="Times New Roman"/>
        </w:rPr>
        <w:t>: 7: Good paper, accept</w:t>
      </w:r>
    </w:p>
    <w:p w14:paraId="3AC91030" w14:textId="296315F2" w:rsidR="001659CF" w:rsidRDefault="00CB63C0" w:rsidP="00CB63C0">
      <w:pPr>
        <w:rPr>
          <w:rFonts w:ascii="Times New Roman" w:hAnsi="Times New Roman" w:cs="Times New Roman"/>
        </w:rPr>
      </w:pPr>
      <w:r w:rsidRPr="00CB63C0">
        <w:rPr>
          <w:rFonts w:ascii="Times New Roman" w:hAnsi="Times New Roman" w:cs="Times New Roman"/>
          <w:b/>
          <w:bCs/>
        </w:rPr>
        <w:t>Confidence</w:t>
      </w:r>
      <w:r w:rsidRPr="00CB63C0">
        <w:rPr>
          <w:rFonts w:ascii="Times New Roman" w:hAnsi="Times New Roman" w:cs="Times New Roman"/>
        </w:rPr>
        <w:t>: 4: The reviewer is confident but not absolutely certain that the evaluation is correct</w:t>
      </w:r>
    </w:p>
    <w:p w14:paraId="6F9EF52B" w14:textId="77777777" w:rsidR="00333C49" w:rsidRDefault="00333C49" w:rsidP="00CB63C0">
      <w:pPr>
        <w:pBdr>
          <w:bottom w:val="wave" w:sz="6" w:space="1" w:color="auto"/>
        </w:pBdr>
        <w:rPr>
          <w:rFonts w:ascii="Times New Roman" w:hAnsi="Times New Roman" w:cs="Times New Roman"/>
        </w:rPr>
      </w:pPr>
    </w:p>
    <w:p w14:paraId="0D45FC7B" w14:textId="77777777" w:rsidR="00333C49" w:rsidRPr="00333C49" w:rsidRDefault="00333C49" w:rsidP="00333C49">
      <w:pPr>
        <w:rPr>
          <w:rFonts w:ascii="Times New Roman" w:hAnsi="Times New Roman" w:cs="Times New Roman"/>
        </w:rPr>
      </w:pPr>
      <w:r w:rsidRPr="00333C49">
        <w:rPr>
          <w:rFonts w:ascii="Times New Roman" w:hAnsi="Times New Roman" w:cs="Times New Roman"/>
        </w:rPr>
        <w:t>Some extra content could be initialized for the paper</w:t>
      </w:r>
    </w:p>
    <w:p w14:paraId="50F3AC23" w14:textId="71D30A88" w:rsidR="00333C49" w:rsidRPr="00333C49" w:rsidRDefault="00333C49" w:rsidP="00333C49">
      <w:pPr>
        <w:rPr>
          <w:rFonts w:ascii="Times New Roman" w:hAnsi="Times New Roman" w:cs="Times New Roman"/>
        </w:rPr>
      </w:pPr>
      <w:r w:rsidRPr="00333C49">
        <w:rPr>
          <w:rFonts w:ascii="Times New Roman" w:hAnsi="Times New Roman" w:cs="Times New Roman"/>
        </w:rPr>
        <w:t>Official Review</w:t>
      </w:r>
      <w:r w:rsidR="00123C92">
        <w:rPr>
          <w:rFonts w:ascii="Times New Roman" w:hAnsi="Times New Roman" w:cs="Times New Roman"/>
        </w:rPr>
        <w:t xml:space="preserve"> </w:t>
      </w:r>
      <w:r w:rsidRPr="00333C49">
        <w:rPr>
          <w:rFonts w:ascii="Times New Roman" w:hAnsi="Times New Roman" w:cs="Times New Roman"/>
        </w:rPr>
        <w:t>by Reviewer ksdf14 Feb 2025, 08:24 (modified: 28 Feb 2025, 09:27)</w:t>
      </w:r>
    </w:p>
    <w:p w14:paraId="2F1F900F" w14:textId="77777777" w:rsidR="00333C49" w:rsidRPr="00333C49" w:rsidRDefault="00333C49" w:rsidP="00333C49">
      <w:pPr>
        <w:rPr>
          <w:rFonts w:ascii="Times New Roman" w:hAnsi="Times New Roman" w:cs="Times New Roman"/>
        </w:rPr>
      </w:pPr>
      <w:r w:rsidRPr="00333C49">
        <w:rPr>
          <w:rFonts w:ascii="Times New Roman" w:hAnsi="Times New Roman" w:cs="Times New Roman"/>
          <w:b/>
          <w:bCs/>
        </w:rPr>
        <w:t>Review</w:t>
      </w:r>
      <w:r w:rsidRPr="00333C49">
        <w:rPr>
          <w:rFonts w:ascii="Times New Roman" w:hAnsi="Times New Roman" w:cs="Times New Roman"/>
        </w:rPr>
        <w:t>:</w:t>
      </w:r>
    </w:p>
    <w:p w14:paraId="68E66504" w14:textId="067063C6" w:rsidR="00333C49" w:rsidRPr="00333C49" w:rsidRDefault="00333C49" w:rsidP="00333C49">
      <w:pPr>
        <w:pStyle w:val="ListParagraph"/>
        <w:numPr>
          <w:ilvl w:val="0"/>
          <w:numId w:val="2"/>
        </w:numPr>
        <w:rPr>
          <w:rFonts w:ascii="Times New Roman" w:hAnsi="Times New Roman" w:cs="Times New Roman"/>
        </w:rPr>
      </w:pPr>
      <w:r w:rsidRPr="00333C49">
        <w:rPr>
          <w:rFonts w:ascii="Times New Roman" w:hAnsi="Times New Roman" w:cs="Times New Roman"/>
        </w:rPr>
        <w:t>A figure illustrating the methodology can be introduced for better understanding the system.</w:t>
      </w:r>
      <w:r w:rsidR="003121F2">
        <w:rPr>
          <w:rFonts w:ascii="Times New Roman" w:hAnsi="Times New Roman" w:cs="Times New Roman"/>
        </w:rPr>
        <w:br/>
      </w:r>
      <w:r w:rsidR="003121F2">
        <w:rPr>
          <w:rFonts w:ascii="Times New Roman" w:hAnsi="Times New Roman" w:cs="Times New Roman"/>
          <w:color w:val="4472C4" w:themeColor="accent1"/>
        </w:rPr>
        <w:t>Pipeline is already straightforward enough and a diagram would take up too much space.</w:t>
      </w:r>
    </w:p>
    <w:p w14:paraId="69BE34ED" w14:textId="44229111" w:rsidR="00333C49" w:rsidRPr="00333C49" w:rsidRDefault="00333C49" w:rsidP="00333C49">
      <w:pPr>
        <w:pStyle w:val="ListParagraph"/>
        <w:numPr>
          <w:ilvl w:val="0"/>
          <w:numId w:val="2"/>
        </w:numPr>
        <w:rPr>
          <w:rFonts w:ascii="Times New Roman" w:hAnsi="Times New Roman" w:cs="Times New Roman"/>
        </w:rPr>
      </w:pPr>
      <w:r w:rsidRPr="00333C49">
        <w:rPr>
          <w:rFonts w:ascii="Times New Roman" w:hAnsi="Times New Roman" w:cs="Times New Roman"/>
        </w:rPr>
        <w:t xml:space="preserve">GPT or </w:t>
      </w:r>
      <w:proofErr w:type="spellStart"/>
      <w:r w:rsidRPr="00333C49">
        <w:rPr>
          <w:rFonts w:ascii="Times New Roman" w:hAnsi="Times New Roman" w:cs="Times New Roman"/>
        </w:rPr>
        <w:t>ElMo</w:t>
      </w:r>
      <w:proofErr w:type="spellEnd"/>
      <w:r w:rsidRPr="00333C49">
        <w:rPr>
          <w:rFonts w:ascii="Times New Roman" w:hAnsi="Times New Roman" w:cs="Times New Roman"/>
        </w:rPr>
        <w:t xml:space="preserve"> can be considered for model building</w:t>
      </w:r>
      <w:r w:rsidR="003121F2">
        <w:rPr>
          <w:rFonts w:ascii="Times New Roman" w:hAnsi="Times New Roman" w:cs="Times New Roman"/>
        </w:rPr>
        <w:br/>
      </w:r>
      <w:r w:rsidR="00CF7FCA" w:rsidRPr="00CF7FCA">
        <w:rPr>
          <w:rFonts w:ascii="Times New Roman" w:hAnsi="Times New Roman" w:cs="Times New Roman"/>
          <w:color w:val="4472C4" w:themeColor="accent1"/>
        </w:rPr>
        <w:t>In the Discussion section, we could briefly mention dedicated speech-based transformer models as a future research direction. While our study intentionally avoids deep learning models to maintain comparability with statistical approaches, future work could explore</w:t>
      </w:r>
      <w:r w:rsidR="00524BE7">
        <w:rPr>
          <w:rFonts w:ascii="Times New Roman" w:hAnsi="Times New Roman" w:cs="Times New Roman"/>
          <w:color w:val="4472C4" w:themeColor="accent1"/>
        </w:rPr>
        <w:t xml:space="preserve"> using models like </w:t>
      </w:r>
      <w:proofErr w:type="spellStart"/>
      <w:r w:rsidR="00524BE7">
        <w:rPr>
          <w:rFonts w:ascii="Times New Roman" w:hAnsi="Times New Roman" w:cs="Times New Roman"/>
          <w:color w:val="4472C4" w:themeColor="accent1"/>
        </w:rPr>
        <w:t>ElMo</w:t>
      </w:r>
      <w:proofErr w:type="spellEnd"/>
      <w:r w:rsidR="00524BE7">
        <w:rPr>
          <w:rFonts w:ascii="Times New Roman" w:hAnsi="Times New Roman" w:cs="Times New Roman"/>
          <w:color w:val="4472C4" w:themeColor="accent1"/>
        </w:rPr>
        <w:t>. Adding this would demonstrate our awareness of state-of-the-art methods while still maintaining the scope of the paper.</w:t>
      </w:r>
    </w:p>
    <w:p w14:paraId="41014635" w14:textId="77777777" w:rsidR="00333C49" w:rsidRPr="00333C49" w:rsidRDefault="00333C49" w:rsidP="00333C49">
      <w:pPr>
        <w:rPr>
          <w:rFonts w:ascii="Times New Roman" w:hAnsi="Times New Roman" w:cs="Times New Roman"/>
        </w:rPr>
      </w:pPr>
      <w:r w:rsidRPr="00333C49">
        <w:rPr>
          <w:rFonts w:ascii="Times New Roman" w:hAnsi="Times New Roman" w:cs="Times New Roman"/>
          <w:b/>
          <w:bCs/>
        </w:rPr>
        <w:t>Rating</w:t>
      </w:r>
      <w:r w:rsidRPr="00333C49">
        <w:rPr>
          <w:rFonts w:ascii="Times New Roman" w:hAnsi="Times New Roman" w:cs="Times New Roman"/>
        </w:rPr>
        <w:t>: 6: Marginally above acceptance threshold</w:t>
      </w:r>
    </w:p>
    <w:p w14:paraId="01CAD825" w14:textId="68EF3E7C" w:rsidR="00333C49" w:rsidRPr="00944553" w:rsidRDefault="00333C49" w:rsidP="00333C49">
      <w:pPr>
        <w:rPr>
          <w:rFonts w:ascii="Times New Roman" w:hAnsi="Times New Roman" w:cs="Times New Roman"/>
        </w:rPr>
      </w:pPr>
      <w:r w:rsidRPr="00333C49">
        <w:rPr>
          <w:rFonts w:ascii="Times New Roman" w:hAnsi="Times New Roman" w:cs="Times New Roman"/>
          <w:b/>
          <w:bCs/>
        </w:rPr>
        <w:t>Confidence</w:t>
      </w:r>
      <w:r w:rsidRPr="00333C49">
        <w:rPr>
          <w:rFonts w:ascii="Times New Roman" w:hAnsi="Times New Roman" w:cs="Times New Roman"/>
        </w:rPr>
        <w:t>: 5: The reviewer is absolutely certain that the evaluation is correct and very familiar with the relevant literature</w:t>
      </w:r>
    </w:p>
    <w:sectPr w:rsidR="00333C49" w:rsidRPr="0094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B2990"/>
    <w:multiLevelType w:val="hybridMultilevel"/>
    <w:tmpl w:val="E796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93224"/>
    <w:multiLevelType w:val="hybridMultilevel"/>
    <w:tmpl w:val="926A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844496">
    <w:abstractNumId w:val="1"/>
  </w:num>
  <w:num w:numId="2" w16cid:durableId="39721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53"/>
    <w:rsid w:val="00016C9D"/>
    <w:rsid w:val="00020B8E"/>
    <w:rsid w:val="000E5A44"/>
    <w:rsid w:val="000F6E6E"/>
    <w:rsid w:val="00110EA4"/>
    <w:rsid w:val="00123C92"/>
    <w:rsid w:val="00125CA2"/>
    <w:rsid w:val="001300F0"/>
    <w:rsid w:val="00156D46"/>
    <w:rsid w:val="001659CF"/>
    <w:rsid w:val="00177F27"/>
    <w:rsid w:val="0019344A"/>
    <w:rsid w:val="001B0B66"/>
    <w:rsid w:val="001B76F0"/>
    <w:rsid w:val="001F5480"/>
    <w:rsid w:val="00222866"/>
    <w:rsid w:val="00242535"/>
    <w:rsid w:val="00264A37"/>
    <w:rsid w:val="00284BE9"/>
    <w:rsid w:val="003121F2"/>
    <w:rsid w:val="00320761"/>
    <w:rsid w:val="00333C49"/>
    <w:rsid w:val="0037594B"/>
    <w:rsid w:val="003816C6"/>
    <w:rsid w:val="0038215A"/>
    <w:rsid w:val="00382B32"/>
    <w:rsid w:val="003833D5"/>
    <w:rsid w:val="003C2E72"/>
    <w:rsid w:val="003D56A4"/>
    <w:rsid w:val="00484448"/>
    <w:rsid w:val="00507682"/>
    <w:rsid w:val="00524BE7"/>
    <w:rsid w:val="005725D4"/>
    <w:rsid w:val="005E077C"/>
    <w:rsid w:val="00604085"/>
    <w:rsid w:val="00625B9C"/>
    <w:rsid w:val="0064683F"/>
    <w:rsid w:val="006469E2"/>
    <w:rsid w:val="00676AB8"/>
    <w:rsid w:val="006A0119"/>
    <w:rsid w:val="006E6647"/>
    <w:rsid w:val="00730BFC"/>
    <w:rsid w:val="007532D9"/>
    <w:rsid w:val="007C1FEA"/>
    <w:rsid w:val="007E0361"/>
    <w:rsid w:val="007F7CF6"/>
    <w:rsid w:val="00825997"/>
    <w:rsid w:val="008520DC"/>
    <w:rsid w:val="00864085"/>
    <w:rsid w:val="0087731D"/>
    <w:rsid w:val="008A5979"/>
    <w:rsid w:val="008D7B09"/>
    <w:rsid w:val="00944553"/>
    <w:rsid w:val="00965434"/>
    <w:rsid w:val="00A00BB6"/>
    <w:rsid w:val="00A346CD"/>
    <w:rsid w:val="00A80B37"/>
    <w:rsid w:val="00AC392A"/>
    <w:rsid w:val="00AF006E"/>
    <w:rsid w:val="00B1017B"/>
    <w:rsid w:val="00B46AA0"/>
    <w:rsid w:val="00BC7FC7"/>
    <w:rsid w:val="00C22F47"/>
    <w:rsid w:val="00CB63C0"/>
    <w:rsid w:val="00CF7FCA"/>
    <w:rsid w:val="00D24C07"/>
    <w:rsid w:val="00D609D0"/>
    <w:rsid w:val="00D743E0"/>
    <w:rsid w:val="00D83EC3"/>
    <w:rsid w:val="00D9046F"/>
    <w:rsid w:val="00DB505B"/>
    <w:rsid w:val="00DB509D"/>
    <w:rsid w:val="00EE39CD"/>
    <w:rsid w:val="00EE6B10"/>
    <w:rsid w:val="00EF786C"/>
    <w:rsid w:val="00F24203"/>
    <w:rsid w:val="00F75B8B"/>
    <w:rsid w:val="00FA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88B"/>
  <w15:chartTrackingRefBased/>
  <w15:docId w15:val="{20D8C038-3871-4F71-8FD3-D43362F1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5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5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45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5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5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5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5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45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5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5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553"/>
    <w:rPr>
      <w:rFonts w:eastAsiaTheme="majorEastAsia" w:cstheme="majorBidi"/>
      <w:color w:val="272727" w:themeColor="text1" w:themeTint="D8"/>
    </w:rPr>
  </w:style>
  <w:style w:type="paragraph" w:styleId="Title">
    <w:name w:val="Title"/>
    <w:basedOn w:val="Normal"/>
    <w:next w:val="Normal"/>
    <w:link w:val="TitleChar"/>
    <w:uiPriority w:val="10"/>
    <w:qFormat/>
    <w:rsid w:val="00944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553"/>
    <w:pPr>
      <w:spacing w:before="160"/>
      <w:jc w:val="center"/>
    </w:pPr>
    <w:rPr>
      <w:i/>
      <w:iCs/>
      <w:color w:val="404040" w:themeColor="text1" w:themeTint="BF"/>
    </w:rPr>
  </w:style>
  <w:style w:type="character" w:customStyle="1" w:styleId="QuoteChar">
    <w:name w:val="Quote Char"/>
    <w:basedOn w:val="DefaultParagraphFont"/>
    <w:link w:val="Quote"/>
    <w:uiPriority w:val="29"/>
    <w:rsid w:val="00944553"/>
    <w:rPr>
      <w:i/>
      <w:iCs/>
      <w:color w:val="404040" w:themeColor="text1" w:themeTint="BF"/>
    </w:rPr>
  </w:style>
  <w:style w:type="paragraph" w:styleId="ListParagraph">
    <w:name w:val="List Paragraph"/>
    <w:basedOn w:val="Normal"/>
    <w:uiPriority w:val="34"/>
    <w:qFormat/>
    <w:rsid w:val="00944553"/>
    <w:pPr>
      <w:ind w:left="720"/>
      <w:contextualSpacing/>
    </w:pPr>
  </w:style>
  <w:style w:type="character" w:styleId="IntenseEmphasis">
    <w:name w:val="Intense Emphasis"/>
    <w:basedOn w:val="DefaultParagraphFont"/>
    <w:uiPriority w:val="21"/>
    <w:qFormat/>
    <w:rsid w:val="00944553"/>
    <w:rPr>
      <w:i/>
      <w:iCs/>
      <w:color w:val="2F5496" w:themeColor="accent1" w:themeShade="BF"/>
    </w:rPr>
  </w:style>
  <w:style w:type="paragraph" w:styleId="IntenseQuote">
    <w:name w:val="Intense Quote"/>
    <w:basedOn w:val="Normal"/>
    <w:next w:val="Normal"/>
    <w:link w:val="IntenseQuoteChar"/>
    <w:uiPriority w:val="30"/>
    <w:qFormat/>
    <w:rsid w:val="009445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553"/>
    <w:rPr>
      <w:i/>
      <w:iCs/>
      <w:color w:val="2F5496" w:themeColor="accent1" w:themeShade="BF"/>
    </w:rPr>
  </w:style>
  <w:style w:type="character" w:styleId="IntenseReference">
    <w:name w:val="Intense Reference"/>
    <w:basedOn w:val="DefaultParagraphFont"/>
    <w:uiPriority w:val="32"/>
    <w:qFormat/>
    <w:rsid w:val="00944553"/>
    <w:rPr>
      <w:b/>
      <w:bCs/>
      <w:smallCaps/>
      <w:color w:val="2F5496" w:themeColor="accent1" w:themeShade="BF"/>
      <w:spacing w:val="5"/>
    </w:rPr>
  </w:style>
  <w:style w:type="character" w:styleId="Hyperlink">
    <w:name w:val="Hyperlink"/>
    <w:basedOn w:val="DefaultParagraphFont"/>
    <w:uiPriority w:val="99"/>
    <w:unhideWhenUsed/>
    <w:rsid w:val="00944553"/>
    <w:rPr>
      <w:color w:val="0563C1" w:themeColor="hyperlink"/>
      <w:u w:val="single"/>
    </w:rPr>
  </w:style>
  <w:style w:type="character" w:styleId="UnresolvedMention">
    <w:name w:val="Unresolved Mention"/>
    <w:basedOn w:val="DefaultParagraphFont"/>
    <w:uiPriority w:val="99"/>
    <w:semiHidden/>
    <w:unhideWhenUsed/>
    <w:rsid w:val="00944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793694">
      <w:bodyDiv w:val="1"/>
      <w:marLeft w:val="0"/>
      <w:marRight w:val="0"/>
      <w:marTop w:val="0"/>
      <w:marBottom w:val="0"/>
      <w:divBdr>
        <w:top w:val="none" w:sz="0" w:space="0" w:color="auto"/>
        <w:left w:val="none" w:sz="0" w:space="0" w:color="auto"/>
        <w:bottom w:val="none" w:sz="0" w:space="0" w:color="auto"/>
        <w:right w:val="none" w:sz="0" w:space="0" w:color="auto"/>
      </w:divBdr>
      <w:divsChild>
        <w:div w:id="2056654413">
          <w:marLeft w:val="0"/>
          <w:marRight w:val="0"/>
          <w:marTop w:val="0"/>
          <w:marBottom w:val="0"/>
          <w:divBdr>
            <w:top w:val="none" w:sz="0" w:space="0" w:color="auto"/>
            <w:left w:val="none" w:sz="0" w:space="0" w:color="auto"/>
            <w:bottom w:val="none" w:sz="0" w:space="0" w:color="auto"/>
            <w:right w:val="none" w:sz="0" w:space="0" w:color="auto"/>
          </w:divBdr>
        </w:div>
        <w:div w:id="841360482">
          <w:marLeft w:val="0"/>
          <w:marRight w:val="0"/>
          <w:marTop w:val="0"/>
          <w:marBottom w:val="0"/>
          <w:divBdr>
            <w:top w:val="none" w:sz="0" w:space="0" w:color="auto"/>
            <w:left w:val="none" w:sz="0" w:space="0" w:color="auto"/>
            <w:bottom w:val="none" w:sz="0" w:space="0" w:color="auto"/>
            <w:right w:val="none" w:sz="0" w:space="0" w:color="auto"/>
          </w:divBdr>
        </w:div>
        <w:div w:id="998191259">
          <w:marLeft w:val="0"/>
          <w:marRight w:val="0"/>
          <w:marTop w:val="0"/>
          <w:marBottom w:val="0"/>
          <w:divBdr>
            <w:top w:val="none" w:sz="0" w:space="0" w:color="auto"/>
            <w:left w:val="none" w:sz="0" w:space="0" w:color="auto"/>
            <w:bottom w:val="none" w:sz="0" w:space="0" w:color="auto"/>
            <w:right w:val="none" w:sz="0" w:space="0" w:color="auto"/>
          </w:divBdr>
          <w:divsChild>
            <w:div w:id="253244605">
              <w:marLeft w:val="0"/>
              <w:marRight w:val="0"/>
              <w:marTop w:val="0"/>
              <w:marBottom w:val="0"/>
              <w:divBdr>
                <w:top w:val="none" w:sz="0" w:space="0" w:color="auto"/>
                <w:left w:val="none" w:sz="0" w:space="0" w:color="auto"/>
                <w:bottom w:val="none" w:sz="0" w:space="0" w:color="auto"/>
                <w:right w:val="none" w:sz="0" w:space="0" w:color="auto"/>
              </w:divBdr>
              <w:divsChild>
                <w:div w:id="308679093">
                  <w:marLeft w:val="0"/>
                  <w:marRight w:val="0"/>
                  <w:marTop w:val="0"/>
                  <w:marBottom w:val="0"/>
                  <w:divBdr>
                    <w:top w:val="none" w:sz="0" w:space="0" w:color="auto"/>
                    <w:left w:val="none" w:sz="0" w:space="0" w:color="auto"/>
                    <w:bottom w:val="none" w:sz="0" w:space="0" w:color="auto"/>
                    <w:right w:val="none" w:sz="0" w:space="0" w:color="auto"/>
                  </w:divBdr>
                  <w:divsChild>
                    <w:div w:id="1604612998">
                      <w:marLeft w:val="0"/>
                      <w:marRight w:val="0"/>
                      <w:marTop w:val="0"/>
                      <w:marBottom w:val="0"/>
                      <w:divBdr>
                        <w:top w:val="none" w:sz="0" w:space="0" w:color="auto"/>
                        <w:left w:val="none" w:sz="0" w:space="0" w:color="auto"/>
                        <w:bottom w:val="none" w:sz="0" w:space="0" w:color="auto"/>
                        <w:right w:val="none" w:sz="0" w:space="0" w:color="auto"/>
                      </w:divBdr>
                    </w:div>
                  </w:divsChild>
                </w:div>
                <w:div w:id="1282419407">
                  <w:marLeft w:val="0"/>
                  <w:marRight w:val="0"/>
                  <w:marTop w:val="0"/>
                  <w:marBottom w:val="0"/>
                  <w:divBdr>
                    <w:top w:val="none" w:sz="0" w:space="0" w:color="auto"/>
                    <w:left w:val="none" w:sz="0" w:space="0" w:color="auto"/>
                    <w:bottom w:val="none" w:sz="0" w:space="0" w:color="auto"/>
                    <w:right w:val="none" w:sz="0" w:space="0" w:color="auto"/>
                  </w:divBdr>
                </w:div>
                <w:div w:id="1405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06365">
      <w:bodyDiv w:val="1"/>
      <w:marLeft w:val="0"/>
      <w:marRight w:val="0"/>
      <w:marTop w:val="0"/>
      <w:marBottom w:val="0"/>
      <w:divBdr>
        <w:top w:val="none" w:sz="0" w:space="0" w:color="auto"/>
        <w:left w:val="none" w:sz="0" w:space="0" w:color="auto"/>
        <w:bottom w:val="none" w:sz="0" w:space="0" w:color="auto"/>
        <w:right w:val="none" w:sz="0" w:space="0" w:color="auto"/>
      </w:divBdr>
      <w:divsChild>
        <w:div w:id="1345866078">
          <w:marLeft w:val="0"/>
          <w:marRight w:val="0"/>
          <w:marTop w:val="0"/>
          <w:marBottom w:val="0"/>
          <w:divBdr>
            <w:top w:val="none" w:sz="0" w:space="0" w:color="auto"/>
            <w:left w:val="none" w:sz="0" w:space="0" w:color="auto"/>
            <w:bottom w:val="none" w:sz="0" w:space="0" w:color="auto"/>
            <w:right w:val="none" w:sz="0" w:space="0" w:color="auto"/>
          </w:divBdr>
        </w:div>
        <w:div w:id="1220215750">
          <w:marLeft w:val="0"/>
          <w:marRight w:val="0"/>
          <w:marTop w:val="0"/>
          <w:marBottom w:val="0"/>
          <w:divBdr>
            <w:top w:val="none" w:sz="0" w:space="0" w:color="auto"/>
            <w:left w:val="none" w:sz="0" w:space="0" w:color="auto"/>
            <w:bottom w:val="none" w:sz="0" w:space="0" w:color="auto"/>
            <w:right w:val="none" w:sz="0" w:space="0" w:color="auto"/>
          </w:divBdr>
        </w:div>
        <w:div w:id="360934682">
          <w:marLeft w:val="0"/>
          <w:marRight w:val="0"/>
          <w:marTop w:val="0"/>
          <w:marBottom w:val="0"/>
          <w:divBdr>
            <w:top w:val="none" w:sz="0" w:space="0" w:color="auto"/>
            <w:left w:val="none" w:sz="0" w:space="0" w:color="auto"/>
            <w:bottom w:val="none" w:sz="0" w:space="0" w:color="auto"/>
            <w:right w:val="none" w:sz="0" w:space="0" w:color="auto"/>
          </w:divBdr>
          <w:divsChild>
            <w:div w:id="148449633">
              <w:marLeft w:val="0"/>
              <w:marRight w:val="0"/>
              <w:marTop w:val="0"/>
              <w:marBottom w:val="0"/>
              <w:divBdr>
                <w:top w:val="none" w:sz="0" w:space="0" w:color="auto"/>
                <w:left w:val="none" w:sz="0" w:space="0" w:color="auto"/>
                <w:bottom w:val="none" w:sz="0" w:space="0" w:color="auto"/>
                <w:right w:val="none" w:sz="0" w:space="0" w:color="auto"/>
              </w:divBdr>
              <w:divsChild>
                <w:div w:id="1617103609">
                  <w:marLeft w:val="0"/>
                  <w:marRight w:val="0"/>
                  <w:marTop w:val="0"/>
                  <w:marBottom w:val="0"/>
                  <w:divBdr>
                    <w:top w:val="none" w:sz="0" w:space="0" w:color="auto"/>
                    <w:left w:val="none" w:sz="0" w:space="0" w:color="auto"/>
                    <w:bottom w:val="none" w:sz="0" w:space="0" w:color="auto"/>
                    <w:right w:val="none" w:sz="0" w:space="0" w:color="auto"/>
                  </w:divBdr>
                  <w:divsChild>
                    <w:div w:id="1397239136">
                      <w:marLeft w:val="0"/>
                      <w:marRight w:val="0"/>
                      <w:marTop w:val="0"/>
                      <w:marBottom w:val="0"/>
                      <w:divBdr>
                        <w:top w:val="none" w:sz="0" w:space="0" w:color="auto"/>
                        <w:left w:val="none" w:sz="0" w:space="0" w:color="auto"/>
                        <w:bottom w:val="none" w:sz="0" w:space="0" w:color="auto"/>
                        <w:right w:val="none" w:sz="0" w:space="0" w:color="auto"/>
                      </w:divBdr>
                    </w:div>
                  </w:divsChild>
                </w:div>
                <w:div w:id="239291917">
                  <w:marLeft w:val="0"/>
                  <w:marRight w:val="0"/>
                  <w:marTop w:val="0"/>
                  <w:marBottom w:val="0"/>
                  <w:divBdr>
                    <w:top w:val="none" w:sz="0" w:space="0" w:color="auto"/>
                    <w:left w:val="none" w:sz="0" w:space="0" w:color="auto"/>
                    <w:bottom w:val="none" w:sz="0" w:space="0" w:color="auto"/>
                    <w:right w:val="none" w:sz="0" w:space="0" w:color="auto"/>
                  </w:divBdr>
                </w:div>
                <w:div w:id="15331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2676">
      <w:bodyDiv w:val="1"/>
      <w:marLeft w:val="0"/>
      <w:marRight w:val="0"/>
      <w:marTop w:val="0"/>
      <w:marBottom w:val="0"/>
      <w:divBdr>
        <w:top w:val="none" w:sz="0" w:space="0" w:color="auto"/>
        <w:left w:val="none" w:sz="0" w:space="0" w:color="auto"/>
        <w:bottom w:val="none" w:sz="0" w:space="0" w:color="auto"/>
        <w:right w:val="none" w:sz="0" w:space="0" w:color="auto"/>
      </w:divBdr>
    </w:div>
    <w:div w:id="1199662047">
      <w:bodyDiv w:val="1"/>
      <w:marLeft w:val="0"/>
      <w:marRight w:val="0"/>
      <w:marTop w:val="0"/>
      <w:marBottom w:val="0"/>
      <w:divBdr>
        <w:top w:val="none" w:sz="0" w:space="0" w:color="auto"/>
        <w:left w:val="none" w:sz="0" w:space="0" w:color="auto"/>
        <w:bottom w:val="none" w:sz="0" w:space="0" w:color="auto"/>
        <w:right w:val="none" w:sz="0" w:space="0" w:color="auto"/>
      </w:divBdr>
    </w:div>
    <w:div w:id="1628926990">
      <w:bodyDiv w:val="1"/>
      <w:marLeft w:val="0"/>
      <w:marRight w:val="0"/>
      <w:marTop w:val="0"/>
      <w:marBottom w:val="0"/>
      <w:divBdr>
        <w:top w:val="none" w:sz="0" w:space="0" w:color="auto"/>
        <w:left w:val="none" w:sz="0" w:space="0" w:color="auto"/>
        <w:bottom w:val="none" w:sz="0" w:space="0" w:color="auto"/>
        <w:right w:val="none" w:sz="0" w:space="0" w:color="auto"/>
      </w:divBdr>
      <w:divsChild>
        <w:div w:id="89557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918329">
      <w:bodyDiv w:val="1"/>
      <w:marLeft w:val="0"/>
      <w:marRight w:val="0"/>
      <w:marTop w:val="0"/>
      <w:marBottom w:val="0"/>
      <w:divBdr>
        <w:top w:val="none" w:sz="0" w:space="0" w:color="auto"/>
        <w:left w:val="none" w:sz="0" w:space="0" w:color="auto"/>
        <w:bottom w:val="none" w:sz="0" w:space="0" w:color="auto"/>
        <w:right w:val="none" w:sz="0" w:space="0" w:color="auto"/>
      </w:divBdr>
      <w:divsChild>
        <w:div w:id="1934043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3</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Shuzhen_Yonghai Nong_Li</dc:creator>
  <cp:keywords/>
  <dc:description/>
  <cp:lastModifiedBy>Shuzhen_Yonghai Nong_Li</cp:lastModifiedBy>
  <cp:revision>81</cp:revision>
  <dcterms:created xsi:type="dcterms:W3CDTF">2025-03-08T07:17:00Z</dcterms:created>
  <dcterms:modified xsi:type="dcterms:W3CDTF">2025-03-09T19:38:00Z</dcterms:modified>
</cp:coreProperties>
</file>