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td3a1pfdb4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Fundamental Analysis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ihqq7neox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1: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 a detailed fundamental analysis of </w:t>
      </w:r>
      <w:r w:rsidDel="00000000" w:rsidR="00000000" w:rsidRPr="00000000">
        <w:rPr>
          <w:b w:val="1"/>
          <w:rtl w:val="0"/>
        </w:rPr>
        <w:t xml:space="preserve">[Stock Name]</w:t>
      </w:r>
      <w:r w:rsidDel="00000000" w:rsidR="00000000" w:rsidRPr="00000000">
        <w:rPr>
          <w:rtl w:val="0"/>
        </w:rPr>
        <w:t xml:space="preserve"> listed on </w:t>
      </w:r>
      <w:r w:rsidDel="00000000" w:rsidR="00000000" w:rsidRPr="00000000">
        <w:rPr>
          <w:b w:val="1"/>
          <w:rtl w:val="0"/>
        </w:rPr>
        <w:t xml:space="preserve">[Stock Exchange]</w:t>
      </w:r>
      <w:r w:rsidDel="00000000" w:rsidR="00000000" w:rsidRPr="00000000">
        <w:rPr>
          <w:rtl w:val="0"/>
        </w:rPr>
        <w:t xml:space="preserve"> using the latest available financial data, valuation metrics, and key insights.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analysis should cover the following aspects: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pmswah8yd6" w:id="2"/>
      <w:bookmarkEnd w:id="2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1️⃣ Financial Statements Analysis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Revenue Growth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Year-over-Year (YoY) and Quarter-over-Quarter (QoQ) changes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Profitability Metrics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Gross margin, net margin, and operating margin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Earnings Per Share (EPS)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Trends and future projections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Debt Levels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Debt-to-equity ratio, interest coverage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Cash Flow Analysis</w:t>
      </w:r>
      <w:r w:rsidDel="00000000" w:rsidR="00000000" w:rsidRPr="00000000">
        <w:rPr>
          <w:rtl w:val="0"/>
        </w:rPr>
        <w:t xml:space="preserve"> – Trends in operating cash flow and free cash flow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1zjpp6z29v" w:id="3"/>
      <w:bookmarkEnd w:id="3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2️⃣ Valuation Metrics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Price-to-Earnings (P/E) Ratio</w:t>
      </w:r>
      <w:r w:rsidDel="00000000" w:rsidR="00000000" w:rsidRPr="00000000">
        <w:rPr>
          <w:rtl w:val="0"/>
        </w:rPr>
        <w:t xml:space="preserve"> – Compared to industry peers</w:t>
        <w:br w:type="textWrapping"/>
        <w:t xml:space="preserve"> 📈 </w:t>
      </w:r>
      <w:r w:rsidDel="00000000" w:rsidR="00000000" w:rsidRPr="00000000">
        <w:rPr>
          <w:b w:val="1"/>
          <w:rtl w:val="0"/>
        </w:rPr>
        <w:t xml:space="preserve">Price-to-Book (P/B) Ratio</w:t>
        <w:br w:type="textWrapping"/>
      </w:r>
      <w:r w:rsidDel="00000000" w:rsidR="00000000" w:rsidRPr="00000000">
        <w:rPr>
          <w:rtl w:val="0"/>
        </w:rPr>
        <w:t xml:space="preserve"> 📈 </w:t>
      </w:r>
      <w:r w:rsidDel="00000000" w:rsidR="00000000" w:rsidRPr="00000000">
        <w:rPr>
          <w:b w:val="1"/>
          <w:rtl w:val="0"/>
        </w:rPr>
        <w:t xml:space="preserve">Enterprise Value-to-EBITDA (EV/EBITDA)</w:t>
        <w:br w:type="textWrapping"/>
      </w:r>
      <w:r w:rsidDel="00000000" w:rsidR="00000000" w:rsidRPr="00000000">
        <w:rPr>
          <w:rtl w:val="0"/>
        </w:rPr>
        <w:t xml:space="preserve"> 📈 </w:t>
      </w:r>
      <w:r w:rsidDel="00000000" w:rsidR="00000000" w:rsidRPr="00000000">
        <w:rPr>
          <w:b w:val="1"/>
          <w:rtl w:val="0"/>
        </w:rPr>
        <w:t xml:space="preserve">Dividend Yield</w:t>
      </w:r>
      <w:r w:rsidDel="00000000" w:rsidR="00000000" w:rsidRPr="00000000">
        <w:rPr>
          <w:rtl w:val="0"/>
        </w:rPr>
        <w:t xml:space="preserve"> (If applicable)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82bzbkkc4l" w:id="4"/>
      <w:bookmarkEnd w:id="4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3️⃣ Growth Potential &amp; Competitive Positioning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</w:t>
      </w:r>
      <w:r w:rsidDel="00000000" w:rsidR="00000000" w:rsidRPr="00000000">
        <w:rPr>
          <w:b w:val="1"/>
          <w:rtl w:val="0"/>
        </w:rPr>
        <w:t xml:space="preserve">Industry Trends</w:t>
      </w:r>
      <w:r w:rsidDel="00000000" w:rsidR="00000000" w:rsidRPr="00000000">
        <w:rPr>
          <w:rtl w:val="0"/>
        </w:rPr>
        <w:t xml:space="preserve"> – Growth prospects for the sector</w:t>
        <w:br w:type="textWrapping"/>
        <w:t xml:space="preserve"> 🏆 </w:t>
      </w:r>
      <w:r w:rsidDel="00000000" w:rsidR="00000000" w:rsidRPr="00000000">
        <w:rPr>
          <w:b w:val="1"/>
          <w:rtl w:val="0"/>
        </w:rPr>
        <w:t xml:space="preserve">Competitive Advantage</w:t>
      </w:r>
      <w:r w:rsidDel="00000000" w:rsidR="00000000" w:rsidRPr="00000000">
        <w:rPr>
          <w:rtl w:val="0"/>
        </w:rPr>
        <w:t xml:space="preserve"> – Does the company have a strong market position?</w:t>
        <w:br w:type="textWrapping"/>
        <w:t xml:space="preserve"> 💡 </w:t>
      </w:r>
      <w:r w:rsidDel="00000000" w:rsidR="00000000" w:rsidRPr="00000000">
        <w:rPr>
          <w:b w:val="1"/>
          <w:rtl w:val="0"/>
        </w:rPr>
        <w:t xml:space="preserve">Innovation &amp; R&amp;D</w:t>
      </w:r>
      <w:r w:rsidDel="00000000" w:rsidR="00000000" w:rsidRPr="00000000">
        <w:rPr>
          <w:rtl w:val="0"/>
        </w:rPr>
        <w:t xml:space="preserve"> – Is the company investing in future growth?</w:t>
        <w:br w:type="textWrapping"/>
        <w:t xml:space="preserve"> 👨‍💼 </w:t>
      </w:r>
      <w:r w:rsidDel="00000000" w:rsidR="00000000" w:rsidRPr="00000000">
        <w:rPr>
          <w:b w:val="1"/>
          <w:rtl w:val="0"/>
        </w:rPr>
        <w:t xml:space="preserve">Management &amp; Leadership</w:t>
      </w:r>
      <w:r w:rsidDel="00000000" w:rsidR="00000000" w:rsidRPr="00000000">
        <w:rPr>
          <w:rtl w:val="0"/>
        </w:rPr>
        <w:t xml:space="preserve"> – CEO track record, key executives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bkk5p8rhk6" w:id="5"/>
      <w:bookmarkEnd w:id="5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4️⃣ Risk Analysis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Market Risks</w:t>
      </w:r>
      <w:r w:rsidDel="00000000" w:rsidR="00000000" w:rsidRPr="00000000">
        <w:rPr>
          <w:rtl w:val="0"/>
        </w:rPr>
        <w:t xml:space="preserve"> – Macroeconomic factors, geopolitical risks</w:t>
        <w:br w:type="textWrapping"/>
        <w:t xml:space="preserve"> ⚠️ </w:t>
      </w:r>
      <w:r w:rsidDel="00000000" w:rsidR="00000000" w:rsidRPr="00000000">
        <w:rPr>
          <w:b w:val="1"/>
          <w:rtl w:val="0"/>
        </w:rPr>
        <w:t xml:space="preserve">Operational Risks</w:t>
      </w:r>
      <w:r w:rsidDel="00000000" w:rsidR="00000000" w:rsidRPr="00000000">
        <w:rPr>
          <w:rtl w:val="0"/>
        </w:rPr>
        <w:t xml:space="preserve"> – Supply chain issues, lawsuits, regulatory challenges</w:t>
        <w:br w:type="textWrapping"/>
        <w:t xml:space="preserve"> ⚠️ </w:t>
      </w:r>
      <w:r w:rsidDel="00000000" w:rsidR="00000000" w:rsidRPr="00000000">
        <w:rPr>
          <w:b w:val="1"/>
          <w:rtl w:val="0"/>
        </w:rPr>
        <w:t xml:space="preserve">Debt &amp; Liquidity Risks</w:t>
      </w:r>
      <w:r w:rsidDel="00000000" w:rsidR="00000000" w:rsidRPr="00000000">
        <w:rPr>
          <w:rtl w:val="0"/>
        </w:rPr>
        <w:t xml:space="preserve"> – Is the company financially stable?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eyxal8bhrh" w:id="6"/>
      <w:bookmarkEnd w:id="6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5️⃣ Recent News &amp; Catalysts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</w:t>
      </w:r>
      <w:r w:rsidDel="00000000" w:rsidR="00000000" w:rsidRPr="00000000">
        <w:rPr>
          <w:b w:val="1"/>
          <w:rtl w:val="0"/>
        </w:rPr>
        <w:t xml:space="preserve">Latest Earnings Report</w:t>
      </w:r>
      <w:r w:rsidDel="00000000" w:rsidR="00000000" w:rsidRPr="00000000">
        <w:rPr>
          <w:rtl w:val="0"/>
        </w:rPr>
        <w:t xml:space="preserve"> – Did they beat or miss expectations?</w:t>
        <w:br w:type="textWrapping"/>
        <w:t xml:space="preserve"> 🤝 </w:t>
      </w:r>
      <w:r w:rsidDel="00000000" w:rsidR="00000000" w:rsidRPr="00000000">
        <w:rPr>
          <w:b w:val="1"/>
          <w:rtl w:val="0"/>
        </w:rPr>
        <w:t xml:space="preserve">Mergers &amp; Acquisitions</w:t>
      </w:r>
      <w:r w:rsidDel="00000000" w:rsidR="00000000" w:rsidRPr="00000000">
        <w:rPr>
          <w:rtl w:val="0"/>
        </w:rPr>
        <w:t xml:space="preserve"> – Recent deals or partnerships</w:t>
        <w:br w:type="textWrapping"/>
        <w:t xml:space="preserve"> 📜 </w:t>
      </w:r>
      <w:r w:rsidDel="00000000" w:rsidR="00000000" w:rsidRPr="00000000">
        <w:rPr>
          <w:b w:val="1"/>
          <w:rtl w:val="0"/>
        </w:rPr>
        <w:t xml:space="preserve">Regulatory Changes</w:t>
      </w:r>
      <w:r w:rsidDel="00000000" w:rsidR="00000000" w:rsidRPr="00000000">
        <w:rPr>
          <w:rtl w:val="0"/>
        </w:rPr>
        <w:t xml:space="preserve"> – Any new laws affecting the company?</w:t>
        <w:br w:type="textWrapping"/>
        <w:t xml:space="preserve"> 📢 </w:t>
      </w:r>
      <w:r w:rsidDel="00000000" w:rsidR="00000000" w:rsidRPr="00000000">
        <w:rPr>
          <w:b w:val="1"/>
          <w:rtl w:val="0"/>
        </w:rPr>
        <w:t xml:space="preserve">Major Product Launches</w:t>
      </w:r>
      <w:r w:rsidDel="00000000" w:rsidR="00000000" w:rsidRPr="00000000">
        <w:rPr>
          <w:rtl w:val="0"/>
        </w:rPr>
        <w:t xml:space="preserve"> – Potential impact on future revenue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7nt0i95ch2" w:id="7"/>
      <w:bookmarkEnd w:id="7"/>
      <w:r w:rsidDel="00000000" w:rsidR="00000000" w:rsidRPr="00000000">
        <w:rPr>
          <w:rFonts w:ascii="Andika" w:cs="Andika" w:eastAsia="Andika" w:hAnsi="Andika"/>
          <w:b w:val="1"/>
          <w:color w:val="000000"/>
          <w:sz w:val="26"/>
          <w:szCs w:val="26"/>
          <w:rtl w:val="0"/>
        </w:rPr>
        <w:t xml:space="preserve">6️⃣ Investment Outlook &amp; Conclusion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📈 </w:t>
      </w:r>
      <w:r w:rsidDel="00000000" w:rsidR="00000000" w:rsidRPr="00000000">
        <w:rPr>
          <w:b w:val="1"/>
          <w:rtl w:val="0"/>
        </w:rPr>
        <w:t xml:space="preserve">Bullish Case</w:t>
      </w:r>
      <w:r w:rsidDel="00000000" w:rsidR="00000000" w:rsidRPr="00000000">
        <w:rPr>
          <w:rtl w:val="0"/>
        </w:rPr>
        <w:t xml:space="preserve"> – Why the stock could go up</w:t>
        <w:br w:type="textWrapping"/>
        <w:t xml:space="preserve"> 📉 </w:t>
      </w:r>
      <w:r w:rsidDel="00000000" w:rsidR="00000000" w:rsidRPr="00000000">
        <w:rPr>
          <w:b w:val="1"/>
          <w:rtl w:val="0"/>
        </w:rPr>
        <w:t xml:space="preserve">Bearish Case</w:t>
      </w:r>
      <w:r w:rsidDel="00000000" w:rsidR="00000000" w:rsidRPr="00000000">
        <w:rPr>
          <w:rtl w:val="0"/>
        </w:rPr>
        <w:t xml:space="preserve"> – Potential downside risks</w:t>
        <w:br w:type="textWrapping"/>
        <w:t xml:space="preserve"> 📅 </w:t>
      </w:r>
      <w:r w:rsidDel="00000000" w:rsidR="00000000" w:rsidRPr="00000000">
        <w:rPr>
          <w:b w:val="1"/>
          <w:rtl w:val="0"/>
        </w:rPr>
        <w:t xml:space="preserve">Short-term vs. Long-term Perspective</w:t>
      </w:r>
      <w:r w:rsidDel="00000000" w:rsidR="00000000" w:rsidRPr="00000000">
        <w:rPr>
          <w:rtl w:val="0"/>
        </w:rPr>
        <w:t xml:space="preserve"> – Investment horizon analysis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722fxhnh8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2: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</w:t>
      </w:r>
      <w:r w:rsidDel="00000000" w:rsidR="00000000" w:rsidRPr="00000000">
        <w:rPr>
          <w:rtl w:val="0"/>
        </w:rPr>
        <w:t xml:space="preserve"> If you were </w:t>
      </w:r>
      <w:r w:rsidDel="00000000" w:rsidR="00000000" w:rsidRPr="00000000">
        <w:rPr>
          <w:b w:val="1"/>
          <w:rtl w:val="0"/>
        </w:rPr>
        <w:t xml:space="preserve">Warren Buffett</w:t>
      </w:r>
      <w:r w:rsidDel="00000000" w:rsidR="00000000" w:rsidRPr="00000000">
        <w:rPr>
          <w:rtl w:val="0"/>
        </w:rPr>
        <w:t xml:space="preserve">, would you invest in this stock? Justify your decision.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x32ta8rp9u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 Technical Analysis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ur085ssx3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Perform a </w:t>
      </w:r>
      <w:r w:rsidDel="00000000" w:rsidR="00000000" w:rsidRPr="00000000">
        <w:rPr>
          <w:b w:val="1"/>
          <w:rtl w:val="0"/>
        </w:rPr>
        <w:t xml:space="preserve">Technical Analysis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[Stock Name]</w:t>
      </w:r>
      <w:r w:rsidDel="00000000" w:rsidR="00000000" w:rsidRPr="00000000">
        <w:rPr>
          <w:rtl w:val="0"/>
        </w:rPr>
        <w:t xml:space="preserve"> and identify the chart pattern it has formed.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8b3uac9v3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Sentiment Analysis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a5cv6vhcn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1: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What is the latest news about [Stock Name]?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uqdiokxfp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2: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Conduct a Sentiment Analysis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[Stock Name]</w:t>
      </w:r>
      <w:r w:rsidDel="00000000" w:rsidR="00000000" w:rsidRPr="00000000">
        <w:rPr>
          <w:rtl w:val="0"/>
        </w:rPr>
        <w:t xml:space="preserve"> based on the latest news and provide valid reasons for the sentiment classification (Positive, Negative, or Neutral).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itb5g4ca6wj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Stock News &amp; Summaries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jcviugyw0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1: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Provide the latest Indian stock market news in bullet points.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rouktotki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2: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📢 </w:t>
      </w:r>
      <w:r w:rsidDel="00000000" w:rsidR="00000000" w:rsidRPr="00000000">
        <w:rPr>
          <w:b w:val="1"/>
          <w:rtl w:val="0"/>
        </w:rPr>
        <w:t xml:space="preserve">Provide the latest news about [Stock Name] in bullet points.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juppek0g2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 3: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📆 </w:t>
      </w:r>
      <w:r w:rsidDel="00000000" w:rsidR="00000000" w:rsidRPr="00000000">
        <w:rPr>
          <w:b w:val="1"/>
          <w:rtl w:val="0"/>
        </w:rPr>
        <w:t xml:space="preserve">Every weekday morning at 9:00 AM, send an executive summary of the latest stock market news focusing on [Stock Name].</w:t>
      </w:r>
      <w:r w:rsidDel="00000000" w:rsidR="00000000" w:rsidRPr="00000000">
        <w:rPr>
          <w:rtl w:val="0"/>
        </w:rPr>
        <w:t xml:space="preserve"> If there is no news, do not send any notifications.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wmtb4n0uyq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Stock Screener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ln788ujv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Prompt: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</w:t>
      </w:r>
      <w:r w:rsidDel="00000000" w:rsidR="00000000" w:rsidRPr="00000000">
        <w:rPr>
          <w:b w:val="1"/>
          <w:rtl w:val="0"/>
        </w:rPr>
        <w:t xml:space="preserve">Find the top undervalued stocks in the Indian stock market (NSE &amp; BSE) right now</w:t>
      </w:r>
      <w:r w:rsidDel="00000000" w:rsidR="00000000" w:rsidRPr="00000000">
        <w:rPr>
          <w:rtl w:val="0"/>
        </w:rPr>
        <w:t xml:space="preserve"> using fundamental analysis metrics such as: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 </w:t>
      </w:r>
      <w:r w:rsidDel="00000000" w:rsidR="00000000" w:rsidRPr="00000000">
        <w:rPr>
          <w:b w:val="1"/>
          <w:rtl w:val="0"/>
        </w:rPr>
        <w:t xml:space="preserve">P/E ratio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</w:t>
      </w:r>
      <w:r w:rsidDel="00000000" w:rsidR="00000000" w:rsidRPr="00000000">
        <w:rPr>
          <w:b w:val="1"/>
          <w:rtl w:val="0"/>
        </w:rPr>
        <w:t xml:space="preserve">P/B ratio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b w:val="1"/>
          <w:rtl w:val="0"/>
        </w:rPr>
        <w:t xml:space="preserve">dividend yield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1"/>
          <w:rtl w:val="0"/>
        </w:rPr>
        <w:t xml:space="preserve">free cash flow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1"/>
          <w:rtl w:val="0"/>
        </w:rPr>
        <w:t xml:space="preserve">earnings growth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 </w:t>
      </w:r>
      <w:r w:rsidDel="00000000" w:rsidR="00000000" w:rsidRPr="00000000">
        <w:rPr>
          <w:b w:val="1"/>
          <w:rtl w:val="0"/>
        </w:rPr>
        <w:t xml:space="preserve">debt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advantages</w:t>
      </w:r>
      <w:r w:rsidDel="00000000" w:rsidR="00000000" w:rsidRPr="00000000">
        <w:rPr>
          <w:rtl w:val="0"/>
        </w:rPr>
        <w:t xml:space="preserve"> in the industry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Additionally, search for investor discussions on platforms such as: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Reddit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StockTwits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ValuePickr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Indian investor forums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retail investors analyze undervalued stocks and share insights. Provide links to relevant discussions.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Stock Market Analysis &amp; Insights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spacing w:after="240" w:before="240" w:lineRule="auto"/>
      <w:jc w:val="center"/>
      <w:rPr/>
    </w:pPr>
    <w:r w:rsidDel="00000000" w:rsidR="00000000" w:rsidRPr="00000000">
      <w:rPr>
        <w:b w:val="1"/>
        <w:sz w:val="46"/>
        <w:szCs w:val="46"/>
        <w:rtl w:val="0"/>
      </w:rPr>
      <w:t xml:space="preserve">Stock Market Analysis &amp; Insights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