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inherit" w:eastAsia="Times New Roman" w:hAnsi="inherit" w:cs="Calibri"/>
          <w:b/>
          <w:bCs/>
          <w:bdr w:val="none" w:sz="0" w:space="0" w:color="auto" w:frame="1"/>
          <w:lang w:val="en-CA" w:eastAsia="en-CA"/>
        </w:rPr>
        <w:t>Prompt </w:t>
      </w:r>
      <w:hyperlink r:id="rId5" w:tgtFrame="_blank" w:tooltip="Original URL: https://m365.cloud.microsoft/chat/entity1-d870f6cd-4aa5-4d42-9626-ab690c041429/eyJpZCI6IlZYTmxjbFl4ZkdoMGRIQnpPaTh2YzNWaWMzUnlZWFJsTFdsdWRDNXZabVpwWTJVdVkyOXRMM3hQU1VRNll6aGpaR0UxT0RZdE1HUTBaaTAwTTJKakxXRmlaR0l0TjJNNE1qRmpPVEV4WkdGaGZHWTFabVF6TWpoaUxXWXlNR1F0TkRBd1lTMDVOVGxsTFdNd05qazJPRFJoTmpJd05ud3lNREkxTFRBNExUSTVWREl5T2pVM09qRTVMak01TVRJMU56RmEiLCJzY2VuYXJpbyI6InNoYXJlTGlua1ZpYVJpY2hDb3B5IiwicHJvcGVydGllcyI6eyJwcm9tcHRTb3VyY2UiOiJ1c2VyIiwiY2xpY2tUaW1lc3RhbXAiOiIyMDI1LTA4LTI5VDIyOjU3OjE5LjIxMFoifSwiY2hhdFR5cGUiOiJ3ZWIiLCJ2ZXJzaW9uIjoxLjF9. Click or tap if you trust this link." w:history="1">
        <w:r w:rsidRPr="00871A06">
          <w:rPr>
            <w:rFonts w:ascii="inherit" w:eastAsia="Times New Roman" w:hAnsi="inherit" w:cs="Calibri"/>
            <w:b/>
            <w:bCs/>
            <w:color w:val="0000FF"/>
            <w:u w:val="single"/>
            <w:bdr w:val="none" w:sz="0" w:space="0" w:color="auto" w:frame="1"/>
            <w:lang w:val="en-CA" w:eastAsia="en-CA"/>
          </w:rPr>
          <w:t xml:space="preserve">Explain blood sugar levels by time of day | Try in </w:t>
        </w:r>
        <w:proofErr w:type="spellStart"/>
        <w:r w:rsidRPr="00871A06">
          <w:rPr>
            <w:rFonts w:ascii="inherit" w:eastAsia="Times New Roman" w:hAnsi="inherit" w:cs="Calibri"/>
            <w:b/>
            <w:bCs/>
            <w:color w:val="0000FF"/>
            <w:u w:val="single"/>
            <w:bdr w:val="none" w:sz="0" w:space="0" w:color="auto" w:frame="1"/>
            <w:lang w:val="en-CA" w:eastAsia="en-CA"/>
          </w:rPr>
          <w:t>Copilot</w:t>
        </w:r>
        <w:proofErr w:type="spellEnd"/>
        <w:r w:rsidRPr="00871A06">
          <w:rPr>
            <w:rFonts w:ascii="inherit" w:eastAsia="Times New Roman" w:hAnsi="inherit" w:cs="Calibri"/>
            <w:b/>
            <w:bCs/>
            <w:color w:val="0000FF"/>
            <w:u w:val="single"/>
            <w:bdr w:val="none" w:sz="0" w:space="0" w:color="auto" w:frame="1"/>
            <w:lang w:val="en-CA" w:eastAsia="en-CA"/>
          </w:rPr>
          <w:t xml:space="preserve"> Chat</w:t>
        </w:r>
      </w:hyperlink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lang w:val="en-CA" w:eastAsia="en-CA"/>
        </w:rPr>
        <w:t>Explain blood sugar levels by time of day</w:t>
      </w:r>
    </w:p>
    <w:p w:rsidR="00871A06" w:rsidRPr="00871A06" w:rsidRDefault="00871A06" w:rsidP="00871A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val="en-CA" w:eastAsia="en-CA"/>
        </w:rPr>
      </w:pP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inherit" w:eastAsia="Times New Roman" w:hAnsi="inherit" w:cs="Calibri"/>
          <w:b/>
          <w:bCs/>
          <w:bdr w:val="none" w:sz="0" w:space="0" w:color="auto" w:frame="1"/>
          <w:lang w:val="en-CA" w:eastAsia="en-CA"/>
        </w:rPr>
        <w:t>Response</w:t>
      </w:r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color w:val="242424"/>
          <w:bdr w:val="none" w:sz="0" w:space="0" w:color="auto" w:frame="1"/>
          <w:lang w:val="en-CA" w:eastAsia="en-CA"/>
        </w:rPr>
        <w:t>Blood sugar levels naturally fluctuate throughout the day due to food intake, physical activity, stress, hormones, and sleep. Here's a breakdown of </w:t>
      </w:r>
      <w:r w:rsidRPr="00871A06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val="en-CA" w:eastAsia="en-CA"/>
        </w:rPr>
        <w:t>typical blood sugar patterns by time of day</w:t>
      </w:r>
      <w:r w:rsidRPr="00871A06">
        <w:rPr>
          <w:rFonts w:ascii="Calibri" w:eastAsia="Times New Roman" w:hAnsi="Calibri" w:cs="Calibri"/>
          <w:color w:val="242424"/>
          <w:bdr w:val="none" w:sz="0" w:space="0" w:color="auto" w:frame="1"/>
          <w:lang w:val="en-CA" w:eastAsia="en-CA"/>
        </w:rPr>
        <w:t>, based on medical guidelines and expert sources</w:t>
      </w:r>
      <w:hyperlink r:id="rId6" w:tgtFrame="_blank" w:tooltip="Original URL: https://www.singlecare.com/blog/blood-sugar-chart/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[1]</w:t>
        </w:r>
      </w:hyperlink>
      <w:hyperlink r:id="rId7" w:tgtFrame="_blank" w:tooltip="Original URL: https://www.medicalnewstoday.com/articles/317536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[2]</w:t>
        </w:r>
      </w:hyperlink>
      <w:hyperlink r:id="rId8" w:tgtFrame="_blank" w:tooltip="Original URL: https://diabetesmealplans.com/15317/blood-sugar-fluctuations/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[3]</w:t>
        </w:r>
      </w:hyperlink>
      <w:r w:rsidRPr="00871A06">
        <w:rPr>
          <w:rFonts w:ascii="Calibri" w:eastAsia="Times New Roman" w:hAnsi="Calibri" w:cs="Calibri"/>
          <w:color w:val="242424"/>
          <w:bdr w:val="none" w:sz="0" w:space="0" w:color="auto" w:frame="1"/>
          <w:lang w:val="en-CA" w:eastAsia="en-CA"/>
        </w:rPr>
        <w:t>:</w:t>
      </w:r>
    </w:p>
    <w:p w:rsidR="00871A06" w:rsidRPr="00871A06" w:rsidRDefault="00871A06" w:rsidP="0087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71A0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>
          <v:rect id="_x0000_i1025" style="width:0;height:1.5pt" o:hralign="center" o:hrstd="t" o:hrnoshade="t" o:hr="t" fillcolor="#242424" stroked="f"/>
        </w:pic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Segoe UI Emoji" w:eastAsia="Times New Roman" w:hAnsi="Segoe UI Emoji" w:cs="Segoe UI Emoji"/>
          <w:b/>
          <w:bCs/>
          <w:lang w:val="en-CA" w:eastAsia="en-CA"/>
        </w:rPr>
        <w:t>🕒</w:t>
      </w:r>
      <w:r w:rsidRPr="00871A06">
        <w:rPr>
          <w:rFonts w:ascii="Calibri" w:eastAsia="Times New Roman" w:hAnsi="Calibri" w:cs="Calibri"/>
          <w:b/>
          <w:bCs/>
          <w:lang w:val="en-CA" w:eastAsia="en-CA"/>
        </w:rPr>
        <w:t xml:space="preserve"> Morning (Upon Waking / Fasting)</w:t>
      </w:r>
    </w:p>
    <w:p w:rsidR="00871A06" w:rsidRPr="00871A06" w:rsidRDefault="00871A06" w:rsidP="00871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Without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70–99 mg/dL (3.9–5.5 mmol/L)</w:t>
      </w:r>
    </w:p>
    <w:p w:rsidR="00871A06" w:rsidRPr="00871A06" w:rsidRDefault="00871A06" w:rsidP="00871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80–130 mg/dL (4.4–7.2 mmol/L)</w:t>
      </w:r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val="en-CA" w:eastAsia="en-CA"/>
        </w:rPr>
        <w:t>Why it matters</w:t>
      </w:r>
      <w:r w:rsidRPr="00871A06">
        <w:rPr>
          <w:rFonts w:ascii="Calibri" w:eastAsia="Times New Roman" w:hAnsi="Calibri" w:cs="Calibri"/>
          <w:color w:val="242424"/>
          <w:bdr w:val="none" w:sz="0" w:space="0" w:color="auto" w:frame="1"/>
          <w:lang w:val="en-CA" w:eastAsia="en-CA"/>
        </w:rPr>
        <w:t>: Blood sugar may rise due to the </w:t>
      </w:r>
      <w:r w:rsidRPr="00871A06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val="en-CA" w:eastAsia="en-CA"/>
        </w:rPr>
        <w:t>dawn phenomenon</w:t>
      </w:r>
      <w:r w:rsidRPr="00871A06">
        <w:rPr>
          <w:rFonts w:ascii="Calibri" w:eastAsia="Times New Roman" w:hAnsi="Calibri" w:cs="Calibri"/>
          <w:color w:val="242424"/>
          <w:bdr w:val="none" w:sz="0" w:space="0" w:color="auto" w:frame="1"/>
          <w:lang w:val="en-CA" w:eastAsia="en-CA"/>
        </w:rPr>
        <w:t>, where early morning hormones (like cortisol) trigger glucose release from the liver</w:t>
      </w:r>
      <w:hyperlink r:id="rId9" w:tgtFrame="_blank" w:tooltip="Original URL: https://diabetesmealplans.com/15317/blood-sugar-fluctuations/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[3]</w:t>
        </w:r>
      </w:hyperlink>
      <w:r w:rsidRPr="00871A06">
        <w:rPr>
          <w:rFonts w:ascii="Calibri" w:eastAsia="Times New Roman" w:hAnsi="Calibri" w:cs="Calibri"/>
          <w:color w:val="242424"/>
          <w:bdr w:val="none" w:sz="0" w:space="0" w:color="auto" w:frame="1"/>
          <w:lang w:val="en-CA" w:eastAsia="en-CA"/>
        </w:rPr>
        <w:t>.</w:t>
      </w:r>
    </w:p>
    <w:p w:rsidR="00871A06" w:rsidRPr="00871A06" w:rsidRDefault="00871A06" w:rsidP="0087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71A0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>
          <v:rect id="_x0000_i1026" style="width:0;height:1.5pt" o:hralign="center" o:hrstd="t" o:hrnoshade="t" o:hr="t" fillcolor="#242424" stroked="f"/>
        </w:pic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Segoe UI Emoji" w:eastAsia="Times New Roman" w:hAnsi="Segoe UI Emoji" w:cs="Segoe UI Emoji"/>
          <w:b/>
          <w:bCs/>
          <w:lang w:val="en-CA" w:eastAsia="en-CA"/>
        </w:rPr>
        <w:t>🍽</w:t>
      </w:r>
      <w:r w:rsidRPr="00871A06">
        <w:rPr>
          <w:rFonts w:ascii="Calibri" w:eastAsia="Times New Roman" w:hAnsi="Calibri" w:cs="Calibri"/>
          <w:b/>
          <w:bCs/>
          <w:lang w:val="en-CA" w:eastAsia="en-CA"/>
        </w:rPr>
        <w:t>️ Before Meals (</w:t>
      </w:r>
      <w:proofErr w:type="spellStart"/>
      <w:r w:rsidRPr="00871A06">
        <w:rPr>
          <w:rFonts w:ascii="Calibri" w:eastAsia="Times New Roman" w:hAnsi="Calibri" w:cs="Calibri"/>
          <w:b/>
          <w:bCs/>
          <w:lang w:val="en-CA" w:eastAsia="en-CA"/>
        </w:rPr>
        <w:t>Preprandial</w:t>
      </w:r>
      <w:proofErr w:type="spellEnd"/>
      <w:r w:rsidRPr="00871A06">
        <w:rPr>
          <w:rFonts w:ascii="Calibri" w:eastAsia="Times New Roman" w:hAnsi="Calibri" w:cs="Calibri"/>
          <w:b/>
          <w:bCs/>
          <w:lang w:val="en-CA" w:eastAsia="en-CA"/>
        </w:rPr>
        <w:t>)</w:t>
      </w:r>
    </w:p>
    <w:p w:rsidR="00871A06" w:rsidRPr="00871A06" w:rsidRDefault="00871A06" w:rsidP="00871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Without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72–99 mg/dL (4.0–5.5 mmol/L)</w:t>
      </w:r>
    </w:p>
    <w:p w:rsidR="00871A06" w:rsidRPr="00871A06" w:rsidRDefault="00871A06" w:rsidP="00871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80–130 mg/dL (4.4–7.2 mmol/L)</w:t>
      </w:r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lang w:val="en-CA" w:eastAsia="en-CA"/>
        </w:rPr>
        <w:t>Tip</w:t>
      </w:r>
      <w:r w:rsidRPr="00871A06">
        <w:rPr>
          <w:rFonts w:ascii="Calibri" w:eastAsia="Times New Roman" w:hAnsi="Calibri" w:cs="Calibri"/>
          <w:lang w:val="en-CA" w:eastAsia="en-CA"/>
        </w:rPr>
        <w:t>: This is a good time to check how your body is maintaining glucose between meals.</w:t>
      </w:r>
    </w:p>
    <w:p w:rsidR="00871A06" w:rsidRPr="00871A06" w:rsidRDefault="00871A06" w:rsidP="0087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71A0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>
          <v:rect id="_x0000_i1027" style="width:0;height:1.5pt" o:hralign="center" o:hrstd="t" o:hrnoshade="t" o:hr="t" fillcolor="#242424" stroked="f"/>
        </w:pic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Segoe UI Emoji" w:eastAsia="Times New Roman" w:hAnsi="Segoe UI Emoji" w:cs="Segoe UI Emoji"/>
          <w:b/>
          <w:bCs/>
          <w:lang w:val="en-CA" w:eastAsia="en-CA"/>
        </w:rPr>
        <w:t>🍲</w:t>
      </w:r>
      <w:r w:rsidRPr="00871A06">
        <w:rPr>
          <w:rFonts w:ascii="Calibri" w:eastAsia="Times New Roman" w:hAnsi="Calibri" w:cs="Calibri"/>
          <w:b/>
          <w:bCs/>
          <w:lang w:val="en-CA" w:eastAsia="en-CA"/>
        </w:rPr>
        <w:t xml:space="preserve"> 1–2 Hours After Meals (Postprandial)</w:t>
      </w:r>
    </w:p>
    <w:p w:rsidR="00871A06" w:rsidRPr="00871A06" w:rsidRDefault="00871A06" w:rsidP="00871A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Without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Less than 140 mg/dL (7.8 mmol/L)</w:t>
      </w:r>
    </w:p>
    <w:p w:rsidR="00871A06" w:rsidRPr="00871A06" w:rsidRDefault="00871A06" w:rsidP="00871A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Less than 180 mg/dL (10 mmol/L)</w:t>
      </w:r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lang w:val="en-CA" w:eastAsia="en-CA"/>
        </w:rPr>
        <w:t>Why it matters</w:t>
      </w:r>
      <w:r w:rsidRPr="00871A06">
        <w:rPr>
          <w:rFonts w:ascii="Calibri" w:eastAsia="Times New Roman" w:hAnsi="Calibri" w:cs="Calibri"/>
          <w:lang w:val="en-CA" w:eastAsia="en-CA"/>
        </w:rPr>
        <w:t>: Blood sugar spikes after eating, especially with high-carb meals. Monitoring helps assess how well your body processes glucose.</w:t>
      </w:r>
    </w:p>
    <w:p w:rsidR="00871A06" w:rsidRPr="00871A06" w:rsidRDefault="00871A06" w:rsidP="0087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71A0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>
          <v:rect id="_x0000_i1028" style="width:0;height:1.5pt" o:hralign="center" o:hrstd="t" o:hrnoshade="t" o:hr="t" fillcolor="#242424" stroked="f"/>
        </w:pic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Segoe UI Emoji" w:eastAsia="Times New Roman" w:hAnsi="Segoe UI Emoji" w:cs="Segoe UI Emoji"/>
          <w:b/>
          <w:bCs/>
          <w:lang w:val="en-CA" w:eastAsia="en-CA"/>
        </w:rPr>
        <w:t>🌙</w:t>
      </w:r>
      <w:r w:rsidRPr="00871A06">
        <w:rPr>
          <w:rFonts w:ascii="Calibri" w:eastAsia="Times New Roman" w:hAnsi="Calibri" w:cs="Calibri"/>
          <w:b/>
          <w:bCs/>
          <w:lang w:val="en-CA" w:eastAsia="en-CA"/>
        </w:rPr>
        <w:t xml:space="preserve"> Bedtime</w:t>
      </w:r>
    </w:p>
    <w:p w:rsidR="00871A06" w:rsidRPr="00871A06" w:rsidRDefault="00871A06" w:rsidP="00871A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Without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Less than 100 mg/dL (5.5 mmol/L)</w:t>
      </w:r>
    </w:p>
    <w:p w:rsidR="00871A06" w:rsidRPr="00871A06" w:rsidRDefault="00871A06" w:rsidP="00871A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color w:val="242424"/>
          <w:lang w:val="en-CA" w:eastAsia="en-CA"/>
        </w:rPr>
        <w:t>With diabetes</w:t>
      </w:r>
      <w:r w:rsidRPr="00871A06">
        <w:rPr>
          <w:rFonts w:ascii="Calibri" w:eastAsia="Times New Roman" w:hAnsi="Calibri" w:cs="Calibri"/>
          <w:color w:val="242424"/>
          <w:lang w:val="en-CA" w:eastAsia="en-CA"/>
        </w:rPr>
        <w:t>: 100–140 mg/dL (5.5–7.8 mmol/L)</w:t>
      </w:r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b/>
          <w:bCs/>
          <w:lang w:val="en-CA" w:eastAsia="en-CA"/>
        </w:rPr>
        <w:t>Tip</w:t>
      </w:r>
      <w:r w:rsidRPr="00871A06">
        <w:rPr>
          <w:rFonts w:ascii="Calibri" w:eastAsia="Times New Roman" w:hAnsi="Calibri" w:cs="Calibri"/>
          <w:lang w:val="en-CA" w:eastAsia="en-CA"/>
        </w:rPr>
        <w:t>: Stable bedtime levels help prevent overnight hypoglycemia or hyperglycemia.</w:t>
      </w:r>
    </w:p>
    <w:p w:rsidR="00871A06" w:rsidRPr="00871A06" w:rsidRDefault="00871A06" w:rsidP="0087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71A0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>
          <v:rect id="_x0000_i1029" style="width:0;height:1.5pt" o:hralign="center" o:hrstd="t" o:hrnoshade="t" o:hr="t" fillcolor="#242424" stroked="f"/>
        </w:pic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Segoe UI Emoji" w:eastAsia="Times New Roman" w:hAnsi="Segoe UI Emoji" w:cs="Segoe UI Emoji"/>
          <w:b/>
          <w:bCs/>
          <w:lang w:val="en-CA" w:eastAsia="en-CA"/>
        </w:rPr>
        <w:t>📈</w:t>
      </w:r>
      <w:r w:rsidRPr="00871A06">
        <w:rPr>
          <w:rFonts w:ascii="Calibri" w:eastAsia="Times New Roman" w:hAnsi="Calibri" w:cs="Calibri"/>
          <w:b/>
          <w:bCs/>
          <w:lang w:val="en-CA" w:eastAsia="en-CA"/>
        </w:rPr>
        <w:t xml:space="preserve"> Daily Fluctuations</w:t>
      </w:r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lang w:val="en-CA" w:eastAsia="en-CA"/>
        </w:rPr>
        <w:t>Blood sugar can vary </w:t>
      </w:r>
      <w:r w:rsidRPr="00871A06">
        <w:rPr>
          <w:rFonts w:ascii="Calibri" w:eastAsia="Times New Roman" w:hAnsi="Calibri" w:cs="Calibri"/>
          <w:b/>
          <w:bCs/>
          <w:lang w:val="en-CA" w:eastAsia="en-CA"/>
        </w:rPr>
        <w:t>20–30 mg/dL (1.1–1.7 mmol/L)</w:t>
      </w:r>
      <w:r w:rsidRPr="00871A06">
        <w:rPr>
          <w:rFonts w:ascii="Calibri" w:eastAsia="Times New Roman" w:hAnsi="Calibri" w:cs="Calibri"/>
          <w:lang w:val="en-CA" w:eastAsia="en-CA"/>
        </w:rPr>
        <w:t> throughout the day even in healthy individuals. Factors include:</w:t>
      </w:r>
    </w:p>
    <w:p w:rsidR="00871A06" w:rsidRPr="00871A06" w:rsidRDefault="00871A06" w:rsidP="00871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color w:val="242424"/>
          <w:lang w:val="en-CA" w:eastAsia="en-CA"/>
        </w:rPr>
        <w:lastRenderedPageBreak/>
        <w:t>Meals and snacks</w:t>
      </w:r>
    </w:p>
    <w:p w:rsidR="00871A06" w:rsidRPr="00871A06" w:rsidRDefault="00871A06" w:rsidP="00871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color w:val="242424"/>
          <w:lang w:val="en-CA" w:eastAsia="en-CA"/>
        </w:rPr>
        <w:t>Exercise</w:t>
      </w:r>
    </w:p>
    <w:p w:rsidR="00871A06" w:rsidRPr="00871A06" w:rsidRDefault="00871A06" w:rsidP="00871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color w:val="242424"/>
          <w:lang w:val="en-CA" w:eastAsia="en-CA"/>
        </w:rPr>
        <w:t>Stress</w:t>
      </w:r>
    </w:p>
    <w:p w:rsidR="00871A06" w:rsidRPr="00871A06" w:rsidRDefault="00871A06" w:rsidP="00871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color w:val="242424"/>
          <w:lang w:val="en-CA" w:eastAsia="en-CA"/>
        </w:rPr>
        <w:t>Illness</w:t>
      </w:r>
    </w:p>
    <w:p w:rsidR="00871A06" w:rsidRPr="00871A06" w:rsidRDefault="00871A06" w:rsidP="00871A06">
      <w:pPr>
        <w:numPr>
          <w:ilvl w:val="0"/>
          <w:numId w:val="5"/>
        </w:numPr>
        <w:shd w:val="clear" w:color="auto" w:fill="FFFFFF"/>
        <w:spacing w:beforeAutospacing="1" w:after="0" w:afterAutospacing="1" w:line="300" w:lineRule="atLeast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Calibri" w:eastAsia="Times New Roman" w:hAnsi="Calibri" w:cs="Calibri"/>
          <w:color w:val="242424"/>
          <w:lang w:val="en-CA" w:eastAsia="en-CA"/>
        </w:rPr>
        <w:t>Medications</w:t>
      </w:r>
      <w:hyperlink r:id="rId10" w:tgtFrame="_blank" w:tooltip="Original URL: https://diabetesmealplans.com/15317/blood-sugar-fluctuations/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[3]</w:t>
        </w:r>
      </w:hyperlink>
    </w:p>
    <w:p w:rsidR="00871A06" w:rsidRPr="00871A06" w:rsidRDefault="00871A06" w:rsidP="0087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71A0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>
          <v:rect id="_x0000_i1030" style="width:0;height:1.5pt" o:hralign="center" o:hrstd="t" o:hrnoshade="t" o:hr="t" fillcolor="#242424" stroked="f"/>
        </w:pic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Segoe UI Emoji" w:eastAsia="Times New Roman" w:hAnsi="Segoe UI Emoji" w:cs="Segoe UI Emoji"/>
          <w:b/>
          <w:bCs/>
          <w:lang w:val="en-CA" w:eastAsia="en-CA"/>
        </w:rPr>
        <w:t>📊</w:t>
      </w:r>
      <w:r w:rsidRPr="00871A06">
        <w:rPr>
          <w:rFonts w:ascii="Calibri" w:eastAsia="Times New Roman" w:hAnsi="Calibri" w:cs="Calibri"/>
          <w:b/>
          <w:bCs/>
          <w:lang w:val="en-CA" w:eastAsia="en-CA"/>
        </w:rPr>
        <w:t xml:space="preserve"> Summary Chart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675"/>
        <w:gridCol w:w="1476"/>
      </w:tblGrid>
      <w:tr w:rsidR="00871A06" w:rsidRPr="00871A06" w:rsidTr="00871A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b/>
                <w:bCs/>
                <w:color w:val="242424"/>
                <w:lang w:val="en-CA" w:eastAsia="en-CA"/>
              </w:rPr>
              <w:t>Time of 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b/>
                <w:bCs/>
                <w:color w:val="242424"/>
                <w:lang w:val="en-CA" w:eastAsia="en-CA"/>
              </w:rPr>
              <w:t>Without Diabetes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b/>
                <w:bCs/>
                <w:color w:val="242424"/>
                <w:lang w:val="en-CA" w:eastAsia="en-CA"/>
              </w:rPr>
              <w:t>With Diabetes</w:t>
            </w:r>
          </w:p>
        </w:tc>
      </w:tr>
      <w:tr w:rsidR="00871A06" w:rsidRPr="00871A06" w:rsidTr="00871A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Morning (Fasting)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70–99 mg/dL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80–130 mg/dL</w:t>
            </w:r>
          </w:p>
        </w:tc>
      </w:tr>
      <w:tr w:rsidR="00871A06" w:rsidRPr="00871A06" w:rsidTr="00871A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Before Meals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72–99 mg/dL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80–130 mg/dL</w:t>
            </w:r>
          </w:p>
        </w:tc>
      </w:tr>
      <w:tr w:rsidR="00871A06" w:rsidRPr="00871A06" w:rsidTr="00871A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1–2 Hours After Meals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&lt;140 mg/dL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&lt;180 mg/dL</w:t>
            </w:r>
          </w:p>
        </w:tc>
      </w:tr>
      <w:tr w:rsidR="00871A06" w:rsidRPr="00871A06" w:rsidTr="00871A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Bedtime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&lt;100 mg/dL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A06" w:rsidRPr="00871A06" w:rsidRDefault="00871A06" w:rsidP="00871A06">
            <w:pPr>
              <w:spacing w:after="0" w:line="300" w:lineRule="atLeast"/>
              <w:textAlignment w:val="baseline"/>
              <w:rPr>
                <w:rFonts w:ascii="Calibri" w:eastAsia="Times New Roman" w:hAnsi="Calibri" w:cs="Calibri"/>
                <w:color w:val="242424"/>
                <w:lang w:val="en-CA" w:eastAsia="en-CA"/>
              </w:rPr>
            </w:pPr>
            <w:r w:rsidRPr="00871A06">
              <w:rPr>
                <w:rFonts w:ascii="Calibri" w:eastAsia="Times New Roman" w:hAnsi="Calibri" w:cs="Calibri"/>
                <w:color w:val="242424"/>
                <w:lang w:val="en-CA" w:eastAsia="en-CA"/>
              </w:rPr>
              <w:t>100–140 mg/dL</w:t>
            </w:r>
          </w:p>
        </w:tc>
      </w:tr>
    </w:tbl>
    <w:p w:rsidR="00871A06" w:rsidRPr="00871A06" w:rsidRDefault="00871A06" w:rsidP="0087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71A0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>
          <v:rect id="_x0000_i1031" style="width:0;height:1.5pt" o:hralign="center" o:hrstd="t" o:hrnoshade="t" o:hr="t" fillcolor="#242424" stroked="f"/>
        </w:pict>
      </w:r>
    </w:p>
    <w:p w:rsidR="00871A06" w:rsidRPr="00871A06" w:rsidRDefault="00871A06" w:rsidP="00871A06">
      <w:pPr>
        <w:shd w:val="clear" w:color="auto" w:fill="FFFFFF"/>
        <w:spacing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lang w:val="en-CA" w:eastAsia="en-CA"/>
        </w:rPr>
        <w:t>Would you like a printable version of this chart or help setting up a tracking system for your readings?</w: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inherit" w:eastAsia="Times New Roman" w:hAnsi="inherit" w:cs="Calibri"/>
          <w:b/>
          <w:bCs/>
          <w:bdr w:val="none" w:sz="0" w:space="0" w:color="auto" w:frame="1"/>
          <w:lang w:val="en-CA" w:eastAsia="en-CA"/>
        </w:rPr>
        <w:br/>
        <w:t>References</w:t>
      </w:r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lang w:val="en-CA" w:eastAsia="en-CA"/>
        </w:rPr>
        <w:t>[1] </w:t>
      </w:r>
      <w:hyperlink r:id="rId11" w:tgtFrame="_blank" w:tooltip="Original URL: https://www.singlecare.com/blog/blood-sugar-chart/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 xml:space="preserve">Blood sugar charts: Normal levels by age and more - </w:t>
        </w:r>
        <w:proofErr w:type="spellStart"/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SingleCare</w:t>
        </w:r>
        <w:proofErr w:type="spellEnd"/>
      </w:hyperlink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lang w:val="en-CA" w:eastAsia="en-CA"/>
        </w:rPr>
        <w:t>[2] </w:t>
      </w:r>
      <w:hyperlink r:id="rId12" w:tgtFrame="_blank" w:tooltip="Original URL: https://www.medicalnewstoday.com/articles/317536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Blood sugar chart: Target levels, management, risks, and more</w:t>
        </w:r>
      </w:hyperlink>
    </w:p>
    <w:p w:rsidR="00871A06" w:rsidRPr="00871A06" w:rsidRDefault="00871A06" w:rsidP="00871A06">
      <w:pPr>
        <w:shd w:val="clear" w:color="auto" w:fill="FFFFFF"/>
        <w:spacing w:after="0" w:line="300" w:lineRule="atLeast"/>
        <w:textAlignment w:val="baseline"/>
        <w:rPr>
          <w:rFonts w:ascii="Calibri" w:eastAsia="Times New Roman" w:hAnsi="Calibri" w:cs="Calibri"/>
          <w:lang w:val="en-CA" w:eastAsia="en-CA"/>
        </w:rPr>
      </w:pPr>
      <w:r w:rsidRPr="00871A06">
        <w:rPr>
          <w:rFonts w:ascii="Calibri" w:eastAsia="Times New Roman" w:hAnsi="Calibri" w:cs="Calibri"/>
          <w:lang w:val="en-CA" w:eastAsia="en-CA"/>
        </w:rPr>
        <w:t>[3] </w:t>
      </w:r>
      <w:hyperlink r:id="rId13" w:tgtFrame="_blank" w:tooltip="Original URL: https://diabetesmealplans.com/15317/blood-sugar-fluctuations/. Click or tap if you trust this link." w:history="1">
        <w:r w:rsidRPr="00871A0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CA" w:eastAsia="en-CA"/>
          </w:rPr>
          <w:t>Blood Sugar Fluctuations: Are They Normal? - Diabetes Meal Plans</w:t>
        </w:r>
      </w:hyperlink>
    </w:p>
    <w:p w:rsidR="00871A06" w:rsidRPr="00871A06" w:rsidRDefault="00871A06" w:rsidP="00871A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CA" w:eastAsia="en-CA"/>
        </w:rPr>
      </w:pPr>
    </w:p>
    <w:p w:rsidR="00871A06" w:rsidRPr="00871A06" w:rsidRDefault="00871A06" w:rsidP="00871A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val="en-CA" w:eastAsia="en-CA"/>
        </w:rPr>
      </w:pPr>
    </w:p>
    <w:p w:rsidR="00871A06" w:rsidRPr="00871A06" w:rsidRDefault="00871A06" w:rsidP="00871A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val="en-CA" w:eastAsia="en-CA"/>
        </w:rPr>
      </w:pPr>
      <w:r w:rsidRPr="00871A06">
        <w:rPr>
          <w:rFonts w:ascii="inherit" w:eastAsia="Times New Roman" w:hAnsi="inherit" w:cs="Calibri"/>
          <w:b/>
          <w:bCs/>
          <w:color w:val="242424"/>
          <w:sz w:val="24"/>
          <w:szCs w:val="24"/>
          <w:bdr w:val="none" w:sz="0" w:space="0" w:color="auto" w:frame="1"/>
          <w:lang w:val="en-CA" w:eastAsia="en-CA"/>
        </w:rPr>
        <w:t>Sidney Goldbach</w:t>
      </w:r>
    </w:p>
    <w:p w:rsidR="00C401E3" w:rsidRDefault="00C401E3">
      <w:bookmarkStart w:id="0" w:name="_GoBack"/>
      <w:bookmarkEnd w:id="0"/>
    </w:p>
    <w:sectPr w:rsidR="00C4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6CB8"/>
    <w:multiLevelType w:val="multilevel"/>
    <w:tmpl w:val="4978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C21A3"/>
    <w:multiLevelType w:val="multilevel"/>
    <w:tmpl w:val="25BE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F0B20"/>
    <w:multiLevelType w:val="multilevel"/>
    <w:tmpl w:val="F28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30723"/>
    <w:multiLevelType w:val="multilevel"/>
    <w:tmpl w:val="D324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605CB"/>
    <w:multiLevelType w:val="multilevel"/>
    <w:tmpl w:val="F642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06"/>
    <w:rsid w:val="004A1FE2"/>
    <w:rsid w:val="00871A06"/>
    <w:rsid w:val="00C401E3"/>
    <w:rsid w:val="00CF0467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FDFC6-5CF2-47FA-8E99-0F5726C1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A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01.safelinks.protection.outlook.com/?url=https%3A%2F%2Fdiabetesmealplans.com%2F15317%2Fblood-sugar-fluctuations%2F&amp;data=05%7C02%7Csidney.goldbach%40bcldb.com%7C27926d9ba6d4431ab80d08dde75121e7%7Cdd390f43dbf746a882ae68d96b632784%7C0%7C0%7C638921057844752235%7CUnknown%7CTWFpbGZsb3d8eyJFbXB0eU1hcGkiOnRydWUsIlYiOiIwLjAuMDAwMCIsIlAiOiJXaW4zMiIsIkFOIjoiTWFpbCIsIldUIjoyfQ%3D%3D%7C0%7C%7C%7C&amp;sdata=Fx1pL%2B2qRu5PnJmDo0yrAk1ZELy2gpiPQKQnI7YvXzI%3D&amp;reserved=0" TargetMode="External"/><Relationship Id="rId13" Type="http://schemas.openxmlformats.org/officeDocument/2006/relationships/hyperlink" Target="https://can01.safelinks.protection.outlook.com/?url=https%3A%2F%2Fdiabetesmealplans.com%2F15317%2Fblood-sugar-fluctuations%2F&amp;data=05%7C02%7Csidney.goldbach%40bcldb.com%7C27926d9ba6d4431ab80d08dde75121e7%7Cdd390f43dbf746a882ae68d96b632784%7C0%7C0%7C638921057844852985%7CUnknown%7CTWFpbGZsb3d8eyJFbXB0eU1hcGkiOnRydWUsIlYiOiIwLjAuMDAwMCIsIlAiOiJXaW4zMiIsIkFOIjoiTWFpbCIsIldUIjoyfQ%3D%3D%7C0%7C%7C%7C&amp;sdata=J1k8GCfUuK3ov0A7UpbnjdX8d4LEOMkmpoj8ryNjzMU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01.safelinks.protection.outlook.com/?url=https%3A%2F%2Fwww.medicalnewstoday.com%2Farticles%2F317536&amp;data=05%7C02%7Csidney.goldbach%40bcldb.com%7C27926d9ba6d4431ab80d08dde75121e7%7Cdd390f43dbf746a882ae68d96b632784%7C0%7C0%7C638921057844733337%7CUnknown%7CTWFpbGZsb3d8eyJFbXB0eU1hcGkiOnRydWUsIlYiOiIwLjAuMDAwMCIsIlAiOiJXaW4zMiIsIkFOIjoiTWFpbCIsIldUIjoyfQ%3D%3D%7C0%7C%7C%7C&amp;sdata=89Oa3EPA%2BbNCPeydfpLbJ0nzY%2FNuo5KFn1EbzhocfHE%3D&amp;reserved=0" TargetMode="External"/><Relationship Id="rId12" Type="http://schemas.openxmlformats.org/officeDocument/2006/relationships/hyperlink" Target="https://can01.safelinks.protection.outlook.com/?url=https%3A%2F%2Fwww.medicalnewstoday.com%2Farticles%2F317536&amp;data=05%7C02%7Csidney.goldbach%40bcldb.com%7C27926d9ba6d4431ab80d08dde75121e7%7Cdd390f43dbf746a882ae68d96b632784%7C0%7C0%7C638921057844832636%7CUnknown%7CTWFpbGZsb3d8eyJFbXB0eU1hcGkiOnRydWUsIlYiOiIwLjAuMDAwMCIsIlAiOiJXaW4zMiIsIkFOIjoiTWFpbCIsIldUIjoyfQ%3D%3D%7C0%7C%7C%7C&amp;sdata=cs5g3THFTrL%2Fqtowo6HgutITdaCd9fIybzMvolAyWLw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01.safelinks.protection.outlook.com/?url=https%3A%2F%2Fwww.singlecare.com%2Fblog%2Fblood-sugar-chart%2F&amp;data=05%7C02%7Csidney.goldbach%40bcldb.com%7C27926d9ba6d4431ab80d08dde75121e7%7Cdd390f43dbf746a882ae68d96b632784%7C0%7C0%7C638921057844709071%7CUnknown%7CTWFpbGZsb3d8eyJFbXB0eU1hcGkiOnRydWUsIlYiOiIwLjAuMDAwMCIsIlAiOiJXaW4zMiIsIkFOIjoiTWFpbCIsIldUIjoyfQ%3D%3D%7C0%7C%7C%7C&amp;sdata=muVEA%2BZYmwrDreT%2F%2BQLq0JEZJ1WnP3pAcs7vGSCEcGs%3D&amp;reserved=0" TargetMode="External"/><Relationship Id="rId11" Type="http://schemas.openxmlformats.org/officeDocument/2006/relationships/hyperlink" Target="https://can01.safelinks.protection.outlook.com/?url=https%3A%2F%2Fwww.singlecare.com%2Fblog%2Fblood-sugar-chart%2F&amp;data=05%7C02%7Csidney.goldbach%40bcldb.com%7C27926d9ba6d4431ab80d08dde75121e7%7Cdd390f43dbf746a882ae68d96b632784%7C0%7C0%7C638921057844811107%7CUnknown%7CTWFpbGZsb3d8eyJFbXB0eU1hcGkiOnRydWUsIlYiOiIwLjAuMDAwMCIsIlAiOiJXaW4zMiIsIkFOIjoiTWFpbCIsIldUIjoyfQ%3D%3D%7C0%7C%7C%7C&amp;sdata=WUkdejy%2Fd3Os%2F3ENtli8RMiclcwC6XnIKrUGDT8Hk5o%3D&amp;reserved=0" TargetMode="External"/><Relationship Id="rId5" Type="http://schemas.openxmlformats.org/officeDocument/2006/relationships/hyperlink" Target="https://can01.safelinks.protection.outlook.com/?url=https%3A%2F%2Fm365.cloud.microsoft%2Fchat%2Fentity1-d870f6cd-4aa5-4d42-9626-ab690c041429%2FeyJpZCI6IlZYTmxjbFl4ZkdoMGRIQnpPaTh2YzNWaWMzUnlZWFJsTFdsdWRDNXZabVpwWTJVdVkyOXRMM3hQU1VRNll6aGpaR0UxT0RZdE1HUTBaaTAwTTJKakxXRmlaR0l0TjJNNE1qRmpPVEV4WkdGaGZHWTFabVF6TWpoaUxXWXlNR1F0TkRBd1lTMDVOVGxsTFdNd05qazJPRFJoTmpJd05ud3lNREkxTFRBNExUSTVWREl5T2pVM09qRTVMak01TVRJMU56RmEiLCJzY2VuYXJpbyI6InNoYXJlTGlua1ZpYVJpY2hDb3B5IiwicHJvcGVydGllcyI6eyJwcm9tcHRTb3VyY2UiOiJ1c2VyIiwiY2xpY2tUaW1lc3RhbXAiOiIyMDI1LTA4LTI5VDIyOjU3OjE5LjIxMFoifSwiY2hhdFR5cGUiOiJ3ZWIiLCJ2ZXJzaW9uIjoxLjF9&amp;data=05%7C02%7Csidney.goldbach%40bcldb.com%7C27926d9ba6d4431ab80d08dde75121e7%7Cdd390f43dbf746a882ae68d96b632784%7C0%7C0%7C638921057844664733%7CUnknown%7CTWFpbGZsb3d8eyJFbXB0eU1hcGkiOnRydWUsIlYiOiIwLjAuMDAwMCIsIlAiOiJXaW4zMiIsIkFOIjoiTWFpbCIsIldUIjoyfQ%3D%3D%7C0%7C%7C%7C&amp;sdata=KQcFcz0%2BfGmFfbDUybETj6zi5tielCrWPSRWBrL%2Ba0c%3D&amp;reserved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n01.safelinks.protection.outlook.com/?url=https%3A%2F%2Fdiabetesmealplans.com%2F15317%2Fblood-sugar-fluctuations%2F&amp;data=05%7C02%7Csidney.goldbach%40bcldb.com%7C27926d9ba6d4431ab80d08dde75121e7%7Cdd390f43dbf746a882ae68d96b632784%7C0%7C0%7C638921057844791334%7CUnknown%7CTWFpbGZsb3d8eyJFbXB0eU1hcGkiOnRydWUsIlYiOiIwLjAuMDAwMCIsIlAiOiJXaW4zMiIsIkFOIjoiTWFpbCIsIldUIjoyfQ%3D%3D%7C0%7C%7C%7C&amp;sdata=xz99Bf%2FJyhr0nfkBKkG8sQL90YNw%2BMLycQAuMgfq72g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01.safelinks.protection.outlook.com/?url=https%3A%2F%2Fdiabetesmealplans.com%2F15317%2Fblood-sugar-fluctuations%2F&amp;data=05%7C02%7Csidney.goldbach%40bcldb.com%7C27926d9ba6d4431ab80d08dde75121e7%7Cdd390f43dbf746a882ae68d96b632784%7C0%7C0%7C638921057844771761%7CUnknown%7CTWFpbGZsb3d8eyJFbXB0eU1hcGkiOnRydWUsIlYiOiIwLjAuMDAwMCIsIlAiOiJXaW4zMiIsIkFOIjoiTWFpbCIsIldUIjoyfQ%3D%3D%7C0%7C%7C%7C&amp;sdata=DN5G2qGiIcHH4pP0E05ZLmo2XFA1jjRI7%2FPa%2Bk4iTW0%3D&amp;reserve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 Branch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Goldbach</dc:creator>
  <cp:keywords/>
  <dc:description/>
  <cp:lastModifiedBy>Sidney Goldbach</cp:lastModifiedBy>
  <cp:revision>1</cp:revision>
  <dcterms:created xsi:type="dcterms:W3CDTF">2025-08-29T23:20:00Z</dcterms:created>
  <dcterms:modified xsi:type="dcterms:W3CDTF">2025-08-29T23:21:00Z</dcterms:modified>
</cp:coreProperties>
</file>