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14:paraId="31BC6E45" w14:textId="77777777" w:rsidR="009303D9" w:rsidRPr="008B6524" w:rsidRDefault="009303D9" w:rsidP="008B6524">
      <w:pPr>
        <w:pStyle w:val="papertitle"/>
        <w:spacing w:before="5pt" w:beforeAutospacing="1" w:after="5pt" w:afterAutospacing="1"/>
        <w:rPr>
          <w:kern w:val="48"/>
        </w:rPr>
      </w:pPr>
      <w:r w:rsidRPr="008B6524">
        <w:rPr>
          <w:kern w:val="48"/>
        </w:rPr>
        <w:t>Paper Title</w:t>
      </w:r>
      <w:r w:rsidR="00E7596C" w:rsidRPr="008B6524">
        <w:rPr>
          <w:kern w:val="48"/>
        </w:rPr>
        <w:t>*</w:t>
      </w:r>
      <w:r w:rsidRPr="008B6524">
        <w:rPr>
          <w:kern w:val="48"/>
        </w:rPr>
        <w:t xml:space="preserve"> (use style: </w:t>
      </w:r>
      <w:r w:rsidRPr="008B6524">
        <w:rPr>
          <w:iCs/>
          <w:kern w:val="48"/>
        </w:rPr>
        <w:t>paper title</w:t>
      </w:r>
      <w:r w:rsidRPr="008B6524">
        <w:rPr>
          <w:kern w:val="48"/>
        </w:rPr>
        <w:t>)</w:t>
      </w:r>
    </w:p>
    <w:p w14:paraId="24DF2CD4" w14:textId="77777777" w:rsidR="009303D9" w:rsidRDefault="00D7522C" w:rsidP="008B6524">
      <w:pPr>
        <w:pStyle w:val="Author"/>
        <w:spacing w:before="5pt" w:beforeAutospacing="1" w:after="5pt" w:afterAutospacing="1"/>
        <w:rPr>
          <w:sz w:val="16"/>
          <w:szCs w:val="16"/>
        </w:rPr>
      </w:pPr>
      <w:r>
        <w:rPr>
          <w:sz w:val="16"/>
          <w:szCs w:val="16"/>
        </w:rPr>
        <w:t>*</w:t>
      </w:r>
      <w:r w:rsidR="00CA4392" w:rsidRPr="00CA4392">
        <w:rPr>
          <w:sz w:val="16"/>
          <w:szCs w:val="16"/>
        </w:rPr>
        <w:t>Note: Sub-titles are not captured in Xplore and should not be used</w:t>
      </w:r>
    </w:p>
    <w:p w14:paraId="20C779BD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1F960E65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5AB2FE26" w14:textId="4BCB8CE8" w:rsidR="00BD670B" w:rsidRPr="006607F8" w:rsidRDefault="005954B1" w:rsidP="00BD670B">
      <w:pPr>
        <w:pStyle w:val="Author"/>
        <w:spacing w:before="5pt" w:beforeAutospacing="1"/>
        <w:rPr>
          <w:sz w:val="18"/>
          <w:szCs w:val="18"/>
          <w:lang w:val="pt-BR"/>
        </w:rPr>
      </w:pPr>
      <w:r w:rsidRPr="005954B1">
        <w:rPr>
          <w:sz w:val="18"/>
          <w:szCs w:val="18"/>
          <w:lang w:val="pt-BR"/>
        </w:rPr>
        <w:t>Ana Raquel Romeu Aguiar</w:t>
      </w:r>
      <w:r w:rsidR="001A3B3D" w:rsidRPr="005954B1">
        <w:rPr>
          <w:sz w:val="18"/>
          <w:szCs w:val="18"/>
          <w:lang w:val="pt-BR"/>
        </w:rPr>
        <w:t xml:space="preserve"> </w:t>
      </w:r>
      <w:r w:rsidR="001A3B3D" w:rsidRPr="005954B1">
        <w:rPr>
          <w:sz w:val="18"/>
          <w:szCs w:val="18"/>
          <w:lang w:val="pt-BR"/>
        </w:rPr>
        <w:br/>
      </w:r>
      <w:r w:rsidRPr="005954B1">
        <w:rPr>
          <w:i/>
          <w:sz w:val="18"/>
          <w:szCs w:val="18"/>
          <w:lang w:val="pt-BR"/>
        </w:rPr>
        <w:t>Centro de Ciências Tecnológicas</w:t>
      </w:r>
      <w:r w:rsidR="00D72D06" w:rsidRPr="005954B1">
        <w:rPr>
          <w:sz w:val="18"/>
          <w:szCs w:val="18"/>
          <w:lang w:val="pt-BR"/>
        </w:rPr>
        <w:br/>
      </w:r>
      <w:r w:rsidRPr="005954B1">
        <w:rPr>
          <w:i/>
          <w:sz w:val="18"/>
          <w:szCs w:val="18"/>
          <w:lang w:val="pt-BR"/>
        </w:rPr>
        <w:t>Universidade de Fortaleza</w:t>
      </w:r>
      <w:r w:rsidR="001A3B3D" w:rsidRPr="005954B1">
        <w:rPr>
          <w:i/>
          <w:sz w:val="18"/>
          <w:szCs w:val="18"/>
          <w:lang w:val="pt-BR"/>
        </w:rPr>
        <w:br/>
      </w:r>
      <w:r w:rsidRPr="005954B1">
        <w:rPr>
          <w:sz w:val="18"/>
          <w:szCs w:val="18"/>
          <w:lang w:val="pt-BR"/>
        </w:rPr>
        <w:t>Fortaleza, Brasil</w:t>
      </w:r>
      <w:r w:rsidR="001A3B3D" w:rsidRPr="005954B1">
        <w:rPr>
          <w:sz w:val="18"/>
          <w:szCs w:val="18"/>
          <w:lang w:val="pt-BR"/>
        </w:rPr>
        <w:br/>
      </w:r>
      <w:hyperlink r:id="rId9" w:history="1">
        <w:r w:rsidRPr="006607F8">
          <w:rPr>
            <w:rStyle w:val="Hyperlink"/>
            <w:sz w:val="18"/>
            <w:szCs w:val="18"/>
            <w:lang w:val="pt-BR"/>
          </w:rPr>
          <w:t>https://orcid.org/0000-0003-0821-3302</w:t>
        </w:r>
      </w:hyperlink>
      <w:r w:rsidRPr="006607F8">
        <w:rPr>
          <w:sz w:val="18"/>
          <w:szCs w:val="18"/>
          <w:lang w:val="pt-BR"/>
        </w:rPr>
        <w:t xml:space="preserve"> Matrícula: </w:t>
      </w:r>
      <w:r w:rsidR="006607F8" w:rsidRPr="006607F8">
        <w:rPr>
          <w:sz w:val="18"/>
          <w:szCs w:val="18"/>
          <w:lang w:val="pt-BR"/>
        </w:rPr>
        <w:t>2517191</w:t>
      </w:r>
    </w:p>
    <w:p w14:paraId="2729A11B" w14:textId="116F3C74" w:rsidR="00447BB9" w:rsidRDefault="00447BB9" w:rsidP="00D3183E">
      <w:pPr>
        <w:pStyle w:val="Author"/>
        <w:spacing w:before="5pt" w:beforeAutospacing="1"/>
      </w:pPr>
      <w:r w:rsidRPr="00F847A6">
        <w:rPr>
          <w:sz w:val="18"/>
          <w:szCs w:val="18"/>
        </w:rPr>
        <w:t>line 1: 4</w:t>
      </w:r>
      <w:r w:rsidRPr="00F847A6">
        <w:rPr>
          <w:sz w:val="18"/>
          <w:szCs w:val="18"/>
          <w:vertAlign w:val="superscript"/>
        </w:rPr>
        <w:t>th</w:t>
      </w:r>
      <w:r w:rsidRPr="00F847A6">
        <w:rPr>
          <w:sz w:val="18"/>
          <w:szCs w:val="18"/>
        </w:rPr>
        <w:t xml:space="preserve"> Given Name Surname</w:t>
      </w:r>
      <w:r>
        <w:rPr>
          <w:sz w:val="18"/>
          <w:szCs w:val="18"/>
        </w:rPr>
        <w:br/>
      </w:r>
      <w:r w:rsidRPr="00F847A6">
        <w:rPr>
          <w:sz w:val="18"/>
          <w:szCs w:val="18"/>
        </w:rPr>
        <w:t xml:space="preserve">line 2: </w:t>
      </w:r>
      <w:r w:rsidRPr="00F847A6">
        <w:rPr>
          <w:i/>
          <w:sz w:val="18"/>
          <w:szCs w:val="18"/>
        </w:rPr>
        <w:t>dept. name of organization</w:t>
      </w:r>
      <w:r>
        <w:rPr>
          <w:sz w:val="18"/>
          <w:szCs w:val="18"/>
        </w:rPr>
        <w:br/>
      </w:r>
      <w:r w:rsidRPr="00F847A6">
        <w:rPr>
          <w:i/>
          <w:sz w:val="18"/>
          <w:szCs w:val="18"/>
        </w:rPr>
        <w:t xml:space="preserve">(of </w:t>
      </w:r>
      <w:r w:rsidRPr="00F847A6">
        <w:rPr>
          <w:i/>
          <w:iCs/>
          <w:sz w:val="18"/>
          <w:szCs w:val="18"/>
        </w:rPr>
        <w:t>Affiliation</w:t>
      </w:r>
      <w:r w:rsidRPr="00F847A6">
        <w:rPr>
          <w:i/>
          <w:sz w:val="18"/>
          <w:szCs w:val="18"/>
        </w:rPr>
        <w:t>)</w:t>
      </w:r>
      <w:r w:rsidRPr="00F847A6">
        <w:rPr>
          <w:sz w:val="18"/>
          <w:szCs w:val="18"/>
        </w:rPr>
        <w:br/>
        <w:t xml:space="preserve">line 3: </w:t>
      </w:r>
      <w:r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Pr="00F847A6">
        <w:rPr>
          <w:i/>
          <w:sz w:val="18"/>
          <w:szCs w:val="18"/>
        </w:rPr>
        <w:t>(of Affiliation)</w:t>
      </w:r>
      <w:r w:rsidRPr="00F847A6">
        <w:rPr>
          <w:i/>
          <w:sz w:val="18"/>
          <w:szCs w:val="18"/>
        </w:rPr>
        <w:br/>
      </w:r>
      <w:r w:rsidRPr="00F847A6">
        <w:rPr>
          <w:sz w:val="18"/>
          <w:szCs w:val="18"/>
        </w:rPr>
        <w:t>line 4: City, Country</w:t>
      </w:r>
      <w:r w:rsidRPr="00F847A6">
        <w:rPr>
          <w:sz w:val="18"/>
          <w:szCs w:val="18"/>
        </w:rPr>
        <w:br/>
        <w:t>line 5: email address</w:t>
      </w:r>
      <w:r>
        <w:rPr>
          <w:sz w:val="18"/>
          <w:szCs w:val="18"/>
        </w:rPr>
        <w:t xml:space="preserve"> </w:t>
      </w:r>
      <w:r w:rsidR="00B768D1">
        <w:rPr>
          <w:sz w:val="18"/>
          <w:szCs w:val="18"/>
        </w:rPr>
        <w:t xml:space="preserve"> or ORCID</w:t>
      </w:r>
      <w:r w:rsidR="00BD670B">
        <w:rPr>
          <w:sz w:val="18"/>
          <w:szCs w:val="18"/>
        </w:rPr>
        <w:br w:type="column"/>
      </w:r>
      <w:r>
        <w:t xml:space="preserve"> </w:t>
      </w:r>
    </w:p>
    <w:p w14:paraId="0316535E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0A88E65D" w14:textId="1EBB45BE" w:rsidR="009303D9" w:rsidRPr="005B520E" w:rsidRDefault="009303D9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4521493" w14:textId="77777777" w:rsidR="00B3079A" w:rsidRPr="005B520E" w:rsidRDefault="00B3079A" w:rsidP="00AF4A84">
      <w:pPr>
        <w:pStyle w:val="Corpodetexto"/>
        <w:ind w:firstLine="0pt"/>
      </w:pPr>
    </w:p>
    <w:p w14:paraId="1DC0745C" w14:textId="3E82E960" w:rsidR="004B7ED0" w:rsidRPr="004B7ED0" w:rsidRDefault="004B7ED0" w:rsidP="004B7ED0">
      <w:pPr>
        <w:pStyle w:val="Ttulo5"/>
        <w:jc w:val="both"/>
        <w:rPr>
          <w:lang w:val="pt-BR"/>
        </w:rPr>
      </w:pPr>
      <w:r w:rsidRPr="004B7ED0">
        <w:rPr>
          <w:i/>
          <w:iCs/>
          <w:smallCaps w:val="0"/>
          <w:lang w:val="pt-BR"/>
        </w:rPr>
        <w:t xml:space="preserve">X. </w:t>
      </w:r>
      <w:r w:rsidR="006A2133">
        <w:rPr>
          <w:i/>
          <w:iCs/>
          <w:smallCaps w:val="0"/>
          <w:lang w:val="pt-BR"/>
        </w:rPr>
        <w:t>Aprendizado</w:t>
      </w:r>
      <w:r w:rsidRPr="004B7ED0">
        <w:rPr>
          <w:i/>
          <w:iCs/>
          <w:smallCaps w:val="0"/>
          <w:lang w:val="pt-BR"/>
        </w:rPr>
        <w:t xml:space="preserve"> Não-Supervisionado</w:t>
      </w:r>
    </w:p>
    <w:p w14:paraId="39D7A7EF" w14:textId="58D2FF8A" w:rsidR="00575BCA" w:rsidRDefault="004B7ED0" w:rsidP="00836367">
      <w:pPr>
        <w:pStyle w:val="Corpodetexto"/>
        <w:rPr>
          <w:lang w:val="pt-BR"/>
        </w:rPr>
      </w:pPr>
      <w:r w:rsidRPr="004B7ED0">
        <w:rPr>
          <w:lang w:val="pt-BR"/>
        </w:rPr>
        <w:t>O conjunto de dados utilizado para o apr</w:t>
      </w:r>
      <w:r>
        <w:rPr>
          <w:lang w:val="pt-BR"/>
        </w:rPr>
        <w:t xml:space="preserve">endizado não-supervisionado </w:t>
      </w:r>
      <w:r w:rsidR="006A2133">
        <w:rPr>
          <w:lang w:val="pt-BR"/>
        </w:rPr>
        <w:t>é</w:t>
      </w:r>
      <w:r>
        <w:rPr>
          <w:lang w:val="pt-BR"/>
        </w:rPr>
        <w:t xml:space="preserve"> </w:t>
      </w:r>
      <w:r w:rsidR="006A2133">
        <w:rPr>
          <w:lang w:val="pt-BR"/>
        </w:rPr>
        <w:t xml:space="preserve">de </w:t>
      </w:r>
      <w:r>
        <w:rPr>
          <w:lang w:val="pt-BR"/>
        </w:rPr>
        <w:t xml:space="preserve">640 fotos de diversas pessoas em diversas poses, tudo dividido em múltiplas pastas. As fotos têm as mesmas dimensões: 128 </w:t>
      </w:r>
      <w:proofErr w:type="gramStart"/>
      <w:r>
        <w:rPr>
          <w:lang w:val="pt-BR"/>
        </w:rPr>
        <w:t>x</w:t>
      </w:r>
      <w:proofErr w:type="gramEnd"/>
      <w:r>
        <w:rPr>
          <w:lang w:val="pt-BR"/>
        </w:rPr>
        <w:t xml:space="preserve"> 120, ou seja, ao multiplicar essas dimensões, o conjunto é composto de 15.360 variáveis independentes. Portanto, o uso do aprendizado supervisionado se torna inviável pela quantidade elevada de variáveis, o que torna o processo demorado e caro</w:t>
      </w:r>
      <w:r w:rsidR="00D22EBD">
        <w:rPr>
          <w:lang w:val="pt-BR"/>
        </w:rPr>
        <w:t xml:space="preserve"> [1]</w:t>
      </w:r>
      <w:r>
        <w:rPr>
          <w:lang w:val="pt-BR"/>
        </w:rPr>
        <w:t>.</w:t>
      </w:r>
    </w:p>
    <w:p w14:paraId="31A24460" w14:textId="07B0A740" w:rsidR="006A2133" w:rsidRDefault="006A2133" w:rsidP="00836367">
      <w:pPr>
        <w:pStyle w:val="Corpodetexto"/>
        <w:rPr>
          <w:lang w:val="pt-BR"/>
        </w:rPr>
      </w:pPr>
      <w:r>
        <w:rPr>
          <w:lang w:val="pt-BR"/>
        </w:rPr>
        <w:t>Outro motivo para se escolher a metodologia do aprendizado não-supervisionado neste caso é a falta de informação relacionada aos dados [2], já que não se sabe muito além de suas dimensões e da sua natureza. São fotos de quê? Elas têm algum elemento em comum? É possível dividir todas essas fotos em grupos menores? O aprendizado não-supervisionado ajudará a responder tais perguntas.</w:t>
      </w:r>
    </w:p>
    <w:p w14:paraId="1F0D0158" w14:textId="0EE0026E" w:rsidR="006A2133" w:rsidRDefault="006A2133" w:rsidP="00836367">
      <w:pPr>
        <w:pStyle w:val="Corpodetexto"/>
        <w:rPr>
          <w:lang w:val="pt-BR"/>
        </w:rPr>
      </w:pPr>
      <w:r>
        <w:rPr>
          <w:lang w:val="pt-BR"/>
        </w:rPr>
        <w:t>Como a quantidade de dados (mais de 15 mil) ainda é extensa, é preciso aplicar uma Redução de Dimensionalidade</w:t>
      </w:r>
      <w:r w:rsidR="00633F69">
        <w:rPr>
          <w:lang w:val="pt-BR"/>
        </w:rPr>
        <w:t>, ou seja, um processo para minimizar a quantidade de variáveis a fim de facilitar a análise de dados, omitir possíveis redundâncias nos dados e aumentar a eficiência do aprendizado [3].</w:t>
      </w:r>
    </w:p>
    <w:p w14:paraId="64FA2A66" w14:textId="7CC0F764" w:rsidR="005144BA" w:rsidRPr="005144BA" w:rsidRDefault="005144BA" w:rsidP="00836367">
      <w:pPr>
        <w:pStyle w:val="Corpodetexto"/>
        <w:rPr>
          <w:i/>
          <w:lang w:val="pt-BR"/>
        </w:rPr>
      </w:pPr>
      <w:r>
        <w:rPr>
          <w:lang w:val="pt-BR"/>
        </w:rPr>
        <w:t>Três técnicas foram utilizadas para fazer essa redução: t-SNE (</w:t>
      </w:r>
      <w:r w:rsidRPr="005144BA">
        <w:rPr>
          <w:i/>
          <w:lang w:val="pt-BR"/>
        </w:rPr>
        <w:t>t-</w:t>
      </w:r>
      <w:proofErr w:type="spellStart"/>
      <w:r w:rsidRPr="005144BA">
        <w:rPr>
          <w:i/>
          <w:lang w:val="pt-BR"/>
        </w:rPr>
        <w:t>Distributed</w:t>
      </w:r>
      <w:proofErr w:type="spellEnd"/>
      <w:r w:rsidRPr="005144BA">
        <w:rPr>
          <w:i/>
          <w:lang w:val="pt-BR"/>
        </w:rPr>
        <w:t xml:space="preserve"> </w:t>
      </w:r>
      <w:proofErr w:type="spellStart"/>
      <w:r w:rsidRPr="005144BA">
        <w:rPr>
          <w:i/>
          <w:lang w:val="pt-BR"/>
        </w:rPr>
        <w:t>Stochastic</w:t>
      </w:r>
      <w:proofErr w:type="spellEnd"/>
      <w:r w:rsidRPr="005144BA">
        <w:rPr>
          <w:i/>
          <w:lang w:val="pt-BR"/>
        </w:rPr>
        <w:t xml:space="preserve"> </w:t>
      </w:r>
      <w:proofErr w:type="spellStart"/>
      <w:r w:rsidRPr="005144BA">
        <w:rPr>
          <w:i/>
          <w:lang w:val="pt-BR"/>
        </w:rPr>
        <w:t>Neighbor</w:t>
      </w:r>
      <w:proofErr w:type="spellEnd"/>
      <w:r w:rsidRPr="005144BA">
        <w:rPr>
          <w:i/>
          <w:lang w:val="pt-BR"/>
        </w:rPr>
        <w:t xml:space="preserve"> </w:t>
      </w:r>
      <w:proofErr w:type="spellStart"/>
      <w:r w:rsidRPr="005144BA">
        <w:rPr>
          <w:i/>
          <w:lang w:val="pt-BR"/>
        </w:rPr>
        <w:t>Embedding</w:t>
      </w:r>
      <w:proofErr w:type="spellEnd"/>
      <w:r>
        <w:rPr>
          <w:lang w:val="pt-BR"/>
        </w:rPr>
        <w:t>), PCA (</w:t>
      </w:r>
      <w:r w:rsidRPr="005144BA">
        <w:rPr>
          <w:lang w:val="pt-BR"/>
        </w:rPr>
        <w:t>Análise de componentes principais</w:t>
      </w:r>
      <w:r>
        <w:rPr>
          <w:lang w:val="pt-BR"/>
        </w:rPr>
        <w:t>) e UMAP (</w:t>
      </w:r>
      <w:proofErr w:type="spellStart"/>
      <w:r w:rsidRPr="005144BA">
        <w:rPr>
          <w:i/>
          <w:lang w:val="pt-BR"/>
        </w:rPr>
        <w:t>Uniform</w:t>
      </w:r>
      <w:proofErr w:type="spellEnd"/>
      <w:r w:rsidRPr="005144BA">
        <w:rPr>
          <w:i/>
          <w:lang w:val="pt-BR"/>
        </w:rPr>
        <w:t xml:space="preserve"> </w:t>
      </w:r>
      <w:proofErr w:type="spellStart"/>
      <w:r w:rsidRPr="005144BA">
        <w:rPr>
          <w:i/>
          <w:lang w:val="pt-BR"/>
        </w:rPr>
        <w:t>Manifold</w:t>
      </w:r>
      <w:proofErr w:type="spellEnd"/>
      <w:r w:rsidRPr="005144BA">
        <w:rPr>
          <w:i/>
          <w:lang w:val="pt-BR"/>
        </w:rPr>
        <w:t xml:space="preserve"> </w:t>
      </w:r>
      <w:proofErr w:type="spellStart"/>
      <w:r w:rsidRPr="005144BA">
        <w:rPr>
          <w:i/>
          <w:lang w:val="pt-BR"/>
        </w:rPr>
        <w:t>Approximation</w:t>
      </w:r>
      <w:proofErr w:type="spellEnd"/>
      <w:r w:rsidRPr="005144BA">
        <w:rPr>
          <w:i/>
          <w:lang w:val="pt-BR"/>
        </w:rPr>
        <w:t xml:space="preserve"> </w:t>
      </w:r>
      <w:proofErr w:type="spellStart"/>
      <w:r w:rsidRPr="005144BA">
        <w:rPr>
          <w:i/>
          <w:lang w:val="pt-BR"/>
        </w:rPr>
        <w:t>and</w:t>
      </w:r>
      <w:proofErr w:type="spellEnd"/>
      <w:r w:rsidRPr="005144BA">
        <w:rPr>
          <w:i/>
          <w:lang w:val="pt-BR"/>
        </w:rPr>
        <w:t xml:space="preserve"> </w:t>
      </w:r>
      <w:proofErr w:type="spellStart"/>
      <w:r w:rsidRPr="005144BA">
        <w:rPr>
          <w:i/>
          <w:lang w:val="pt-BR"/>
        </w:rPr>
        <w:t>Projection</w:t>
      </w:r>
      <w:proofErr w:type="spellEnd"/>
      <w:r>
        <w:rPr>
          <w:lang w:val="pt-BR"/>
        </w:rPr>
        <w:t>). Os gráficos com os resultados de cada uma das técnicas serão mostrados neste artigo. Em seguida, os resultados serão avaliados para eleger a técnica escolhida para a próxima fase, a de agrupamento.</w:t>
      </w:r>
    </w:p>
    <w:p w14:paraId="532C6FAE" w14:textId="6F410C2A" w:rsidR="00D22EBD" w:rsidRDefault="00BB106B" w:rsidP="00836367">
      <w:pPr>
        <w:pStyle w:val="Corpodetexto"/>
        <w:rPr>
          <w:lang w:val="pt-BR"/>
        </w:rPr>
      </w:pPr>
      <w:r>
        <w:rPr>
          <w:lang w:val="pt-BR"/>
        </w:rPr>
        <w:t>Para o t-SN</w:t>
      </w:r>
      <w:r w:rsidR="005D0578">
        <w:rPr>
          <w:lang w:val="pt-BR"/>
        </w:rPr>
        <w:t>E, foi criado um gráfico (</w:t>
      </w:r>
      <w:proofErr w:type="spellStart"/>
      <w:r w:rsidR="005D0578">
        <w:rPr>
          <w:lang w:val="pt-BR"/>
        </w:rPr>
        <w:t>Fig</w:t>
      </w:r>
      <w:proofErr w:type="spellEnd"/>
      <w:r w:rsidR="005D0578">
        <w:rPr>
          <w:lang w:val="pt-BR"/>
        </w:rPr>
        <w:t xml:space="preserve"> A</w:t>
      </w:r>
      <w:r>
        <w:rPr>
          <w:lang w:val="pt-BR"/>
        </w:rPr>
        <w:t>) de dois componentes (</w:t>
      </w:r>
      <w:proofErr w:type="spellStart"/>
      <w:r w:rsidR="00F00B1E" w:rsidRPr="00F00B1E">
        <w:rPr>
          <w:lang w:val="pt-BR"/>
        </w:rPr>
        <w:t>tsne</w:t>
      </w:r>
      <w:proofErr w:type="spellEnd"/>
      <w:r w:rsidR="00F00B1E" w:rsidRPr="00F00B1E">
        <w:rPr>
          <w:lang w:val="pt-BR"/>
        </w:rPr>
        <w:t xml:space="preserve"> = </w:t>
      </w:r>
      <w:proofErr w:type="gramStart"/>
      <w:r w:rsidR="00F00B1E" w:rsidRPr="00F00B1E">
        <w:rPr>
          <w:lang w:val="pt-BR"/>
        </w:rPr>
        <w:t>TSNE(</w:t>
      </w:r>
      <w:proofErr w:type="spellStart"/>
      <w:proofErr w:type="gramEnd"/>
      <w:r w:rsidR="00F00B1E" w:rsidRPr="00F00B1E">
        <w:rPr>
          <w:lang w:val="pt-BR"/>
        </w:rPr>
        <w:t>n_components</w:t>
      </w:r>
      <w:proofErr w:type="spellEnd"/>
      <w:r w:rsidR="00F00B1E" w:rsidRPr="00F00B1E">
        <w:rPr>
          <w:lang w:val="pt-BR"/>
        </w:rPr>
        <w:t>=2)</w:t>
      </w:r>
      <w:r>
        <w:rPr>
          <w:lang w:val="pt-BR"/>
        </w:rPr>
        <w:t>), visto que a visualização dos dados e do agrupamento inicial é mais apropriada para um artigo que um gráfico tridimensional (</w:t>
      </w:r>
      <w:proofErr w:type="spellStart"/>
      <w:r w:rsidRPr="00BB106B">
        <w:rPr>
          <w:lang w:val="pt-BR"/>
        </w:rPr>
        <w:t>n_components</w:t>
      </w:r>
      <w:proofErr w:type="spellEnd"/>
      <w:r w:rsidRPr="00BB106B">
        <w:rPr>
          <w:lang w:val="pt-BR"/>
        </w:rPr>
        <w:t>=</w:t>
      </w:r>
      <w:r>
        <w:rPr>
          <w:lang w:val="pt-BR"/>
        </w:rPr>
        <w:t>3).</w:t>
      </w:r>
    </w:p>
    <w:p w14:paraId="5E63B456" w14:textId="5F2833F9" w:rsidR="00BB106B" w:rsidRDefault="00E35591" w:rsidP="00E35591">
      <w:pPr>
        <w:pStyle w:val="Corpodetexto"/>
        <w:ind w:firstLine="0pt"/>
      </w:pPr>
      <w:r>
        <w:rPr>
          <w:noProof/>
          <w:lang w:val="pt-BR" w:eastAsia="ja-JP"/>
        </w:rPr>
        <w:drawing>
          <wp:anchor distT="45720" distB="45720" distL="114300" distR="114300" simplePos="0" relativeHeight="251659776" behindDoc="0" locked="0" layoutInCell="1" allowOverlap="1" wp14:anchorId="58970210" wp14:editId="29E68B46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217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0C5462C8" w14:textId="4F8FBCD6" w:rsidR="00E35591" w:rsidRPr="00E35591" w:rsidRDefault="00E35591">
                        <w:pPr>
                          <w:rPr>
                            <w:lang w:val="pt-BR"/>
                          </w:rPr>
                        </w:pPr>
                        <w:r w:rsidRPr="00E35591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61F2B24B" wp14:editId="4623E4D6">
                              <wp:extent cx="2371725" cy="1751255"/>
                              <wp:effectExtent l="0" t="0" r="0" b="1905"/>
                              <wp:docPr id="10" name="Imagem 10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7512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320A29A0" w14:textId="228FEBAB" w:rsidR="00BB106B" w:rsidRPr="00B3079A" w:rsidRDefault="00BB106B" w:rsidP="00BB106B">
      <w:pPr>
        <w:pStyle w:val="figurecaption"/>
        <w:rPr>
          <w:lang w:val="pt-BR"/>
        </w:rPr>
      </w:pPr>
      <w:r>
        <w:rPr>
          <w:iCs/>
          <w:lang w:val="pt-BR"/>
        </w:rPr>
        <w:t>Gráfico do t-SNE</w:t>
      </w:r>
      <w:r w:rsidRPr="00B3079A">
        <w:rPr>
          <w:iCs/>
          <w:lang w:val="pt-BR"/>
        </w:rPr>
        <w:t>, componentes = 2</w:t>
      </w:r>
    </w:p>
    <w:p w14:paraId="44E69EB7" w14:textId="04FB3F38" w:rsidR="00BB106B" w:rsidRDefault="00BB106B" w:rsidP="00836367">
      <w:pPr>
        <w:pStyle w:val="Corpodetexto"/>
        <w:rPr>
          <w:lang w:val="pt-BR"/>
        </w:rPr>
      </w:pPr>
      <w:r w:rsidRPr="005D0578">
        <w:rPr>
          <w:lang w:val="pt-BR"/>
        </w:rPr>
        <w:t>O resultado exibido</w:t>
      </w:r>
      <w:r w:rsidR="005D0578">
        <w:rPr>
          <w:lang w:val="pt-BR"/>
        </w:rPr>
        <w:t xml:space="preserve"> mostra um conjunto de vários subgrupos, porém a quantidade e distribuição ainda parece muito complicada para prosseguir com o agrupamento.</w:t>
      </w:r>
    </w:p>
    <w:p w14:paraId="62FEF965" w14:textId="77777777" w:rsidR="00D96317" w:rsidRDefault="005D0578" w:rsidP="00D96317">
      <w:pPr>
        <w:pStyle w:val="Corpodetexto"/>
        <w:rPr>
          <w:lang w:val="pt-BR"/>
        </w:rPr>
      </w:pPr>
      <w:r>
        <w:rPr>
          <w:lang w:val="pt-BR"/>
        </w:rPr>
        <w:t>Em seguida, o gráfico do PCA (</w:t>
      </w: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B) indica o ponto onde a amostra pode trazer informação redundante.</w:t>
      </w:r>
    </w:p>
    <w:p w14:paraId="68C38B49" w14:textId="6AB2756D" w:rsidR="005D0578" w:rsidRPr="00D96317" w:rsidRDefault="005D0578" w:rsidP="00D96317">
      <w:pPr>
        <w:pStyle w:val="Corpodetexto"/>
        <w:rPr>
          <w:lang w:val="pt-BR"/>
        </w:rPr>
      </w:pPr>
      <w:r w:rsidRPr="005D0578">
        <w:rPr>
          <w:noProof/>
          <w:lang w:val="pt-BR" w:eastAsia="ja-JP"/>
        </w:rPr>
        <w:drawing>
          <wp:anchor distT="45720" distB="45720" distL="114300" distR="114300" simplePos="0" relativeHeight="251661824" behindDoc="0" locked="0" layoutInCell="1" allowOverlap="1" wp14:anchorId="4C3B84F1" wp14:editId="5A113160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3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5200F1EB" w14:textId="048BF7A1" w:rsidR="005D0578" w:rsidRPr="005D0578" w:rsidRDefault="005D0578">
                        <w:pPr>
                          <w:rPr>
                            <w:lang w:val="pt-BR"/>
                          </w:rPr>
                        </w:pPr>
                        <w:r w:rsidRPr="00AA39AB">
                          <w:rPr>
                            <w:noProof/>
                            <w:u w:val="single"/>
                            <w:lang w:val="pt-BR" w:eastAsia="ja-JP"/>
                          </w:rPr>
                          <w:drawing>
                            <wp:inline distT="0" distB="0" distL="0" distR="0" wp14:anchorId="618E6D60" wp14:editId="008DB950">
                              <wp:extent cx="2371725" cy="1251663"/>
                              <wp:effectExtent l="0" t="0" r="0" b="5715"/>
                              <wp:docPr id="4" name="Imagem 4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2516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0AA81EFE" w14:textId="44A79E72" w:rsidR="005D0578" w:rsidRPr="00D96317" w:rsidRDefault="00D96317" w:rsidP="00D96317">
      <w:pPr>
        <w:pStyle w:val="figurecaption"/>
        <w:rPr>
          <w:lang w:val="pt-BR"/>
        </w:rPr>
      </w:pPr>
      <w:r w:rsidRPr="00D96317">
        <w:rPr>
          <w:lang w:val="pt-BR"/>
        </w:rPr>
        <w:t>G</w:t>
      </w:r>
      <w:r w:rsidR="00830D87">
        <w:rPr>
          <w:iCs/>
          <w:lang w:val="pt-BR"/>
        </w:rPr>
        <w:t xml:space="preserve">ráfico </w:t>
      </w:r>
      <w:r w:rsidR="00AF4A84">
        <w:rPr>
          <w:iCs/>
          <w:lang w:val="pt-BR"/>
        </w:rPr>
        <w:t>do</w:t>
      </w:r>
      <w:r w:rsidR="00830D87">
        <w:rPr>
          <w:iCs/>
          <w:lang w:val="pt-BR"/>
        </w:rPr>
        <w:t xml:space="preserve"> PCA</w:t>
      </w:r>
      <w:r w:rsidR="005D0578" w:rsidRPr="00AA39AB">
        <w:rPr>
          <w:iCs/>
          <w:lang w:val="pt-BR"/>
        </w:rPr>
        <w:t xml:space="preserve"> padr</w:t>
      </w:r>
      <w:r w:rsidR="005D0578">
        <w:rPr>
          <w:iCs/>
          <w:lang w:val="pt-BR"/>
        </w:rPr>
        <w:t>ão</w:t>
      </w:r>
      <w:r w:rsidR="00AF4A84">
        <w:rPr>
          <w:iCs/>
          <w:lang w:val="pt-BR"/>
        </w:rPr>
        <w:t xml:space="preserve"> (100%)</w:t>
      </w:r>
    </w:p>
    <w:p w14:paraId="5FC5B5CF" w14:textId="2CC709C5" w:rsidR="00D96317" w:rsidRDefault="00D96317" w:rsidP="00836367">
      <w:pPr>
        <w:pStyle w:val="Corpodetexto"/>
        <w:rPr>
          <w:lang w:val="pt-BR"/>
        </w:rPr>
      </w:pPr>
      <w:r>
        <w:rPr>
          <w:lang w:val="pt-BR"/>
        </w:rPr>
        <w:t>É possível perceber que a curvatura do gráfico muda em um ponto em que x está próximo de 100, o que se infere que as 500 amostras restantes podem trazer menos informação relevante sobre os dados.</w:t>
      </w:r>
    </w:p>
    <w:p w14:paraId="6EB9BCB4" w14:textId="5F7F8780" w:rsidR="005D0578" w:rsidRDefault="00D96317" w:rsidP="00836367">
      <w:pPr>
        <w:pStyle w:val="Corpodetexto"/>
        <w:rPr>
          <w:lang w:val="pt-BR"/>
        </w:rPr>
      </w:pPr>
      <w:r>
        <w:rPr>
          <w:lang w:val="pt-BR"/>
        </w:rPr>
        <w:lastRenderedPageBreak/>
        <w:t>É a partir desse pressuposto que será feita a redução de dimensionalidade com o PCA. Três porcentagens de variância foram escolhidas para a análise: 90%, 80% e 75%. Para isso, é necessário avaliar, no gráfico, qual o valor de x quando o valor de y é 0,9, 0,8 e 0,75, respectivamente.</w:t>
      </w:r>
    </w:p>
    <w:p w14:paraId="3EDB062F" w14:textId="4653C53F" w:rsidR="00830D87" w:rsidRDefault="00D96317" w:rsidP="00830D87">
      <w:pPr>
        <w:pStyle w:val="Corpodetexto"/>
        <w:rPr>
          <w:lang w:val="pt-BR"/>
        </w:rPr>
      </w:pPr>
      <w:r>
        <w:rPr>
          <w:lang w:val="pt-BR"/>
        </w:rPr>
        <w:t xml:space="preserve">Quando y= 0,9, x= 71,77. Ao arredondar esse </w:t>
      </w:r>
      <w:r w:rsidR="00110A2B">
        <w:rPr>
          <w:lang w:val="pt-BR"/>
        </w:rPr>
        <w:t>valor, x = 72. Esse valor será usado no campo de número de componentes (</w:t>
      </w:r>
      <w:proofErr w:type="spellStart"/>
      <w:r w:rsidR="00F00B1E" w:rsidRPr="00F00B1E">
        <w:rPr>
          <w:lang w:val="pt-BR"/>
        </w:rPr>
        <w:t>pca</w:t>
      </w:r>
      <w:proofErr w:type="spellEnd"/>
      <w:r w:rsidR="00F00B1E" w:rsidRPr="00F00B1E">
        <w:rPr>
          <w:lang w:val="pt-BR"/>
        </w:rPr>
        <w:t xml:space="preserve"> = </w:t>
      </w:r>
      <w:proofErr w:type="gramStart"/>
      <w:r w:rsidR="00F00B1E" w:rsidRPr="00F00B1E">
        <w:rPr>
          <w:lang w:val="pt-BR"/>
        </w:rPr>
        <w:t>PCA(</w:t>
      </w:r>
      <w:proofErr w:type="spellStart"/>
      <w:proofErr w:type="gramEnd"/>
      <w:r w:rsidR="00F00B1E" w:rsidRPr="00F00B1E">
        <w:rPr>
          <w:lang w:val="pt-BR"/>
        </w:rPr>
        <w:t>n_components</w:t>
      </w:r>
      <w:proofErr w:type="spellEnd"/>
      <w:r w:rsidR="00F00B1E" w:rsidRPr="00F00B1E">
        <w:rPr>
          <w:lang w:val="pt-BR"/>
        </w:rPr>
        <w:t>=72)</w:t>
      </w:r>
      <w:r w:rsidR="00110A2B">
        <w:rPr>
          <w:lang w:val="pt-BR"/>
        </w:rPr>
        <w:t>). Percebe-se imediatamente a redução da amostra de 640 a 72. Esse valor indica que esses 72 componentes contêm 90% da informação do conjunto.</w:t>
      </w:r>
      <w:r w:rsidR="00BA37C7">
        <w:rPr>
          <w:lang w:val="pt-BR"/>
        </w:rPr>
        <w:t xml:space="preserve"> A </w:t>
      </w:r>
      <w:proofErr w:type="spellStart"/>
      <w:r w:rsidR="00BA37C7">
        <w:rPr>
          <w:lang w:val="pt-BR"/>
        </w:rPr>
        <w:t>Fig</w:t>
      </w:r>
      <w:proofErr w:type="spellEnd"/>
      <w:r w:rsidR="00BA37C7">
        <w:rPr>
          <w:lang w:val="pt-BR"/>
        </w:rPr>
        <w:t xml:space="preserve"> C mostra o gráfico com essa variância.</w:t>
      </w:r>
    </w:p>
    <w:p w14:paraId="738920D9" w14:textId="0DBB6C0E" w:rsidR="00830D87" w:rsidRDefault="00830D87" w:rsidP="00676BF1">
      <w:pPr>
        <w:pStyle w:val="Corpodetexto"/>
        <w:ind w:firstLine="0pt"/>
        <w:rPr>
          <w:lang w:val="pt-BR"/>
        </w:rPr>
      </w:pPr>
      <w:r w:rsidRPr="00830D87">
        <w:rPr>
          <w:noProof/>
          <w:lang w:val="pt-BR" w:eastAsia="ja-JP"/>
        </w:rPr>
        <w:drawing>
          <wp:anchor distT="45720" distB="45720" distL="114300" distR="114300" simplePos="0" relativeHeight="251663872" behindDoc="0" locked="0" layoutInCell="1" allowOverlap="1" wp14:anchorId="1D9CD184" wp14:editId="70E51319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16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0F85EE08" w14:textId="74170022" w:rsidR="00830D87" w:rsidRPr="00830D87" w:rsidRDefault="00830D87">
                        <w:pPr>
                          <w:rPr>
                            <w:lang w:val="pt-BR"/>
                          </w:rPr>
                        </w:pPr>
                        <w:r w:rsidRPr="006E5D8C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22D594AE" wp14:editId="51A854FB">
                              <wp:extent cx="2371725" cy="1773189"/>
                              <wp:effectExtent l="0" t="0" r="0" b="0"/>
                              <wp:docPr id="17" name="Imagem 17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77318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3E5D3F3E" w14:textId="1EBF4889" w:rsidR="00BA37C7" w:rsidRPr="00830D87" w:rsidRDefault="00830D87" w:rsidP="00830D87">
      <w:pPr>
        <w:pStyle w:val="figurecaption"/>
        <w:rPr>
          <w:lang w:val="pt-BR"/>
        </w:rPr>
      </w:pPr>
      <w:r w:rsidRPr="00830D87">
        <w:rPr>
          <w:lang w:val="pt-BR"/>
        </w:rPr>
        <w:t>G</w:t>
      </w:r>
      <w:r w:rsidRPr="00AA39AB">
        <w:rPr>
          <w:iCs/>
          <w:lang w:val="pt-BR"/>
        </w:rPr>
        <w:t xml:space="preserve">ráfico </w:t>
      </w:r>
      <w:r w:rsidR="00AF4A84">
        <w:rPr>
          <w:iCs/>
          <w:lang w:val="pt-BR"/>
        </w:rPr>
        <w:t xml:space="preserve">do </w:t>
      </w:r>
      <w:r>
        <w:rPr>
          <w:iCs/>
          <w:lang w:val="pt-BR"/>
        </w:rPr>
        <w:t>PCA com variância de 90%</w:t>
      </w:r>
    </w:p>
    <w:p w14:paraId="1A501168" w14:textId="18D6B80C" w:rsidR="00BA37C7" w:rsidRDefault="00830D87" w:rsidP="00836367">
      <w:pPr>
        <w:pStyle w:val="Corpodetexto"/>
        <w:rPr>
          <w:lang w:val="pt-BR"/>
        </w:rPr>
      </w:pPr>
      <w:r>
        <w:rPr>
          <w:lang w:val="pt-BR"/>
        </w:rPr>
        <w:t>Esse processo se repete para as outras duas variâncias. Quando y=0,8, x=29,62, que é arredondado para 30. Neste caso, o número de componentes é mudado para 30 (</w:t>
      </w:r>
      <w:proofErr w:type="spellStart"/>
      <w:r>
        <w:rPr>
          <w:lang w:val="pt-BR"/>
        </w:rPr>
        <w:t>n_components</w:t>
      </w:r>
      <w:proofErr w:type="spellEnd"/>
      <w:r>
        <w:rPr>
          <w:lang w:val="pt-BR"/>
        </w:rPr>
        <w:t>=30</w:t>
      </w:r>
      <w:r w:rsidRPr="00830D87">
        <w:rPr>
          <w:lang w:val="pt-BR"/>
        </w:rPr>
        <w:t>)</w:t>
      </w:r>
      <w:r>
        <w:rPr>
          <w:lang w:val="pt-BR"/>
        </w:rPr>
        <w:t xml:space="preserve"> e gera o gráfico da </w:t>
      </w: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D.</w:t>
      </w:r>
    </w:p>
    <w:p w14:paraId="440C5C6D" w14:textId="487898E8" w:rsidR="00676BF1" w:rsidRPr="00AA39AB" w:rsidRDefault="00D46A02" w:rsidP="005D5B16">
      <w:pPr>
        <w:pStyle w:val="Corpodetexto"/>
        <w:ind w:firstLine="0pt"/>
        <w:rPr>
          <w:lang w:val="pt-BR"/>
        </w:rPr>
      </w:pPr>
      <w:r w:rsidRPr="00D46A02">
        <w:rPr>
          <w:noProof/>
          <w:lang w:val="pt-BR" w:eastAsia="ja-JP"/>
        </w:rPr>
        <w:drawing>
          <wp:anchor distT="45720" distB="45720" distL="114300" distR="114300" simplePos="0" relativeHeight="251665920" behindDoc="0" locked="0" layoutInCell="1" allowOverlap="1" wp14:anchorId="3819CACD" wp14:editId="535AB435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18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1330B909" w14:textId="71AF3B7E" w:rsidR="00D46A02" w:rsidRPr="00D46A02" w:rsidRDefault="005D5B16">
                        <w:pPr>
                          <w:rPr>
                            <w:lang w:val="pt-BR"/>
                          </w:rPr>
                        </w:pPr>
                        <w:r w:rsidRPr="00F60EEE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4990C0E5" wp14:editId="55C3AA42">
                              <wp:extent cx="2371725" cy="1818030"/>
                              <wp:effectExtent l="0" t="0" r="0" b="0"/>
                              <wp:docPr id="19" name="Imagem 19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818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03F0D380" w14:textId="1E82A05A" w:rsidR="00830D87" w:rsidRPr="00676BF1" w:rsidRDefault="00676BF1" w:rsidP="00676BF1">
      <w:pPr>
        <w:pStyle w:val="figurecaption"/>
        <w:rPr>
          <w:lang w:val="pt-BR"/>
        </w:rPr>
      </w:pPr>
      <w:r w:rsidRPr="00830D87">
        <w:rPr>
          <w:lang w:val="pt-BR"/>
        </w:rPr>
        <w:t>G</w:t>
      </w:r>
      <w:r w:rsidRPr="00AA39AB">
        <w:rPr>
          <w:iCs/>
          <w:lang w:val="pt-BR"/>
        </w:rPr>
        <w:t>ráfico</w:t>
      </w:r>
      <w:r w:rsidR="00AF4A84">
        <w:rPr>
          <w:iCs/>
          <w:lang w:val="pt-BR"/>
        </w:rPr>
        <w:t xml:space="preserve"> do</w:t>
      </w:r>
      <w:r w:rsidRPr="00AA39AB">
        <w:rPr>
          <w:iCs/>
          <w:lang w:val="pt-BR"/>
        </w:rPr>
        <w:t xml:space="preserve"> </w:t>
      </w:r>
      <w:r>
        <w:rPr>
          <w:iCs/>
          <w:lang w:val="pt-BR"/>
        </w:rPr>
        <w:t>PCA com variância de 80%</w:t>
      </w:r>
    </w:p>
    <w:p w14:paraId="48EE8F45" w14:textId="0D56B62D" w:rsidR="00830D87" w:rsidRDefault="00830D87" w:rsidP="00836367">
      <w:pPr>
        <w:pStyle w:val="Corpodetexto"/>
        <w:rPr>
          <w:lang w:val="pt-BR"/>
        </w:rPr>
      </w:pPr>
      <w:r>
        <w:rPr>
          <w:lang w:val="pt-BR"/>
        </w:rPr>
        <w:t xml:space="preserve">Finalizando a parte de PCA, </w:t>
      </w:r>
      <w:r w:rsidR="00676BF1">
        <w:rPr>
          <w:lang w:val="pt-BR"/>
        </w:rPr>
        <w:t xml:space="preserve">a variância de 75%. Quando y=0,75, x= 21,68, </w:t>
      </w:r>
      <w:proofErr w:type="spellStart"/>
      <w:r w:rsidR="00676BF1">
        <w:rPr>
          <w:lang w:val="pt-BR"/>
        </w:rPr>
        <w:t>arrendodado</w:t>
      </w:r>
      <w:proofErr w:type="spellEnd"/>
      <w:r w:rsidR="00676BF1">
        <w:rPr>
          <w:lang w:val="pt-BR"/>
        </w:rPr>
        <w:t xml:space="preserve"> para 22. Ao configurar o n=componente para 22, é mostrado o gráfico da </w:t>
      </w:r>
      <w:proofErr w:type="spellStart"/>
      <w:r w:rsidR="00676BF1">
        <w:rPr>
          <w:lang w:val="pt-BR"/>
        </w:rPr>
        <w:t>Fig</w:t>
      </w:r>
      <w:proofErr w:type="spellEnd"/>
      <w:r w:rsidR="00676BF1">
        <w:rPr>
          <w:lang w:val="pt-BR"/>
        </w:rPr>
        <w:t xml:space="preserve"> E.</w:t>
      </w:r>
    </w:p>
    <w:p w14:paraId="1669E0D4" w14:textId="62888F4D" w:rsidR="005D5B16" w:rsidRDefault="005D5B16" w:rsidP="005D5B16">
      <w:pPr>
        <w:pStyle w:val="Corpodetexto"/>
        <w:rPr>
          <w:lang w:val="pt-BR"/>
        </w:rPr>
      </w:pPr>
      <w:r w:rsidRPr="005D5B16">
        <w:rPr>
          <w:noProof/>
          <w:lang w:val="pt-BR" w:eastAsia="ja-JP"/>
        </w:rPr>
        <w:drawing>
          <wp:anchor distT="45720" distB="45720" distL="114300" distR="114300" simplePos="0" relativeHeight="251667968" behindDoc="0" locked="0" layoutInCell="1" allowOverlap="1" wp14:anchorId="3E1A992D" wp14:editId="7EC8951F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20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66377BE7" w14:textId="70680B5B" w:rsidR="005D5B16" w:rsidRPr="005D5B16" w:rsidRDefault="005D5B16">
                        <w:pPr>
                          <w:rPr>
                            <w:lang w:val="pt-BR"/>
                          </w:rPr>
                        </w:pPr>
                        <w:r w:rsidRPr="0097591E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503FAA2F" wp14:editId="1F512491">
                              <wp:extent cx="2371725" cy="1764903"/>
                              <wp:effectExtent l="0" t="0" r="0" b="6985"/>
                              <wp:docPr id="9" name="Imagem 9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76490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520DD7F5" w14:textId="7064B7E4" w:rsidR="00110A2B" w:rsidRPr="005D5B16" w:rsidRDefault="005D5B16" w:rsidP="005D5B16">
      <w:pPr>
        <w:pStyle w:val="figurecaption"/>
        <w:rPr>
          <w:lang w:val="pt-BR"/>
        </w:rPr>
      </w:pPr>
      <w:r w:rsidRPr="00830D87">
        <w:rPr>
          <w:lang w:val="pt-BR"/>
        </w:rPr>
        <w:t>G</w:t>
      </w:r>
      <w:r w:rsidRPr="00AA39AB">
        <w:rPr>
          <w:iCs/>
          <w:lang w:val="pt-BR"/>
        </w:rPr>
        <w:t xml:space="preserve">ráfico </w:t>
      </w:r>
      <w:r w:rsidR="00AF4A84">
        <w:rPr>
          <w:iCs/>
          <w:lang w:val="pt-BR"/>
        </w:rPr>
        <w:t xml:space="preserve">do </w:t>
      </w:r>
      <w:r>
        <w:rPr>
          <w:iCs/>
          <w:lang w:val="pt-BR"/>
        </w:rPr>
        <w:t>PCA com variância de 75%</w:t>
      </w:r>
    </w:p>
    <w:p w14:paraId="52979D9C" w14:textId="282800B9" w:rsidR="00676BF1" w:rsidRDefault="005D5B16" w:rsidP="00836367">
      <w:pPr>
        <w:pStyle w:val="Corpodetexto"/>
        <w:rPr>
          <w:lang w:val="pt-BR"/>
        </w:rPr>
      </w:pPr>
      <w:r>
        <w:rPr>
          <w:lang w:val="pt-BR"/>
        </w:rPr>
        <w:t>A seguir, será feita a redução pelo UMAP, que funciona de forma semelhante ao t-SNE, mas mais eficiente e com mais preservação da estrutura global da amostra [4]</w:t>
      </w:r>
      <w:r w:rsidR="00F00B1E">
        <w:rPr>
          <w:lang w:val="pt-BR"/>
        </w:rPr>
        <w:t>. Para avaliação inicial, o número de componentes foi 2 (</w:t>
      </w:r>
      <w:proofErr w:type="spellStart"/>
      <w:r w:rsidR="00F00B1E" w:rsidRPr="00F00B1E">
        <w:rPr>
          <w:lang w:val="pt-BR"/>
        </w:rPr>
        <w:t>umap_var</w:t>
      </w:r>
      <w:proofErr w:type="spellEnd"/>
      <w:r w:rsidR="00F00B1E" w:rsidRPr="00F00B1E">
        <w:rPr>
          <w:lang w:val="pt-BR"/>
        </w:rPr>
        <w:t xml:space="preserve"> = </w:t>
      </w:r>
      <w:proofErr w:type="spellStart"/>
      <w:r w:rsidR="00F00B1E" w:rsidRPr="00F00B1E">
        <w:rPr>
          <w:lang w:val="pt-BR"/>
        </w:rPr>
        <w:t>umap.UMAP</w:t>
      </w:r>
      <w:proofErr w:type="spellEnd"/>
      <w:r w:rsidR="00F00B1E" w:rsidRPr="00F00B1E">
        <w:rPr>
          <w:lang w:val="pt-BR"/>
        </w:rPr>
        <w:t>(</w:t>
      </w:r>
      <w:proofErr w:type="spellStart"/>
      <w:r w:rsidR="00F00B1E" w:rsidRPr="00F00B1E">
        <w:rPr>
          <w:lang w:val="pt-BR"/>
        </w:rPr>
        <w:t>n_components</w:t>
      </w:r>
      <w:proofErr w:type="spellEnd"/>
      <w:r w:rsidR="00F00B1E" w:rsidRPr="00F00B1E">
        <w:rPr>
          <w:lang w:val="pt-BR"/>
        </w:rPr>
        <w:t>=2)</w:t>
      </w:r>
      <w:r w:rsidR="00F00B1E">
        <w:rPr>
          <w:lang w:val="pt-BR"/>
        </w:rPr>
        <w:t>) e gerado o gráfico a seguir (</w:t>
      </w:r>
      <w:proofErr w:type="spellStart"/>
      <w:r w:rsidR="00F00B1E">
        <w:rPr>
          <w:lang w:val="pt-BR"/>
        </w:rPr>
        <w:t>Fig</w:t>
      </w:r>
      <w:proofErr w:type="spellEnd"/>
      <w:r w:rsidR="00F00B1E">
        <w:rPr>
          <w:lang w:val="pt-BR"/>
        </w:rPr>
        <w:t xml:space="preserve"> F).</w:t>
      </w:r>
    </w:p>
    <w:p w14:paraId="0A61E77A" w14:textId="76A4390F" w:rsidR="00AF4A84" w:rsidRDefault="00AF4A84" w:rsidP="00AF4A84">
      <w:pPr>
        <w:pStyle w:val="Corpodetexto"/>
        <w:rPr>
          <w:lang w:val="pt-BR"/>
        </w:rPr>
      </w:pPr>
      <w:r w:rsidRPr="00AF4A84">
        <w:rPr>
          <w:noProof/>
          <w:lang w:val="pt-BR" w:eastAsia="ja-JP"/>
        </w:rPr>
        <w:drawing>
          <wp:anchor distT="45720" distB="45720" distL="114300" distR="114300" simplePos="0" relativeHeight="251670016" behindDoc="0" locked="0" layoutInCell="1" allowOverlap="1" wp14:anchorId="0EF8A032" wp14:editId="10739127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21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09DB9FBC" w14:textId="2894FC6A" w:rsidR="00AF4A84" w:rsidRPr="00AF4A84" w:rsidRDefault="00AF4A84">
                        <w:pPr>
                          <w:rPr>
                            <w:lang w:val="pt-BR"/>
                          </w:rPr>
                        </w:pPr>
                        <w:r w:rsidRPr="00261C88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4DDFF72C" wp14:editId="730E3624">
                              <wp:extent cx="2371725" cy="1804870"/>
                              <wp:effectExtent l="0" t="0" r="0" b="5080"/>
                              <wp:docPr id="11" name="Imagem 11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8048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36664E20" w14:textId="379BF82B" w:rsidR="00AF4A84" w:rsidRPr="00AF4A84" w:rsidRDefault="00AF4A84" w:rsidP="00AF4A84">
      <w:pPr>
        <w:pStyle w:val="figurecaption"/>
        <w:rPr>
          <w:lang w:val="pt-BR"/>
        </w:rPr>
      </w:pPr>
      <w:r w:rsidRPr="00AF4A84">
        <w:rPr>
          <w:lang w:val="pt-BR"/>
        </w:rPr>
        <w:t>Gráfico do UMAP</w:t>
      </w:r>
      <w:r w:rsidRPr="00AA39AB">
        <w:rPr>
          <w:iCs/>
          <w:lang w:val="pt-BR"/>
        </w:rPr>
        <w:t xml:space="preserve"> com </w:t>
      </w:r>
      <w:r>
        <w:rPr>
          <w:iCs/>
          <w:lang w:val="pt-BR"/>
        </w:rPr>
        <w:t>componentes = 2</w:t>
      </w:r>
    </w:p>
    <w:p w14:paraId="0DCFEFB4" w14:textId="06ADEABC" w:rsidR="00AF4A84" w:rsidRDefault="00AF4A84" w:rsidP="00836367">
      <w:pPr>
        <w:pStyle w:val="Corpodetexto"/>
        <w:rPr>
          <w:lang w:val="pt-BR"/>
        </w:rPr>
      </w:pPr>
      <w:r>
        <w:rPr>
          <w:lang w:val="pt-BR"/>
        </w:rPr>
        <w:t>Ao comparar ao gráfico com o t-SNE (</w:t>
      </w: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A), percebe-se que as amostras estão bem menos espalhadas, o que já facilita alguns agrupamentos.</w:t>
      </w:r>
    </w:p>
    <w:p w14:paraId="5912CFF0" w14:textId="3D6F6E0F" w:rsidR="00AF4A84" w:rsidRDefault="00AF4A84" w:rsidP="00836367">
      <w:pPr>
        <w:pStyle w:val="Corpodetexto"/>
        <w:rPr>
          <w:lang w:val="pt-BR"/>
        </w:rPr>
      </w:pPr>
      <w:r>
        <w:rPr>
          <w:lang w:val="pt-BR"/>
        </w:rPr>
        <w:t>A seguir, o teste será feito com as dimensões 3, 15, 55 e 101. Esses números serão incluídos no código no campo de número de componentes, substituindo o 2.</w:t>
      </w:r>
    </w:p>
    <w:p w14:paraId="76DE1B46" w14:textId="1A578C23" w:rsidR="00AF4A84" w:rsidRDefault="00AF4A84" w:rsidP="00836367">
      <w:pPr>
        <w:pStyle w:val="Corpodetexto"/>
        <w:rPr>
          <w:lang w:val="pt-BR"/>
        </w:rPr>
      </w:pPr>
      <w:r>
        <w:rPr>
          <w:lang w:val="pt-BR"/>
        </w:rPr>
        <w:t xml:space="preserve">Para </w:t>
      </w:r>
      <w:proofErr w:type="spellStart"/>
      <w:r>
        <w:rPr>
          <w:lang w:val="pt-BR"/>
        </w:rPr>
        <w:t>n_components</w:t>
      </w:r>
      <w:proofErr w:type="spellEnd"/>
      <w:r>
        <w:rPr>
          <w:lang w:val="pt-BR"/>
        </w:rPr>
        <w:t xml:space="preserve">=3, o gráfico gerado é o da </w:t>
      </w: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G.</w:t>
      </w:r>
    </w:p>
    <w:p w14:paraId="319F6686" w14:textId="2A9E1BA6" w:rsidR="00AF4A84" w:rsidRDefault="00AF4A84" w:rsidP="00AF4A84">
      <w:pPr>
        <w:pStyle w:val="figurecaption"/>
        <w:numPr>
          <w:ilvl w:val="0"/>
          <w:numId w:val="0"/>
        </w:numPr>
        <w:rPr>
          <w:lang w:val="pt-BR"/>
        </w:rPr>
      </w:pPr>
      <w:r w:rsidRPr="00AF4A84">
        <w:rPr>
          <w:lang w:val="pt-BR" w:eastAsia="ja-JP"/>
        </w:rPr>
        <w:lastRenderedPageBreak/>
        <w:drawing>
          <wp:anchor distT="45720" distB="45720" distL="114300" distR="114300" simplePos="0" relativeHeight="251672064" behindDoc="0" locked="0" layoutInCell="1" allowOverlap="1" wp14:anchorId="36A31E76" wp14:editId="40FDCC4F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22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789A3890" w14:textId="5CFA64AB" w:rsidR="00AF4A84" w:rsidRPr="00AF4A84" w:rsidRDefault="00AF4A84">
                        <w:pPr>
                          <w:rPr>
                            <w:lang w:val="pt-BR"/>
                          </w:rPr>
                        </w:pPr>
                        <w:r w:rsidRPr="00ED5A21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1BD8E65B" wp14:editId="14F5D625">
                              <wp:extent cx="2371725" cy="1838501"/>
                              <wp:effectExtent l="0" t="0" r="0" b="9525"/>
                              <wp:docPr id="23" name="Imagem 23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83850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6F1D2920" w14:textId="0EA51D03" w:rsidR="00AF4A84" w:rsidRPr="00AF4A84" w:rsidRDefault="00AF4A84" w:rsidP="00AF4A84">
      <w:pPr>
        <w:pStyle w:val="figurecaption"/>
        <w:rPr>
          <w:lang w:val="pt-BR"/>
        </w:rPr>
      </w:pPr>
      <w:r w:rsidRPr="00AF4A84">
        <w:rPr>
          <w:lang w:val="pt-BR"/>
        </w:rPr>
        <w:t>Gráfico do UMAP</w:t>
      </w:r>
      <w:r w:rsidRPr="00AA39AB">
        <w:rPr>
          <w:iCs/>
          <w:lang w:val="pt-BR"/>
        </w:rPr>
        <w:t xml:space="preserve"> com </w:t>
      </w:r>
      <w:r>
        <w:rPr>
          <w:iCs/>
          <w:lang w:val="pt-BR"/>
        </w:rPr>
        <w:t>componentes = 3</w:t>
      </w:r>
    </w:p>
    <w:p w14:paraId="4CBFA3B7" w14:textId="4B6309B8" w:rsidR="00AF4A84" w:rsidRDefault="00AF4A84" w:rsidP="00836367">
      <w:pPr>
        <w:pStyle w:val="Corpodetexto"/>
        <w:rPr>
          <w:lang w:val="pt-BR"/>
        </w:rPr>
      </w:pPr>
      <w:r>
        <w:rPr>
          <w:lang w:val="pt-BR"/>
        </w:rPr>
        <w:t>As amostras, agora, estão divididas em três grandes grupos, cada um com um número diversos de subgrupos. Comparado aos gráficos anteriores, a divisão é mais evidente.</w:t>
      </w:r>
    </w:p>
    <w:p w14:paraId="3178BB46" w14:textId="261BD144" w:rsidR="00AF4A84" w:rsidRDefault="00AF4A84" w:rsidP="00836367">
      <w:pPr>
        <w:pStyle w:val="Corpodetexto"/>
        <w:rPr>
          <w:lang w:val="pt-BR"/>
        </w:rPr>
      </w:pPr>
      <w:r>
        <w:rPr>
          <w:lang w:val="pt-BR"/>
        </w:rPr>
        <w:t xml:space="preserve">A seguir, o gráfico da </w:t>
      </w: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H mostra o UMAP com componentes = 15.</w:t>
      </w:r>
    </w:p>
    <w:p w14:paraId="578FD2A7" w14:textId="190DF212" w:rsidR="00AF4A84" w:rsidRPr="00261C88" w:rsidRDefault="00377442" w:rsidP="00377442">
      <w:pPr>
        <w:pStyle w:val="Corpodetexto"/>
        <w:rPr>
          <w:lang w:val="pt-BR"/>
        </w:rPr>
      </w:pPr>
      <w:r w:rsidRPr="00377442">
        <w:rPr>
          <w:noProof/>
          <w:lang w:val="pt-BR" w:eastAsia="ja-JP"/>
        </w:rPr>
        <w:drawing>
          <wp:anchor distT="45720" distB="45720" distL="114300" distR="114300" simplePos="0" relativeHeight="251674112" behindDoc="0" locked="0" layoutInCell="1" allowOverlap="1" wp14:anchorId="1990A6C7" wp14:editId="536163C7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24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5CD804DE" w14:textId="5CB14E19" w:rsidR="00377442" w:rsidRPr="00377442" w:rsidRDefault="00377442">
                        <w:pPr>
                          <w:rPr>
                            <w:lang w:val="pt-BR"/>
                          </w:rPr>
                        </w:pPr>
                        <w:r w:rsidRPr="001049DA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12FD251D" wp14:editId="28409F5D">
                              <wp:extent cx="2371725" cy="1869695"/>
                              <wp:effectExtent l="0" t="0" r="0" b="0"/>
                              <wp:docPr id="13" name="Imagem 13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8696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02F4CF0A" w14:textId="5E59F193" w:rsidR="00AF4A84" w:rsidRPr="00AF4A84" w:rsidRDefault="00AF4A84" w:rsidP="00AF4A84">
      <w:pPr>
        <w:pStyle w:val="figurecaption"/>
        <w:rPr>
          <w:lang w:val="pt-BR"/>
        </w:rPr>
      </w:pPr>
      <w:r w:rsidRPr="00AF4A84">
        <w:rPr>
          <w:lang w:val="pt-BR"/>
        </w:rPr>
        <w:t>Gráfico do UMAP</w:t>
      </w:r>
      <w:r w:rsidRPr="00AA39AB">
        <w:rPr>
          <w:iCs/>
          <w:lang w:val="pt-BR"/>
        </w:rPr>
        <w:t xml:space="preserve"> com </w:t>
      </w:r>
      <w:r>
        <w:rPr>
          <w:iCs/>
          <w:lang w:val="pt-BR"/>
        </w:rPr>
        <w:t>componentes = 15</w:t>
      </w:r>
    </w:p>
    <w:p w14:paraId="1437F2D3" w14:textId="77777777" w:rsidR="00AF4A84" w:rsidRDefault="00AF4A84" w:rsidP="00836367">
      <w:pPr>
        <w:pStyle w:val="Corpodetexto"/>
        <w:rPr>
          <w:lang w:val="pt-BR"/>
        </w:rPr>
      </w:pPr>
    </w:p>
    <w:p w14:paraId="416B4951" w14:textId="49D40F4F" w:rsidR="00AF4A84" w:rsidRDefault="00AF4A84" w:rsidP="00836367">
      <w:pPr>
        <w:pStyle w:val="Corpodetexto"/>
        <w:rPr>
          <w:lang w:val="pt-BR"/>
        </w:rPr>
      </w:pPr>
      <w:r>
        <w:rPr>
          <w:lang w:val="pt-BR"/>
        </w:rPr>
        <w:t>A</w:t>
      </w:r>
      <w:r w:rsidR="00064D3F">
        <w:rPr>
          <w:lang w:val="pt-BR"/>
        </w:rPr>
        <w:t>gora, há dois grupos pequenos isolados e um grande grupo com as amostras restantes. Pode ser interessante analisar os isolados, mas o grupo maior ainda pode ser problemático.</w:t>
      </w:r>
    </w:p>
    <w:p w14:paraId="675C1F1E" w14:textId="3FD2E327" w:rsidR="00064D3F" w:rsidRDefault="00064D3F" w:rsidP="00836367">
      <w:pPr>
        <w:pStyle w:val="Corpodetexto"/>
        <w:rPr>
          <w:lang w:val="pt-BR"/>
        </w:rPr>
      </w:pPr>
      <w:r>
        <w:rPr>
          <w:lang w:val="pt-BR"/>
        </w:rPr>
        <w:t xml:space="preserve">A </w:t>
      </w: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I mostra como seria a divisão com componentes = 55.</w:t>
      </w:r>
    </w:p>
    <w:p w14:paraId="3F0E70BC" w14:textId="45879E11" w:rsidR="00AF4A84" w:rsidRPr="00261C88" w:rsidRDefault="00377442" w:rsidP="00064D3F">
      <w:pPr>
        <w:pStyle w:val="Corpodetexto"/>
        <w:ind w:firstLine="0pt"/>
        <w:rPr>
          <w:lang w:val="pt-BR"/>
        </w:rPr>
      </w:pPr>
      <w:r w:rsidRPr="00377442">
        <w:rPr>
          <w:noProof/>
          <w:lang w:val="pt-BR" w:eastAsia="ja-JP"/>
        </w:rPr>
        <w:drawing>
          <wp:anchor distT="45720" distB="45720" distL="114300" distR="114300" simplePos="0" relativeHeight="251676160" behindDoc="0" locked="0" layoutInCell="1" allowOverlap="1" wp14:anchorId="57A57D29" wp14:editId="17AA9A83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25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61BD1900" w14:textId="31CB775C" w:rsidR="00377442" w:rsidRPr="00377442" w:rsidRDefault="00377442">
                        <w:pPr>
                          <w:rPr>
                            <w:lang w:val="pt-BR"/>
                          </w:rPr>
                        </w:pPr>
                        <w:r w:rsidRPr="001049DA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20D27FBF" wp14:editId="7DB70A6B">
                              <wp:extent cx="2371725" cy="1786349"/>
                              <wp:effectExtent l="0" t="0" r="0" b="4445"/>
                              <wp:docPr id="14" name="Imagem 14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78634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3B9577C2" w14:textId="0A0C02F0" w:rsidR="00AF4A84" w:rsidRPr="00064D3F" w:rsidRDefault="00064D3F" w:rsidP="00064D3F">
      <w:pPr>
        <w:pStyle w:val="figurecaption"/>
        <w:rPr>
          <w:lang w:val="pt-BR"/>
        </w:rPr>
      </w:pPr>
      <w:r w:rsidRPr="00AF4A84">
        <w:rPr>
          <w:lang w:val="pt-BR"/>
        </w:rPr>
        <w:t>Gráfico do UMAP</w:t>
      </w:r>
      <w:r w:rsidRPr="00AA39AB">
        <w:rPr>
          <w:iCs/>
          <w:lang w:val="pt-BR"/>
        </w:rPr>
        <w:t xml:space="preserve"> com </w:t>
      </w:r>
      <w:r>
        <w:rPr>
          <w:iCs/>
          <w:lang w:val="pt-BR"/>
        </w:rPr>
        <w:t>componentes = 55</w:t>
      </w:r>
    </w:p>
    <w:p w14:paraId="702021C5" w14:textId="7724622A" w:rsidR="00AF4A84" w:rsidRDefault="00AF4A84" w:rsidP="00836367">
      <w:pPr>
        <w:pStyle w:val="Corpodetexto"/>
        <w:rPr>
          <w:lang w:val="pt-BR"/>
        </w:rPr>
      </w:pPr>
      <w:r>
        <w:rPr>
          <w:lang w:val="pt-BR"/>
        </w:rPr>
        <w:t>A</w:t>
      </w:r>
      <w:r w:rsidR="00064D3F">
        <w:rPr>
          <w:lang w:val="pt-BR"/>
        </w:rPr>
        <w:t xml:space="preserve"> estrutura do gráfico é parecida com a anterior (</w:t>
      </w:r>
      <w:proofErr w:type="spellStart"/>
      <w:r w:rsidR="00064D3F">
        <w:rPr>
          <w:lang w:val="pt-BR"/>
        </w:rPr>
        <w:t>Fig</w:t>
      </w:r>
      <w:proofErr w:type="spellEnd"/>
      <w:r w:rsidR="00064D3F">
        <w:rPr>
          <w:lang w:val="pt-BR"/>
        </w:rPr>
        <w:t xml:space="preserve"> H) (dois grupos pequenos e um maior), mas a direção está contrária.</w:t>
      </w:r>
    </w:p>
    <w:p w14:paraId="49D6E250" w14:textId="0B8F9549" w:rsidR="00064D3F" w:rsidRDefault="00064D3F" w:rsidP="00836367">
      <w:pPr>
        <w:pStyle w:val="Corpodetexto"/>
        <w:rPr>
          <w:lang w:val="pt-BR"/>
        </w:rPr>
      </w:pPr>
      <w:r>
        <w:rPr>
          <w:lang w:val="pt-BR"/>
        </w:rPr>
        <w:t>Finalmente, o gráfico com componentes = 101 encontra-se a seguir (</w:t>
      </w: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J).</w:t>
      </w:r>
    </w:p>
    <w:p w14:paraId="394EC370" w14:textId="7045EC50" w:rsidR="00AF4A84" w:rsidRPr="00261C88" w:rsidRDefault="00064D3F" w:rsidP="00064D3F">
      <w:pPr>
        <w:pStyle w:val="Corpodetexto"/>
        <w:ind w:firstLine="0pt"/>
        <w:rPr>
          <w:lang w:val="pt-BR"/>
        </w:rPr>
      </w:pPr>
      <w:r w:rsidRPr="00064D3F">
        <w:rPr>
          <w:noProof/>
          <w:lang w:val="pt-BR" w:eastAsia="ja-JP"/>
        </w:rPr>
        <w:drawing>
          <wp:anchor distT="45720" distB="45720" distL="114300" distR="114300" simplePos="0" relativeHeight="251678208" behindDoc="0" locked="0" layoutInCell="1" allowOverlap="1" wp14:anchorId="55C24C13" wp14:editId="435EF766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26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3D96EBB5" w14:textId="2C59AFC4" w:rsidR="00064D3F" w:rsidRPr="00064D3F" w:rsidRDefault="00064D3F">
                        <w:pPr>
                          <w:rPr>
                            <w:lang w:val="pt-BR"/>
                          </w:rPr>
                        </w:pPr>
                        <w:r w:rsidRPr="00840AC0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346601EE" wp14:editId="368ED71C">
                              <wp:extent cx="2371725" cy="1792685"/>
                              <wp:effectExtent l="0" t="0" r="0" b="0"/>
                              <wp:docPr id="27" name="Imagem 27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7926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6539192D" w14:textId="308167BB" w:rsidR="00AF4A84" w:rsidRPr="00064D3F" w:rsidRDefault="00064D3F" w:rsidP="00064D3F">
      <w:pPr>
        <w:pStyle w:val="figurecaption"/>
        <w:rPr>
          <w:lang w:val="pt-BR"/>
        </w:rPr>
      </w:pPr>
      <w:r w:rsidRPr="00AF4A84">
        <w:rPr>
          <w:lang w:val="pt-BR"/>
        </w:rPr>
        <w:t>Gráfico do UMAP</w:t>
      </w:r>
      <w:r w:rsidRPr="00AA39AB">
        <w:rPr>
          <w:iCs/>
          <w:lang w:val="pt-BR"/>
        </w:rPr>
        <w:t xml:space="preserve"> com </w:t>
      </w:r>
      <w:r>
        <w:rPr>
          <w:iCs/>
          <w:lang w:val="pt-BR"/>
        </w:rPr>
        <w:t>componentes = 101</w:t>
      </w:r>
    </w:p>
    <w:p w14:paraId="5A87BD85" w14:textId="589A66C3" w:rsidR="00AF4A84" w:rsidRDefault="00064D3F" w:rsidP="00836367">
      <w:pPr>
        <w:pStyle w:val="Corpodetexto"/>
        <w:rPr>
          <w:lang w:val="pt-BR"/>
        </w:rPr>
      </w:pPr>
      <w:r>
        <w:rPr>
          <w:lang w:val="pt-BR"/>
        </w:rPr>
        <w:t>Não há grandes diferenças entre as figuras I e J, além de uma separação um pouco maior entre alguns grupos pequenos.</w:t>
      </w:r>
    </w:p>
    <w:p w14:paraId="36652660" w14:textId="1E49557A" w:rsidR="00064D3F" w:rsidRDefault="00064D3F" w:rsidP="00836367">
      <w:pPr>
        <w:pStyle w:val="Corpodetexto"/>
        <w:rPr>
          <w:lang w:val="pt-BR"/>
        </w:rPr>
      </w:pPr>
      <w:r>
        <w:rPr>
          <w:lang w:val="pt-BR"/>
        </w:rPr>
        <w:t xml:space="preserve">Após analisar todos esses gráficos, a técnica </w:t>
      </w:r>
      <w:r w:rsidRPr="00064D3F">
        <w:rPr>
          <w:highlight w:val="yellow"/>
          <w:lang w:val="pt-BR"/>
        </w:rPr>
        <w:t>[INSERIR]</w:t>
      </w:r>
      <w:r>
        <w:rPr>
          <w:lang w:val="pt-BR"/>
        </w:rPr>
        <w:t xml:space="preserve"> foi escolhida por propor o melhor agrupamento para o caso desse estudo </w:t>
      </w:r>
      <w:r w:rsidRPr="00064D3F">
        <w:rPr>
          <w:highlight w:val="yellow"/>
          <w:lang w:val="pt-BR"/>
        </w:rPr>
        <w:t xml:space="preserve">[talvez </w:t>
      </w:r>
      <w:proofErr w:type="gramStart"/>
      <w:r w:rsidRPr="00064D3F">
        <w:rPr>
          <w:highlight w:val="yellow"/>
          <w:lang w:val="pt-BR"/>
        </w:rPr>
        <w:t>complementar?]</w:t>
      </w:r>
      <w:proofErr w:type="gramEnd"/>
      <w:r w:rsidRPr="00064D3F">
        <w:rPr>
          <w:highlight w:val="yellow"/>
          <w:lang w:val="pt-BR"/>
        </w:rPr>
        <w:t>.</w:t>
      </w:r>
      <w:r>
        <w:rPr>
          <w:lang w:val="pt-BR"/>
        </w:rPr>
        <w:t xml:space="preserve"> A próxima etapa será a de agrupamento (</w:t>
      </w:r>
      <w:proofErr w:type="spellStart"/>
      <w:r w:rsidRPr="00064D3F">
        <w:rPr>
          <w:i/>
          <w:lang w:val="pt-BR"/>
        </w:rPr>
        <w:t>clustering</w:t>
      </w:r>
      <w:proofErr w:type="spellEnd"/>
      <w:r>
        <w:rPr>
          <w:lang w:val="pt-BR"/>
        </w:rPr>
        <w:t>), descrita na próxima sessão.</w:t>
      </w:r>
    </w:p>
    <w:p w14:paraId="73805873" w14:textId="77777777" w:rsidR="005D0578" w:rsidRPr="005D0578" w:rsidRDefault="005D0578" w:rsidP="00836367">
      <w:pPr>
        <w:pStyle w:val="Corpodetexto"/>
        <w:rPr>
          <w:lang w:val="pt-BR"/>
        </w:rPr>
      </w:pPr>
    </w:p>
    <w:p w14:paraId="21523B97" w14:textId="77777777" w:rsidR="009303D9" w:rsidRPr="005D0578" w:rsidRDefault="009303D9" w:rsidP="00A059B3">
      <w:pPr>
        <w:pStyle w:val="Ttulo5"/>
        <w:rPr>
          <w:lang w:val="pt-BR"/>
        </w:rPr>
      </w:pPr>
      <w:r w:rsidRPr="005D0578">
        <w:rPr>
          <w:lang w:val="pt-BR"/>
        </w:rPr>
        <w:t>References</w:t>
      </w:r>
    </w:p>
    <w:p w14:paraId="144D91D7" w14:textId="77777777" w:rsidR="009303D9" w:rsidRPr="00064D3F" w:rsidRDefault="009303D9">
      <w:pPr>
        <w:rPr>
          <w:lang w:val="pt-BR"/>
        </w:rPr>
      </w:pPr>
    </w:p>
    <w:p w14:paraId="7EE0A05F" w14:textId="7B8D9E94" w:rsidR="009303D9" w:rsidRPr="00D22EBD" w:rsidRDefault="00D22EBD" w:rsidP="00D22EBD">
      <w:pPr>
        <w:pStyle w:val="references"/>
        <w:rPr>
          <w:lang w:val="pt-BR"/>
        </w:rPr>
      </w:pPr>
      <w:r w:rsidRPr="00D22EBD">
        <w:rPr>
          <w:lang w:val="es-ES"/>
        </w:rPr>
        <w:t xml:space="preserve">LENZ, Maikon Lucian et al. </w:t>
      </w:r>
      <w:r w:rsidRPr="005D5B16">
        <w:rPr>
          <w:b/>
          <w:lang w:val="pt-BR"/>
        </w:rPr>
        <w:t>Fundamentos de aprendizagem de máquina</w:t>
      </w:r>
      <w:r w:rsidRPr="00D22EBD">
        <w:rPr>
          <w:lang w:val="pt-BR"/>
        </w:rPr>
        <w:t>. Porto Alegre: Sagah, 2020. 1 recurso online. (Inteligência artificial). ISBN 9786556900902.</w:t>
      </w:r>
      <w:r>
        <w:rPr>
          <w:lang w:val="pt-BR"/>
        </w:rPr>
        <w:t xml:space="preserve"> P. 36.</w:t>
      </w:r>
      <w:r w:rsidRPr="00D22EBD">
        <w:rPr>
          <w:lang w:val="pt-BR"/>
        </w:rPr>
        <w:t xml:space="preserve"> Disponível em: </w:t>
      </w:r>
      <w:hyperlink r:id="rId20" w:history="1">
        <w:r w:rsidRPr="007F3FF0">
          <w:rPr>
            <w:rStyle w:val="Hyperlink"/>
            <w:lang w:val="pt-BR"/>
          </w:rPr>
          <w:t>https://integrada.minhabiblioteca.com.br/books/9786556900902</w:t>
        </w:r>
      </w:hyperlink>
      <w:r>
        <w:rPr>
          <w:lang w:val="pt-BR"/>
        </w:rPr>
        <w:t>.</w:t>
      </w:r>
      <w:r w:rsidRPr="00D22EBD">
        <w:rPr>
          <w:lang w:val="pt-BR"/>
        </w:rPr>
        <w:t xml:space="preserve"> Acesso em: 31 ago. 2025. </w:t>
      </w:r>
    </w:p>
    <w:p w14:paraId="47C56360" w14:textId="58C52B74" w:rsidR="006A2133" w:rsidRPr="00D22EBD" w:rsidRDefault="006A2133" w:rsidP="006A2133">
      <w:pPr>
        <w:pStyle w:val="references"/>
        <w:rPr>
          <w:lang w:val="pt-BR"/>
        </w:rPr>
      </w:pPr>
      <w:r w:rsidRPr="00D22EBD">
        <w:rPr>
          <w:lang w:val="es-ES"/>
        </w:rPr>
        <w:t xml:space="preserve">LENZ, Maikon Lucian et al. </w:t>
      </w:r>
      <w:r w:rsidRPr="005D5B16">
        <w:rPr>
          <w:b/>
          <w:lang w:val="pt-BR"/>
        </w:rPr>
        <w:t>Fundamentos de aprendizagem de máquina</w:t>
      </w:r>
      <w:r w:rsidRPr="00D22EBD">
        <w:rPr>
          <w:lang w:val="pt-BR"/>
        </w:rPr>
        <w:t>. Porto Alegre: Sagah, 2020. 1 recurso online. (Inteligência artificial). ISBN 9786556900902.</w:t>
      </w:r>
      <w:r>
        <w:rPr>
          <w:lang w:val="pt-BR"/>
        </w:rPr>
        <w:t xml:space="preserve"> P. 46.</w:t>
      </w:r>
      <w:r w:rsidRPr="00D22EBD">
        <w:rPr>
          <w:lang w:val="pt-BR"/>
        </w:rPr>
        <w:t xml:space="preserve"> Disponível em: </w:t>
      </w:r>
      <w:hyperlink r:id="rId21" w:history="1">
        <w:r w:rsidRPr="007F3FF0">
          <w:rPr>
            <w:rStyle w:val="Hyperlink"/>
            <w:lang w:val="pt-BR"/>
          </w:rPr>
          <w:t>https://integrada.minhabiblioteca.com.br/books/9786556900902</w:t>
        </w:r>
      </w:hyperlink>
      <w:r>
        <w:rPr>
          <w:lang w:val="pt-BR"/>
        </w:rPr>
        <w:t>.</w:t>
      </w:r>
      <w:r w:rsidRPr="00D22EBD">
        <w:rPr>
          <w:lang w:val="pt-BR"/>
        </w:rPr>
        <w:t xml:space="preserve"> Acesso em: 31 ago. 2025. </w:t>
      </w:r>
    </w:p>
    <w:p w14:paraId="5D99F356" w14:textId="77566FB9" w:rsidR="009303D9" w:rsidRPr="006A2133" w:rsidRDefault="006A2133" w:rsidP="006A2133">
      <w:pPr>
        <w:pStyle w:val="references"/>
        <w:rPr>
          <w:lang w:val="pt-BR"/>
        </w:rPr>
      </w:pPr>
      <w:r w:rsidRPr="006A2133">
        <w:rPr>
          <w:lang w:val="pt-BR"/>
        </w:rPr>
        <w:t xml:space="preserve">VIANNA, Daniel Ribeiro Alves Barboza; MAGALHÃES, Claudio Freitas de; MINEIRO, Érico Franco. Classificação não supervisionada </w:t>
      </w:r>
      <w:r w:rsidRPr="006A2133">
        <w:rPr>
          <w:lang w:val="pt-BR"/>
        </w:rPr>
        <w:lastRenderedPageBreak/>
        <w:t xml:space="preserve">de imagens em processos de design computacional generativo. </w:t>
      </w:r>
      <w:r w:rsidRPr="005D5B16">
        <w:rPr>
          <w:b/>
          <w:lang w:val="pt-BR"/>
        </w:rPr>
        <w:t>Gestão &amp; Tecnologia de Projetos</w:t>
      </w:r>
      <w:r w:rsidRPr="006A2133">
        <w:rPr>
          <w:lang w:val="pt-BR"/>
        </w:rPr>
        <w:t>, São Carlos, v. 19, n. 3, p. 27–47,</w:t>
      </w:r>
      <w:r w:rsidR="00633F69">
        <w:rPr>
          <w:lang w:val="pt-BR"/>
        </w:rPr>
        <w:t xml:space="preserve"> (p.32-33)</w:t>
      </w:r>
      <w:r w:rsidRPr="006A2133">
        <w:rPr>
          <w:lang w:val="pt-BR"/>
        </w:rPr>
        <w:t xml:space="preserve"> 2024. DOI: 10.11606/gtp.v19i3.227541. Disponível em: </w:t>
      </w:r>
      <w:hyperlink r:id="rId22" w:history="1">
        <w:r w:rsidRPr="007F3FF0">
          <w:rPr>
            <w:rStyle w:val="Hyperlink"/>
            <w:lang w:val="pt-BR"/>
          </w:rPr>
          <w:t>https://revistas.usp.br/gestaodeprojetos/article/view/227541</w:t>
        </w:r>
      </w:hyperlink>
      <w:r>
        <w:rPr>
          <w:lang w:val="pt-BR"/>
        </w:rPr>
        <w:t>.</w:t>
      </w:r>
      <w:r w:rsidRPr="006A2133">
        <w:rPr>
          <w:lang w:val="pt-BR"/>
        </w:rPr>
        <w:t xml:space="preserve"> Acesso em: 31 ago. 2025.</w:t>
      </w:r>
    </w:p>
    <w:p w14:paraId="5CE5342E" w14:textId="0F24DA83" w:rsidR="00830D87" w:rsidRPr="00D52B3E" w:rsidRDefault="00830D87" w:rsidP="00830D87">
      <w:pPr>
        <w:pStyle w:val="references"/>
        <w:rPr>
          <w:lang w:val="pt-BR"/>
        </w:rPr>
      </w:pPr>
      <w:r>
        <w:t xml:space="preserve">MCINNES, L.; HEALY, J.; MELVILLE, J. </w:t>
      </w:r>
      <w:r w:rsidRPr="005D5B16">
        <w:rPr>
          <w:b/>
        </w:rPr>
        <w:t>UMAP: Uniform Manifold Approximation and Projection for Dimension Reduction</w:t>
      </w:r>
      <w:r>
        <w:t>.</w:t>
      </w:r>
      <w:r w:rsidR="00D52B3E">
        <w:t xml:space="preserve"> </w:t>
      </w:r>
      <w:r w:rsidR="005D5B16" w:rsidRPr="00D52B3E">
        <w:rPr>
          <w:lang w:val="pt-BR"/>
        </w:rPr>
        <w:t xml:space="preserve">(p. 2) </w:t>
      </w:r>
      <w:r w:rsidRPr="00D52B3E">
        <w:rPr>
          <w:lang w:val="pt-BR"/>
        </w:rPr>
        <w:t xml:space="preserve"> Disponível em: </w:t>
      </w:r>
      <w:hyperlink r:id="rId23" w:history="1">
        <w:r w:rsidRPr="00D52B3E">
          <w:rPr>
            <w:rStyle w:val="Hyperlink"/>
            <w:lang w:val="pt-BR"/>
          </w:rPr>
          <w:t>https://arxiv.org/abs/1802.03426</w:t>
        </w:r>
      </w:hyperlink>
      <w:r w:rsidRPr="00D52B3E">
        <w:rPr>
          <w:lang w:val="pt-BR"/>
        </w:rPr>
        <w:t>. Acesso em: 01 set. 2025.</w:t>
      </w:r>
    </w:p>
    <w:p w14:paraId="67664B9A" w14:textId="77777777" w:rsidR="008147B5" w:rsidRPr="00D52B3E" w:rsidRDefault="008147B5" w:rsidP="00F00B1E">
      <w:pPr>
        <w:pStyle w:val="references"/>
        <w:numPr>
          <w:ilvl w:val="0"/>
          <w:numId w:val="0"/>
        </w:numPr>
        <w:ind w:start="18pt" w:hanging="18pt"/>
        <w:rPr>
          <w:lang w:val="pt-BR"/>
        </w:rPr>
      </w:pPr>
    </w:p>
    <w:p w14:paraId="481D7272" w14:textId="77777777" w:rsidR="009303D9" w:rsidRPr="00D52B3E" w:rsidRDefault="009303D9" w:rsidP="00836367">
      <w:pPr>
        <w:pStyle w:val="references"/>
        <w:numPr>
          <w:ilvl w:val="0"/>
          <w:numId w:val="0"/>
        </w:numPr>
        <w:ind w:start="18pt" w:hanging="18pt"/>
        <w:rPr>
          <w:lang w:val="pt-BR"/>
        </w:rPr>
      </w:pPr>
    </w:p>
    <w:p w14:paraId="2CBC4D6A" w14:textId="539F7381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EF2B8B8" w14:textId="612C0075" w:rsidR="009303D9" w:rsidRPr="00D52B3E" w:rsidRDefault="009303D9" w:rsidP="005B520E">
      <w:pPr>
        <w:rPr>
          <w:lang w:val="pt-BR"/>
        </w:rPr>
      </w:pPr>
    </w:p>
    <w:sectPr w:rsidR="009303D9" w:rsidRPr="00D52B3E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14:paraId="09202D01" w14:textId="77777777" w:rsidR="00F4433F" w:rsidRDefault="00F4433F" w:rsidP="001A3B3D">
      <w:r>
        <w:separator/>
      </w:r>
    </w:p>
  </w:endnote>
  <w:endnote w:type="continuationSeparator" w:id="0">
    <w:p w14:paraId="5678C90B" w14:textId="77777777" w:rsidR="00F4433F" w:rsidRDefault="00F4433F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characterSet="shift_jis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14:paraId="69E75918" w14:textId="77777777" w:rsidR="001A3B3D" w:rsidRPr="006F6D3D" w:rsidRDefault="001A3B3D" w:rsidP="0056610F">
    <w:pPr>
      <w:pStyle w:val="Rodap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14:paraId="12EE6478" w14:textId="77777777" w:rsidR="00F4433F" w:rsidRDefault="00F4433F" w:rsidP="001A3B3D">
      <w:r>
        <w:separator/>
      </w:r>
    </w:p>
  </w:footnote>
  <w:footnote w:type="continuationSeparator" w:id="0">
    <w:p w14:paraId="7FD5D12D" w14:textId="77777777" w:rsidR="00F4433F" w:rsidRDefault="00F4433F" w:rsidP="001A3B3D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17.25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4781E"/>
    <w:rsid w:val="00064D3F"/>
    <w:rsid w:val="0008758A"/>
    <w:rsid w:val="000C1E68"/>
    <w:rsid w:val="000E52EF"/>
    <w:rsid w:val="001049DA"/>
    <w:rsid w:val="00110A2B"/>
    <w:rsid w:val="001A2EFD"/>
    <w:rsid w:val="001A3B3D"/>
    <w:rsid w:val="001B67DC"/>
    <w:rsid w:val="002254A9"/>
    <w:rsid w:val="00233D97"/>
    <w:rsid w:val="002347A2"/>
    <w:rsid w:val="00261C88"/>
    <w:rsid w:val="002850E3"/>
    <w:rsid w:val="00354FCF"/>
    <w:rsid w:val="00377442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B7ED0"/>
    <w:rsid w:val="004D72B5"/>
    <w:rsid w:val="004E35A9"/>
    <w:rsid w:val="005144BA"/>
    <w:rsid w:val="00551B7F"/>
    <w:rsid w:val="0056610F"/>
    <w:rsid w:val="00575BCA"/>
    <w:rsid w:val="005901E8"/>
    <w:rsid w:val="005954B1"/>
    <w:rsid w:val="005B0344"/>
    <w:rsid w:val="005B520E"/>
    <w:rsid w:val="005D0578"/>
    <w:rsid w:val="005D5B16"/>
    <w:rsid w:val="005E2800"/>
    <w:rsid w:val="00605825"/>
    <w:rsid w:val="00633F69"/>
    <w:rsid w:val="00645D22"/>
    <w:rsid w:val="00651A08"/>
    <w:rsid w:val="00654204"/>
    <w:rsid w:val="006607F8"/>
    <w:rsid w:val="00670434"/>
    <w:rsid w:val="00674EAE"/>
    <w:rsid w:val="00676BF1"/>
    <w:rsid w:val="006A2133"/>
    <w:rsid w:val="006A5D82"/>
    <w:rsid w:val="006B6B66"/>
    <w:rsid w:val="006E5D8C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E3D6C"/>
    <w:rsid w:val="007F1F99"/>
    <w:rsid w:val="007F768F"/>
    <w:rsid w:val="0080791D"/>
    <w:rsid w:val="008147B5"/>
    <w:rsid w:val="00822A5E"/>
    <w:rsid w:val="00830D87"/>
    <w:rsid w:val="00836367"/>
    <w:rsid w:val="00840AC0"/>
    <w:rsid w:val="00873603"/>
    <w:rsid w:val="008A2C7D"/>
    <w:rsid w:val="008B6524"/>
    <w:rsid w:val="008C4B23"/>
    <w:rsid w:val="008F6E2C"/>
    <w:rsid w:val="009303D9"/>
    <w:rsid w:val="00933C64"/>
    <w:rsid w:val="00972203"/>
    <w:rsid w:val="0097591E"/>
    <w:rsid w:val="009F1D79"/>
    <w:rsid w:val="00A059B3"/>
    <w:rsid w:val="00AA39AB"/>
    <w:rsid w:val="00AE3409"/>
    <w:rsid w:val="00AF4A84"/>
    <w:rsid w:val="00B11A60"/>
    <w:rsid w:val="00B22613"/>
    <w:rsid w:val="00B3079A"/>
    <w:rsid w:val="00B44A76"/>
    <w:rsid w:val="00B768D1"/>
    <w:rsid w:val="00BA1025"/>
    <w:rsid w:val="00BA37C7"/>
    <w:rsid w:val="00BB106B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22EBD"/>
    <w:rsid w:val="00D3183E"/>
    <w:rsid w:val="00D46A02"/>
    <w:rsid w:val="00D52B3E"/>
    <w:rsid w:val="00D53FD9"/>
    <w:rsid w:val="00D632BE"/>
    <w:rsid w:val="00D72D06"/>
    <w:rsid w:val="00D73E48"/>
    <w:rsid w:val="00D7522C"/>
    <w:rsid w:val="00D7536F"/>
    <w:rsid w:val="00D76668"/>
    <w:rsid w:val="00D96317"/>
    <w:rsid w:val="00E07383"/>
    <w:rsid w:val="00E165BC"/>
    <w:rsid w:val="00E20CCA"/>
    <w:rsid w:val="00E35591"/>
    <w:rsid w:val="00E61E12"/>
    <w:rsid w:val="00E7596C"/>
    <w:rsid w:val="00E878F2"/>
    <w:rsid w:val="00E91A16"/>
    <w:rsid w:val="00ED0149"/>
    <w:rsid w:val="00ED5A21"/>
    <w:rsid w:val="00EF7DE3"/>
    <w:rsid w:val="00F00B1E"/>
    <w:rsid w:val="00F03103"/>
    <w:rsid w:val="00F271DE"/>
    <w:rsid w:val="00F4433F"/>
    <w:rsid w:val="00F60EE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5FC7D3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234pt"/>
        <w:tab w:val="end" w:pos="468pt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234pt"/>
        <w:tab w:val="end" w:pos="468pt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paragraph" w:styleId="PargrafodaLista">
    <w:name w:val="List Paragraph"/>
    <w:basedOn w:val="Normal"/>
    <w:uiPriority w:val="34"/>
    <w:qFormat/>
    <w:rsid w:val="00261C88"/>
    <w:pPr>
      <w:ind w:start="36pt"/>
      <w:contextualSpacing/>
    </w:pPr>
  </w:style>
  <w:style w:type="character" w:styleId="Hyperlink">
    <w:name w:val="Hyperlink"/>
    <w:basedOn w:val="Fontepargpadro"/>
    <w:rsid w:val="00D22E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3871933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8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25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4.png"/><Relationship Id="rId18" Type="http://purl.oclc.org/ooxml/officeDocument/relationships/image" Target="media/image9.png"/><Relationship Id="rId3" Type="http://purl.oclc.org/ooxml/officeDocument/relationships/styles" Target="styles.xml"/><Relationship Id="rId21" Type="http://purl.oclc.org/ooxml/officeDocument/relationships/hyperlink" Target="https://integrada.minhabiblioteca.com.br/books/9786556900902" TargetMode="External"/><Relationship Id="rId7" Type="http://purl.oclc.org/ooxml/officeDocument/relationships/endnotes" Target="endnotes.xml"/><Relationship Id="rId12" Type="http://purl.oclc.org/ooxml/officeDocument/relationships/image" Target="media/image3.png"/><Relationship Id="rId17" Type="http://purl.oclc.org/ooxml/officeDocument/relationships/image" Target="media/image8.png"/><Relationship Id="rId25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image" Target="media/image7.png"/><Relationship Id="rId20" Type="http://purl.oclc.org/ooxml/officeDocument/relationships/hyperlink" Target="https://integrada.minhabiblioteca.com.br/books/9786556900902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png"/><Relationship Id="rId24" Type="http://purl.oclc.org/ooxml/officeDocument/relationships/fontTable" Target="fontTable.xml"/><Relationship Id="rId5" Type="http://purl.oclc.org/ooxml/officeDocument/relationships/webSettings" Target="webSettings.xml"/><Relationship Id="rId15" Type="http://purl.oclc.org/ooxml/officeDocument/relationships/image" Target="media/image6.png"/><Relationship Id="rId23" Type="http://purl.oclc.org/ooxml/officeDocument/relationships/hyperlink" Target="https://arxiv.org/abs/1802.03426" TargetMode="External"/><Relationship Id="rId10" Type="http://purl.oclc.org/ooxml/officeDocument/relationships/image" Target="media/image1.png"/><Relationship Id="rId19" Type="http://purl.oclc.org/ooxml/officeDocument/relationships/image" Target="media/image10.png"/><Relationship Id="rId4" Type="http://purl.oclc.org/ooxml/officeDocument/relationships/settings" Target="settings.xml"/><Relationship Id="rId9" Type="http://purl.oclc.org/ooxml/officeDocument/relationships/hyperlink" Target="https://orcid.org/0000-0003-0821-3302" TargetMode="External"/><Relationship Id="rId14" Type="http://purl.oclc.org/ooxml/officeDocument/relationships/image" Target="media/image5.png"/><Relationship Id="rId22" Type="http://purl.oclc.org/ooxml/officeDocument/relationships/hyperlink" Target="https://revistas.usp.br/gestaodeprojetos/article/view/227541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CF67BD3D-621D-4834-A350-F23D4FEE184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4</Pages>
  <Words>1141</Words>
  <Characters>6065</Characters>
  <Application>Microsoft Office Word</Application>
  <DocSecurity>0</DocSecurity>
  <Lines>173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Ana Raquel Aguiar</cp:lastModifiedBy>
  <cp:revision>3</cp:revision>
  <dcterms:created xsi:type="dcterms:W3CDTF">2025-09-01T22:17:00Z</dcterms:created>
  <dcterms:modified xsi:type="dcterms:W3CDTF">2025-09-01T22:17:00Z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GrammarlyDocumentId">
    <vt:lpwstr>f9a3d517-4764-40e1-8fb3-b7d1c71687b2</vt:lpwstr>
  </property>
</Properties>
</file>