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Local Area Recommendations:</w:t>
      </w:r>
    </w:p>
    <w:p w:rsidR="00000000" w:rsidDel="00000000" w:rsidP="00000000" w:rsidRDefault="00000000" w:rsidRPr="00000000" w14:paraId="00000002">
      <w:pPr>
        <w:spacing w:after="240" w:before="240" w:lineRule="auto"/>
        <w:rPr/>
      </w:pPr>
      <w:r w:rsidDel="00000000" w:rsidR="00000000" w:rsidRPr="00000000">
        <w:rPr>
          <w:rtl w:val="0"/>
        </w:rPr>
        <w:t xml:space="preserve">Welcome to your stay! Whether you're visiting for business, leisure, or a bit of both, we want to ensure your time here is enjoyable and memorable. This guide provides curated recommendations for restaurants, tourist attractions, shopping areas, and local services within close proximity of our hotel.</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Dining &amp; Restaurants: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Al Habtoor Grill (1.2 km away):</w:t>
      </w:r>
      <w:r w:rsidDel="00000000" w:rsidR="00000000" w:rsidRPr="00000000">
        <w:rPr>
          <w:rtl w:val="0"/>
        </w:rPr>
        <w:t xml:space="preserve"> A top-rated local favorite known for Middle Eastern and Mediterranean cuisine. Their grilled lamb chops and mezze platters are highly recommended. Open from 12 PM to 11 PM daily.</w:t>
        <w:br w:type="textWrapping"/>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The Blue Garden Café (850 m):</w:t>
      </w:r>
      <w:r w:rsidDel="00000000" w:rsidR="00000000" w:rsidRPr="00000000">
        <w:rPr>
          <w:rtl w:val="0"/>
        </w:rPr>
        <w:t xml:space="preserve"> Perfect for breakfast or a quiet afternoon coffee. They offer fresh juices, artisanal pastries, and vegan-friendly options. Ideal for remote working or casual meetups.</w:t>
        <w:br w:type="textWrapping"/>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b w:val="1"/>
          <w:rtl w:val="0"/>
        </w:rPr>
        <w:t xml:space="preserve">Sakura Sushi Lounge (2.1 km):</w:t>
      </w:r>
      <w:r w:rsidDel="00000000" w:rsidR="00000000" w:rsidRPr="00000000">
        <w:rPr>
          <w:rtl w:val="0"/>
        </w:rPr>
        <w:t xml:space="preserve"> For Japanese food lovers, this spot delivers premium sushi and ramen in a minimalist, ambient setting. Advance reservation recommended during weekends.</w:t>
        <w:br w:type="textWrapping"/>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Tourist Attractions: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Palm Bay Waterfront Park (3.4 km):</w:t>
      </w:r>
      <w:r w:rsidDel="00000000" w:rsidR="00000000" w:rsidRPr="00000000">
        <w:rPr>
          <w:rtl w:val="0"/>
        </w:rPr>
        <w:t xml:space="preserve"> Offers scenic walking trails, boat rides, and great spots for sunset photography. Ideal for couples and families alike.</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City Museum of Innovation (2.9 km):</w:t>
      </w:r>
      <w:r w:rsidDel="00000000" w:rsidR="00000000" w:rsidRPr="00000000">
        <w:rPr>
          <w:rtl w:val="0"/>
        </w:rPr>
        <w:t xml:space="preserve"> A hidden gem that showcases local history, interactive tech exhibits, and temporary art installations. Good for a 1–2 hour visit.</w:t>
        <w:br w:type="textWrapping"/>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Heritage Old Market (1.7 km):</w:t>
      </w:r>
      <w:r w:rsidDel="00000000" w:rsidR="00000000" w:rsidRPr="00000000">
        <w:rPr>
          <w:rtl w:val="0"/>
        </w:rPr>
        <w:t xml:space="preserve"> Bustling with vendors selling spices, textiles, and handmade souvenirs. Don’t forget to try the local pistachio nougat.</w:t>
        <w:br w:type="textWrapping"/>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Shopping &amp; Essentials:</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Metro Mall (2.5 km):</w:t>
      </w:r>
      <w:r w:rsidDel="00000000" w:rsidR="00000000" w:rsidRPr="00000000">
        <w:rPr>
          <w:rtl w:val="0"/>
        </w:rPr>
        <w:t xml:space="preserve"> A modern shopping complex featuring over 100 stores, a cinema, and food court. International brands, electronics, and pharmacy access available.</w:t>
        <w:br w:type="textWrapping"/>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24x7 Hypermarket (500 m):</w:t>
      </w:r>
      <w:r w:rsidDel="00000000" w:rsidR="00000000" w:rsidRPr="00000000">
        <w:rPr>
          <w:rtl w:val="0"/>
        </w:rPr>
        <w:t xml:space="preserve"> Walking distance from the hotel. Offers groceries, snacks, toiletries, and travel supplies. Great for last-minute needs.</w:t>
        <w:br w:type="textWrapping"/>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Local Services: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Palm HealthCare Clinic (1.1 km):</w:t>
      </w:r>
      <w:r w:rsidDel="00000000" w:rsidR="00000000" w:rsidRPr="00000000">
        <w:rPr>
          <w:rtl w:val="0"/>
        </w:rPr>
        <w:t xml:space="preserve"> Nearest walk-in clinic with general practitioners and pharmacy. Open daily from 9 AM to 9 PM.</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Smart Wheels Car Rentals (1.8 km):</w:t>
      </w:r>
      <w:r w:rsidDel="00000000" w:rsidR="00000000" w:rsidRPr="00000000">
        <w:rPr>
          <w:rtl w:val="0"/>
        </w:rPr>
        <w:t xml:space="preserve"> Offers flexible daily and weekly rental packages. Delivery to the hotel available upon request.</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LaundroFast (900 m):</w:t>
      </w:r>
      <w:r w:rsidDel="00000000" w:rsidR="00000000" w:rsidRPr="00000000">
        <w:rPr>
          <w:rtl w:val="0"/>
        </w:rPr>
        <w:t xml:space="preserve"> Self-service and full-service laundry with same-day delivery. They also offer dry cleaning and pressing.</w:t>
        <w:br w:type="textWrapping"/>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Neighborhood Tips: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Public transport buses operate every 20 minutes from the stop 200 m from the hotel.</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Rideshare apps (Careem, Uber) are widely available and reliable.</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Avoid peak restaurant hours (8 PM – 9 PM) on weekends to skip queues.</w:t>
        <w:br w:type="textWrapping"/>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Locals are friendly and most speak English, especially in retail and dining areas.</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Whether you’re looking for a serene escape or a lively outing, the surrounding area offers something for everyone. Let our concierge or virtual assistant know if you’d like real-time directions, updated opening hours, or personalized suggestions based on your preferences.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