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> </w:t>
      </w:r>
    </w:p>
    <w:p>
      <w:pPr>
        <w:shd w:fill="00B386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AG GRID × REACT TSX  </w:t>
      </w:r>
    </w:p>
    <w:p>
      <w:pPr>
        <w:spacing w:after="0" w:before="80"/>
      </w:pPr>
      <w: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D5C45"/>
          <w:sz w:val="30"/>
          <w:szCs w:val="30"/>
        </w:rPr>
        <w:t xml:space="preserve">Step-by-Step Tutorial for a Stock Trading Application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E7781"/>
          <w:sz w:val="22"/>
          <w:szCs w:val="22"/>
        </w:rPr>
        <w:t xml:space="preserve">Commands · File Structure · Gotchas · Q&amp;A · Fixes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386" w:sz="2"/>
              <w:left w:val="single" w:color="00B386" w:sz="2"/>
              <w:bottom w:val="single" w:color="00B386" w:sz="2"/>
              <w:right w:val="single" w:color="00B386" w:sz="2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56"/>
                <w:szCs w:val="56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Chapters</w:t>
            </w:r>
          </w:p>
        </w:tc>
        <w:tc>
          <w:tcPr>
            <w:tcW w:type="dxa" w:w="2340"/>
            <w:tcBorders>
              <w:top w:val="single" w:color="00B386" w:sz="2"/>
              <w:left w:val="single" w:color="00B386" w:sz="2"/>
              <w:bottom w:val="single" w:color="00B386" w:sz="2"/>
              <w:right w:val="single" w:color="00B386" w:sz="2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56"/>
                <w:szCs w:val="56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Gotchas</w:t>
            </w:r>
          </w:p>
        </w:tc>
        <w:tc>
          <w:tcPr>
            <w:tcW w:type="dxa" w:w="2340"/>
            <w:tcBorders>
              <w:top w:val="single" w:color="00B386" w:sz="2"/>
              <w:left w:val="single" w:color="00B386" w:sz="2"/>
              <w:bottom w:val="single" w:color="00B386" w:sz="2"/>
              <w:right w:val="single" w:color="00B386" w:sz="2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56"/>
                <w:szCs w:val="56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Q&amp;A</w:t>
            </w:r>
          </w:p>
        </w:tc>
        <w:tc>
          <w:tcPr>
            <w:tcW w:type="dxa" w:w="2340"/>
            <w:tcBorders>
              <w:top w:val="single" w:color="00B386" w:sz="2"/>
              <w:left w:val="single" w:color="00B386" w:sz="2"/>
              <w:bottom w:val="single" w:color="00B386" w:sz="2"/>
              <w:right w:val="single" w:color="00B386" w:sz="2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56"/>
                <w:szCs w:val="56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Code Files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E7781"/>
          <w:sz w:val="20"/>
          <w:szCs w:val="20"/>
        </w:rPr>
        <w:t xml:space="preserve">Learn by doing — every concept tested with a hands-on Q&amp;A</w:t>
      </w:r>
    </w:p>
    <w:p>
      <w:r>
        <w:br w:type="pag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1 — Why AG Grid for Stock Trading?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Before writing a single line of code, we need to understand why AG Grid is the right tool for real-time financial data. This isn't about preference — it's about measurable performance.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1.1 Feature Comparison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table below compares AG Grid Community (free) against the most popular React table libraries: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0B386" w:sz="1"/>
              <w:left w:val="single" w:color="00B386" w:sz="1"/>
              <w:bottom w:val="single" w:color="00B386" w:sz="1"/>
              <w:right w:val="single" w:color="00B386" w:sz="1"/>
            </w:tcBorders>
            <w:shd w:fill="00B38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 Grid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Table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MUI DataGrid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100k+ rows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100k+ rows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100k+ rows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100k+ rows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Real-time cell flash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F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Real-time cell flash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Real-time cell flash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Real-time cell flash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TypeScript generics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TypeScript generics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TypeScript generics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TypeScript generics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Column pinning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F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Column pinning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Column pinning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Column pinning (free)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Row grouping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Row grouping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Row grouping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Row grouping (free)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Excel export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F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Excel export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Excel export (free)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Excel export (free)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Virtual scrolling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AA05A"/>
                <w:sz w:val="18"/>
                <w:szCs w:val="18"/>
              </w:rPr>
              <w:t xml:space="preserve">✓ Virtual scrolling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 Virtual scrolling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386" w:sz="1"/>
              <w:left w:val="single" w:color="00B386" w:sz="24"/>
              <w:bottom w:val="single" w:color="00B386" w:sz="1"/>
              <w:right w:val="single" w:color="00B386" w:sz="1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KEY INSIGHT: AG Grid uses a virtual DOM canvas for the grid — it renders only visible rows regardless of total dataset size. For a watchlist with 5,000 stocks updating every 500ms, this is the difference between 60fps and a frozen browser.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1.2 Why Virtual Row Rendering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A trading dashboard may track 1,000–10,000 ticker symbols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WebSocket feeds can fire 50–200 price updates per 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Without virtualization, the DOM would have 5,000+ row elements — each update triggers layout recalculation for ALL of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AG Grid keeps ~30 DOM rows in the viewport regardless of total row count — O(viewport) not O(data)</w:t>
      </w:r>
    </w:p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What is the primary reason AG Grid outperforms React Table for real-time stock data?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It has cleaner JSX syntax and better documentation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It uses row virtualization — only visible rows exist in the DOM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It is a paid product so it must be higher quality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Virtualization means ~30 DOM nodes regardless of dataset size. Critical for a trading dashboard showing thousands of live tickers.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2 — Project Setup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We use Vite + React + TypeScript — the fastest modern dev stack. Avoid Create React App (deprecated since 2023).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2.1 Scaffold with Vite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TERMINAL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BASH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Create a new Vite + React + TypeScript project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create vite@latest stock-trader -- --template react-ts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stock-trader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2.2 Install AG Grid Packages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TERMINAL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NPM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Core AG Grid + React bindings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install ag-grid-community ag-grid-react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TypeScript types are bundled — no @types needed!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Optional: Enterprise features (Excel export, pivot, etc.)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npm install ag-grid-enterprise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Version Mismatch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Always install ag-grid-community and ag-grid-react at the SAME version. Running npm update and only bumping one package breaks the grid silently.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24"/>
              <w:bottom w:val="single" w:color="C0392B" w:sz="1"/>
              <w:right w:val="single" w:color="C0392B" w:sz="1"/>
            </w:tcBorders>
            <w:shd w:fill="2D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Error: Uncaught Error: AG Grid: cannot find 'rowModelType' module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  at Grid.js:124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Hint: ag-grid-community@31.0.0 but ag-grid-react@30.2.1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Pin both to the same version in package.json, then run npm install. Check with: npm list ag-grid-community ag-grid-react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2.3 Verify Installation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list ag-grid-community ag-grid-react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├── ag-grid-community@31.x.x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└── ag-grid-react@31.x.x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Which command creates a Vite + React + TypeScript project in one line?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npx create-react-app stock-trader --typescript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npm create vite@latest stock-trader -- --template react-ts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npx create-next-app stock-trader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The --template react-ts flag gives you TypeScript, ESLint, and Vite hot-reload out of the box.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3 — Project File Structure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A clean structure prevents the 'one massive component' trap. Here is the recommended layout for a production trading dashboard: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386" w:sz="2"/>
              <w:left w:val="single" w:color="00B386" w:sz="4"/>
              <w:bottom w:val="single" w:color="00B386" w:sz="2"/>
              <w:right w:val="single" w:color="1A1A2E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stock-trader/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src/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components/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StockGrid.tsx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[CORE]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PriceCell.tsx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2AA05A"/>
                <w:sz w:val="16"/>
                <w:szCs w:val="16"/>
              </w:rPr>
              <w:t xml:space="preserve">[NEW]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ChangeCell.tsx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2AA05A"/>
                <w:sz w:val="16"/>
                <w:szCs w:val="16"/>
              </w:rPr>
              <w:t xml:space="preserve">[NEW]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ActionCell.tsx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2AA05A"/>
                <w:sz w:val="16"/>
                <w:szCs w:val="16"/>
              </w:rPr>
              <w:t xml:space="preserve">[NEW]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hooks/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useStockData.ts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[CORE]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useWebSocket.ts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types/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stock.types.ts</w:t>
            </w:r>
            <w: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[CORE]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data/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mockStocks.ts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styles/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grid.css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App.tsx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main.tsx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package.json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tsconfig.json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4D56"/>
                <w:sz w:val="18"/>
                <w:szCs w:val="18"/>
              </w:rPr>
              <w:t xml:space="preserve">  ├── </w:t>
            </w:r>
            <w:r>
              <w:rPr>
                <w:rFonts w:ascii="Courier New" w:cs="Courier New" w:eastAsia="Courier New" w:hAnsi="Courier New"/>
                <w:color w:val="F0F6FC"/>
                <w:sz w:val="18"/>
                <w:szCs w:val="18"/>
              </w:rPr>
              <w:t xml:space="preserve">vite.config.ts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3.1 Why This Structure?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types/stock.types.ts — single source of truth for TypeScript interfaces. Change a stock field? Update here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components/StockGrid.tsx — the AG Grid wrapper. Keeps all grid config out of App.tsx.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components/*Cell.tsx — custom cell renderers. Defined outside the grid component to avoid re-registration flicker.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hooks/useStockData.ts — all mock/WebSocket data logic. Swap mock for real feed without touching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styles/grid.css — AG Grid theme overrides in one isolated place.</w:t>
      </w:r>
    </w:p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Cell Renderer Defined Inline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Never define a cell renderer component inside the colDefs array or inside your grid component's render function. AG Grid re-registers it on every render, causing visible flicker on every data update.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24"/>
              <w:bottom w:val="single" w:color="C0392B" w:sz="1"/>
              <w:right w:val="single" w:color="C0392B" w:sz="1"/>
            </w:tcBorders>
            <w:shd w:fill="2D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Warning: AG Grid: unmounting and re-mounting cell renderer on every render.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Detected renderer function identity change: PriceCell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This causes visual flicker and performance degradation.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Define renderers in separate .tsx files (e.g., PriceCell.tsx) and import them at the top of StockGrid.tsx. Never use inline arrow functions as cellRenderer values.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Where should custom cell renderer components be defined?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Inline as arrow functions inside the colDefs array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Inside the StockGrid component function body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In separate .tsx files imported at the top of StockGrid.tsx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Separate files create stable module-level references. AG Grid caches these correctly and never re-registers them.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4 — Building the Basic Grid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We work bottom-up: TypeScript types → mock data → first AgGridReact render. Each layer is independently testable.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4.1 TypeScript Interface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src/types/stock.types.ts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TYPESCRIPT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interface StockRow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symbol:     string;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name:       string;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price:      number;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change:     number;    // absolute USD change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changePct:  number;    // percentage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volume:     number;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marketCap:  number;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sector:     string;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pe:         number;    // price/earnings ratio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type GridTheme = 'ag-theme-alpine' | 'ag-theme-alpine-dark';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4.2 Mock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src/data/mockStocks.ts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TYPESCRIPT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MOCK_STOCKS: StockRow[]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symbol: 'AAPL', name: 'Apple Inc.',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price: 182.40, change: 2.15, changePct: 1.19,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volume: 48200000, marketCap: 2.84e12, sector: 'Technology', pe: 29.4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symbol: 'TSLA', name: 'Tesla Inc.',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price: 241.80, change: -1.92, changePct: -0.79,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volume: 92100000, marketCap: 7.69e11, sector: 'Automotive', pe: 60.2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symbol: 'NVDA', name: 'NVIDIA Corporation',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price: 875.50, change: 28.90, changePct: 3.41,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volume: 120500000, marketCap: 2.16e12, sector: 'Technology', pe: 65.8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... add more stocks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4.3 The StockGrid Component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src/components/StockGrid.tsx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TSX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AgGridReact } from 'ag-grid-react';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ColDef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'ag-grid-community/styles/ag-grid.css';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'ag-grid-community/styles/ag-theme-alpine.css';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columnDefs: ColDef&lt;StockRow&gt;[]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field: 'symbol', headerName: 'Symbol', width: 100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field: 'name',   headerName: 'Company', flex: 1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field: 'price',  headerName: 'Price',   width: 110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StockGrid({ rowData }: { rowData: StockRow[] })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className='ag-theme-alpine-dark' style={{ height: 400, width: '100%' }}&gt;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&lt;AgGridReact&lt;StockRow&gt;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rowData={rowData}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columnDefs={columnDefs}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animateRows={true}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F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NOTICE: ColDef&lt;StockRow&gt; is generic. TypeScript will error if you use a field value that doesn't exist on StockRow. This is one of AG Grid's strongest TypeScript integrations — typos in field names are caught at compile time.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Missing CSS Imports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Forgetting either ag-grid.css or ag-theme-alpine.css renders a completely broken, unstyled grid. Both imports are required. The theme CSS depends on the base CSS.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Import both files in order: ag-grid.css first (base reset), then ag-theme-*.css (visual theme). Move both imports to main.tsx to avoid duplicates across multiple grid components.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5 — Column Definitions Deep Dive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Column definitions are where AG Grid's TypeScript power really shows. Let's build production-ready colDefs with formatters, pinning, and dynamic cell styles.</w:t>
      </w:r>
    </w:p>
    <w:p>
      <w:pPr>
        <w:spacing w:after="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src/components/StockGrid.tsx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TYPESCRIPT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colDefs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ColDef, ValueFormatterParams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usd = new Intl.NumberFormat('en-US',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style: 'currency', currency: 'USD',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minimumFractionDigits: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columnDefs: ColDef&lt;StockRow&gt;[]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field: 'symbol',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headerName: 'Ticker',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width: 90,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pinned: 'left',       // Always visible when scrolling right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cellStyle: { fontWeight: '600', fontFamily: 'monospace'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field: 'name',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headerName: 'Company',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flex: 1,              // Takes all remaining space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minWidth: 150,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field: 'price',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headerName: 'Last Price',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width: 120,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valueFormatter: (p: ValueFormatterParams&lt;StockRow&gt;)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usd.format(p.value),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type: 'numericColumn'  // Right-aligns and uses numeric sort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field: 'changePct',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headerName: 'Change %',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width: 110,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valueFormatter: (p)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`${p.value &gt;= 0 ? '+' : ''}${p.value.toFixed(2)}%`,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cellStyle: (p) =&gt; 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color: p.value &gt;= 0 ? '#2ed573' : '#ff4757'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field: 'volume',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headerName: 'Volume',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width: 120,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valueFormatter: (p) =&gt; (p.value / 1_000_000).toFixed(1) + 'M',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type: 'numericColumn'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{ field: 'sector', headerName: 'Sector', width: 130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971" w:sz="1"/>
              <w:left w:val="single" w:color="1A4971" w:sz="24"/>
              <w:bottom w:val="single" w:color="1A4971" w:sz="1"/>
              <w:right w:val="single" w:color="1A4971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PRO TIP: Using type: 'numericColumn' right-aligns ALL numeric columns at once and enables numeric sorting (not lexicographic string sorting which would sort 10 before 9).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cellStyle vs cellRenderer for Color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Use cellStyle for simple color/font changes. Use a full cellRenderer only if you need HTML elements (badges, sparklines, buttons). Many developers jump straight to cellRenderer for everything, adding unnecessary component overhead.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You want the Symbol column to remain visible when the user scrolls right. Which colDef property do you use?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lockPosition: 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pinned: 'left'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sticky: true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pinned: 'left' (or 'right') freezes the column at the viewport edge regardless of horizontal scroll position.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6 — Real-Time Price Updates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This is where AG Grid separates itself from all alternatives. The built-in enableCellChangeFlash highlights updated cells in green/red automatically — essential for a live trading feed.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6.1 The Data Hook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src/hooks/useStockData.ts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HOOK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TYPESCRIPT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MOCK_STOCKS } from '../data/mockStocks';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useStockData()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[rowData, setRowData] = useState&lt;StockRow[]&gt;(MOCK_STOCKS);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interval = setInterval(()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setRowData(prev =&gt; prev.map(stock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const delta = (Math.random() - 0.5) * stock.price * 0.005;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const newPrice = +(stock.price + delta).toFixed(2);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...stock,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price: newPrice,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change: +(newPrice - stock.price).toFixed(2),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changePct: +(delta / stock.price * 100).toFixed(2),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}, 800);  // Update every 800ms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() =&gt; clearInterval(interval);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{ rowData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6.2 Enable Cell Flashing in the Grid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&lt;AgGridReact&lt;StockRow&gt;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rowData={rowData}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columnDefs={columnDefs}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getRowId={(params) =&gt; params.data.symbol}  // CRITICAL — see gotcha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enableCellChangeFlash={true}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cellFlashDuration={500}   // ms the flash colour persists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animateRows={true}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Missing getRowId Kills Cell Flash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Without getRowId, AG Grid cannot match incoming data rows to existing DOM rows. It destroys and recreates ALL rows on every update — no flash, full re-render, visible flicker, terrible performance at scale.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24"/>
              <w:bottom w:val="single" w:color="C0392B" w:sz="1"/>
              <w:right w:val="single" w:color="C0392B" w:sz="1"/>
            </w:tcBorders>
            <w:shd w:fill="2D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// Symptom: entire grid flickers every 800ms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// No green/red cell flash visible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// Root cause: AG Grid cannot identify which row changed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// Missing: getRowId={(params) =&gt; params.data.symbol}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Always provide getRowId for live data. Use a stable, unique field (ticker symbol, stock ID). This tells AG Grid that the row with symbol=AAPL is the same row — just update its cells surgically.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What happens if you use enableCellChangeFlash without providing getRowId?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Individual cells flash green or red as expected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The entire grid re-renders on each update — no cell-level diffing is possible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TypeScript throws a compilation error at build time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Without stable row identity, AG Grid tears down and recreates all rows. There are no 'existing' rows to diff against, so cell flash cannot work.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7 — Sorting, Filtering &amp; Quick Search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7.1 Enable Globally with defaultColDef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defaultColDef: ColDef&lt;StockRow&gt;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sortable: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filter: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resizable: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floatingFilter: true,  // Shows filter input below column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&lt;AgGridReact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defaultColDef={defaultColDef}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multiSortKey='ctrl'   // Ctrl+Click for multi-column sort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pagination={true}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paginationPageSize={25}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7.2 Quick Search Bar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src/components/StockGrid.tsx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TSX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useRef, useState } from 'react';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GridReadyEvent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StockGrid({ rowData }: { rowData: StockRow[] })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[search, setSearch] = useState('');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gridRef = useRef&lt;AgGridReact&lt;StockRow&gt;&gt;(null);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onSearch = (e: React.ChangeEvent&lt;HTMLInputElement&gt;)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setSearch(e.target.value);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v31+ API — see gotcha below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gridRef.current?.api.setGridOption('quickFilterText', e.target.value);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&lt;input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placeholder='Search symbol or company...'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value={search}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onChange={onSearch}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style={{ width: '100%', marginBottom: 8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className='ag-theme-alpine-dark' style={{ height: 400 }}&gt;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&lt;AgGridReact ref={gridRef} ...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setQuickFilter() Removed in v31+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In AG Grid v31, gridApi.setQuickFilter() was removed. Most Stack Overflow answers and older tutorials still use the old method. The replacement is api.setGridOption('quickFilterText', value).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24"/>
              <w:bottom w:val="single" w:color="C0392B" w:sz="1"/>
              <w:right w:val="single" w:color="C0392B" w:sz="1"/>
            </w:tcBorders>
            <w:shd w:fill="2D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TypeError: gridApi.setQuickFilter is not a function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  at StockGrid.tsx:42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6B81"/>
                <w:sz w:val="17"/>
                <w:szCs w:val="17"/>
              </w:rPr>
              <w:t xml:space="preserve">// Valid in AG Grid v30 but removed in v31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Replace api.setQuickFilter(val) with api.setGridOption('quickFilterText', val). This pattern applies broadly — many standalone methods became setGridOption calls in v31. Check the v31 migration guide.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How do you enable multi-column sorting by keyboard modifier in AG Grid?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Set multiSort={true} as a prop on AgGridReact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Set multiSortKey='ctrl' — then Ctrl+Click column headers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Hold Shift while clicking any column header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multiSortKey tells AG Grid which modifier key activates multi-sort. Users can then Ctrl+Click to build secondary and tertiary sort levels.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8 — Row Selection &amp; Watchlists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Let traders select rows to build a watchlist, compare stocks, or trigger a buy/sell modal.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8.1 Enable Row Selection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&lt;AgGridReact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rowSelection='multiple'          // or 'single'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suppressRowClickSelection={true}  // only checkbox selects rows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onSelectionChanged={onSelectionChanged}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Add to first column's colDef: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field: 'symbol',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checkboxSelection: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headerCheckboxSelection: true,  // Select-all in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8.2 Extract Selected Rows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onSelectionChanged =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selected = gridRef.current?.api.getSelectedRows();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setWatchlist(selected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console.log('Watchlist:', selected?.map(s =&gt; s.symbol));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971" w:sz="1"/>
              <w:left w:val="single" w:color="1A4971" w:sz="24"/>
              <w:bottom w:val="single" w:color="1A4971" w:sz="1"/>
              <w:right w:val="single" w:color="1A4971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REAL USE CASE: Use selected rows to drive a side panel showing detailed charts, news feed, or a trade ticket modal. AG Grid maintains selection even as rows are re-sorted or live-updated — thanks to getRowId.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Selection Lost on Data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Calling setRowData(newArray) in React replaces all rows from AG Grid's perspective. Without getRowId, it loses all row selections because it treats every new array element as a brand-new row.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For live data, use api.applyTransaction({ update: changedRows }) instead of replacing the full rowData array. Transaction updates do surgical row-level updates and preserve selection state.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❌ Replaces all rows — selection lost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setRowData([...updatedStocks]);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✅ Transaction update — selection preserved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gridRef.current?.api.applyTransaction({ update: changedRows });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You want checkboxes that let traders select multiple stocks. Which two colDef properties are required on the first column?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selectable: true, multiSelect: 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checkboxSelection: true, headerCheckboxSelection: 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editable: true, rowSelectable: () =&gt; true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checkboxSelection adds a per-row checkbox. headerCheckboxSelection adds a select-all checkbox in the column header.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9 — Custom Cell Renderers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Custom cell renderers turn plain text into interactive, visual cells. Here's how to build ChangeCell, ActionCell, and register them safely.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9.1 ChangeCell — Colored Arrow + Percentage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src/components/ChangeCell.tsx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ICellRendererParams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ICellRendererParams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type Props = ICellRendererParams&lt;StockRow, number&gt;;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ChangeCell({ value }: Props)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(value === undefined) return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up = value &gt;=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style={{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color: up ? '#2ed573' : '#ff4757',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fontWeight: 500,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fontFamily: 'monospace',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display: 'flex',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alignItems: 'center',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gap: 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}}&gt;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&lt;span&gt;{up ? '▲' : '▼'}&lt;/span&gt;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&lt;span&gt;{Math.abs(value).toFixed(2)}%&lt;/span&gt;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&lt;/span&gt;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9.2 ActionCell — Buy / Sell Buttons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src/components/ActionCell.tsx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TSX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ICellRendererParams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ActionCell({ data }: ICellRendererParams&lt;StockRow&gt;)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style={{ display: 'flex', gap: 4 }}&gt;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&lt;button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onClick={(e)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e.stopPropagation(); // See Gotcha below!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alert(`Buy ${data?.symbol}`);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style={{ background: '#2ed573', color: '#000',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border: 'none', borderRadius: 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padding: '2px 8px', cursor: 'pointer'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Buy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&lt;button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onClick={(e)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e.stopPropagation();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alert(`Sell ${data?.symbol}`);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style={{ background: '#ff4757', color: '#fff',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border: 'none', borderRadius: 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padding: '2px 8px', cursor: 'pointer'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Sell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9.3 Register in Column Definitions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ChangeCell } from './ChangeCell';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ActionCell } from './ActionCell';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In your columnDefs array: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 field: 'changePct', cellRenderer: ChangeCell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headerName: 'Actions',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cellRenderer: ActionCell,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sortable: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filter: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width: 120,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onClick Triggers Row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If row selection is enabled and you have a button inside a cell, clicking the button also triggers row selection. Always add e.stopPropagation() to button onClick handlers inside cell renderers.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Chapter 10 — Performance Tuning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2"/>
          <w:szCs w:val="22"/>
        </w:rPr>
        <w:t xml:space="preserve">When your watchlist grows to thousands of stocks with tick-by-tick updates, these settings keep the dashboard at 60fps.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10.1 Complete High-Performance Configuration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&lt;AgGridReact&lt;StockRow&gt;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rowData={rowData}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columnDefs={columnDefs}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defaultColDef={defaultColDef}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Row identity — MOST IMPORTANT for live 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getRowId={(p) =&gt; p.data.symbol}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Tell AG Grid data is never mutated in place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immutableData={true}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Cell flash for live price changes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enableCellChangeFlash={true}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cellFlashDuration={400}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Only render visible rows (default behaviour)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rowBuffer={10}  // rows pre-rendered outside viewport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Smooth row reorder animations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animateRows={true}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✅ Batch async updates (100ms window)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asyncTransactionWaitMillis={100}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971"/>
          <w:sz w:val="28"/>
          <w:szCs w:val="28"/>
        </w:rPr>
        <w:t xml:space="preserve">10.2 WebSocket Feed with applyTransactionAsync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src/hooks/useWebSocket.ts </w:t>
      </w:r>
      <w:r>
        <w:rPr>
          <w:rFonts w:ascii="Arial" w:cs="Arial" w:eastAsia="Arial" w:hAnsi="Arial"/>
          <w:sz w:val="16"/>
          <w:szCs w:val="16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0B386" w:val="clear"/>
        </w:rPr>
        <w:t xml:space="preserve"> REACT HOOK </w:t>
      </w:r>
      <w:r>
        <w:rPr>
          <w:rFonts w:ascii="Arial" w:cs="Arial" w:eastAsia="Arial" w:hAnsi="Arial"/>
          <w:sz w:val="16"/>
          <w:szCs w:val="16"/>
        </w:rPr>
        <w:t xml:space="preserve">  </w:t>
      </w:r>
    </w:p>
    <w:tbl>
      <w:tblPr>
        <w:tblW w:type="dxa" w:w="9360"/>
        <w:tblBorders>
          <w:top w:val="single" w:color="1A1A2E" w:sz="2"/>
          <w:left w:val="single" w:color="00B386" w:sz="4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useEffect } from 'react';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GridApi } from 'ag-grid-community';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StockRow } from '../types/stock.types';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function useWebSocket(gridApi: GridApi&lt;StockRow&gt; |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ws = new WebSocket('wss://your-market-feed.com/stocks');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ws.onmessage = (event)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const update: StockRow[] = JSON.parse(event.data);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// applyTransactionAsync is O(updates) not O(all rows)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// Multiple calls within asyncTransactionWaitMillis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// are batched into a single DOM flush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gridApi?.applyTransactionAsync({ update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() =&gt; ws.close();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 [gridApi]);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E8FF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KEY PERFORMANCE INSIGHT: applyTransactionAsync batches multiple WebSocket messages within the asyncTransactionWaitMillis window into a single DOM update. For a feed sending 100 updates per second, this can reduce DOM operations by 10-50x.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A" w:sz="1"/>
              <w:left w:val="single" w:color="D4820A" w:sz="24"/>
              <w:bottom w:val="single" w:color="D4820A" w:sz="1"/>
              <w:right w:val="single" w:color="D4820A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⚠  GOTCHA: Calling setRowData on Every WebSocket Tick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3E00"/>
                <w:sz w:val="19"/>
                <w:szCs w:val="19"/>
              </w:rPr>
              <w:t xml:space="preserve">Calling setRowData(newArray) in React on every WebSocket message triggers React reconciliation of the full array, then AG Grid re-processes the result. For large grids at high frequency, this causes significant jank.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A05A" w:sz="1"/>
              <w:left w:val="single" w:color="2AA05A" w:sz="24"/>
              <w:bottom w:val="single" w:color="2AA05A" w:sz="1"/>
              <w:right w:val="single" w:color="2AA05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3D1E"/>
                <w:sz w:val="19"/>
                <w:szCs w:val="19"/>
              </w:rPr>
              <w:t xml:space="preserve">✓  FIX: Bypass React state for live feeds. Store the GridApi ref and call api.applyTransactionAsync() directly. This is the recommended pattern for any data updating faster than once per second.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1A" w:sz="1"/>
              <w:left w:val="single" w:color="E05A1A" w:sz="24"/>
              <w:bottom w:val="single" w:color="E05A1A" w:sz="1"/>
              <w:right w:val="single" w:color="E05A1A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5A1A"/>
                <w:sz w:val="21"/>
                <w:szCs w:val="21"/>
              </w:rPr>
              <w:t xml:space="preserve">Q: Your WebSocket sends 100 price updates per second. Which update method should you use?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setRowData(updatedArray) via React state setter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6E7781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api.applyTransaction({ update: rows 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AA05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D3D1E"/>
                <w:sz w:val="20"/>
                <w:szCs w:val="20"/>
              </w:rPr>
              <w:t xml:space="preserve">api.applyTransactionAsync({ update: rows })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E7781"/>
                <w:sz w:val="19"/>
                <w:szCs w:val="19"/>
              </w:rPr>
              <w:t xml:space="preserve">Answer: applyTransactionAsync batches updates within asyncTransactionWaitMillis into a single DOM flush. Ideal for high-frequency feeds — reduces DOM operations by up to 50x.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B38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5C45"/>
          <w:sz w:val="36"/>
          <w:szCs w:val="36"/>
        </w:rPr>
        <w:t xml:space="preserve">Summary — What You've Built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B386" w:sz="1"/>
              <w:left w:val="single" w:color="00B386" w:sz="1"/>
              <w:bottom w:val="single" w:color="00B386" w:sz="1"/>
              <w:right w:val="single" w:color="00B386" w:sz="1"/>
            </w:tcBorders>
            <w:shd w:fill="00B3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00B386" w:sz="1"/>
              <w:left w:val="single" w:color="00B386" w:sz="1"/>
              <w:bottom w:val="single" w:color="00B386" w:sz="1"/>
              <w:right w:val="single" w:color="00B386" w:sz="1"/>
            </w:tcBorders>
            <w:shd w:fill="00B3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stock.types.ts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Typed StockRow interface — single source of truth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mockStocks.ts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Seed data for development without a live feed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StockGrid.tsx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AgGridReact wrapper with all grid configuration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ChangeCell.tsx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Colored ▲/▼ renderer for price change column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ActionCell.tsx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Buy/Sell buttons with stopPropagation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useStockData.ts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Simulated live price updates via setInterval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4971"/>
                <w:sz w:val="19"/>
                <w:szCs w:val="19"/>
              </w:rPr>
              <w:t xml:space="preserve">useWebSocket.ts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Production WebSocket feed via applyTransactionAsync</w:t>
            </w:r>
          </w:p>
        </w:tc>
      </w:tr>
    </w:tbl>
    <w:p>
      <w:pPr>
        <w:spacing w:after="0" w:before="1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386" w:sz="1"/>
              <w:left w:val="single" w:color="00B386" w:sz="24"/>
              <w:bottom w:val="single" w:color="00B386" w:sz="1"/>
              <w:right w:val="single" w:color="00B386" w:sz="1"/>
            </w:tcBorders>
            <w:shd w:fill="E8F5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You now have a production-ready foundation for a stock trading dashboard: real-time cell flashing, type-safe column definitions, WebSocket-ready transaction updates, custom cell renderers, and multi-column sorting/filtering — all using AG Grid Community (free tier).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after="0" w:before="0"/>
      <w:jc w:val="right"/>
    </w:pPr>
    <w:r>
      <w:rPr>
        <w:rFonts w:ascii="Arial" w:cs="Arial" w:eastAsia="Arial" w:hAnsi="Arial"/>
        <w:color w:val="6E7781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386" w:sz="4" w:space="4"/>
      </w:pBdr>
      <w:spacing w:after="0" w:before="0"/>
    </w:pPr>
    <w:r>
      <w:rPr>
        <w:rFonts w:ascii="Arial" w:cs="Arial" w:eastAsia="Arial" w:hAnsi="Arial"/>
        <w:color w:val="6E7781"/>
        <w:sz w:val="18"/>
        <w:szCs w:val="18"/>
      </w:rPr>
      <w:t xml:space="preserve">AG Grid × React TSX — Stock Trading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5C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97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3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2026-03-25T04:14:28.331Z</dcterms:created>
  <dcterms:modified xsi:type="dcterms:W3CDTF">2026-03-25T04:14:28.332Z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